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97" w:rsidRDefault="00A42697" w:rsidP="00A42697">
      <w:pPr>
        <w:ind w:firstLine="5812"/>
        <w:outlineLvl w:val="0"/>
      </w:pPr>
      <w:r>
        <w:t xml:space="preserve">Приложение </w:t>
      </w:r>
      <w:proofErr w:type="gramStart"/>
      <w:r>
        <w:t>к</w:t>
      </w:r>
      <w:proofErr w:type="gramEnd"/>
    </w:p>
    <w:p w:rsidR="00A42697" w:rsidRDefault="00A42697" w:rsidP="00A42697">
      <w:pPr>
        <w:ind w:firstLine="5812"/>
        <w:outlineLvl w:val="0"/>
      </w:pPr>
      <w:r>
        <w:t xml:space="preserve">решению Совета </w:t>
      </w:r>
    </w:p>
    <w:p w:rsidR="00A42697" w:rsidRDefault="00A42697" w:rsidP="00A42697">
      <w:pPr>
        <w:ind w:firstLine="5812"/>
        <w:outlineLvl w:val="0"/>
      </w:pPr>
      <w:r>
        <w:t xml:space="preserve">городского округа </w:t>
      </w:r>
    </w:p>
    <w:p w:rsidR="00A42697" w:rsidRDefault="00A42697" w:rsidP="00A42697">
      <w:pPr>
        <w:ind w:firstLine="5812"/>
        <w:outlineLvl w:val="0"/>
      </w:pPr>
      <w:r>
        <w:t xml:space="preserve">город Салават </w:t>
      </w:r>
    </w:p>
    <w:p w:rsidR="00A42697" w:rsidRDefault="00A42697" w:rsidP="00A42697">
      <w:pPr>
        <w:ind w:firstLine="5812"/>
        <w:outlineLvl w:val="0"/>
      </w:pPr>
      <w:r>
        <w:t xml:space="preserve">Республики Башкортостан </w:t>
      </w:r>
    </w:p>
    <w:p w:rsidR="000701E5" w:rsidRDefault="000701E5" w:rsidP="000701E5">
      <w:pPr>
        <w:jc w:val="center"/>
        <w:outlineLvl w:val="0"/>
      </w:pPr>
    </w:p>
    <w:p w:rsidR="000701E5" w:rsidRDefault="000701E5" w:rsidP="000701E5">
      <w:pPr>
        <w:jc w:val="center"/>
        <w:outlineLvl w:val="0"/>
      </w:pPr>
    </w:p>
    <w:p w:rsidR="000701E5" w:rsidRDefault="000701E5" w:rsidP="000701E5">
      <w:pPr>
        <w:jc w:val="center"/>
        <w:outlineLvl w:val="0"/>
      </w:pPr>
    </w:p>
    <w:p w:rsidR="000701E5" w:rsidRDefault="000701E5" w:rsidP="000701E5">
      <w:pPr>
        <w:jc w:val="center"/>
        <w:outlineLvl w:val="0"/>
      </w:pPr>
    </w:p>
    <w:p w:rsidR="000701E5" w:rsidRDefault="000701E5" w:rsidP="000701E5">
      <w:pPr>
        <w:jc w:val="center"/>
        <w:outlineLvl w:val="0"/>
      </w:pPr>
    </w:p>
    <w:p w:rsidR="000701E5" w:rsidRDefault="000701E5" w:rsidP="000701E5">
      <w:pPr>
        <w:jc w:val="center"/>
        <w:outlineLvl w:val="0"/>
      </w:pPr>
    </w:p>
    <w:p w:rsidR="000701E5" w:rsidRDefault="000701E5" w:rsidP="000701E5">
      <w:pPr>
        <w:jc w:val="center"/>
        <w:outlineLvl w:val="0"/>
      </w:pPr>
    </w:p>
    <w:p w:rsidR="000701E5" w:rsidRDefault="000701E5" w:rsidP="000701E5">
      <w:pPr>
        <w:ind w:firstLine="0"/>
        <w:jc w:val="center"/>
        <w:rPr>
          <w:b/>
        </w:rPr>
      </w:pPr>
      <w:r>
        <w:rPr>
          <w:b/>
        </w:rPr>
        <w:t xml:space="preserve">Программа </w:t>
      </w:r>
      <w:r w:rsidRPr="00F45FFF">
        <w:rPr>
          <w:b/>
        </w:rPr>
        <w:t xml:space="preserve">развития городского </w:t>
      </w:r>
    </w:p>
    <w:p w:rsidR="003930B4" w:rsidRDefault="000701E5" w:rsidP="000701E5">
      <w:pPr>
        <w:ind w:firstLine="0"/>
        <w:jc w:val="center"/>
        <w:rPr>
          <w:b/>
        </w:rPr>
      </w:pPr>
      <w:r>
        <w:rPr>
          <w:b/>
        </w:rPr>
        <w:t>электриче</w:t>
      </w:r>
      <w:r w:rsidRPr="00F45FFF">
        <w:rPr>
          <w:b/>
        </w:rPr>
        <w:t>ского транспорта на 201</w:t>
      </w:r>
      <w:r>
        <w:rPr>
          <w:b/>
        </w:rPr>
        <w:t>3</w:t>
      </w:r>
      <w:r w:rsidRPr="00F45FFF">
        <w:rPr>
          <w:b/>
        </w:rPr>
        <w:t>-201</w:t>
      </w:r>
      <w:r>
        <w:rPr>
          <w:b/>
        </w:rPr>
        <w:t>7</w:t>
      </w:r>
      <w:r w:rsidRPr="00F45FFF">
        <w:rPr>
          <w:b/>
        </w:rPr>
        <w:t xml:space="preserve"> годы</w:t>
      </w:r>
      <w:r w:rsidR="003930B4">
        <w:rPr>
          <w:b/>
        </w:rPr>
        <w:t xml:space="preserve"> </w:t>
      </w:r>
      <w:proofErr w:type="gramStart"/>
      <w:r w:rsidR="003930B4">
        <w:rPr>
          <w:b/>
        </w:rPr>
        <w:t>на</w:t>
      </w:r>
      <w:proofErr w:type="gramEnd"/>
    </w:p>
    <w:p w:rsidR="000701E5" w:rsidRPr="00F45FFF" w:rsidRDefault="003930B4" w:rsidP="000701E5">
      <w:pPr>
        <w:ind w:firstLine="0"/>
        <w:jc w:val="center"/>
        <w:rPr>
          <w:b/>
        </w:rPr>
      </w:pPr>
      <w:r>
        <w:rPr>
          <w:b/>
        </w:rPr>
        <w:t xml:space="preserve">территории городского округа город Салават Республики Башкортостан </w:t>
      </w:r>
    </w:p>
    <w:p w:rsidR="000701E5" w:rsidRDefault="000701E5" w:rsidP="000701E5"/>
    <w:p w:rsidR="000701E5" w:rsidRDefault="000701E5" w:rsidP="000701E5"/>
    <w:p w:rsidR="000701E5" w:rsidRDefault="000701E5" w:rsidP="000701E5"/>
    <w:p w:rsidR="000701E5" w:rsidRDefault="000701E5" w:rsidP="000701E5"/>
    <w:p w:rsidR="000701E5" w:rsidRDefault="000701E5" w:rsidP="000701E5"/>
    <w:p w:rsidR="000701E5" w:rsidRDefault="000701E5" w:rsidP="000701E5"/>
    <w:p w:rsidR="000701E5" w:rsidRDefault="000701E5" w:rsidP="000701E5"/>
    <w:p w:rsidR="000701E5" w:rsidRDefault="000701E5" w:rsidP="000701E5"/>
    <w:p w:rsidR="000701E5" w:rsidRDefault="000701E5" w:rsidP="000701E5"/>
    <w:p w:rsidR="000701E5" w:rsidRDefault="000701E5" w:rsidP="000701E5"/>
    <w:p w:rsidR="000701E5" w:rsidRDefault="000701E5" w:rsidP="000701E5"/>
    <w:p w:rsidR="000701E5" w:rsidRDefault="000701E5" w:rsidP="000701E5"/>
    <w:p w:rsidR="000701E5" w:rsidRDefault="000701E5" w:rsidP="000701E5"/>
    <w:p w:rsidR="000701E5" w:rsidRDefault="000701E5" w:rsidP="000701E5"/>
    <w:p w:rsidR="000701E5" w:rsidRDefault="000701E5" w:rsidP="000701E5"/>
    <w:p w:rsidR="000701E5" w:rsidRDefault="000701E5" w:rsidP="000701E5"/>
    <w:p w:rsidR="000701E5" w:rsidRDefault="000701E5" w:rsidP="000701E5"/>
    <w:p w:rsidR="000701E5" w:rsidRDefault="000701E5" w:rsidP="000701E5"/>
    <w:p w:rsidR="000701E5" w:rsidRDefault="000701E5" w:rsidP="000701E5"/>
    <w:p w:rsidR="000701E5" w:rsidRDefault="000701E5" w:rsidP="000701E5"/>
    <w:p w:rsidR="000701E5" w:rsidRDefault="000701E5" w:rsidP="000701E5"/>
    <w:p w:rsidR="000701E5" w:rsidRDefault="000701E5" w:rsidP="000701E5"/>
    <w:p w:rsidR="000701E5" w:rsidRDefault="000701E5" w:rsidP="000701E5"/>
    <w:p w:rsidR="000701E5" w:rsidRDefault="000701E5" w:rsidP="000701E5"/>
    <w:p w:rsidR="000701E5" w:rsidRDefault="000701E5" w:rsidP="000701E5"/>
    <w:p w:rsidR="005C78D1" w:rsidRDefault="005C78D1" w:rsidP="000701E5"/>
    <w:p w:rsidR="000701E5" w:rsidRDefault="000701E5" w:rsidP="000701E5">
      <w:pPr>
        <w:ind w:firstLine="0"/>
        <w:jc w:val="center"/>
      </w:pPr>
      <w:r>
        <w:t>г. Салават</w:t>
      </w:r>
    </w:p>
    <w:p w:rsidR="000701E5" w:rsidRDefault="000701E5" w:rsidP="000701E5">
      <w:pPr>
        <w:ind w:firstLine="0"/>
        <w:jc w:val="center"/>
      </w:pPr>
      <w:r>
        <w:t>2013г.</w:t>
      </w:r>
    </w:p>
    <w:p w:rsidR="009D2EF8" w:rsidRDefault="009D2EF8" w:rsidP="000701E5">
      <w:pPr>
        <w:ind w:firstLine="0"/>
        <w:jc w:val="center"/>
        <w:rPr>
          <w:b/>
        </w:rPr>
      </w:pPr>
    </w:p>
    <w:p w:rsidR="00A42697" w:rsidRDefault="00A42697" w:rsidP="000701E5">
      <w:pPr>
        <w:ind w:firstLine="0"/>
        <w:jc w:val="center"/>
        <w:rPr>
          <w:b/>
        </w:rPr>
      </w:pPr>
    </w:p>
    <w:p w:rsidR="00A42697" w:rsidRDefault="00A42697" w:rsidP="000701E5">
      <w:pPr>
        <w:ind w:firstLine="0"/>
        <w:jc w:val="center"/>
        <w:rPr>
          <w:b/>
        </w:rPr>
      </w:pPr>
    </w:p>
    <w:p w:rsidR="000701E5" w:rsidRDefault="000701E5" w:rsidP="000701E5">
      <w:pPr>
        <w:ind w:firstLine="0"/>
        <w:jc w:val="center"/>
        <w:rPr>
          <w:b/>
        </w:rPr>
      </w:pPr>
      <w:r w:rsidRPr="0011781B">
        <w:rPr>
          <w:b/>
        </w:rPr>
        <w:lastRenderedPageBreak/>
        <w:t>Содержание:</w:t>
      </w:r>
    </w:p>
    <w:p w:rsidR="000701E5" w:rsidRPr="0011781B" w:rsidRDefault="000701E5" w:rsidP="000701E5">
      <w:pPr>
        <w:ind w:firstLine="0"/>
        <w:jc w:val="center"/>
        <w:rPr>
          <w:b/>
        </w:rPr>
      </w:pPr>
    </w:p>
    <w:p w:rsidR="000701E5" w:rsidRDefault="000701E5" w:rsidP="000701E5">
      <w:pPr>
        <w:jc w:val="right"/>
      </w:pPr>
      <w:r>
        <w:t xml:space="preserve"> Стр.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7836"/>
        <w:gridCol w:w="1099"/>
      </w:tblGrid>
      <w:tr w:rsidR="000701E5" w:rsidTr="00B73672">
        <w:tc>
          <w:tcPr>
            <w:tcW w:w="636" w:type="dxa"/>
          </w:tcPr>
          <w:p w:rsidR="000701E5" w:rsidRDefault="000701E5" w:rsidP="00B73672">
            <w:pPr>
              <w:ind w:firstLine="0"/>
            </w:pPr>
          </w:p>
        </w:tc>
        <w:tc>
          <w:tcPr>
            <w:tcW w:w="7836" w:type="dxa"/>
          </w:tcPr>
          <w:p w:rsidR="000701E5" w:rsidRDefault="000701E5" w:rsidP="00B73672">
            <w:pPr>
              <w:ind w:firstLine="73"/>
            </w:pPr>
            <w:r w:rsidRPr="00C528FC">
              <w:t xml:space="preserve">Паспорт </w:t>
            </w:r>
            <w:r>
              <w:t>программы</w:t>
            </w:r>
          </w:p>
          <w:p w:rsidR="000701E5" w:rsidRPr="00C528FC" w:rsidRDefault="000701E5" w:rsidP="00B73672">
            <w:pPr>
              <w:ind w:firstLine="73"/>
            </w:pPr>
            <w:r w:rsidRPr="00C528FC">
              <w:t xml:space="preserve"> </w:t>
            </w:r>
          </w:p>
        </w:tc>
        <w:tc>
          <w:tcPr>
            <w:tcW w:w="1099" w:type="dxa"/>
          </w:tcPr>
          <w:p w:rsidR="000701E5" w:rsidRDefault="000701E5" w:rsidP="00B73672">
            <w:pPr>
              <w:ind w:firstLine="0"/>
              <w:jc w:val="center"/>
            </w:pPr>
            <w:r>
              <w:t>3</w:t>
            </w:r>
          </w:p>
        </w:tc>
      </w:tr>
      <w:tr w:rsidR="000701E5" w:rsidTr="00B73672">
        <w:tc>
          <w:tcPr>
            <w:tcW w:w="636" w:type="dxa"/>
          </w:tcPr>
          <w:p w:rsidR="000701E5" w:rsidRDefault="000701E5" w:rsidP="00B73672">
            <w:pPr>
              <w:ind w:firstLine="0"/>
            </w:pPr>
          </w:p>
        </w:tc>
        <w:tc>
          <w:tcPr>
            <w:tcW w:w="7836" w:type="dxa"/>
          </w:tcPr>
          <w:p w:rsidR="000701E5" w:rsidRDefault="000701E5" w:rsidP="00B73672">
            <w:pPr>
              <w:ind w:firstLine="73"/>
            </w:pPr>
            <w:r w:rsidRPr="00C528FC">
              <w:t>Введение</w:t>
            </w:r>
          </w:p>
          <w:p w:rsidR="000701E5" w:rsidRPr="00C528FC" w:rsidRDefault="000701E5" w:rsidP="00B73672">
            <w:pPr>
              <w:ind w:firstLine="73"/>
            </w:pPr>
          </w:p>
        </w:tc>
        <w:tc>
          <w:tcPr>
            <w:tcW w:w="1099" w:type="dxa"/>
          </w:tcPr>
          <w:p w:rsidR="000701E5" w:rsidRDefault="000701E5" w:rsidP="00B73672">
            <w:pPr>
              <w:ind w:firstLine="0"/>
              <w:jc w:val="center"/>
            </w:pPr>
            <w:r>
              <w:t>4</w:t>
            </w:r>
          </w:p>
        </w:tc>
      </w:tr>
      <w:tr w:rsidR="000701E5" w:rsidTr="00B73672">
        <w:tc>
          <w:tcPr>
            <w:tcW w:w="636" w:type="dxa"/>
          </w:tcPr>
          <w:p w:rsidR="000701E5" w:rsidRDefault="000701E5" w:rsidP="00B73672">
            <w:pPr>
              <w:ind w:firstLine="0"/>
            </w:pPr>
            <w:r>
              <w:t>1</w:t>
            </w:r>
          </w:p>
        </w:tc>
        <w:tc>
          <w:tcPr>
            <w:tcW w:w="7836" w:type="dxa"/>
          </w:tcPr>
          <w:p w:rsidR="000701E5" w:rsidRDefault="000701E5" w:rsidP="00B73672">
            <w:pPr>
              <w:ind w:firstLine="73"/>
            </w:pPr>
            <w:r>
              <w:t>Содержание проблемы и обоснование ее решения программными методами</w:t>
            </w:r>
          </w:p>
          <w:p w:rsidR="000701E5" w:rsidRDefault="000701E5" w:rsidP="00B73672">
            <w:pPr>
              <w:ind w:firstLine="73"/>
            </w:pPr>
            <w:r>
              <w:t xml:space="preserve"> </w:t>
            </w:r>
          </w:p>
        </w:tc>
        <w:tc>
          <w:tcPr>
            <w:tcW w:w="1099" w:type="dxa"/>
          </w:tcPr>
          <w:p w:rsidR="000701E5" w:rsidRDefault="007E185C" w:rsidP="00B73672">
            <w:pPr>
              <w:ind w:firstLine="0"/>
              <w:jc w:val="center"/>
            </w:pPr>
            <w:r>
              <w:t>5</w:t>
            </w:r>
          </w:p>
        </w:tc>
      </w:tr>
      <w:tr w:rsidR="00A12EB4" w:rsidTr="00B73672">
        <w:tc>
          <w:tcPr>
            <w:tcW w:w="636" w:type="dxa"/>
          </w:tcPr>
          <w:p w:rsidR="00A12EB4" w:rsidRDefault="00A12EB4" w:rsidP="00B73672">
            <w:pPr>
              <w:ind w:firstLine="0"/>
            </w:pPr>
            <w:r>
              <w:t>1.1</w:t>
            </w:r>
          </w:p>
        </w:tc>
        <w:tc>
          <w:tcPr>
            <w:tcW w:w="7836" w:type="dxa"/>
          </w:tcPr>
          <w:p w:rsidR="00A12EB4" w:rsidRDefault="00A12EB4" w:rsidP="00B73672">
            <w:pPr>
              <w:ind w:firstLine="73"/>
            </w:pPr>
            <w:r>
              <w:t>Подвижной состав</w:t>
            </w:r>
          </w:p>
          <w:p w:rsidR="00A12EB4" w:rsidRDefault="00A12EB4" w:rsidP="00B73672">
            <w:pPr>
              <w:ind w:firstLine="73"/>
            </w:pPr>
          </w:p>
        </w:tc>
        <w:tc>
          <w:tcPr>
            <w:tcW w:w="1099" w:type="dxa"/>
          </w:tcPr>
          <w:p w:rsidR="00A12EB4" w:rsidRDefault="007E185C" w:rsidP="00B73672">
            <w:pPr>
              <w:ind w:firstLine="0"/>
              <w:jc w:val="center"/>
            </w:pPr>
            <w:r>
              <w:t>6</w:t>
            </w:r>
          </w:p>
        </w:tc>
      </w:tr>
      <w:tr w:rsidR="00A12EB4" w:rsidTr="00B73672">
        <w:tc>
          <w:tcPr>
            <w:tcW w:w="636" w:type="dxa"/>
          </w:tcPr>
          <w:p w:rsidR="00A12EB4" w:rsidRDefault="00A12EB4" w:rsidP="00B73672">
            <w:pPr>
              <w:ind w:firstLine="0"/>
            </w:pPr>
            <w:r>
              <w:t>1.2</w:t>
            </w:r>
          </w:p>
        </w:tc>
        <w:tc>
          <w:tcPr>
            <w:tcW w:w="7836" w:type="dxa"/>
          </w:tcPr>
          <w:p w:rsidR="00A12EB4" w:rsidRDefault="00A12EB4" w:rsidP="00B73672">
            <w:pPr>
              <w:ind w:firstLine="73"/>
            </w:pPr>
            <w:r>
              <w:t>Контактно-кабельная сеть</w:t>
            </w:r>
          </w:p>
          <w:p w:rsidR="00A12EB4" w:rsidRDefault="00A12EB4" w:rsidP="00B73672">
            <w:pPr>
              <w:ind w:firstLine="73"/>
            </w:pPr>
          </w:p>
        </w:tc>
        <w:tc>
          <w:tcPr>
            <w:tcW w:w="1099" w:type="dxa"/>
          </w:tcPr>
          <w:p w:rsidR="00A12EB4" w:rsidRDefault="007E185C" w:rsidP="00B73672">
            <w:pPr>
              <w:ind w:firstLine="0"/>
              <w:jc w:val="center"/>
            </w:pPr>
            <w:r>
              <w:t>7</w:t>
            </w:r>
          </w:p>
        </w:tc>
      </w:tr>
      <w:tr w:rsidR="00A12EB4" w:rsidTr="00B73672">
        <w:tc>
          <w:tcPr>
            <w:tcW w:w="636" w:type="dxa"/>
          </w:tcPr>
          <w:p w:rsidR="00A12EB4" w:rsidRDefault="00A12EB4" w:rsidP="00B73672">
            <w:pPr>
              <w:ind w:firstLine="0"/>
            </w:pPr>
            <w:r>
              <w:t>1.3</w:t>
            </w:r>
          </w:p>
        </w:tc>
        <w:tc>
          <w:tcPr>
            <w:tcW w:w="7836" w:type="dxa"/>
          </w:tcPr>
          <w:p w:rsidR="00A12EB4" w:rsidRDefault="00A12EB4" w:rsidP="00B73672">
            <w:pPr>
              <w:ind w:firstLine="73"/>
            </w:pPr>
            <w:r>
              <w:t>Путевое хозяйство</w:t>
            </w:r>
          </w:p>
          <w:p w:rsidR="00A12EB4" w:rsidRDefault="00A12EB4" w:rsidP="00B73672">
            <w:pPr>
              <w:ind w:firstLine="73"/>
            </w:pPr>
          </w:p>
        </w:tc>
        <w:tc>
          <w:tcPr>
            <w:tcW w:w="1099" w:type="dxa"/>
          </w:tcPr>
          <w:p w:rsidR="00A12EB4" w:rsidRDefault="007E185C" w:rsidP="00B73672">
            <w:pPr>
              <w:ind w:firstLine="0"/>
              <w:jc w:val="center"/>
            </w:pPr>
            <w:r>
              <w:t>8</w:t>
            </w:r>
          </w:p>
        </w:tc>
      </w:tr>
      <w:tr w:rsidR="00A12EB4" w:rsidTr="00B73672">
        <w:tc>
          <w:tcPr>
            <w:tcW w:w="636" w:type="dxa"/>
          </w:tcPr>
          <w:p w:rsidR="00A12EB4" w:rsidRDefault="00A12EB4" w:rsidP="00B73672">
            <w:pPr>
              <w:ind w:firstLine="0"/>
            </w:pPr>
            <w:r>
              <w:t>1.4</w:t>
            </w:r>
          </w:p>
        </w:tc>
        <w:tc>
          <w:tcPr>
            <w:tcW w:w="7836" w:type="dxa"/>
          </w:tcPr>
          <w:p w:rsidR="00A12EB4" w:rsidRDefault="00A12EB4" w:rsidP="00B73672">
            <w:pPr>
              <w:ind w:firstLine="73"/>
            </w:pPr>
            <w:r>
              <w:t>Технологическое оборудование тяговых подстанций и строительство подстанций</w:t>
            </w:r>
          </w:p>
          <w:p w:rsidR="00A12EB4" w:rsidRDefault="00A12EB4" w:rsidP="00B73672">
            <w:pPr>
              <w:ind w:firstLine="73"/>
            </w:pPr>
          </w:p>
        </w:tc>
        <w:tc>
          <w:tcPr>
            <w:tcW w:w="1099" w:type="dxa"/>
          </w:tcPr>
          <w:p w:rsidR="00A12EB4" w:rsidRDefault="007E185C" w:rsidP="00B73672">
            <w:pPr>
              <w:ind w:firstLine="0"/>
              <w:jc w:val="center"/>
            </w:pPr>
            <w:r>
              <w:t>8</w:t>
            </w:r>
          </w:p>
        </w:tc>
      </w:tr>
      <w:tr w:rsidR="00A12EB4" w:rsidTr="00B73672">
        <w:tc>
          <w:tcPr>
            <w:tcW w:w="636" w:type="dxa"/>
          </w:tcPr>
          <w:p w:rsidR="00A12EB4" w:rsidRDefault="00A12EB4" w:rsidP="00B73672">
            <w:pPr>
              <w:ind w:firstLine="0"/>
            </w:pPr>
            <w:r>
              <w:t>1.5</w:t>
            </w:r>
          </w:p>
        </w:tc>
        <w:tc>
          <w:tcPr>
            <w:tcW w:w="7836" w:type="dxa"/>
          </w:tcPr>
          <w:p w:rsidR="00A12EB4" w:rsidRDefault="00A12EB4" w:rsidP="00B73672">
            <w:pPr>
              <w:ind w:firstLine="73"/>
            </w:pPr>
            <w:r>
              <w:t>Развитие трамвайных маршрутов</w:t>
            </w:r>
          </w:p>
          <w:p w:rsidR="00A12EB4" w:rsidRDefault="00A12EB4" w:rsidP="00B73672">
            <w:pPr>
              <w:ind w:firstLine="73"/>
            </w:pPr>
          </w:p>
        </w:tc>
        <w:tc>
          <w:tcPr>
            <w:tcW w:w="1099" w:type="dxa"/>
          </w:tcPr>
          <w:p w:rsidR="00A12EB4" w:rsidRDefault="007E185C" w:rsidP="00B73672">
            <w:pPr>
              <w:ind w:firstLine="0"/>
              <w:jc w:val="center"/>
            </w:pPr>
            <w:r>
              <w:t>8</w:t>
            </w:r>
          </w:p>
        </w:tc>
      </w:tr>
      <w:tr w:rsidR="000701E5" w:rsidTr="00B73672">
        <w:tc>
          <w:tcPr>
            <w:tcW w:w="636" w:type="dxa"/>
          </w:tcPr>
          <w:p w:rsidR="000701E5" w:rsidRDefault="000701E5" w:rsidP="00B73672">
            <w:pPr>
              <w:ind w:firstLine="0"/>
            </w:pPr>
            <w:r>
              <w:t>2.</w:t>
            </w:r>
          </w:p>
        </w:tc>
        <w:tc>
          <w:tcPr>
            <w:tcW w:w="7836" w:type="dxa"/>
          </w:tcPr>
          <w:p w:rsidR="000701E5" w:rsidRDefault="000701E5" w:rsidP="00B73672">
            <w:pPr>
              <w:ind w:firstLine="73"/>
            </w:pPr>
            <w:r w:rsidRPr="00606696">
              <w:t>Цели</w:t>
            </w:r>
            <w:r w:rsidR="00A848A5">
              <w:t>, задачи, сроки и этап</w:t>
            </w:r>
            <w:r w:rsidRPr="00606696">
              <w:t xml:space="preserve">ы реализации </w:t>
            </w:r>
            <w:r>
              <w:t>программы</w:t>
            </w:r>
          </w:p>
          <w:p w:rsidR="000701E5" w:rsidRPr="00606696" w:rsidRDefault="000701E5" w:rsidP="00B73672">
            <w:pPr>
              <w:ind w:firstLine="73"/>
            </w:pPr>
          </w:p>
        </w:tc>
        <w:tc>
          <w:tcPr>
            <w:tcW w:w="1099" w:type="dxa"/>
          </w:tcPr>
          <w:p w:rsidR="000701E5" w:rsidRDefault="007E185C" w:rsidP="00B73672">
            <w:pPr>
              <w:ind w:firstLine="0"/>
              <w:jc w:val="center"/>
            </w:pPr>
            <w:r>
              <w:t>9</w:t>
            </w:r>
          </w:p>
        </w:tc>
      </w:tr>
      <w:tr w:rsidR="000701E5" w:rsidTr="00B73672">
        <w:tc>
          <w:tcPr>
            <w:tcW w:w="636" w:type="dxa"/>
          </w:tcPr>
          <w:p w:rsidR="000701E5" w:rsidRDefault="000701E5" w:rsidP="00B73672">
            <w:pPr>
              <w:ind w:firstLine="0"/>
            </w:pPr>
            <w:r>
              <w:t>3.</w:t>
            </w:r>
          </w:p>
        </w:tc>
        <w:tc>
          <w:tcPr>
            <w:tcW w:w="7836" w:type="dxa"/>
          </w:tcPr>
          <w:p w:rsidR="000701E5" w:rsidRDefault="000701E5" w:rsidP="00B73672">
            <w:pPr>
              <w:ind w:firstLine="73"/>
            </w:pPr>
            <w:r w:rsidRPr="00606696">
              <w:t xml:space="preserve">Участники </w:t>
            </w:r>
            <w:r>
              <w:t>программы</w:t>
            </w:r>
          </w:p>
          <w:p w:rsidR="000701E5" w:rsidRPr="00606696" w:rsidRDefault="000701E5" w:rsidP="00B73672">
            <w:pPr>
              <w:ind w:firstLine="73"/>
            </w:pPr>
          </w:p>
        </w:tc>
        <w:tc>
          <w:tcPr>
            <w:tcW w:w="1099" w:type="dxa"/>
          </w:tcPr>
          <w:p w:rsidR="000701E5" w:rsidRDefault="000701E5" w:rsidP="007E185C">
            <w:pPr>
              <w:ind w:firstLine="0"/>
              <w:jc w:val="center"/>
            </w:pPr>
            <w:r>
              <w:t>1</w:t>
            </w:r>
            <w:r w:rsidR="007E185C">
              <w:t>0</w:t>
            </w:r>
          </w:p>
        </w:tc>
      </w:tr>
      <w:tr w:rsidR="000701E5" w:rsidTr="00B73672">
        <w:tc>
          <w:tcPr>
            <w:tcW w:w="636" w:type="dxa"/>
          </w:tcPr>
          <w:p w:rsidR="000701E5" w:rsidRDefault="000701E5" w:rsidP="00B73672">
            <w:pPr>
              <w:ind w:firstLine="0"/>
            </w:pPr>
            <w:r>
              <w:t>4.</w:t>
            </w:r>
          </w:p>
        </w:tc>
        <w:tc>
          <w:tcPr>
            <w:tcW w:w="7836" w:type="dxa"/>
          </w:tcPr>
          <w:p w:rsidR="000701E5" w:rsidRDefault="000701E5" w:rsidP="00B73672">
            <w:pPr>
              <w:ind w:firstLine="73"/>
            </w:pPr>
            <w:r w:rsidRPr="00606696">
              <w:t>Финансовое обеспечение</w:t>
            </w:r>
          </w:p>
          <w:p w:rsidR="000701E5" w:rsidRPr="00606696" w:rsidRDefault="000701E5" w:rsidP="00B73672">
            <w:pPr>
              <w:ind w:firstLine="73"/>
            </w:pPr>
          </w:p>
        </w:tc>
        <w:tc>
          <w:tcPr>
            <w:tcW w:w="1099" w:type="dxa"/>
          </w:tcPr>
          <w:p w:rsidR="000701E5" w:rsidRDefault="000701E5" w:rsidP="00B73672">
            <w:pPr>
              <w:ind w:firstLine="0"/>
              <w:jc w:val="center"/>
            </w:pPr>
            <w:r>
              <w:t>11</w:t>
            </w:r>
          </w:p>
        </w:tc>
      </w:tr>
      <w:tr w:rsidR="000701E5" w:rsidTr="00B73672">
        <w:tc>
          <w:tcPr>
            <w:tcW w:w="636" w:type="dxa"/>
          </w:tcPr>
          <w:p w:rsidR="000701E5" w:rsidRDefault="000701E5" w:rsidP="00B73672">
            <w:pPr>
              <w:ind w:firstLine="0"/>
            </w:pPr>
            <w:r>
              <w:t>5.</w:t>
            </w:r>
          </w:p>
        </w:tc>
        <w:tc>
          <w:tcPr>
            <w:tcW w:w="7836" w:type="dxa"/>
          </w:tcPr>
          <w:p w:rsidR="000701E5" w:rsidRDefault="000701E5" w:rsidP="00B73672">
            <w:pPr>
              <w:ind w:firstLine="73"/>
            </w:pPr>
            <w:r w:rsidRPr="00606696">
              <w:t xml:space="preserve">Управление реализацией </w:t>
            </w:r>
            <w:r>
              <w:t>программы</w:t>
            </w:r>
          </w:p>
          <w:p w:rsidR="000701E5" w:rsidRPr="00606696" w:rsidRDefault="000701E5" w:rsidP="00B73672">
            <w:pPr>
              <w:ind w:firstLine="73"/>
            </w:pPr>
          </w:p>
        </w:tc>
        <w:tc>
          <w:tcPr>
            <w:tcW w:w="1099" w:type="dxa"/>
          </w:tcPr>
          <w:p w:rsidR="000701E5" w:rsidRDefault="000701E5" w:rsidP="00B73672">
            <w:pPr>
              <w:ind w:firstLine="0"/>
              <w:jc w:val="center"/>
            </w:pPr>
            <w:r>
              <w:t>11</w:t>
            </w:r>
          </w:p>
        </w:tc>
      </w:tr>
      <w:tr w:rsidR="000701E5" w:rsidTr="00B73672">
        <w:tc>
          <w:tcPr>
            <w:tcW w:w="636" w:type="dxa"/>
          </w:tcPr>
          <w:p w:rsidR="000701E5" w:rsidRDefault="000701E5" w:rsidP="00B73672">
            <w:pPr>
              <w:ind w:firstLine="0"/>
            </w:pPr>
            <w:r>
              <w:t>6.</w:t>
            </w:r>
          </w:p>
        </w:tc>
        <w:tc>
          <w:tcPr>
            <w:tcW w:w="7836" w:type="dxa"/>
          </w:tcPr>
          <w:p w:rsidR="000701E5" w:rsidRDefault="000701E5" w:rsidP="00B73672">
            <w:pPr>
              <w:ind w:firstLine="73"/>
            </w:pPr>
            <w:r w:rsidRPr="00606696">
              <w:t>Программные мероприятия</w:t>
            </w:r>
          </w:p>
          <w:p w:rsidR="000701E5" w:rsidRPr="00606696" w:rsidRDefault="000701E5" w:rsidP="00B73672">
            <w:pPr>
              <w:ind w:firstLine="73"/>
            </w:pPr>
          </w:p>
        </w:tc>
        <w:tc>
          <w:tcPr>
            <w:tcW w:w="1099" w:type="dxa"/>
          </w:tcPr>
          <w:p w:rsidR="000701E5" w:rsidRDefault="000701E5" w:rsidP="00B73672">
            <w:pPr>
              <w:ind w:firstLine="0"/>
              <w:jc w:val="center"/>
            </w:pPr>
            <w:r>
              <w:t>12</w:t>
            </w:r>
          </w:p>
        </w:tc>
      </w:tr>
      <w:tr w:rsidR="000701E5" w:rsidTr="00B73672">
        <w:tc>
          <w:tcPr>
            <w:tcW w:w="636" w:type="dxa"/>
          </w:tcPr>
          <w:p w:rsidR="000701E5" w:rsidRDefault="000701E5" w:rsidP="00B73672">
            <w:pPr>
              <w:ind w:firstLine="0"/>
            </w:pPr>
            <w:r>
              <w:t>7.</w:t>
            </w:r>
          </w:p>
        </w:tc>
        <w:tc>
          <w:tcPr>
            <w:tcW w:w="7836" w:type="dxa"/>
          </w:tcPr>
          <w:p w:rsidR="000701E5" w:rsidRDefault="000701E5" w:rsidP="00B73672">
            <w:pPr>
              <w:ind w:firstLine="73"/>
            </w:pPr>
            <w:r>
              <w:rPr>
                <w:color w:val="000000"/>
              </w:rPr>
              <w:t>Ожидаемые результаты реализации программы</w:t>
            </w:r>
          </w:p>
          <w:p w:rsidR="000701E5" w:rsidRPr="00606696" w:rsidRDefault="000701E5" w:rsidP="00B73672">
            <w:pPr>
              <w:ind w:firstLine="73"/>
            </w:pPr>
          </w:p>
        </w:tc>
        <w:tc>
          <w:tcPr>
            <w:tcW w:w="1099" w:type="dxa"/>
          </w:tcPr>
          <w:p w:rsidR="000701E5" w:rsidRDefault="000701E5" w:rsidP="00B73672">
            <w:pPr>
              <w:ind w:firstLine="0"/>
              <w:jc w:val="center"/>
            </w:pPr>
            <w:r>
              <w:t>13</w:t>
            </w:r>
          </w:p>
        </w:tc>
      </w:tr>
    </w:tbl>
    <w:p w:rsidR="000701E5" w:rsidRDefault="000701E5" w:rsidP="000701E5"/>
    <w:p w:rsidR="000701E5" w:rsidRPr="005854E8" w:rsidRDefault="000701E5" w:rsidP="000701E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701E5" w:rsidRDefault="000701E5" w:rsidP="000701E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701E5" w:rsidRDefault="000701E5" w:rsidP="000701E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5F0A" w:rsidRDefault="00605F0A" w:rsidP="000701E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5F0A" w:rsidRDefault="00605F0A" w:rsidP="000701E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701E5" w:rsidRDefault="000701E5" w:rsidP="000701E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5F0A" w:rsidRDefault="00605F0A" w:rsidP="000701E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5F3D" w:rsidRDefault="00F35F3D" w:rsidP="000701E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5F3D" w:rsidRDefault="00F35F3D" w:rsidP="000701E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85C" w:rsidRDefault="007E185C" w:rsidP="000701E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6518" w:rsidRDefault="00A86518" w:rsidP="000701E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6518" w:rsidRDefault="00A86518" w:rsidP="000701E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701E5" w:rsidRPr="003B73A2" w:rsidRDefault="000701E5" w:rsidP="000701E5">
      <w:pPr>
        <w:jc w:val="center"/>
        <w:outlineLvl w:val="0"/>
      </w:pPr>
      <w:r w:rsidRPr="003B73A2">
        <w:lastRenderedPageBreak/>
        <w:t>П</w:t>
      </w:r>
      <w:r>
        <w:t>аспорт программы</w:t>
      </w:r>
    </w:p>
    <w:p w:rsidR="000701E5" w:rsidRPr="008F77D4" w:rsidRDefault="000701E5" w:rsidP="000701E5">
      <w:pPr>
        <w:jc w:val="center"/>
        <w:rPr>
          <w:b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54"/>
      </w:tblGrid>
      <w:tr w:rsidR="000701E5" w:rsidRPr="008F77D4" w:rsidTr="00B73672">
        <w:tc>
          <w:tcPr>
            <w:tcW w:w="2660" w:type="dxa"/>
          </w:tcPr>
          <w:p w:rsidR="000701E5" w:rsidRPr="0011781B" w:rsidRDefault="000701E5" w:rsidP="00503C9B">
            <w:pPr>
              <w:ind w:firstLine="0"/>
              <w:rPr>
                <w:sz w:val="24"/>
                <w:szCs w:val="24"/>
              </w:rPr>
            </w:pPr>
            <w:r w:rsidRPr="0011781B">
              <w:rPr>
                <w:sz w:val="24"/>
                <w:szCs w:val="24"/>
              </w:rPr>
              <w:t>Полное наименование</w:t>
            </w:r>
            <w:r>
              <w:rPr>
                <w:sz w:val="24"/>
                <w:szCs w:val="24"/>
              </w:rPr>
              <w:t xml:space="preserve"> </w:t>
            </w:r>
            <w:r w:rsidR="00503C9B">
              <w:rPr>
                <w:sz w:val="24"/>
                <w:szCs w:val="24"/>
              </w:rPr>
              <w:t>Программы</w:t>
            </w:r>
          </w:p>
        </w:tc>
        <w:tc>
          <w:tcPr>
            <w:tcW w:w="7354" w:type="dxa"/>
          </w:tcPr>
          <w:p w:rsidR="000701E5" w:rsidRPr="0011781B" w:rsidRDefault="000701E5" w:rsidP="00933734">
            <w:pPr>
              <w:pStyle w:val="a6"/>
              <w:spacing w:before="0" w:beforeAutospacing="0" w:after="0" w:afterAutospacing="0"/>
              <w:ind w:firstLine="175"/>
              <w:jc w:val="both"/>
            </w:pPr>
            <w:r>
              <w:rPr>
                <w:color w:val="000000"/>
              </w:rPr>
              <w:t xml:space="preserve">Программа </w:t>
            </w:r>
            <w:r w:rsidRPr="00C27855">
              <w:t xml:space="preserve">развития городского </w:t>
            </w:r>
            <w:r>
              <w:t>электриче</w:t>
            </w:r>
            <w:r w:rsidRPr="00C27855">
              <w:t>ского транспорта на 201</w:t>
            </w:r>
            <w:r>
              <w:t>3</w:t>
            </w:r>
            <w:r w:rsidRPr="00C27855">
              <w:t>-201</w:t>
            </w:r>
            <w:r>
              <w:t>7</w:t>
            </w:r>
            <w:r w:rsidRPr="00C27855">
              <w:t xml:space="preserve"> годы</w:t>
            </w:r>
            <w:r>
              <w:t xml:space="preserve"> </w:t>
            </w:r>
            <w:r w:rsidR="003930B4">
              <w:t xml:space="preserve">на территории городского округа город Салават Республики Башкортостан </w:t>
            </w:r>
          </w:p>
        </w:tc>
      </w:tr>
      <w:tr w:rsidR="000701E5" w:rsidRPr="008F77D4" w:rsidTr="00B73672">
        <w:trPr>
          <w:trHeight w:val="838"/>
        </w:trPr>
        <w:tc>
          <w:tcPr>
            <w:tcW w:w="2660" w:type="dxa"/>
          </w:tcPr>
          <w:p w:rsidR="000701E5" w:rsidRPr="0011781B" w:rsidRDefault="000701E5" w:rsidP="000701E5">
            <w:pPr>
              <w:ind w:firstLine="0"/>
              <w:rPr>
                <w:sz w:val="24"/>
                <w:szCs w:val="24"/>
              </w:rPr>
            </w:pPr>
            <w:r w:rsidRPr="0011781B">
              <w:rPr>
                <w:sz w:val="24"/>
                <w:szCs w:val="24"/>
              </w:rPr>
              <w:t xml:space="preserve">Основания </w:t>
            </w:r>
            <w:r>
              <w:rPr>
                <w:sz w:val="24"/>
                <w:szCs w:val="24"/>
              </w:rPr>
              <w:t xml:space="preserve">для </w:t>
            </w:r>
            <w:r w:rsidRPr="0011781B">
              <w:rPr>
                <w:sz w:val="24"/>
                <w:szCs w:val="24"/>
              </w:rPr>
              <w:t xml:space="preserve">разработки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354" w:type="dxa"/>
          </w:tcPr>
          <w:p w:rsidR="000701E5" w:rsidRPr="0011781B" w:rsidRDefault="000701E5" w:rsidP="00933734">
            <w:pPr>
              <w:ind w:firstLine="175"/>
              <w:rPr>
                <w:sz w:val="24"/>
                <w:szCs w:val="24"/>
              </w:rPr>
            </w:pPr>
            <w:r w:rsidRPr="0011781B">
              <w:rPr>
                <w:sz w:val="24"/>
                <w:szCs w:val="24"/>
              </w:rPr>
              <w:t>Федеральный закон от 06.10.2003г. № 131-ФЗ «Об общих принципах организации местного самоуправления в РФ»;</w:t>
            </w:r>
          </w:p>
          <w:p w:rsidR="000701E5" w:rsidRPr="0011781B" w:rsidRDefault="000701E5" w:rsidP="00933734">
            <w:pPr>
              <w:ind w:firstLine="175"/>
              <w:rPr>
                <w:sz w:val="24"/>
                <w:szCs w:val="24"/>
              </w:rPr>
            </w:pPr>
            <w:r w:rsidRPr="0011781B">
              <w:rPr>
                <w:sz w:val="24"/>
                <w:szCs w:val="24"/>
              </w:rPr>
              <w:t>Устав городского округа город Салават Республики Башкортостан;</w:t>
            </w:r>
          </w:p>
        </w:tc>
      </w:tr>
      <w:tr w:rsidR="000701E5" w:rsidRPr="008F77D4" w:rsidTr="00B73672">
        <w:tc>
          <w:tcPr>
            <w:tcW w:w="2660" w:type="dxa"/>
          </w:tcPr>
          <w:p w:rsidR="000701E5" w:rsidRPr="009F4D8A" w:rsidRDefault="000701E5" w:rsidP="009F4D8A">
            <w:pPr>
              <w:ind w:firstLine="0"/>
              <w:rPr>
                <w:sz w:val="24"/>
                <w:szCs w:val="24"/>
              </w:rPr>
            </w:pPr>
            <w:r w:rsidRPr="0011781B">
              <w:rPr>
                <w:sz w:val="24"/>
                <w:szCs w:val="24"/>
              </w:rPr>
              <w:t xml:space="preserve">Цель разработки </w:t>
            </w:r>
            <w:r w:rsidR="009F4D8A">
              <w:rPr>
                <w:sz w:val="24"/>
                <w:szCs w:val="24"/>
              </w:rPr>
              <w:t>программы</w:t>
            </w:r>
          </w:p>
        </w:tc>
        <w:tc>
          <w:tcPr>
            <w:tcW w:w="7354" w:type="dxa"/>
          </w:tcPr>
          <w:p w:rsidR="000701E5" w:rsidRPr="004E312A" w:rsidRDefault="000701E5" w:rsidP="00933734">
            <w:pPr>
              <w:pStyle w:val="a6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4E312A">
              <w:rPr>
                <w:color w:val="000000"/>
              </w:rPr>
              <w:t xml:space="preserve">Создание условий для улучшения транспортного обслуживания населения за счет повышения эффективности функционирования городского </w:t>
            </w:r>
            <w:r>
              <w:rPr>
                <w:color w:val="000000"/>
              </w:rPr>
              <w:t xml:space="preserve">электрического </w:t>
            </w:r>
            <w:r w:rsidRPr="004E312A">
              <w:rPr>
                <w:color w:val="000000"/>
              </w:rPr>
              <w:t xml:space="preserve">пассажирского транспорта общего пользования. </w:t>
            </w:r>
          </w:p>
          <w:p w:rsidR="000701E5" w:rsidRPr="0011781B" w:rsidRDefault="000701E5" w:rsidP="00933734">
            <w:pPr>
              <w:ind w:firstLine="175"/>
              <w:rPr>
                <w:sz w:val="24"/>
                <w:szCs w:val="24"/>
              </w:rPr>
            </w:pPr>
          </w:p>
        </w:tc>
      </w:tr>
      <w:tr w:rsidR="000701E5" w:rsidRPr="008F77D4" w:rsidTr="00B73672">
        <w:tc>
          <w:tcPr>
            <w:tcW w:w="2660" w:type="dxa"/>
          </w:tcPr>
          <w:p w:rsidR="000701E5" w:rsidRPr="0011781B" w:rsidRDefault="000701E5" w:rsidP="000701E5">
            <w:pPr>
              <w:ind w:firstLine="0"/>
              <w:rPr>
                <w:sz w:val="24"/>
                <w:szCs w:val="24"/>
              </w:rPr>
            </w:pPr>
            <w:r w:rsidRPr="0011781B">
              <w:rPr>
                <w:sz w:val="24"/>
                <w:szCs w:val="24"/>
              </w:rPr>
              <w:t xml:space="preserve">Задачи </w:t>
            </w:r>
            <w:r w:rsidR="009F4D8A">
              <w:rPr>
                <w:sz w:val="24"/>
                <w:szCs w:val="24"/>
              </w:rPr>
              <w:t>программы</w:t>
            </w:r>
          </w:p>
        </w:tc>
        <w:tc>
          <w:tcPr>
            <w:tcW w:w="7354" w:type="dxa"/>
          </w:tcPr>
          <w:p w:rsidR="000701E5" w:rsidRPr="0011781B" w:rsidRDefault="000701E5" w:rsidP="00933734">
            <w:pPr>
              <w:pStyle w:val="a6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11781B">
              <w:rPr>
                <w:color w:val="000000"/>
              </w:rPr>
              <w:t xml:space="preserve">- развитие </w:t>
            </w:r>
            <w:r>
              <w:rPr>
                <w:color w:val="000000"/>
              </w:rPr>
              <w:t xml:space="preserve">городского электрического </w:t>
            </w:r>
            <w:r w:rsidRPr="0011781B">
              <w:rPr>
                <w:color w:val="000000"/>
              </w:rPr>
              <w:t>пассажирского транспорта на основе современной нормативной базы, организационных, финансово-экономических и управленческих механизмов;</w:t>
            </w:r>
          </w:p>
          <w:p w:rsidR="000701E5" w:rsidRPr="0011781B" w:rsidRDefault="0092404B" w:rsidP="00933734">
            <w:pPr>
              <w:pStyle w:val="a6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>
              <w:rPr>
                <w:color w:val="000000"/>
              </w:rPr>
              <w:t>- оптимизация структуры парка</w:t>
            </w:r>
            <w:r w:rsidR="000701E5" w:rsidRPr="0011781B">
              <w:rPr>
                <w:color w:val="000000"/>
              </w:rPr>
              <w:t xml:space="preserve"> транспортных средств</w:t>
            </w:r>
            <w:r w:rsidR="0019490D">
              <w:rPr>
                <w:color w:val="000000"/>
              </w:rPr>
              <w:t>,</w:t>
            </w:r>
            <w:r w:rsidR="000701E5" w:rsidRPr="0011781B">
              <w:rPr>
                <w:color w:val="000000"/>
              </w:rPr>
              <w:t xml:space="preserve"> обновлени</w:t>
            </w:r>
            <w:r w:rsidR="0019490D">
              <w:rPr>
                <w:color w:val="000000"/>
              </w:rPr>
              <w:t>е подвижного состава</w:t>
            </w:r>
            <w:r w:rsidR="000701E5" w:rsidRPr="0011781B">
              <w:rPr>
                <w:color w:val="000000"/>
              </w:rPr>
              <w:t xml:space="preserve"> за счет приобретения </w:t>
            </w:r>
            <w:r w:rsidR="0019490D">
              <w:rPr>
                <w:color w:val="000000"/>
              </w:rPr>
              <w:t xml:space="preserve">современных </w:t>
            </w:r>
            <w:r w:rsidR="000701E5" w:rsidRPr="0011781B">
              <w:rPr>
                <w:color w:val="000000"/>
              </w:rPr>
              <w:t>транспортных средств</w:t>
            </w:r>
            <w:r w:rsidR="0040113B">
              <w:rPr>
                <w:color w:val="000000"/>
              </w:rPr>
              <w:t xml:space="preserve"> и транспортных средств</w:t>
            </w:r>
            <w:r w:rsidR="0019490D">
              <w:rPr>
                <w:color w:val="000000"/>
              </w:rPr>
              <w:t xml:space="preserve">, отвечающих потребностям </w:t>
            </w:r>
            <w:r w:rsidR="0040113B">
              <w:rPr>
                <w:color w:val="000000"/>
              </w:rPr>
              <w:t>людей с ограниченными возможностями</w:t>
            </w:r>
            <w:r w:rsidR="000701E5" w:rsidRPr="0011781B">
              <w:rPr>
                <w:color w:val="000000"/>
              </w:rPr>
              <w:t xml:space="preserve">; </w:t>
            </w:r>
          </w:p>
          <w:p w:rsidR="000701E5" w:rsidRPr="0011781B" w:rsidRDefault="000701E5" w:rsidP="00933734">
            <w:pPr>
              <w:pStyle w:val="a6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11781B">
              <w:rPr>
                <w:color w:val="000000"/>
              </w:rPr>
              <w:t xml:space="preserve">- повышение качества транспортного обслуживания за счет совершенствования его технического и технологического обеспечения, снижения издержек и установления оптимальных тарифов на пассажирские перевозки; </w:t>
            </w:r>
          </w:p>
          <w:p w:rsidR="000701E5" w:rsidRPr="0011781B" w:rsidRDefault="000701E5" w:rsidP="00933734">
            <w:pPr>
              <w:pStyle w:val="a6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11781B">
              <w:rPr>
                <w:color w:val="000000"/>
              </w:rPr>
              <w:t xml:space="preserve">- повышение безопасности транспортной деятельности и улучшение </w:t>
            </w:r>
            <w:r>
              <w:rPr>
                <w:color w:val="000000"/>
              </w:rPr>
              <w:t>экологической ситуации в городе;</w:t>
            </w:r>
            <w:r w:rsidRPr="0011781B">
              <w:rPr>
                <w:color w:val="000000"/>
              </w:rPr>
              <w:t xml:space="preserve"> </w:t>
            </w:r>
          </w:p>
          <w:p w:rsidR="000701E5" w:rsidRPr="0011781B" w:rsidRDefault="000701E5" w:rsidP="0040113B">
            <w:pPr>
              <w:pStyle w:val="a6"/>
              <w:spacing w:before="0" w:beforeAutospacing="0" w:after="0" w:afterAutospacing="0"/>
              <w:ind w:firstLine="175"/>
              <w:jc w:val="both"/>
            </w:pPr>
            <w:r w:rsidRPr="0011781B">
              <w:rPr>
                <w:color w:val="000000"/>
              </w:rPr>
              <w:t>- развитие транспортной системы в новых микрорайонах</w:t>
            </w:r>
            <w:r w:rsidR="0040113B">
              <w:rPr>
                <w:color w:val="000000"/>
              </w:rPr>
              <w:t>.</w:t>
            </w:r>
          </w:p>
        </w:tc>
      </w:tr>
      <w:tr w:rsidR="000701E5" w:rsidRPr="008F77D4" w:rsidTr="00B73672">
        <w:tc>
          <w:tcPr>
            <w:tcW w:w="2660" w:type="dxa"/>
          </w:tcPr>
          <w:p w:rsidR="000701E5" w:rsidRPr="0011781B" w:rsidRDefault="000701E5" w:rsidP="000701E5">
            <w:pPr>
              <w:ind w:firstLine="0"/>
              <w:rPr>
                <w:sz w:val="24"/>
                <w:szCs w:val="24"/>
              </w:rPr>
            </w:pPr>
            <w:r w:rsidRPr="0011781B">
              <w:rPr>
                <w:sz w:val="24"/>
                <w:szCs w:val="24"/>
              </w:rPr>
              <w:t xml:space="preserve">Муниципальный заказчик </w:t>
            </w:r>
            <w:r w:rsidR="009F4D8A">
              <w:rPr>
                <w:sz w:val="24"/>
                <w:szCs w:val="24"/>
              </w:rPr>
              <w:t>программы</w:t>
            </w:r>
          </w:p>
        </w:tc>
        <w:tc>
          <w:tcPr>
            <w:tcW w:w="7354" w:type="dxa"/>
          </w:tcPr>
          <w:p w:rsidR="000701E5" w:rsidRPr="0011781B" w:rsidRDefault="000701E5" w:rsidP="00933734">
            <w:pPr>
              <w:ind w:firstLine="175"/>
              <w:rPr>
                <w:sz w:val="24"/>
                <w:szCs w:val="24"/>
              </w:rPr>
            </w:pPr>
            <w:r w:rsidRPr="0011781B">
              <w:rPr>
                <w:color w:val="000000"/>
                <w:sz w:val="24"/>
                <w:szCs w:val="24"/>
              </w:rPr>
              <w:t>Совет городского округа город Салават Республики Башкортостан и Администрация городского округа город Салават</w:t>
            </w:r>
            <w:r w:rsidRPr="001178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Республики Башкортостан</w:t>
            </w:r>
          </w:p>
        </w:tc>
      </w:tr>
      <w:tr w:rsidR="000701E5" w:rsidRPr="008F77D4" w:rsidTr="00B73672">
        <w:tc>
          <w:tcPr>
            <w:tcW w:w="2660" w:type="dxa"/>
          </w:tcPr>
          <w:p w:rsidR="000701E5" w:rsidRPr="0011781B" w:rsidRDefault="000701E5" w:rsidP="000701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и к</w:t>
            </w:r>
            <w:r w:rsidRPr="0011781B">
              <w:rPr>
                <w:sz w:val="24"/>
                <w:szCs w:val="24"/>
              </w:rPr>
              <w:t xml:space="preserve">оординатор </w:t>
            </w:r>
            <w:r w:rsidR="009F4D8A">
              <w:rPr>
                <w:sz w:val="24"/>
                <w:szCs w:val="24"/>
              </w:rPr>
              <w:t>программы</w:t>
            </w:r>
          </w:p>
        </w:tc>
        <w:tc>
          <w:tcPr>
            <w:tcW w:w="7354" w:type="dxa"/>
          </w:tcPr>
          <w:p w:rsidR="000701E5" w:rsidRPr="0011781B" w:rsidRDefault="000701E5" w:rsidP="00933734">
            <w:pPr>
              <w:ind w:firstLine="175"/>
              <w:rPr>
                <w:sz w:val="24"/>
                <w:szCs w:val="24"/>
              </w:rPr>
            </w:pPr>
            <w:r w:rsidRPr="0011781B">
              <w:rPr>
                <w:sz w:val="24"/>
                <w:szCs w:val="24"/>
              </w:rPr>
              <w:t>Отдел строительства, транспорта и связи  Администрации городского округа город Салават Республики Башкортостан</w:t>
            </w:r>
          </w:p>
        </w:tc>
      </w:tr>
      <w:tr w:rsidR="000701E5" w:rsidRPr="008F77D4" w:rsidTr="00B73672">
        <w:tc>
          <w:tcPr>
            <w:tcW w:w="2660" w:type="dxa"/>
          </w:tcPr>
          <w:p w:rsidR="000701E5" w:rsidRPr="0011781B" w:rsidRDefault="000701E5" w:rsidP="000701E5">
            <w:pPr>
              <w:ind w:firstLine="0"/>
              <w:rPr>
                <w:sz w:val="24"/>
                <w:szCs w:val="24"/>
              </w:rPr>
            </w:pPr>
            <w:r w:rsidRPr="0011781B">
              <w:rPr>
                <w:sz w:val="24"/>
                <w:szCs w:val="24"/>
              </w:rPr>
              <w:t xml:space="preserve">Исполнители </w:t>
            </w:r>
            <w:r w:rsidR="009F4D8A">
              <w:rPr>
                <w:sz w:val="24"/>
                <w:szCs w:val="24"/>
              </w:rPr>
              <w:t>программы</w:t>
            </w:r>
          </w:p>
        </w:tc>
        <w:tc>
          <w:tcPr>
            <w:tcW w:w="7354" w:type="dxa"/>
          </w:tcPr>
          <w:p w:rsidR="000701E5" w:rsidRPr="0011781B" w:rsidRDefault="000701E5" w:rsidP="0040113B">
            <w:pPr>
              <w:pStyle w:val="a6"/>
              <w:spacing w:before="0" w:beforeAutospacing="0" w:after="0" w:afterAutospacing="0"/>
              <w:ind w:firstLine="175"/>
              <w:jc w:val="both"/>
            </w:pPr>
            <w:r w:rsidRPr="0011781B">
              <w:rPr>
                <w:color w:val="000000"/>
              </w:rPr>
              <w:t xml:space="preserve">Администрация городского круга, дорожные службы, </w:t>
            </w:r>
            <w:r w:rsidR="0040113B">
              <w:rPr>
                <w:color w:val="000000"/>
              </w:rPr>
              <w:t xml:space="preserve">МУП «Трамвайное управление» городского округа город Салават Республики Башкортостан </w:t>
            </w:r>
            <w:r w:rsidRPr="0011781B">
              <w:rPr>
                <w:color w:val="000000"/>
              </w:rPr>
              <w:t>(по согласованию).</w:t>
            </w:r>
          </w:p>
        </w:tc>
      </w:tr>
      <w:tr w:rsidR="000701E5" w:rsidRPr="008F77D4" w:rsidTr="00B73672">
        <w:tc>
          <w:tcPr>
            <w:tcW w:w="2660" w:type="dxa"/>
          </w:tcPr>
          <w:p w:rsidR="000701E5" w:rsidRPr="00873D6C" w:rsidRDefault="000701E5" w:rsidP="000701E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873D6C">
              <w:rPr>
                <w:color w:val="000000"/>
              </w:rPr>
              <w:t xml:space="preserve">Финансовое обеспечение </w:t>
            </w:r>
            <w:r w:rsidR="009F4D8A">
              <w:t>программы</w:t>
            </w:r>
          </w:p>
          <w:p w:rsidR="000701E5" w:rsidRPr="0011781B" w:rsidRDefault="000701E5" w:rsidP="000701E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54" w:type="dxa"/>
          </w:tcPr>
          <w:p w:rsidR="000701E5" w:rsidRPr="00873D6C" w:rsidRDefault="000701E5" w:rsidP="00933734">
            <w:pPr>
              <w:pStyle w:val="a6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873D6C">
              <w:rPr>
                <w:color w:val="000000"/>
              </w:rPr>
              <w:t xml:space="preserve">Средства бюджета </w:t>
            </w:r>
            <w:r w:rsidR="009B6B74">
              <w:rPr>
                <w:color w:val="000000"/>
              </w:rPr>
              <w:t>городского округа</w:t>
            </w:r>
            <w:r w:rsidR="00503C9B">
              <w:rPr>
                <w:color w:val="000000"/>
              </w:rPr>
              <w:t xml:space="preserve"> – 10 млн. руб</w:t>
            </w:r>
            <w:proofErr w:type="gramStart"/>
            <w:r w:rsidR="00503C9B">
              <w:rPr>
                <w:color w:val="000000"/>
              </w:rPr>
              <w:t>.</w:t>
            </w:r>
            <w:r w:rsidRPr="00873D6C">
              <w:rPr>
                <w:color w:val="000000"/>
              </w:rPr>
              <w:t>.</w:t>
            </w:r>
            <w:proofErr w:type="gramEnd"/>
          </w:p>
          <w:p w:rsidR="000701E5" w:rsidRPr="00873D6C" w:rsidRDefault="000701E5" w:rsidP="00933734">
            <w:pPr>
              <w:pStyle w:val="a6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873D6C">
              <w:rPr>
                <w:color w:val="000000"/>
              </w:rPr>
              <w:t xml:space="preserve">Дополнительными источниками финансирования являются: </w:t>
            </w:r>
          </w:p>
          <w:p w:rsidR="000701E5" w:rsidRPr="00873D6C" w:rsidRDefault="000701E5" w:rsidP="00933734">
            <w:pPr>
              <w:pStyle w:val="a6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873D6C">
              <w:rPr>
                <w:color w:val="000000"/>
              </w:rPr>
              <w:t xml:space="preserve">- </w:t>
            </w:r>
            <w:r w:rsidR="00AE6175" w:rsidRPr="00AE6175">
              <w:rPr>
                <w:color w:val="000000"/>
              </w:rPr>
              <w:t>средства республиканского и федерального бюджетов, выделяемые на финансирование целевых программ в области транспортной деятельности</w:t>
            </w:r>
            <w:r w:rsidR="00503C9B">
              <w:rPr>
                <w:color w:val="000000"/>
              </w:rPr>
              <w:t xml:space="preserve"> – 993960,958 млн. руб.</w:t>
            </w:r>
            <w:r w:rsidRPr="00873D6C">
              <w:rPr>
                <w:color w:val="000000"/>
              </w:rPr>
              <w:t xml:space="preserve">; </w:t>
            </w:r>
          </w:p>
          <w:p w:rsidR="000701E5" w:rsidRPr="00873D6C" w:rsidRDefault="000701E5" w:rsidP="00933734">
            <w:pPr>
              <w:pStyle w:val="a6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873D6C">
              <w:rPr>
                <w:color w:val="000000"/>
              </w:rPr>
              <w:t>- собственные средства</w:t>
            </w:r>
            <w:r w:rsidR="00C170EF">
              <w:rPr>
                <w:color w:val="000000"/>
              </w:rPr>
              <w:t xml:space="preserve"> МУП «Трамвайное управление»</w:t>
            </w:r>
            <w:r w:rsidR="00503C9B">
              <w:rPr>
                <w:color w:val="000000"/>
              </w:rPr>
              <w:t xml:space="preserve"> - 8900,2 млн. руб.</w:t>
            </w:r>
            <w:r w:rsidRPr="00873D6C">
              <w:rPr>
                <w:color w:val="000000"/>
              </w:rPr>
              <w:t xml:space="preserve">; </w:t>
            </w:r>
          </w:p>
          <w:p w:rsidR="000701E5" w:rsidRPr="00873D6C" w:rsidRDefault="000701E5" w:rsidP="00933734">
            <w:pPr>
              <w:pStyle w:val="a6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873D6C">
              <w:rPr>
                <w:color w:val="000000"/>
              </w:rPr>
              <w:t>- привлеченные и иные инвестиционные средства</w:t>
            </w:r>
            <w:r w:rsidR="00503C9B">
              <w:rPr>
                <w:color w:val="000000"/>
              </w:rPr>
              <w:t xml:space="preserve"> – 16880,0 млн. руб</w:t>
            </w:r>
            <w:r w:rsidRPr="00873D6C">
              <w:rPr>
                <w:color w:val="000000"/>
              </w:rPr>
              <w:t xml:space="preserve">. </w:t>
            </w:r>
          </w:p>
          <w:p w:rsidR="000701E5" w:rsidRPr="0011781B" w:rsidRDefault="000701E5" w:rsidP="00933734">
            <w:pPr>
              <w:ind w:firstLine="175"/>
              <w:rPr>
                <w:sz w:val="24"/>
                <w:szCs w:val="24"/>
              </w:rPr>
            </w:pPr>
          </w:p>
        </w:tc>
      </w:tr>
      <w:tr w:rsidR="000701E5" w:rsidRPr="008F77D4" w:rsidTr="00B73672">
        <w:tc>
          <w:tcPr>
            <w:tcW w:w="2660" w:type="dxa"/>
          </w:tcPr>
          <w:p w:rsidR="000701E5" w:rsidRPr="0011781B" w:rsidRDefault="000701E5" w:rsidP="009337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 </w:t>
            </w:r>
            <w:r w:rsidR="00933734">
              <w:rPr>
                <w:sz w:val="24"/>
                <w:szCs w:val="24"/>
              </w:rPr>
              <w:t>программы</w:t>
            </w:r>
          </w:p>
        </w:tc>
        <w:tc>
          <w:tcPr>
            <w:tcW w:w="7354" w:type="dxa"/>
          </w:tcPr>
          <w:p w:rsidR="000701E5" w:rsidRPr="0011781B" w:rsidRDefault="000701E5" w:rsidP="009859DF">
            <w:pPr>
              <w:ind w:right="-30"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33734">
              <w:rPr>
                <w:sz w:val="24"/>
                <w:szCs w:val="24"/>
              </w:rPr>
              <w:t>3 – 2017</w:t>
            </w:r>
            <w:r>
              <w:rPr>
                <w:sz w:val="24"/>
                <w:szCs w:val="24"/>
              </w:rPr>
              <w:t>г</w:t>
            </w:r>
            <w:r w:rsidR="009859DF">
              <w:rPr>
                <w:sz w:val="24"/>
                <w:szCs w:val="24"/>
              </w:rPr>
              <w:t>оды</w:t>
            </w:r>
            <w:r w:rsidR="00064AD7">
              <w:rPr>
                <w:sz w:val="24"/>
                <w:szCs w:val="24"/>
              </w:rPr>
              <w:t xml:space="preserve"> без разбивки на этапы</w:t>
            </w:r>
            <w:r w:rsidR="009859DF">
              <w:rPr>
                <w:sz w:val="24"/>
                <w:szCs w:val="24"/>
              </w:rPr>
              <w:t xml:space="preserve">. </w:t>
            </w:r>
          </w:p>
        </w:tc>
      </w:tr>
      <w:tr w:rsidR="00064AD7" w:rsidRPr="008F77D4" w:rsidTr="00B73672">
        <w:tc>
          <w:tcPr>
            <w:tcW w:w="2660" w:type="dxa"/>
          </w:tcPr>
          <w:p w:rsidR="00064AD7" w:rsidRDefault="00064AD7" w:rsidP="009337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7354" w:type="dxa"/>
          </w:tcPr>
          <w:p w:rsidR="00064AD7" w:rsidRDefault="00064AD7" w:rsidP="00064AD7">
            <w:pPr>
              <w:ind w:right="-30"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62 рабочих мест;</w:t>
            </w:r>
          </w:p>
          <w:p w:rsidR="00064AD7" w:rsidRDefault="00064AD7" w:rsidP="00064AD7">
            <w:pPr>
              <w:ind w:right="-30"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</w:t>
            </w:r>
            <w:proofErr w:type="spellStart"/>
            <w:r w:rsidR="009859DF">
              <w:rPr>
                <w:sz w:val="24"/>
                <w:szCs w:val="24"/>
              </w:rPr>
              <w:t>беспересадочно</w:t>
            </w:r>
            <w:proofErr w:type="spellEnd"/>
            <w:r>
              <w:rPr>
                <w:sz w:val="24"/>
                <w:szCs w:val="24"/>
              </w:rPr>
              <w:t xml:space="preserve"> доб</w:t>
            </w:r>
            <w:r w:rsidR="009859D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раться до социально-значимых объектов города и промышленных предприятий</w:t>
            </w:r>
            <w:r w:rsidR="009859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E6175" w:rsidRDefault="00AE6175" w:rsidP="000701E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42697" w:rsidRDefault="00A42697" w:rsidP="000701E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701E5" w:rsidRDefault="000701E5" w:rsidP="000701E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4AA7">
        <w:rPr>
          <w:color w:val="000000"/>
          <w:sz w:val="28"/>
          <w:szCs w:val="28"/>
        </w:rPr>
        <w:lastRenderedPageBreak/>
        <w:t>Введение</w:t>
      </w:r>
    </w:p>
    <w:p w:rsidR="00D812D8" w:rsidRDefault="00D812D8" w:rsidP="000701E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910FD" w:rsidRPr="00D812D8" w:rsidRDefault="00D812D8" w:rsidP="00D812D8">
      <w:pPr>
        <w:pStyle w:val="a6"/>
        <w:spacing w:before="0" w:beforeAutospacing="0" w:after="0" w:afterAutospacing="0"/>
        <w:ind w:firstLine="709"/>
        <w:jc w:val="both"/>
        <w:rPr>
          <w:rStyle w:val="apple-converted-space"/>
          <w:bCs/>
          <w:sz w:val="28"/>
          <w:szCs w:val="28"/>
          <w:shd w:val="clear" w:color="auto" w:fill="FFFFFF"/>
        </w:rPr>
      </w:pPr>
      <w:r w:rsidRPr="00D812D8">
        <w:rPr>
          <w:rStyle w:val="a5"/>
          <w:b w:val="0"/>
          <w:sz w:val="28"/>
          <w:szCs w:val="28"/>
          <w:shd w:val="clear" w:color="auto" w:fill="FFFFFF"/>
        </w:rPr>
        <w:t xml:space="preserve">Сегодня большинство индустриально развитых стран сделали свой выбор в пользу развития экологически чистого общественного транспорта. Пойдет ли Россия по тому же пути? Станет ли в ближайшее десятилетие наш общественный транспорт динамичнее, комфортнее и </w:t>
      </w:r>
      <w:proofErr w:type="spellStart"/>
      <w:r w:rsidRPr="00D812D8">
        <w:rPr>
          <w:rStyle w:val="a5"/>
          <w:b w:val="0"/>
          <w:sz w:val="28"/>
          <w:szCs w:val="28"/>
          <w:shd w:val="clear" w:color="auto" w:fill="FFFFFF"/>
        </w:rPr>
        <w:t>экологичнее</w:t>
      </w:r>
      <w:proofErr w:type="spellEnd"/>
      <w:r w:rsidRPr="00D812D8">
        <w:rPr>
          <w:rStyle w:val="a5"/>
          <w:b w:val="0"/>
          <w:sz w:val="28"/>
          <w:szCs w:val="28"/>
          <w:shd w:val="clear" w:color="auto" w:fill="FFFFFF"/>
        </w:rPr>
        <w:t>?</w:t>
      </w:r>
      <w:r w:rsidRPr="00D812D8">
        <w:rPr>
          <w:rStyle w:val="apple-converted-space"/>
          <w:bCs/>
          <w:sz w:val="28"/>
          <w:szCs w:val="28"/>
          <w:shd w:val="clear" w:color="auto" w:fill="FFFFFF"/>
        </w:rPr>
        <w:t> </w:t>
      </w:r>
    </w:p>
    <w:p w:rsidR="00D812D8" w:rsidRDefault="00D812D8" w:rsidP="00D812D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812D8">
        <w:rPr>
          <w:sz w:val="28"/>
          <w:szCs w:val="28"/>
          <w:shd w:val="clear" w:color="auto" w:fill="FFFFFF"/>
        </w:rPr>
        <w:t>Согласно Градостроительному кодексу РФ основным принципом градостроительной деятельности является обеспечение устойчивого развития территорий, то есть обеспечение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</w:t>
      </w:r>
      <w:r w:rsidR="0019490D">
        <w:rPr>
          <w:sz w:val="28"/>
          <w:szCs w:val="28"/>
          <w:shd w:val="clear" w:color="auto" w:fill="FFFFFF"/>
        </w:rPr>
        <w:t xml:space="preserve">, </w:t>
      </w:r>
      <w:r w:rsidRPr="00D812D8">
        <w:rPr>
          <w:sz w:val="28"/>
          <w:szCs w:val="28"/>
          <w:shd w:val="clear" w:color="auto" w:fill="FFFFFF"/>
        </w:rPr>
        <w:t>обеспечение охраны и рационального использования природных ресурсов в интересах настоящего и будущего поколений.</w:t>
      </w:r>
    </w:p>
    <w:p w:rsidR="00B346D8" w:rsidRDefault="00D812D8" w:rsidP="00D812D8">
      <w:pPr>
        <w:pStyle w:val="a6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Отсюда</w:t>
      </w:r>
      <w:r w:rsidRPr="00D812D8">
        <w:rPr>
          <w:sz w:val="28"/>
          <w:szCs w:val="28"/>
          <w:shd w:val="clear" w:color="auto" w:fill="FFFFFF"/>
        </w:rPr>
        <w:t xml:space="preserve"> </w:t>
      </w:r>
      <w:r w:rsidR="0019490D">
        <w:rPr>
          <w:sz w:val="28"/>
          <w:szCs w:val="28"/>
          <w:shd w:val="clear" w:color="auto" w:fill="FFFFFF"/>
        </w:rPr>
        <w:t>возни</w:t>
      </w:r>
      <w:r w:rsidRPr="00D812D8">
        <w:rPr>
          <w:sz w:val="28"/>
          <w:szCs w:val="28"/>
          <w:shd w:val="clear" w:color="auto" w:fill="FFFFFF"/>
        </w:rPr>
        <w:t xml:space="preserve">кает необходимость приоритетного развития общественного транспорта перед </w:t>
      </w:r>
      <w:proofErr w:type="gramStart"/>
      <w:r w:rsidRPr="00D812D8">
        <w:rPr>
          <w:sz w:val="28"/>
          <w:szCs w:val="28"/>
          <w:shd w:val="clear" w:color="auto" w:fill="FFFFFF"/>
        </w:rPr>
        <w:t>индивидуальным</w:t>
      </w:r>
      <w:proofErr w:type="gramEnd"/>
      <w:r w:rsidRPr="00D812D8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С</w:t>
      </w:r>
      <w:r w:rsidRPr="00D812D8">
        <w:rPr>
          <w:sz w:val="28"/>
          <w:szCs w:val="28"/>
          <w:shd w:val="clear" w:color="auto" w:fill="FFFFFF"/>
        </w:rPr>
        <w:t>ебестоимость перевозок (с учетом стоимости эксплуатации дорог и рельсовых путей, стоянок, депо, подвижного состава и т. п.) на общественном транспорте в 3–5 раз ниже, чем себестоимость перевозок индивидуальным автотранспортом.</w:t>
      </w:r>
      <w:r w:rsidRPr="00D812D8">
        <w:rPr>
          <w:rStyle w:val="apple-converted-space"/>
          <w:sz w:val="28"/>
          <w:szCs w:val="28"/>
          <w:shd w:val="clear" w:color="auto" w:fill="FFFFFF"/>
        </w:rPr>
        <w:t> </w:t>
      </w:r>
    </w:p>
    <w:p w:rsidR="002910FD" w:rsidRDefault="002910FD" w:rsidP="00E305C9">
      <w:pPr>
        <w:shd w:val="clear" w:color="auto" w:fill="FFFFFF"/>
        <w:rPr>
          <w:rFonts w:eastAsia="Times New Roman"/>
          <w:color w:val="000000"/>
          <w:lang w:eastAsia="ru-RU"/>
        </w:rPr>
      </w:pPr>
      <w:r w:rsidRPr="00E305C9">
        <w:rPr>
          <w:rFonts w:eastAsia="Times New Roman"/>
          <w:color w:val="000000"/>
          <w:lang w:eastAsia="ru-RU"/>
        </w:rPr>
        <w:t>Транспорт общего пользования занимает доминирующее положение на рынке транспортных услуг по перевозке пассажиров. Качество транспортных услуг в этой сфере в значительной степени зависит от перевозчика, а именно от технического состояния транспортного средства, его соответствия санитарным и экологическим требованиям, профессиональной подготовки водителя и культуры обслуживания. От эффективности функционирования пассажирской транспортной отрасли, ее безопасности, оперативности реагирования на потребности людей зависит деятельность объектов экономики</w:t>
      </w:r>
      <w:r w:rsidR="00E305C9">
        <w:rPr>
          <w:rFonts w:eastAsia="Times New Roman"/>
          <w:color w:val="000000"/>
          <w:lang w:eastAsia="ru-RU"/>
        </w:rPr>
        <w:t xml:space="preserve"> города</w:t>
      </w:r>
      <w:r w:rsidRPr="00E305C9">
        <w:rPr>
          <w:rFonts w:eastAsia="Times New Roman"/>
          <w:color w:val="000000"/>
          <w:lang w:eastAsia="ru-RU"/>
        </w:rPr>
        <w:t>.</w:t>
      </w:r>
    </w:p>
    <w:p w:rsidR="0019490D" w:rsidRPr="00D812D8" w:rsidRDefault="0019490D" w:rsidP="0019490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12D8">
        <w:rPr>
          <w:sz w:val="28"/>
          <w:szCs w:val="28"/>
          <w:shd w:val="clear" w:color="auto" w:fill="FFFFFF"/>
        </w:rPr>
        <w:t>То есть указанным выше критериям Градостроительного кодекса РФ в наибольшей степени отвечает именно гор</w:t>
      </w:r>
      <w:r>
        <w:rPr>
          <w:sz w:val="28"/>
          <w:szCs w:val="28"/>
          <w:shd w:val="clear" w:color="auto" w:fill="FFFFFF"/>
        </w:rPr>
        <w:t xml:space="preserve">одской </w:t>
      </w:r>
      <w:r w:rsidRPr="00D812D8">
        <w:rPr>
          <w:sz w:val="28"/>
          <w:szCs w:val="28"/>
          <w:shd w:val="clear" w:color="auto" w:fill="FFFFFF"/>
        </w:rPr>
        <w:t xml:space="preserve">электротранспорт. Ему присущи такие свойства, как </w:t>
      </w:r>
      <w:proofErr w:type="spellStart"/>
      <w:r w:rsidRPr="00D812D8">
        <w:rPr>
          <w:sz w:val="28"/>
          <w:szCs w:val="28"/>
          <w:shd w:val="clear" w:color="auto" w:fill="FFFFFF"/>
        </w:rPr>
        <w:t>экологичность</w:t>
      </w:r>
      <w:proofErr w:type="spellEnd"/>
      <w:r w:rsidRPr="00D812D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812D8">
        <w:rPr>
          <w:sz w:val="28"/>
          <w:szCs w:val="28"/>
          <w:shd w:val="clear" w:color="auto" w:fill="FFFFFF"/>
        </w:rPr>
        <w:t>пассажироемкость</w:t>
      </w:r>
      <w:proofErr w:type="spellEnd"/>
      <w:r w:rsidRPr="00D812D8">
        <w:rPr>
          <w:sz w:val="28"/>
          <w:szCs w:val="28"/>
          <w:shd w:val="clear" w:color="auto" w:fill="FFFFFF"/>
        </w:rPr>
        <w:t>, безопасность (ограниченность маневрирования, отсутствие постороннего транспорта на пути, большая масса, крепкий корпус подвижного состава)</w:t>
      </w:r>
      <w:r>
        <w:rPr>
          <w:sz w:val="28"/>
          <w:szCs w:val="28"/>
          <w:shd w:val="clear" w:color="auto" w:fill="FFFFFF"/>
        </w:rPr>
        <w:t>, отсутствие пробок</w:t>
      </w:r>
      <w:r w:rsidRPr="00D812D8">
        <w:rPr>
          <w:sz w:val="28"/>
          <w:szCs w:val="28"/>
          <w:shd w:val="clear" w:color="auto" w:fill="FFFFFF"/>
        </w:rPr>
        <w:t xml:space="preserve"> и, наконец, высокие экономические и эксплуатационные показатели. </w:t>
      </w:r>
      <w:r>
        <w:rPr>
          <w:sz w:val="28"/>
          <w:szCs w:val="28"/>
          <w:shd w:val="clear" w:color="auto" w:fill="FFFFFF"/>
        </w:rPr>
        <w:t xml:space="preserve">Кроме того, нельзя не отметить трамвай и с эстетической точки зрения. </w:t>
      </w:r>
      <w:r w:rsidRPr="00D812D8">
        <w:rPr>
          <w:sz w:val="28"/>
          <w:szCs w:val="28"/>
          <w:shd w:val="clear" w:color="auto" w:fill="FFFFFF"/>
        </w:rPr>
        <w:t xml:space="preserve">Все это является хорошими предпосылками для развития </w:t>
      </w:r>
      <w:r>
        <w:rPr>
          <w:sz w:val="28"/>
          <w:szCs w:val="28"/>
          <w:shd w:val="clear" w:color="auto" w:fill="FFFFFF"/>
        </w:rPr>
        <w:t>городского электротранспорта</w:t>
      </w:r>
      <w:r w:rsidRPr="00D812D8">
        <w:rPr>
          <w:sz w:val="28"/>
          <w:szCs w:val="28"/>
          <w:shd w:val="clear" w:color="auto" w:fill="FFFFFF"/>
        </w:rPr>
        <w:t>.</w:t>
      </w:r>
    </w:p>
    <w:p w:rsidR="002910FD" w:rsidRPr="00B346D8" w:rsidRDefault="00E305C9" w:rsidP="00E305C9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настоящее время </w:t>
      </w:r>
      <w:r w:rsidR="002910FD" w:rsidRPr="00B346D8">
        <w:rPr>
          <w:rFonts w:eastAsia="Times New Roman"/>
          <w:color w:val="000000"/>
          <w:lang w:eastAsia="ru-RU"/>
        </w:rPr>
        <w:t xml:space="preserve">наблюдается тенденция к уменьшению объемов перевозок пассажиров общественным транспортом. </w:t>
      </w:r>
      <w:r w:rsidR="00C65E6B">
        <w:rPr>
          <w:rFonts w:eastAsia="Times New Roman"/>
          <w:color w:val="000000"/>
          <w:lang w:eastAsia="ru-RU"/>
        </w:rPr>
        <w:t xml:space="preserve">Данная тенденция </w:t>
      </w:r>
      <w:r w:rsidR="002910FD" w:rsidRPr="00B346D8">
        <w:rPr>
          <w:rFonts w:eastAsia="Times New Roman"/>
          <w:color w:val="000000"/>
          <w:lang w:eastAsia="ru-RU"/>
        </w:rPr>
        <w:t xml:space="preserve">объясняется тем, что при выборе вида транспорта из-за низкой скорости и малого комфорта троллейбусов, автобусов и трамваев пассажиры все чаще отдают предпочтение личным и маршрутным автомобилям. Однако опыт ряда европейских государств показывает, что нерегулируемый рост числа автомобилей на улицах городов приводит к заторам на дорогах, увеличению выбросов загрязняющих веществ в окружающую среду и снижению общего уровня безопасности дорожного движения. </w:t>
      </w:r>
    </w:p>
    <w:p w:rsidR="002910FD" w:rsidRDefault="002910FD" w:rsidP="000701E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6DFD" w:rsidRDefault="00F36DFD" w:rsidP="00F36DFD">
      <w:pPr>
        <w:pStyle w:val="a3"/>
        <w:tabs>
          <w:tab w:val="left" w:pos="1218"/>
          <w:tab w:val="center" w:pos="2552"/>
          <w:tab w:val="center" w:pos="8222"/>
        </w:tabs>
        <w:ind w:firstLine="4536"/>
        <w:jc w:val="both"/>
        <w:rPr>
          <w:sz w:val="28"/>
          <w:szCs w:val="28"/>
        </w:rPr>
      </w:pPr>
    </w:p>
    <w:p w:rsidR="00F36DFD" w:rsidRPr="00F35F3D" w:rsidRDefault="00F36DFD" w:rsidP="00F35F3D">
      <w:pPr>
        <w:ind w:firstLine="0"/>
        <w:jc w:val="center"/>
      </w:pPr>
      <w:r w:rsidRPr="00F35F3D">
        <w:t>1. Содержание проблемы и обоснование необходимости ее решения программными методами.</w:t>
      </w:r>
    </w:p>
    <w:p w:rsidR="00F36DFD" w:rsidRPr="00756468" w:rsidRDefault="00F36DFD" w:rsidP="0045211E">
      <w:pPr>
        <w:ind w:firstLine="708"/>
        <w:rPr>
          <w:b/>
        </w:rPr>
      </w:pPr>
    </w:p>
    <w:p w:rsidR="00F36DFD" w:rsidRPr="00756468" w:rsidRDefault="00F36DFD" w:rsidP="0045211E">
      <w:pPr>
        <w:ind w:firstLine="708"/>
      </w:pPr>
      <w:r w:rsidRPr="00756468">
        <w:t>Городской электрический транспорт играет в</w:t>
      </w:r>
      <w:r>
        <w:t xml:space="preserve">ажную роль в жизнедеятельности </w:t>
      </w:r>
      <w:r w:rsidRPr="00756468">
        <w:t xml:space="preserve">города. Его отличие от автомобильного вида транспорта заключается в высокой </w:t>
      </w:r>
      <w:proofErr w:type="spellStart"/>
      <w:r w:rsidRPr="00756468">
        <w:t>экологичности</w:t>
      </w:r>
      <w:proofErr w:type="spellEnd"/>
      <w:r w:rsidRPr="00756468">
        <w:t>, большой провозной способности, достаточно высокой скорости движения, более низкими тарифами за проезд.</w:t>
      </w:r>
    </w:p>
    <w:p w:rsidR="00F36DFD" w:rsidRPr="00756468" w:rsidRDefault="00F36DFD" w:rsidP="0045211E">
      <w:pPr>
        <w:ind w:firstLine="708"/>
      </w:pPr>
      <w:r>
        <w:t xml:space="preserve">Основные задачи </w:t>
      </w:r>
      <w:r w:rsidRPr="00756468">
        <w:t>городского электротранспорта - это удовлетворение потребности населения во внутригородских передвижениях  в установленных рамках и с необходимым минимумом комфорта, а также обеспечения заданного уровня качества, надежности и безопасности всех участ</w:t>
      </w:r>
      <w:r w:rsidR="0019490D">
        <w:t>ни</w:t>
      </w:r>
      <w:r w:rsidRPr="00756468">
        <w:t>ков транспортного процесса и окружающей среды. Большое значение имеет приобретение новых типов подвижного состава городского электрического транспорта, отвечающего требованиям международных норм и правил</w:t>
      </w:r>
      <w:r w:rsidR="0019490D">
        <w:t>,</w:t>
      </w:r>
      <w:r w:rsidRPr="00756468">
        <w:t xml:space="preserve"> способного обеспечить экологическую чистоту города, уменьшить эксплуатационные издержки путем экономии потребления электроэнергии.</w:t>
      </w:r>
    </w:p>
    <w:p w:rsidR="00F36DFD" w:rsidRPr="00756468" w:rsidRDefault="00F36DFD" w:rsidP="0045211E">
      <w:pPr>
        <w:ind w:firstLine="708"/>
      </w:pPr>
      <w:r w:rsidRPr="00756468">
        <w:t>Система общественного гор</w:t>
      </w:r>
      <w:r w:rsidR="00F35F3D">
        <w:t xml:space="preserve">одского </w:t>
      </w:r>
      <w:r w:rsidRPr="00756468">
        <w:t>электротранспорта не является последовательной экономической системой в общепринятом смысле слова, поскольку размер платы за проезд не соответствует затратам транспортного предприятия на перевозку пассажиров, а объем транспортной продукции не зависит в полной мере от качества транспортной услуги.</w:t>
      </w:r>
    </w:p>
    <w:p w:rsidR="00F36DFD" w:rsidRPr="007210CF" w:rsidRDefault="00F36DFD" w:rsidP="0045211E">
      <w:pPr>
        <w:ind w:firstLine="708"/>
      </w:pPr>
      <w:r w:rsidRPr="00756468">
        <w:t>Для поддержания необходимого уровня транспортного обслуживания населения предпри</w:t>
      </w:r>
      <w:r>
        <w:t xml:space="preserve">ятие </w:t>
      </w:r>
      <w:r w:rsidRPr="00756468">
        <w:t xml:space="preserve"> должно регулярно пополняться новым подвижным составом, современной техникой для  содержания и обслуживания транспортных средств, </w:t>
      </w:r>
      <w:proofErr w:type="gramStart"/>
      <w:r w:rsidRPr="00756468">
        <w:t>расширять и модернизировать</w:t>
      </w:r>
      <w:proofErr w:type="gramEnd"/>
      <w:r w:rsidRPr="00756468">
        <w:t xml:space="preserve"> свою производствен</w:t>
      </w:r>
      <w:r>
        <w:t>ную базу. К</w:t>
      </w:r>
      <w:r w:rsidRPr="00756468">
        <w:t>ак и во всех других отраслях, в сфере гор</w:t>
      </w:r>
      <w:r w:rsidR="00F35F3D">
        <w:t xml:space="preserve">одского </w:t>
      </w:r>
      <w:r w:rsidR="00F35F3D" w:rsidRPr="00756468">
        <w:t>электротранспорта</w:t>
      </w:r>
      <w:r w:rsidRPr="00756468">
        <w:t xml:space="preserve"> постоянно повышаются затраты на электроэнергию и горючее, амортизацию, содержание и ремонт основных фондов, заработную плату персонала, а следовательно, растет и себестоимость перевозок. Между тем плата за проезд поднимается гораздо медленнее. Многим категориям населения на городском транспорте предоставлено право льготного проезда, что оказывает прямое влияние на сокращение доходов транспортного   предприятия. </w:t>
      </w:r>
      <w:proofErr w:type="gramStart"/>
      <w:r w:rsidRPr="00756468">
        <w:t>Предприятие</w:t>
      </w:r>
      <w:proofErr w:type="gramEnd"/>
      <w:r w:rsidRPr="00756468">
        <w:t xml:space="preserve"> предоставляя услуги населению по тарифам, значительно более низким, чем себестоимость перевозки пассажиров, получает доходы, которые не покрывают полностью эксплуатационные расходы.</w:t>
      </w:r>
    </w:p>
    <w:p w:rsidR="00F36DFD" w:rsidRPr="00756468" w:rsidRDefault="00F36DFD" w:rsidP="0045211E">
      <w:pPr>
        <w:ind w:firstLine="708"/>
      </w:pPr>
      <w:r w:rsidRPr="00756468">
        <w:t xml:space="preserve">В настоящее время на 4-х трамвайных маршрутах протяженностью 36,7км, эксплуатируются 58 трамвайных  вагонов, имеющие износ более 65% из которых 38 вагонов при нормативном сроке эксплуатации 16 лет </w:t>
      </w:r>
      <w:proofErr w:type="gramStart"/>
      <w:r w:rsidRPr="00756468">
        <w:t>отработали  более 2</w:t>
      </w:r>
      <w:r>
        <w:t>0</w:t>
      </w:r>
      <w:r w:rsidRPr="00756468">
        <w:t xml:space="preserve"> лет и требуют</w:t>
      </w:r>
      <w:proofErr w:type="gramEnd"/>
      <w:r w:rsidRPr="00756468">
        <w:t xml:space="preserve"> замены.</w:t>
      </w:r>
    </w:p>
    <w:p w:rsidR="00F36DFD" w:rsidRPr="00756468" w:rsidRDefault="00F36DFD" w:rsidP="0045211E">
      <w:pPr>
        <w:ind w:firstLine="708"/>
      </w:pPr>
      <w:r w:rsidRPr="00756468">
        <w:t xml:space="preserve">Обновление парка трамвайных вагонов осуществляется в </w:t>
      </w:r>
      <w:proofErr w:type="gramStart"/>
      <w:r w:rsidRPr="00756468">
        <w:t>крайне недостаточном</w:t>
      </w:r>
      <w:proofErr w:type="gramEnd"/>
      <w:r w:rsidRPr="00756468">
        <w:t xml:space="preserve"> количестве, что привело к сокращению численности трамвайных вагонов на 24 единицы.</w:t>
      </w:r>
    </w:p>
    <w:p w:rsidR="00F36DFD" w:rsidRPr="00756468" w:rsidRDefault="00F36DFD" w:rsidP="0045211E">
      <w:pPr>
        <w:ind w:firstLine="708"/>
      </w:pPr>
      <w:r w:rsidRPr="00756468">
        <w:t xml:space="preserve">Только за последние три года (2010-2012гг.) из-за физического износа и невозможности дальнейшей эксплуатации были списаны 15 вагонов </w:t>
      </w:r>
      <w:r w:rsidRPr="00756468">
        <w:lastRenderedPageBreak/>
        <w:t>(отработавших от 30 до 35 лет) и не приобретено ни одного. Таким образом, учитывая только нормативную замену подлежащего к списанию парка потребность в обновлении, составляет 38 единиц.</w:t>
      </w:r>
    </w:p>
    <w:p w:rsidR="00F36DFD" w:rsidRDefault="00F36DFD" w:rsidP="0045211E">
      <w:pPr>
        <w:ind w:firstLine="708"/>
      </w:pPr>
      <w:r w:rsidRPr="00756468">
        <w:t xml:space="preserve">Изношенность подвижного состава приводит к росту эксплуатационных затрат, увеличивает количество задержек и возвратов с линии по технической неисправности, снижает безопасность дорожного движения, ухудшает качество транспортного обслуживания населения. </w:t>
      </w:r>
    </w:p>
    <w:p w:rsidR="00F36DFD" w:rsidRPr="00756468" w:rsidRDefault="00F36DFD" w:rsidP="0045211E">
      <w:pPr>
        <w:ind w:firstLine="708"/>
      </w:pPr>
      <w:r w:rsidRPr="00756468">
        <w:t>Имеется  значительный износ основных производственных фондов городского электротранспорта. В первую очередь это отн</w:t>
      </w:r>
      <w:r>
        <w:t>осится к станочному оборудованию</w:t>
      </w:r>
      <w:r w:rsidRPr="00756468">
        <w:t xml:space="preserve"> трамвайн</w:t>
      </w:r>
      <w:r>
        <w:t>ого</w:t>
      </w:r>
      <w:r w:rsidRPr="00756468">
        <w:t xml:space="preserve"> депо, тяговым подстанциям, передаточным устройствам (контактно-кабельной сети</w:t>
      </w:r>
      <w:r>
        <w:t>)</w:t>
      </w:r>
      <w:r w:rsidRPr="00756468">
        <w:t xml:space="preserve"> рельсовым путям трамвая.</w:t>
      </w:r>
    </w:p>
    <w:p w:rsidR="00F36DFD" w:rsidRPr="00756468" w:rsidRDefault="00F36DFD" w:rsidP="0045211E">
      <w:pPr>
        <w:ind w:firstLine="708"/>
      </w:pPr>
      <w:r w:rsidRPr="00756468">
        <w:t>Для решения вопроса обновле</w:t>
      </w:r>
      <w:r>
        <w:t>ния подвижного состава трамваев</w:t>
      </w:r>
      <w:r w:rsidRPr="00756468">
        <w:t>, капитального ремонта путевого хозяйства, контактной кабельной сети, замены оборудования тяговых подстан</w:t>
      </w:r>
      <w:r>
        <w:t>ций</w:t>
      </w:r>
      <w:r w:rsidRPr="00756468">
        <w:t>, строительств</w:t>
      </w:r>
      <w:r>
        <w:t>а</w:t>
      </w:r>
      <w:r w:rsidRPr="00756468">
        <w:t xml:space="preserve"> новой трамвайной линии, кроме собственных сре</w:t>
      </w:r>
      <w:proofErr w:type="gramStart"/>
      <w:r w:rsidRPr="00756468">
        <w:t>дств пр</w:t>
      </w:r>
      <w:proofErr w:type="gramEnd"/>
      <w:r w:rsidRPr="00756468">
        <w:t>едприятия, необходимо целевое финансирование. Реализация программы «</w:t>
      </w:r>
      <w:r>
        <w:t>Р</w:t>
      </w:r>
      <w:r w:rsidRPr="00756468">
        <w:t>азвитие городского электротранспорта города Салавата на 2013-2017гг.</w:t>
      </w:r>
      <w:r w:rsidR="00C1340E">
        <w:t xml:space="preserve"> на территории городского округа город Салават Республики Башкортостан</w:t>
      </w:r>
      <w:r w:rsidRPr="00756468">
        <w:t>»</w:t>
      </w:r>
      <w:r>
        <w:t xml:space="preserve"> позволит возродить городской  электротранспорт и сделать экологически чистый вид транспорта приоритетным для нашего города.</w:t>
      </w:r>
    </w:p>
    <w:p w:rsidR="00F36DFD" w:rsidRPr="00756468" w:rsidRDefault="00F36DFD" w:rsidP="0045211E">
      <w:pPr>
        <w:ind w:firstLine="708"/>
      </w:pPr>
    </w:p>
    <w:p w:rsidR="00F36DFD" w:rsidRPr="00F35F3D" w:rsidRDefault="00F36DFD" w:rsidP="00F35F3D">
      <w:pPr>
        <w:ind w:firstLine="0"/>
        <w:jc w:val="center"/>
      </w:pPr>
      <w:r w:rsidRPr="00F35F3D">
        <w:t>1.1. Подвижной состав</w:t>
      </w:r>
      <w:r w:rsidR="00F35F3D">
        <w:t xml:space="preserve"> МУП «Трамвайное управление» городского округа город Салават Республики Башкортостан </w:t>
      </w:r>
    </w:p>
    <w:p w:rsidR="00605F0A" w:rsidRDefault="00605F0A" w:rsidP="0045211E">
      <w:pPr>
        <w:ind w:firstLine="708"/>
      </w:pPr>
    </w:p>
    <w:p w:rsidR="00F36DFD" w:rsidRDefault="00F36DFD" w:rsidP="0045211E">
      <w:pPr>
        <w:ind w:firstLine="708"/>
      </w:pPr>
      <w:r>
        <w:t>Инвентарный парк  трамваев насчитывает 70 единиц, из них</w:t>
      </w:r>
    </w:p>
    <w:p w:rsidR="00F36DFD" w:rsidRDefault="00F36DFD" w:rsidP="0045211E">
      <w:pPr>
        <w:ind w:firstLine="708"/>
      </w:pPr>
      <w:r>
        <w:t>-</w:t>
      </w:r>
      <w:proofErr w:type="gramStart"/>
      <w:r>
        <w:t>пассажирские</w:t>
      </w:r>
      <w:proofErr w:type="gramEnd"/>
      <w:r>
        <w:t xml:space="preserve">  – 58 единиц</w:t>
      </w:r>
    </w:p>
    <w:p w:rsidR="00F36DFD" w:rsidRDefault="00F36DFD" w:rsidP="0045211E">
      <w:pPr>
        <w:ind w:firstLine="708"/>
      </w:pPr>
      <w:r>
        <w:t xml:space="preserve">- </w:t>
      </w:r>
      <w:proofErr w:type="gramStart"/>
      <w:r>
        <w:t>специальные</w:t>
      </w:r>
      <w:proofErr w:type="gramEnd"/>
      <w:r>
        <w:t xml:space="preserve">  -  12 единиц, в т.ч.</w:t>
      </w:r>
    </w:p>
    <w:p w:rsidR="00F36DFD" w:rsidRDefault="00F36DFD" w:rsidP="0045211E">
      <w:pPr>
        <w:ind w:firstLine="708"/>
      </w:pPr>
      <w:r>
        <w:t>- снегоочистители          – 5 единиц</w:t>
      </w:r>
    </w:p>
    <w:p w:rsidR="00F36DFD" w:rsidRDefault="00F36DFD" w:rsidP="0045211E">
      <w:pPr>
        <w:ind w:firstLine="708"/>
      </w:pPr>
      <w:r>
        <w:t>грузовые с платформой – 3 единицы</w:t>
      </w:r>
    </w:p>
    <w:p w:rsidR="00F36DFD" w:rsidRDefault="00F36DFD" w:rsidP="0045211E">
      <w:pPr>
        <w:ind w:firstLine="708"/>
      </w:pPr>
      <w:r>
        <w:t>- специальные                – 4 единицы</w:t>
      </w:r>
    </w:p>
    <w:p w:rsidR="00F36DFD" w:rsidRDefault="00F36DFD" w:rsidP="0045211E">
      <w:pPr>
        <w:ind w:firstLine="708"/>
      </w:pPr>
      <w:r>
        <w:t>Износ подвижного состава составляет 65,7%.</w:t>
      </w:r>
    </w:p>
    <w:p w:rsidR="00F36DFD" w:rsidRDefault="00F36DFD" w:rsidP="00F36DFD">
      <w:pPr>
        <w:ind w:firstLine="708"/>
      </w:pPr>
    </w:p>
    <w:p w:rsidR="00605F0A" w:rsidRDefault="00605F0A" w:rsidP="00F36DFD">
      <w:pPr>
        <w:jc w:val="center"/>
        <w:rPr>
          <w:b/>
          <w:u w:val="single"/>
        </w:rPr>
      </w:pPr>
    </w:p>
    <w:p w:rsidR="009D2EF8" w:rsidRDefault="009D2EF8" w:rsidP="00F36DFD">
      <w:pPr>
        <w:jc w:val="center"/>
        <w:rPr>
          <w:b/>
          <w:u w:val="single"/>
        </w:rPr>
      </w:pPr>
    </w:p>
    <w:p w:rsidR="009D2EF8" w:rsidRDefault="009D2EF8" w:rsidP="00F36DFD">
      <w:pPr>
        <w:jc w:val="center"/>
        <w:rPr>
          <w:b/>
          <w:u w:val="single"/>
        </w:rPr>
      </w:pPr>
    </w:p>
    <w:p w:rsidR="00F36DFD" w:rsidRPr="00F35F3D" w:rsidRDefault="00F36DFD" w:rsidP="00F36DFD">
      <w:pPr>
        <w:jc w:val="center"/>
        <w:rPr>
          <w:u w:val="single"/>
        </w:rPr>
      </w:pPr>
      <w:r w:rsidRPr="00F35F3D">
        <w:rPr>
          <w:u w:val="single"/>
        </w:rPr>
        <w:t>Число единиц подвижного состава по времени эксплуатации, штук</w:t>
      </w:r>
    </w:p>
    <w:p w:rsidR="00F36DFD" w:rsidRDefault="00F36DFD" w:rsidP="00F36DFD">
      <w:pPr>
        <w:jc w:val="center"/>
        <w:rPr>
          <w:b/>
          <w:u w:val="single"/>
        </w:rPr>
      </w:pPr>
    </w:p>
    <w:p w:rsidR="00F36DFD" w:rsidRPr="00756468" w:rsidRDefault="00F36DFD" w:rsidP="00F36DFD">
      <w:pPr>
        <w:jc w:val="center"/>
        <w:rPr>
          <w:b/>
          <w:u w:val="single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3"/>
        <w:gridCol w:w="1149"/>
        <w:gridCol w:w="1130"/>
        <w:gridCol w:w="1186"/>
        <w:gridCol w:w="1186"/>
        <w:gridCol w:w="1186"/>
        <w:gridCol w:w="1186"/>
        <w:gridCol w:w="1330"/>
      </w:tblGrid>
      <w:tr w:rsidR="00F36DFD" w:rsidRPr="00C07E70" w:rsidTr="00CE7B12">
        <w:trPr>
          <w:jc w:val="center"/>
        </w:trPr>
        <w:tc>
          <w:tcPr>
            <w:tcW w:w="1373" w:type="dxa"/>
            <w:vAlign w:val="center"/>
          </w:tcPr>
          <w:p w:rsidR="00F36DFD" w:rsidRPr="00F35F3D" w:rsidRDefault="00F36DFD" w:rsidP="00CB5079">
            <w:pPr>
              <w:ind w:firstLine="0"/>
              <w:jc w:val="center"/>
            </w:pPr>
          </w:p>
          <w:p w:rsidR="00F36DFD" w:rsidRPr="00F35F3D" w:rsidRDefault="00F36DFD" w:rsidP="00CB5079">
            <w:pPr>
              <w:ind w:firstLine="0"/>
              <w:jc w:val="center"/>
            </w:pPr>
            <w:r w:rsidRPr="00F35F3D">
              <w:t>Всего, из них</w:t>
            </w:r>
          </w:p>
          <w:p w:rsidR="00F36DFD" w:rsidRPr="00F35F3D" w:rsidRDefault="00F36DFD" w:rsidP="00CB5079">
            <w:pPr>
              <w:ind w:firstLine="0"/>
              <w:jc w:val="center"/>
            </w:pPr>
          </w:p>
          <w:p w:rsidR="00F36DFD" w:rsidRPr="00F35F3D" w:rsidRDefault="00F36DFD" w:rsidP="00CB5079">
            <w:pPr>
              <w:ind w:firstLine="0"/>
              <w:jc w:val="center"/>
            </w:pPr>
          </w:p>
        </w:tc>
        <w:tc>
          <w:tcPr>
            <w:tcW w:w="1149" w:type="dxa"/>
            <w:vAlign w:val="center"/>
          </w:tcPr>
          <w:p w:rsidR="00F36DFD" w:rsidRPr="00F35F3D" w:rsidRDefault="00F36DFD" w:rsidP="00CB5079">
            <w:pPr>
              <w:tabs>
                <w:tab w:val="left" w:pos="493"/>
              </w:tabs>
              <w:ind w:firstLine="45"/>
              <w:jc w:val="center"/>
            </w:pPr>
            <w:proofErr w:type="spellStart"/>
            <w:r w:rsidRPr="00F35F3D">
              <w:t>Ед</w:t>
            </w:r>
            <w:proofErr w:type="gramStart"/>
            <w:r w:rsidRPr="00F35F3D">
              <w:t>.</w:t>
            </w:r>
            <w:r w:rsidR="0045211E" w:rsidRPr="00F35F3D">
              <w:t>и</w:t>
            </w:r>
            <w:proofErr w:type="gramEnd"/>
            <w:r w:rsidRPr="00F35F3D">
              <w:t>зм</w:t>
            </w:r>
            <w:proofErr w:type="spellEnd"/>
          </w:p>
        </w:tc>
        <w:tc>
          <w:tcPr>
            <w:tcW w:w="1130" w:type="dxa"/>
            <w:vAlign w:val="center"/>
          </w:tcPr>
          <w:p w:rsidR="00F36DFD" w:rsidRPr="00F35F3D" w:rsidRDefault="00F36DFD" w:rsidP="00CB5079">
            <w:pPr>
              <w:ind w:firstLine="0"/>
              <w:jc w:val="center"/>
            </w:pPr>
            <w:r w:rsidRPr="00F35F3D">
              <w:t>До 5 лет</w:t>
            </w:r>
          </w:p>
        </w:tc>
        <w:tc>
          <w:tcPr>
            <w:tcW w:w="1186" w:type="dxa"/>
            <w:vAlign w:val="center"/>
          </w:tcPr>
          <w:p w:rsidR="00F36DFD" w:rsidRPr="00F35F3D" w:rsidRDefault="00F36DFD" w:rsidP="00CB5079">
            <w:pPr>
              <w:ind w:firstLine="98"/>
              <w:jc w:val="center"/>
            </w:pPr>
            <w:r w:rsidRPr="00F35F3D">
              <w:t>5 – 10</w:t>
            </w:r>
          </w:p>
        </w:tc>
        <w:tc>
          <w:tcPr>
            <w:tcW w:w="1186" w:type="dxa"/>
            <w:vAlign w:val="center"/>
          </w:tcPr>
          <w:p w:rsidR="00F36DFD" w:rsidRPr="00F35F3D" w:rsidRDefault="00F36DFD" w:rsidP="00CB5079">
            <w:pPr>
              <w:ind w:firstLine="146"/>
              <w:jc w:val="center"/>
            </w:pPr>
            <w:r w:rsidRPr="00F35F3D">
              <w:t>10 - 15</w:t>
            </w:r>
          </w:p>
        </w:tc>
        <w:tc>
          <w:tcPr>
            <w:tcW w:w="1186" w:type="dxa"/>
            <w:vAlign w:val="center"/>
          </w:tcPr>
          <w:p w:rsidR="00F36DFD" w:rsidRPr="00F35F3D" w:rsidRDefault="00F36DFD" w:rsidP="00CB5079">
            <w:pPr>
              <w:ind w:firstLine="52"/>
              <w:jc w:val="center"/>
            </w:pPr>
            <w:r w:rsidRPr="00F35F3D">
              <w:t>15 – 20</w:t>
            </w:r>
          </w:p>
        </w:tc>
        <w:tc>
          <w:tcPr>
            <w:tcW w:w="1186" w:type="dxa"/>
            <w:vAlign w:val="center"/>
          </w:tcPr>
          <w:p w:rsidR="00F36DFD" w:rsidRPr="00F35F3D" w:rsidRDefault="00F36DFD" w:rsidP="00CB5079">
            <w:pPr>
              <w:ind w:hanging="44"/>
              <w:jc w:val="center"/>
            </w:pPr>
            <w:r w:rsidRPr="00F35F3D">
              <w:t>20 – 25</w:t>
            </w:r>
          </w:p>
        </w:tc>
        <w:tc>
          <w:tcPr>
            <w:tcW w:w="1330" w:type="dxa"/>
            <w:vAlign w:val="center"/>
          </w:tcPr>
          <w:p w:rsidR="00F36DFD" w:rsidRPr="00F35F3D" w:rsidRDefault="00F36DFD" w:rsidP="00CB5079">
            <w:pPr>
              <w:ind w:firstLine="148"/>
              <w:jc w:val="center"/>
            </w:pPr>
            <w:r w:rsidRPr="00F35F3D">
              <w:t>25лет и более</w:t>
            </w:r>
          </w:p>
        </w:tc>
      </w:tr>
      <w:tr w:rsidR="00F36DFD" w:rsidRPr="00C07E70" w:rsidTr="00CE7B12">
        <w:trPr>
          <w:jc w:val="center"/>
        </w:trPr>
        <w:tc>
          <w:tcPr>
            <w:tcW w:w="1373" w:type="dxa"/>
          </w:tcPr>
          <w:p w:rsidR="00F36DFD" w:rsidRPr="00F35F3D" w:rsidRDefault="00F36DFD" w:rsidP="00CB5079">
            <w:pPr>
              <w:ind w:firstLine="0"/>
              <w:jc w:val="center"/>
            </w:pPr>
            <w:r w:rsidRPr="00F35F3D">
              <w:t>58</w:t>
            </w:r>
          </w:p>
          <w:p w:rsidR="00F36DFD" w:rsidRPr="00F35F3D" w:rsidRDefault="00F36DFD" w:rsidP="00CB5079">
            <w:pPr>
              <w:ind w:firstLine="0"/>
              <w:jc w:val="center"/>
            </w:pPr>
          </w:p>
        </w:tc>
        <w:tc>
          <w:tcPr>
            <w:tcW w:w="1149" w:type="dxa"/>
          </w:tcPr>
          <w:p w:rsidR="00F36DFD" w:rsidRPr="00F35F3D" w:rsidRDefault="00F36DFD" w:rsidP="00CB5079">
            <w:pPr>
              <w:ind w:firstLine="45"/>
              <w:jc w:val="center"/>
            </w:pPr>
            <w:r w:rsidRPr="00F35F3D">
              <w:t>ед.</w:t>
            </w:r>
          </w:p>
        </w:tc>
        <w:tc>
          <w:tcPr>
            <w:tcW w:w="1130" w:type="dxa"/>
          </w:tcPr>
          <w:p w:rsidR="00F36DFD" w:rsidRPr="00F35F3D" w:rsidRDefault="00F36DFD" w:rsidP="00CB5079">
            <w:pPr>
              <w:ind w:firstLine="0"/>
              <w:jc w:val="center"/>
            </w:pPr>
            <w:r w:rsidRPr="00F35F3D">
              <w:t>3</w:t>
            </w:r>
          </w:p>
        </w:tc>
        <w:tc>
          <w:tcPr>
            <w:tcW w:w="1186" w:type="dxa"/>
          </w:tcPr>
          <w:p w:rsidR="00F36DFD" w:rsidRPr="00F35F3D" w:rsidRDefault="00F36DFD" w:rsidP="00CB5079">
            <w:pPr>
              <w:ind w:firstLine="98"/>
              <w:jc w:val="center"/>
            </w:pPr>
            <w:r w:rsidRPr="00F35F3D">
              <w:t>5</w:t>
            </w:r>
          </w:p>
        </w:tc>
        <w:tc>
          <w:tcPr>
            <w:tcW w:w="1186" w:type="dxa"/>
          </w:tcPr>
          <w:p w:rsidR="00F36DFD" w:rsidRPr="00F35F3D" w:rsidRDefault="00F36DFD" w:rsidP="00CB5079">
            <w:pPr>
              <w:ind w:firstLine="146"/>
              <w:jc w:val="center"/>
            </w:pPr>
            <w:r w:rsidRPr="00F35F3D">
              <w:t>12</w:t>
            </w:r>
          </w:p>
        </w:tc>
        <w:tc>
          <w:tcPr>
            <w:tcW w:w="1186" w:type="dxa"/>
          </w:tcPr>
          <w:p w:rsidR="00F36DFD" w:rsidRPr="00F35F3D" w:rsidRDefault="00F36DFD" w:rsidP="00CB5079">
            <w:pPr>
              <w:ind w:firstLine="52"/>
              <w:jc w:val="center"/>
            </w:pPr>
            <w:r w:rsidRPr="00F35F3D">
              <w:t>0</w:t>
            </w:r>
          </w:p>
        </w:tc>
        <w:tc>
          <w:tcPr>
            <w:tcW w:w="1186" w:type="dxa"/>
          </w:tcPr>
          <w:p w:rsidR="00F36DFD" w:rsidRPr="00F35F3D" w:rsidRDefault="00F36DFD" w:rsidP="00CB5079">
            <w:pPr>
              <w:ind w:hanging="44"/>
              <w:jc w:val="center"/>
            </w:pPr>
            <w:r w:rsidRPr="00F35F3D">
              <w:t>35</w:t>
            </w:r>
          </w:p>
        </w:tc>
        <w:tc>
          <w:tcPr>
            <w:tcW w:w="1330" w:type="dxa"/>
          </w:tcPr>
          <w:p w:rsidR="00F36DFD" w:rsidRPr="00F35F3D" w:rsidRDefault="00F36DFD" w:rsidP="00CB5079">
            <w:pPr>
              <w:ind w:firstLine="148"/>
              <w:jc w:val="center"/>
            </w:pPr>
            <w:r w:rsidRPr="00F35F3D">
              <w:t>3</w:t>
            </w:r>
          </w:p>
        </w:tc>
      </w:tr>
    </w:tbl>
    <w:p w:rsidR="00F36DFD" w:rsidRDefault="00F36DFD" w:rsidP="00F36DFD">
      <w:pPr>
        <w:ind w:firstLine="708"/>
      </w:pPr>
    </w:p>
    <w:p w:rsidR="00F36DFD" w:rsidRDefault="00F36DFD" w:rsidP="00F36DFD">
      <w:pPr>
        <w:ind w:firstLine="708"/>
      </w:pPr>
      <w:r>
        <w:t>Нормативный срок эксплуатации трамвая – 16 лет.</w:t>
      </w:r>
    </w:p>
    <w:p w:rsidR="00F36DFD" w:rsidRDefault="00F36DFD" w:rsidP="00F36DFD">
      <w:pPr>
        <w:ind w:firstLine="708"/>
      </w:pPr>
      <w:r>
        <w:t>Фактически на линии ежедневно работает – 44 единицы трамвая.</w:t>
      </w:r>
    </w:p>
    <w:p w:rsidR="00F36DFD" w:rsidRDefault="00F36DFD" w:rsidP="00F36DFD">
      <w:pPr>
        <w:ind w:firstLine="708"/>
      </w:pPr>
      <w:r>
        <w:t>коэффициент использования парка составляет – 75,8%</w:t>
      </w:r>
    </w:p>
    <w:p w:rsidR="00F36DFD" w:rsidRDefault="00F36DFD" w:rsidP="00F36DFD">
      <w:pPr>
        <w:ind w:firstLine="708"/>
      </w:pPr>
    </w:p>
    <w:p w:rsidR="00F36DFD" w:rsidRDefault="00F36DFD" w:rsidP="00F36DFD">
      <w:pPr>
        <w:ind w:firstLine="708"/>
      </w:pPr>
    </w:p>
    <w:p w:rsidR="00F36DFD" w:rsidRPr="00F35F3D" w:rsidRDefault="00F36DFD" w:rsidP="00F36DFD">
      <w:pPr>
        <w:jc w:val="center"/>
        <w:rPr>
          <w:u w:val="single"/>
        </w:rPr>
      </w:pPr>
      <w:r w:rsidRPr="00F35F3D">
        <w:rPr>
          <w:u w:val="single"/>
        </w:rPr>
        <w:t xml:space="preserve">Списание и приобретение трамвайных вагонов </w:t>
      </w:r>
    </w:p>
    <w:p w:rsidR="00F36DFD" w:rsidRPr="00F35F3D" w:rsidRDefault="00F36DFD" w:rsidP="00F36DFD">
      <w:pPr>
        <w:jc w:val="center"/>
        <w:rPr>
          <w:u w:val="single"/>
        </w:rPr>
      </w:pPr>
      <w:r w:rsidRPr="00F35F3D">
        <w:rPr>
          <w:u w:val="single"/>
        </w:rPr>
        <w:t xml:space="preserve">по МУП «Трамвайное управление» городского округа г. Салават РБ </w:t>
      </w:r>
    </w:p>
    <w:p w:rsidR="00F36DFD" w:rsidRPr="00756468" w:rsidRDefault="00F36DFD" w:rsidP="00F36DFD">
      <w:pPr>
        <w:jc w:val="center"/>
        <w:rPr>
          <w:b/>
          <w:u w:val="single"/>
        </w:rPr>
      </w:pPr>
      <w:r w:rsidRPr="00F35F3D">
        <w:rPr>
          <w:u w:val="single"/>
        </w:rPr>
        <w:t>за период с 2001г. по 2012год</w:t>
      </w:r>
      <w:r w:rsidRPr="00756468">
        <w:rPr>
          <w:b/>
          <w:u w:val="single"/>
        </w:rPr>
        <w:t>.</w:t>
      </w:r>
    </w:p>
    <w:p w:rsidR="00F36DFD" w:rsidRDefault="00F36DFD" w:rsidP="00F36DFD"/>
    <w:p w:rsidR="00F36DFD" w:rsidRDefault="00F36DFD" w:rsidP="00F36DFD"/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1701"/>
        <w:gridCol w:w="425"/>
        <w:gridCol w:w="567"/>
        <w:gridCol w:w="567"/>
        <w:gridCol w:w="42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</w:tblGrid>
      <w:tr w:rsidR="007E0383" w:rsidRPr="00C07E70" w:rsidTr="00917B74">
        <w:tc>
          <w:tcPr>
            <w:tcW w:w="464" w:type="dxa"/>
          </w:tcPr>
          <w:p w:rsidR="00F36DFD" w:rsidRPr="00C07E70" w:rsidRDefault="00F36DFD" w:rsidP="00917B74">
            <w:pPr>
              <w:ind w:hanging="70"/>
              <w:jc w:val="left"/>
              <w:rPr>
                <w:b/>
                <w:sz w:val="16"/>
                <w:szCs w:val="16"/>
              </w:rPr>
            </w:pPr>
            <w:r w:rsidRPr="00C07E70">
              <w:rPr>
                <w:b/>
                <w:sz w:val="16"/>
                <w:szCs w:val="16"/>
              </w:rPr>
              <w:t>№</w:t>
            </w:r>
          </w:p>
          <w:p w:rsidR="00F36DFD" w:rsidRPr="00C07E70" w:rsidRDefault="00F36DFD" w:rsidP="00917B74">
            <w:pPr>
              <w:ind w:left="-70" w:right="-108" w:hanging="70"/>
              <w:jc w:val="left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07E70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C07E70">
              <w:rPr>
                <w:b/>
                <w:sz w:val="16"/>
                <w:szCs w:val="16"/>
              </w:rPr>
              <w:t>/</w:t>
            </w:r>
            <w:proofErr w:type="spellStart"/>
            <w:r w:rsidRPr="00C07E70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1" w:type="dxa"/>
          </w:tcPr>
          <w:p w:rsidR="00F36DFD" w:rsidRPr="007E0383" w:rsidRDefault="00F36DFD" w:rsidP="007E0383">
            <w:pPr>
              <w:ind w:firstLine="34"/>
              <w:jc w:val="center"/>
              <w:rPr>
                <w:sz w:val="24"/>
                <w:szCs w:val="24"/>
              </w:rPr>
            </w:pPr>
            <w:r w:rsidRPr="007E0383">
              <w:rPr>
                <w:sz w:val="24"/>
                <w:szCs w:val="24"/>
              </w:rPr>
              <w:t>Списание и приобретение трамвайных вагонов</w:t>
            </w:r>
          </w:p>
          <w:p w:rsidR="00F36DFD" w:rsidRPr="007E0383" w:rsidRDefault="00F36DFD" w:rsidP="007E0383">
            <w:pPr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6DFD" w:rsidRPr="00C07E70" w:rsidRDefault="00F36DFD" w:rsidP="007E0383">
            <w:pPr>
              <w:ind w:right="-9" w:firstLine="0"/>
              <w:jc w:val="left"/>
              <w:rPr>
                <w:b/>
                <w:sz w:val="16"/>
                <w:szCs w:val="16"/>
              </w:rPr>
            </w:pPr>
            <w:r w:rsidRPr="00C07E70">
              <w:rPr>
                <w:b/>
                <w:sz w:val="16"/>
                <w:szCs w:val="16"/>
              </w:rPr>
              <w:t>Е</w:t>
            </w:r>
            <w:r w:rsidR="00075631">
              <w:rPr>
                <w:b/>
                <w:sz w:val="16"/>
                <w:szCs w:val="16"/>
              </w:rPr>
              <w:t xml:space="preserve">д. </w:t>
            </w:r>
            <w:proofErr w:type="spellStart"/>
            <w:r w:rsidRPr="00C07E70">
              <w:rPr>
                <w:b/>
                <w:sz w:val="16"/>
                <w:szCs w:val="16"/>
              </w:rPr>
              <w:t>изм</w:t>
            </w:r>
            <w:proofErr w:type="spellEnd"/>
            <w:r w:rsidRPr="00C07E7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F36DFD" w:rsidRPr="00C07E70" w:rsidRDefault="00F36DFD" w:rsidP="007E0383">
            <w:pPr>
              <w:ind w:right="-135" w:firstLine="34"/>
              <w:jc w:val="left"/>
              <w:rPr>
                <w:b/>
                <w:sz w:val="16"/>
                <w:szCs w:val="16"/>
              </w:rPr>
            </w:pPr>
            <w:r w:rsidRPr="00C07E70">
              <w:rPr>
                <w:b/>
                <w:sz w:val="16"/>
                <w:szCs w:val="16"/>
              </w:rPr>
              <w:t>2001</w:t>
            </w:r>
          </w:p>
        </w:tc>
        <w:tc>
          <w:tcPr>
            <w:tcW w:w="567" w:type="dxa"/>
          </w:tcPr>
          <w:p w:rsidR="00F36DFD" w:rsidRPr="00C07E70" w:rsidRDefault="00F36DFD" w:rsidP="007E0383">
            <w:pPr>
              <w:ind w:right="-108" w:firstLine="0"/>
              <w:jc w:val="left"/>
              <w:rPr>
                <w:b/>
                <w:sz w:val="16"/>
                <w:szCs w:val="16"/>
              </w:rPr>
            </w:pPr>
            <w:r w:rsidRPr="00C07E70">
              <w:rPr>
                <w:b/>
                <w:sz w:val="16"/>
                <w:szCs w:val="16"/>
              </w:rPr>
              <w:t>2002</w:t>
            </w:r>
          </w:p>
        </w:tc>
        <w:tc>
          <w:tcPr>
            <w:tcW w:w="426" w:type="dxa"/>
          </w:tcPr>
          <w:p w:rsidR="00F36DFD" w:rsidRPr="00C07E70" w:rsidRDefault="00F36DFD" w:rsidP="007E0383">
            <w:pPr>
              <w:ind w:right="-108" w:hanging="108"/>
              <w:jc w:val="left"/>
              <w:rPr>
                <w:b/>
                <w:sz w:val="16"/>
                <w:szCs w:val="16"/>
              </w:rPr>
            </w:pPr>
            <w:r w:rsidRPr="00C07E70">
              <w:rPr>
                <w:b/>
                <w:sz w:val="16"/>
                <w:szCs w:val="16"/>
              </w:rPr>
              <w:t>2003</w:t>
            </w:r>
          </w:p>
        </w:tc>
        <w:tc>
          <w:tcPr>
            <w:tcW w:w="567" w:type="dxa"/>
          </w:tcPr>
          <w:p w:rsidR="00F36DFD" w:rsidRPr="00C07E70" w:rsidRDefault="00F36DFD" w:rsidP="007E0383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C07E70">
              <w:rPr>
                <w:b/>
                <w:sz w:val="16"/>
                <w:szCs w:val="16"/>
              </w:rPr>
              <w:t>2004</w:t>
            </w:r>
          </w:p>
        </w:tc>
        <w:tc>
          <w:tcPr>
            <w:tcW w:w="567" w:type="dxa"/>
          </w:tcPr>
          <w:p w:rsidR="00F36DFD" w:rsidRPr="00C07E70" w:rsidRDefault="00F36DFD" w:rsidP="007E0383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C07E70">
              <w:rPr>
                <w:b/>
                <w:sz w:val="16"/>
                <w:szCs w:val="16"/>
              </w:rPr>
              <w:t>2005</w:t>
            </w:r>
          </w:p>
        </w:tc>
        <w:tc>
          <w:tcPr>
            <w:tcW w:w="567" w:type="dxa"/>
          </w:tcPr>
          <w:p w:rsidR="00F36DFD" w:rsidRPr="00C07E70" w:rsidRDefault="00F36DFD" w:rsidP="007E0383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C07E70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567" w:type="dxa"/>
          </w:tcPr>
          <w:p w:rsidR="00F36DFD" w:rsidRPr="00C07E70" w:rsidRDefault="00F36DFD" w:rsidP="007E0383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C07E70"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567" w:type="dxa"/>
          </w:tcPr>
          <w:p w:rsidR="00F36DFD" w:rsidRPr="00C07E70" w:rsidRDefault="00F36DFD" w:rsidP="007E0383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C07E70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566" w:type="dxa"/>
          </w:tcPr>
          <w:p w:rsidR="00F36DFD" w:rsidRPr="00C07E70" w:rsidRDefault="00F36DFD" w:rsidP="007E0383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C07E70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567" w:type="dxa"/>
          </w:tcPr>
          <w:p w:rsidR="00F36DFD" w:rsidRPr="00C07E70" w:rsidRDefault="00F36DFD" w:rsidP="007E0383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C07E70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567" w:type="dxa"/>
          </w:tcPr>
          <w:p w:rsidR="00F36DFD" w:rsidRPr="00C07E70" w:rsidRDefault="00F36DFD" w:rsidP="007E0383">
            <w:pPr>
              <w:ind w:hanging="108"/>
              <w:jc w:val="left"/>
              <w:rPr>
                <w:b/>
                <w:sz w:val="16"/>
                <w:szCs w:val="16"/>
              </w:rPr>
            </w:pPr>
            <w:r w:rsidRPr="00C07E70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567" w:type="dxa"/>
          </w:tcPr>
          <w:p w:rsidR="00F36DFD" w:rsidRPr="00C07E70" w:rsidRDefault="00F36DFD" w:rsidP="007E0383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C07E70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567" w:type="dxa"/>
          </w:tcPr>
          <w:p w:rsidR="00F36DFD" w:rsidRPr="00C07E70" w:rsidRDefault="00F36DFD" w:rsidP="007E0383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07E70">
              <w:rPr>
                <w:b/>
                <w:sz w:val="16"/>
                <w:szCs w:val="16"/>
              </w:rPr>
              <w:t>Итого</w:t>
            </w:r>
          </w:p>
        </w:tc>
      </w:tr>
      <w:tr w:rsidR="007E0383" w:rsidRPr="00C07E70" w:rsidTr="00917B74">
        <w:tc>
          <w:tcPr>
            <w:tcW w:w="464" w:type="dxa"/>
          </w:tcPr>
          <w:p w:rsidR="00F36DFD" w:rsidRPr="00C07E70" w:rsidRDefault="00F36DFD" w:rsidP="007E0383">
            <w:pPr>
              <w:ind w:hanging="70"/>
              <w:jc w:val="center"/>
              <w:rPr>
                <w:b/>
                <w:sz w:val="18"/>
                <w:szCs w:val="18"/>
              </w:rPr>
            </w:pPr>
            <w:r w:rsidRPr="00C07E7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36DFD" w:rsidRPr="007E0383" w:rsidRDefault="00F36DFD" w:rsidP="007E0383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7E03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36DFD" w:rsidRPr="00C07E70" w:rsidRDefault="00F36DFD" w:rsidP="007E038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07E7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36DFD" w:rsidRPr="00C07E70" w:rsidRDefault="00F36DFD" w:rsidP="007E0383">
            <w:pPr>
              <w:ind w:firstLine="34"/>
              <w:jc w:val="center"/>
              <w:rPr>
                <w:b/>
                <w:sz w:val="18"/>
                <w:szCs w:val="18"/>
              </w:rPr>
            </w:pPr>
            <w:r w:rsidRPr="00C07E7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F36DFD" w:rsidRPr="00C07E70" w:rsidRDefault="00F36DFD" w:rsidP="007E0383">
            <w:pPr>
              <w:ind w:right="-108" w:firstLine="0"/>
              <w:jc w:val="center"/>
              <w:rPr>
                <w:b/>
                <w:sz w:val="18"/>
                <w:szCs w:val="18"/>
              </w:rPr>
            </w:pPr>
            <w:r w:rsidRPr="00C07E7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F36DFD" w:rsidRPr="00C07E70" w:rsidRDefault="00F36DFD" w:rsidP="007E0383">
            <w:pPr>
              <w:ind w:right="-108" w:hanging="108"/>
              <w:jc w:val="center"/>
              <w:rPr>
                <w:b/>
                <w:sz w:val="18"/>
                <w:szCs w:val="18"/>
              </w:rPr>
            </w:pPr>
            <w:r w:rsidRPr="00C07E7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F36DFD" w:rsidRPr="00C07E70" w:rsidRDefault="00F36DFD" w:rsidP="007E038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07E7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36DFD" w:rsidRPr="00C07E70" w:rsidRDefault="00F36DFD" w:rsidP="007E038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07E7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F36DFD" w:rsidRPr="00C07E70" w:rsidRDefault="00F36DFD" w:rsidP="007E038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07E7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F36DFD" w:rsidRPr="00C07E70" w:rsidRDefault="00F36DFD" w:rsidP="007E038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07E7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36DFD" w:rsidRPr="00C07E70" w:rsidRDefault="00F36DFD" w:rsidP="007E038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07E7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6" w:type="dxa"/>
          </w:tcPr>
          <w:p w:rsidR="00F36DFD" w:rsidRPr="00C07E70" w:rsidRDefault="00F36DFD" w:rsidP="007E038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07E7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36DFD" w:rsidRPr="00C07E70" w:rsidRDefault="00F36DFD" w:rsidP="007E038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07E7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F36DFD" w:rsidRPr="00C07E70" w:rsidRDefault="00F36DFD" w:rsidP="007E0383">
            <w:pPr>
              <w:ind w:hanging="108"/>
              <w:jc w:val="center"/>
              <w:rPr>
                <w:b/>
                <w:sz w:val="18"/>
                <w:szCs w:val="18"/>
              </w:rPr>
            </w:pPr>
            <w:r w:rsidRPr="00C07E7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F36DFD" w:rsidRPr="00C07E70" w:rsidRDefault="00F36DFD" w:rsidP="007E038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07E70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F36DFD" w:rsidRPr="00C07E70" w:rsidRDefault="00F36DFD" w:rsidP="007E038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07E70">
              <w:rPr>
                <w:b/>
                <w:sz w:val="18"/>
                <w:szCs w:val="18"/>
              </w:rPr>
              <w:t>16</w:t>
            </w:r>
          </w:p>
        </w:tc>
      </w:tr>
      <w:tr w:rsidR="007E0383" w:rsidRPr="00756468" w:rsidTr="00917B74">
        <w:tc>
          <w:tcPr>
            <w:tcW w:w="464" w:type="dxa"/>
          </w:tcPr>
          <w:p w:rsidR="00F36DFD" w:rsidRPr="00756468" w:rsidRDefault="00F36DFD" w:rsidP="007E0383">
            <w:pPr>
              <w:ind w:hanging="70"/>
            </w:pPr>
            <w:r w:rsidRPr="00756468">
              <w:t>1</w:t>
            </w:r>
          </w:p>
        </w:tc>
        <w:tc>
          <w:tcPr>
            <w:tcW w:w="1701" w:type="dxa"/>
          </w:tcPr>
          <w:p w:rsidR="00F36DFD" w:rsidRPr="007E0383" w:rsidRDefault="00F36DFD" w:rsidP="007E0383">
            <w:pPr>
              <w:ind w:firstLine="34"/>
              <w:rPr>
                <w:sz w:val="24"/>
                <w:szCs w:val="24"/>
              </w:rPr>
            </w:pPr>
            <w:r w:rsidRPr="007E0383">
              <w:rPr>
                <w:sz w:val="24"/>
                <w:szCs w:val="24"/>
              </w:rPr>
              <w:t>Списано трамвайных вагонов</w:t>
            </w:r>
          </w:p>
          <w:p w:rsidR="00F36DFD" w:rsidRPr="007E0383" w:rsidRDefault="00F36DFD" w:rsidP="007E0383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6DFD" w:rsidRPr="00917B74" w:rsidRDefault="00F36DFD" w:rsidP="007E0383">
            <w:pPr>
              <w:ind w:left="-104" w:right="-135" w:firstLine="0"/>
              <w:jc w:val="left"/>
              <w:rPr>
                <w:sz w:val="20"/>
                <w:szCs w:val="20"/>
              </w:rPr>
            </w:pPr>
            <w:r w:rsidRPr="00917B74">
              <w:rPr>
                <w:sz w:val="20"/>
                <w:szCs w:val="20"/>
              </w:rPr>
              <w:t>ед.</w:t>
            </w:r>
          </w:p>
        </w:tc>
        <w:tc>
          <w:tcPr>
            <w:tcW w:w="567" w:type="dxa"/>
          </w:tcPr>
          <w:p w:rsidR="00F36DFD" w:rsidRPr="00756468" w:rsidRDefault="00F36DFD" w:rsidP="007E0383">
            <w:pPr>
              <w:ind w:firstLine="34"/>
              <w:jc w:val="center"/>
            </w:pPr>
            <w:r w:rsidRPr="00756468">
              <w:t>9</w:t>
            </w:r>
          </w:p>
        </w:tc>
        <w:tc>
          <w:tcPr>
            <w:tcW w:w="567" w:type="dxa"/>
          </w:tcPr>
          <w:p w:rsidR="00F36DFD" w:rsidRPr="00756468" w:rsidRDefault="00F36DFD" w:rsidP="007E0383">
            <w:pPr>
              <w:ind w:right="-108" w:firstLine="0"/>
              <w:jc w:val="left"/>
            </w:pPr>
            <w:r w:rsidRPr="00756468">
              <w:t>3</w:t>
            </w:r>
          </w:p>
        </w:tc>
        <w:tc>
          <w:tcPr>
            <w:tcW w:w="426" w:type="dxa"/>
          </w:tcPr>
          <w:p w:rsidR="00F36DFD" w:rsidRPr="00756468" w:rsidRDefault="00F36DFD" w:rsidP="007E0383">
            <w:pPr>
              <w:ind w:right="-108" w:hanging="108"/>
              <w:jc w:val="center"/>
            </w:pPr>
            <w:r w:rsidRPr="00756468">
              <w:t>1</w:t>
            </w:r>
          </w:p>
        </w:tc>
        <w:tc>
          <w:tcPr>
            <w:tcW w:w="567" w:type="dxa"/>
          </w:tcPr>
          <w:p w:rsidR="00F36DFD" w:rsidRPr="00756468" w:rsidRDefault="00F36DFD" w:rsidP="007E0383">
            <w:pPr>
              <w:ind w:firstLine="0"/>
              <w:jc w:val="center"/>
            </w:pPr>
            <w:r w:rsidRPr="00756468">
              <w:t>1</w:t>
            </w:r>
          </w:p>
        </w:tc>
        <w:tc>
          <w:tcPr>
            <w:tcW w:w="567" w:type="dxa"/>
          </w:tcPr>
          <w:p w:rsidR="00F36DFD" w:rsidRPr="00756468" w:rsidRDefault="00F36DFD" w:rsidP="007E0383">
            <w:pPr>
              <w:ind w:firstLine="0"/>
              <w:jc w:val="center"/>
            </w:pPr>
            <w:r w:rsidRPr="00756468">
              <w:t>2</w:t>
            </w:r>
          </w:p>
        </w:tc>
        <w:tc>
          <w:tcPr>
            <w:tcW w:w="567" w:type="dxa"/>
          </w:tcPr>
          <w:p w:rsidR="00F36DFD" w:rsidRPr="00756468" w:rsidRDefault="00F36DFD" w:rsidP="007E0383">
            <w:pPr>
              <w:ind w:firstLine="0"/>
              <w:jc w:val="center"/>
            </w:pPr>
            <w:r w:rsidRPr="00756468">
              <w:t>3</w:t>
            </w:r>
          </w:p>
        </w:tc>
        <w:tc>
          <w:tcPr>
            <w:tcW w:w="567" w:type="dxa"/>
          </w:tcPr>
          <w:p w:rsidR="00F36DFD" w:rsidRPr="00756468" w:rsidRDefault="00F36DFD" w:rsidP="007E0383">
            <w:pPr>
              <w:ind w:firstLine="0"/>
              <w:jc w:val="center"/>
            </w:pPr>
            <w:r w:rsidRPr="00756468">
              <w:t>1</w:t>
            </w:r>
          </w:p>
        </w:tc>
        <w:tc>
          <w:tcPr>
            <w:tcW w:w="567" w:type="dxa"/>
          </w:tcPr>
          <w:p w:rsidR="00F36DFD" w:rsidRPr="00756468" w:rsidRDefault="00F36DFD" w:rsidP="007E0383">
            <w:pPr>
              <w:ind w:firstLine="0"/>
              <w:jc w:val="center"/>
            </w:pPr>
            <w:r w:rsidRPr="00756468">
              <w:t>0</w:t>
            </w:r>
          </w:p>
        </w:tc>
        <w:tc>
          <w:tcPr>
            <w:tcW w:w="566" w:type="dxa"/>
          </w:tcPr>
          <w:p w:rsidR="00F36DFD" w:rsidRPr="00756468" w:rsidRDefault="00F36DFD" w:rsidP="007E0383">
            <w:pPr>
              <w:ind w:left="-109" w:firstLine="0"/>
              <w:jc w:val="center"/>
            </w:pPr>
            <w:r w:rsidRPr="00756468">
              <w:t>6</w:t>
            </w:r>
          </w:p>
        </w:tc>
        <w:tc>
          <w:tcPr>
            <w:tcW w:w="567" w:type="dxa"/>
          </w:tcPr>
          <w:p w:rsidR="00F36DFD" w:rsidRPr="00756468" w:rsidRDefault="00F36DFD" w:rsidP="007E0383">
            <w:pPr>
              <w:ind w:firstLine="0"/>
              <w:jc w:val="center"/>
            </w:pPr>
            <w:r w:rsidRPr="00756468">
              <w:t>4</w:t>
            </w:r>
          </w:p>
        </w:tc>
        <w:tc>
          <w:tcPr>
            <w:tcW w:w="567" w:type="dxa"/>
          </w:tcPr>
          <w:p w:rsidR="00F36DFD" w:rsidRPr="00756468" w:rsidRDefault="00F36DFD" w:rsidP="007E0383">
            <w:pPr>
              <w:ind w:hanging="108"/>
              <w:jc w:val="center"/>
            </w:pPr>
            <w:r w:rsidRPr="00756468">
              <w:t>8</w:t>
            </w:r>
          </w:p>
        </w:tc>
        <w:tc>
          <w:tcPr>
            <w:tcW w:w="567" w:type="dxa"/>
          </w:tcPr>
          <w:p w:rsidR="00F36DFD" w:rsidRPr="00756468" w:rsidRDefault="00F36DFD" w:rsidP="007E0383">
            <w:pPr>
              <w:ind w:firstLine="0"/>
              <w:jc w:val="center"/>
            </w:pPr>
            <w:r w:rsidRPr="00756468">
              <w:t>3</w:t>
            </w:r>
          </w:p>
        </w:tc>
        <w:tc>
          <w:tcPr>
            <w:tcW w:w="567" w:type="dxa"/>
          </w:tcPr>
          <w:p w:rsidR="00F36DFD" w:rsidRPr="00756468" w:rsidRDefault="00F36DFD" w:rsidP="007E0383">
            <w:pPr>
              <w:ind w:firstLine="0"/>
              <w:jc w:val="center"/>
            </w:pPr>
            <w:r w:rsidRPr="00756468">
              <w:t>41</w:t>
            </w:r>
          </w:p>
        </w:tc>
      </w:tr>
      <w:tr w:rsidR="007E0383" w:rsidRPr="00756468" w:rsidTr="00917B74">
        <w:tc>
          <w:tcPr>
            <w:tcW w:w="464" w:type="dxa"/>
          </w:tcPr>
          <w:p w:rsidR="00F36DFD" w:rsidRPr="00756468" w:rsidRDefault="00F36DFD" w:rsidP="007E0383">
            <w:pPr>
              <w:ind w:hanging="70"/>
            </w:pPr>
            <w:r w:rsidRPr="00756468">
              <w:t>2</w:t>
            </w:r>
          </w:p>
        </w:tc>
        <w:tc>
          <w:tcPr>
            <w:tcW w:w="1701" w:type="dxa"/>
          </w:tcPr>
          <w:p w:rsidR="00F36DFD" w:rsidRPr="007E0383" w:rsidRDefault="00F36DFD" w:rsidP="007E0383">
            <w:pPr>
              <w:ind w:firstLine="34"/>
              <w:rPr>
                <w:sz w:val="24"/>
                <w:szCs w:val="24"/>
              </w:rPr>
            </w:pPr>
            <w:r w:rsidRPr="007E0383">
              <w:rPr>
                <w:sz w:val="24"/>
                <w:szCs w:val="24"/>
              </w:rPr>
              <w:t>Приобретено трамвайных вагонов</w:t>
            </w:r>
          </w:p>
          <w:p w:rsidR="00F36DFD" w:rsidRPr="007E0383" w:rsidRDefault="00F36DFD" w:rsidP="007E0383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6DFD" w:rsidRPr="00917B74" w:rsidRDefault="00F36DFD" w:rsidP="007E0383">
            <w:pPr>
              <w:ind w:firstLine="0"/>
              <w:jc w:val="left"/>
              <w:rPr>
                <w:sz w:val="20"/>
                <w:szCs w:val="20"/>
              </w:rPr>
            </w:pPr>
            <w:r w:rsidRPr="00917B74">
              <w:rPr>
                <w:sz w:val="20"/>
                <w:szCs w:val="20"/>
              </w:rPr>
              <w:t>ед.</w:t>
            </w:r>
          </w:p>
        </w:tc>
        <w:tc>
          <w:tcPr>
            <w:tcW w:w="567" w:type="dxa"/>
          </w:tcPr>
          <w:p w:rsidR="00F36DFD" w:rsidRPr="00756468" w:rsidRDefault="00F36DFD" w:rsidP="007E0383">
            <w:pPr>
              <w:ind w:firstLine="34"/>
              <w:jc w:val="center"/>
            </w:pPr>
            <w:r w:rsidRPr="00756468">
              <w:t>2</w:t>
            </w:r>
          </w:p>
        </w:tc>
        <w:tc>
          <w:tcPr>
            <w:tcW w:w="567" w:type="dxa"/>
          </w:tcPr>
          <w:p w:rsidR="00F36DFD" w:rsidRPr="00756468" w:rsidRDefault="00F36DFD" w:rsidP="007E0383">
            <w:pPr>
              <w:ind w:right="-108" w:firstLine="0"/>
              <w:jc w:val="center"/>
            </w:pPr>
            <w:r w:rsidRPr="00756468">
              <w:t>4</w:t>
            </w:r>
          </w:p>
        </w:tc>
        <w:tc>
          <w:tcPr>
            <w:tcW w:w="426" w:type="dxa"/>
          </w:tcPr>
          <w:p w:rsidR="00F36DFD" w:rsidRPr="00756468" w:rsidRDefault="00F36DFD" w:rsidP="007E0383">
            <w:pPr>
              <w:ind w:right="-108" w:hanging="108"/>
              <w:jc w:val="center"/>
            </w:pPr>
            <w:r w:rsidRPr="00756468">
              <w:t>1</w:t>
            </w:r>
          </w:p>
        </w:tc>
        <w:tc>
          <w:tcPr>
            <w:tcW w:w="567" w:type="dxa"/>
          </w:tcPr>
          <w:p w:rsidR="00F36DFD" w:rsidRPr="00756468" w:rsidRDefault="00F36DFD" w:rsidP="007E0383">
            <w:pPr>
              <w:ind w:firstLine="0"/>
              <w:jc w:val="center"/>
            </w:pPr>
            <w:r w:rsidRPr="00756468">
              <w:t>2</w:t>
            </w:r>
          </w:p>
        </w:tc>
        <w:tc>
          <w:tcPr>
            <w:tcW w:w="567" w:type="dxa"/>
          </w:tcPr>
          <w:p w:rsidR="00F36DFD" w:rsidRPr="00756468" w:rsidRDefault="00F36DFD" w:rsidP="007E0383">
            <w:pPr>
              <w:ind w:firstLine="0"/>
              <w:jc w:val="center"/>
            </w:pPr>
            <w:r w:rsidRPr="00756468">
              <w:t>2</w:t>
            </w:r>
          </w:p>
        </w:tc>
        <w:tc>
          <w:tcPr>
            <w:tcW w:w="567" w:type="dxa"/>
          </w:tcPr>
          <w:p w:rsidR="00F36DFD" w:rsidRPr="00756468" w:rsidRDefault="00F36DFD" w:rsidP="007E0383">
            <w:pPr>
              <w:ind w:firstLine="0"/>
              <w:jc w:val="center"/>
            </w:pPr>
            <w:r w:rsidRPr="00756468">
              <w:t>0</w:t>
            </w:r>
          </w:p>
        </w:tc>
        <w:tc>
          <w:tcPr>
            <w:tcW w:w="567" w:type="dxa"/>
          </w:tcPr>
          <w:p w:rsidR="00F36DFD" w:rsidRPr="00756468" w:rsidRDefault="00F36DFD" w:rsidP="007E0383">
            <w:pPr>
              <w:ind w:firstLine="0"/>
              <w:jc w:val="center"/>
            </w:pPr>
            <w:r w:rsidRPr="00756468">
              <w:t>1</w:t>
            </w:r>
          </w:p>
        </w:tc>
        <w:tc>
          <w:tcPr>
            <w:tcW w:w="567" w:type="dxa"/>
          </w:tcPr>
          <w:p w:rsidR="00F36DFD" w:rsidRPr="00756468" w:rsidRDefault="00F36DFD" w:rsidP="007E0383">
            <w:pPr>
              <w:ind w:firstLine="0"/>
              <w:jc w:val="center"/>
            </w:pPr>
            <w:r w:rsidRPr="00756468">
              <w:t>2</w:t>
            </w:r>
          </w:p>
        </w:tc>
        <w:tc>
          <w:tcPr>
            <w:tcW w:w="566" w:type="dxa"/>
          </w:tcPr>
          <w:p w:rsidR="00F36DFD" w:rsidRPr="00756468" w:rsidRDefault="00F36DFD" w:rsidP="007E0383">
            <w:pPr>
              <w:ind w:firstLine="0"/>
              <w:jc w:val="center"/>
            </w:pPr>
            <w:r w:rsidRPr="00756468">
              <w:t>0</w:t>
            </w:r>
          </w:p>
        </w:tc>
        <w:tc>
          <w:tcPr>
            <w:tcW w:w="567" w:type="dxa"/>
          </w:tcPr>
          <w:p w:rsidR="00F36DFD" w:rsidRPr="00756468" w:rsidRDefault="00F36DFD" w:rsidP="007E0383">
            <w:pPr>
              <w:ind w:firstLine="0"/>
              <w:jc w:val="center"/>
            </w:pPr>
            <w:r w:rsidRPr="00756468">
              <w:t>0</w:t>
            </w:r>
          </w:p>
        </w:tc>
        <w:tc>
          <w:tcPr>
            <w:tcW w:w="567" w:type="dxa"/>
          </w:tcPr>
          <w:p w:rsidR="00F36DFD" w:rsidRPr="00756468" w:rsidRDefault="00F36DFD" w:rsidP="007E0383">
            <w:pPr>
              <w:ind w:hanging="108"/>
              <w:jc w:val="center"/>
            </w:pPr>
            <w:r w:rsidRPr="00756468">
              <w:t>0</w:t>
            </w:r>
          </w:p>
        </w:tc>
        <w:tc>
          <w:tcPr>
            <w:tcW w:w="567" w:type="dxa"/>
          </w:tcPr>
          <w:p w:rsidR="00F36DFD" w:rsidRPr="00756468" w:rsidRDefault="00F36DFD" w:rsidP="007E0383">
            <w:pPr>
              <w:ind w:firstLine="0"/>
              <w:jc w:val="center"/>
            </w:pPr>
            <w:r w:rsidRPr="00756468">
              <w:t>0</w:t>
            </w:r>
          </w:p>
        </w:tc>
        <w:tc>
          <w:tcPr>
            <w:tcW w:w="567" w:type="dxa"/>
          </w:tcPr>
          <w:p w:rsidR="00F36DFD" w:rsidRPr="00756468" w:rsidRDefault="00F36DFD" w:rsidP="007E0383">
            <w:pPr>
              <w:ind w:firstLine="0"/>
              <w:jc w:val="center"/>
            </w:pPr>
            <w:r w:rsidRPr="00756468">
              <w:t>14</w:t>
            </w:r>
          </w:p>
        </w:tc>
      </w:tr>
    </w:tbl>
    <w:p w:rsidR="00F36DFD" w:rsidRDefault="00F36DFD" w:rsidP="00F36DFD">
      <w:pPr>
        <w:ind w:firstLine="708"/>
        <w:rPr>
          <w:b/>
        </w:rPr>
      </w:pPr>
    </w:p>
    <w:p w:rsidR="00CB5079" w:rsidRDefault="00CB5079" w:rsidP="00F36DFD">
      <w:pPr>
        <w:ind w:firstLine="708"/>
        <w:rPr>
          <w:b/>
        </w:rPr>
      </w:pPr>
    </w:p>
    <w:p w:rsidR="00F36DFD" w:rsidRDefault="00F36DFD" w:rsidP="00F35F3D">
      <w:pPr>
        <w:ind w:firstLine="0"/>
        <w:jc w:val="center"/>
      </w:pPr>
      <w:r w:rsidRPr="00F35F3D">
        <w:t>1.2. Контактно-кабельная сеть</w:t>
      </w:r>
    </w:p>
    <w:p w:rsidR="00F35F3D" w:rsidRPr="00F35F3D" w:rsidRDefault="00F35F3D" w:rsidP="00F35F3D">
      <w:pPr>
        <w:ind w:firstLine="0"/>
        <w:jc w:val="center"/>
      </w:pPr>
    </w:p>
    <w:p w:rsidR="00F36DFD" w:rsidRPr="00756468" w:rsidRDefault="00F36DFD" w:rsidP="00F36DFD">
      <w:pPr>
        <w:ind w:firstLine="708"/>
      </w:pPr>
      <w:r w:rsidRPr="00756468">
        <w:t>Контактно-кабельная сеть выполнена контактным провод</w:t>
      </w:r>
      <w:r>
        <w:t>ом</w:t>
      </w:r>
      <w:r w:rsidRPr="00756468">
        <w:t xml:space="preserve"> тип</w:t>
      </w:r>
      <w:r>
        <w:t>а МФ-85 развернутая длина</w:t>
      </w:r>
      <w:r w:rsidRPr="00756468">
        <w:t xml:space="preserve"> контактной сети трамвая – 36,7км. В процессе эксплуатации контактная сеть трамвая </w:t>
      </w:r>
      <w:proofErr w:type="gramStart"/>
      <w:r w:rsidRPr="00756468">
        <w:t>изнашивается и при достижении предельно допустимой степени износа нуждается</w:t>
      </w:r>
      <w:proofErr w:type="gramEnd"/>
      <w:r w:rsidRPr="00756468">
        <w:t xml:space="preserve"> в замене. </w:t>
      </w:r>
    </w:p>
    <w:p w:rsidR="00F36DFD" w:rsidRPr="00756468" w:rsidRDefault="00F36DFD" w:rsidP="00F36DFD">
      <w:pPr>
        <w:ind w:firstLine="708"/>
      </w:pPr>
      <w:r w:rsidRPr="00756468">
        <w:t xml:space="preserve">По действующим нормам контактный провод марки МФ-85 считается изношенным на 100% при уменьшении сечения на 25%, т.е. до </w:t>
      </w:r>
      <w:smartTag w:uri="urn:schemas-microsoft-com:office:smarttags" w:element="metricconverter">
        <w:smartTagPr>
          <w:attr w:name="ProductID" w:val="7,9 мм"/>
        </w:smartTagPr>
        <w:r w:rsidRPr="00756468">
          <w:t>7,9 мм</w:t>
        </w:r>
      </w:smartTag>
      <w:r w:rsidRPr="00756468">
        <w:t xml:space="preserve"> соответственно увеличивается электрическое сопротивление на 25-27% и потери  электрической энергии. Необходимость в замене контактных проводов определяется  с учетом необходимых капиталовложений в стоимость контактных проводов и работ по их замене, с одной стороны, а с другой  убытками для предприятия от повышения эксплуатационных расходов за счет возрастания потерь электроэнергии при изношенной контактной сети.</w:t>
      </w:r>
    </w:p>
    <w:p w:rsidR="00F36DFD" w:rsidRDefault="00F36DFD" w:rsidP="00F36DFD">
      <w:pPr>
        <w:ind w:firstLine="708"/>
      </w:pPr>
      <w:r w:rsidRPr="00756468">
        <w:t xml:space="preserve">Состояние контактно–кабельной сети требует замены проводов. Износ контактно–кабельной сети составляет 51,8%. Необходимость замены контактного провода по контактной сети трамвая </w:t>
      </w:r>
      <w:smartTag w:uri="urn:schemas-microsoft-com:office:smarttags" w:element="metricconverter">
        <w:smartTagPr>
          <w:attr w:name="ProductID" w:val="-18 км"/>
        </w:smartTagPr>
        <w:r>
          <w:t>-</w:t>
        </w:r>
        <w:r w:rsidRPr="00756468">
          <w:t>18</w:t>
        </w:r>
        <w:r>
          <w:t xml:space="preserve"> </w:t>
        </w:r>
        <w:r w:rsidRPr="00756468">
          <w:t>км</w:t>
        </w:r>
      </w:smartTag>
      <w:r w:rsidRPr="00756468">
        <w:t>.</w:t>
      </w:r>
    </w:p>
    <w:p w:rsidR="00F36DFD" w:rsidRPr="00756468" w:rsidRDefault="00F36DFD" w:rsidP="00F36DFD">
      <w:pPr>
        <w:ind w:firstLine="708"/>
      </w:pPr>
    </w:p>
    <w:p w:rsidR="003930B4" w:rsidRDefault="003930B4" w:rsidP="00F35F3D">
      <w:pPr>
        <w:ind w:firstLine="0"/>
        <w:jc w:val="center"/>
      </w:pPr>
    </w:p>
    <w:p w:rsidR="003930B4" w:rsidRDefault="003930B4" w:rsidP="00F35F3D">
      <w:pPr>
        <w:ind w:firstLine="0"/>
        <w:jc w:val="center"/>
      </w:pPr>
    </w:p>
    <w:p w:rsidR="003930B4" w:rsidRDefault="003930B4" w:rsidP="00F35F3D">
      <w:pPr>
        <w:ind w:firstLine="0"/>
        <w:jc w:val="center"/>
      </w:pPr>
    </w:p>
    <w:p w:rsidR="00F36DFD" w:rsidRDefault="00F36DFD" w:rsidP="00F35F3D">
      <w:pPr>
        <w:ind w:firstLine="0"/>
        <w:jc w:val="center"/>
      </w:pPr>
      <w:r w:rsidRPr="00F35F3D">
        <w:t xml:space="preserve">1.3. </w:t>
      </w:r>
      <w:r w:rsidR="00F35F3D">
        <w:t>Путевое хозяйство</w:t>
      </w:r>
    </w:p>
    <w:p w:rsidR="00445369" w:rsidRPr="00F35F3D" w:rsidRDefault="00445369" w:rsidP="00F35F3D">
      <w:pPr>
        <w:ind w:firstLine="0"/>
        <w:jc w:val="center"/>
      </w:pPr>
    </w:p>
    <w:p w:rsidR="00F36DFD" w:rsidRPr="00756468" w:rsidRDefault="00F36DFD" w:rsidP="00F36DFD">
      <w:pPr>
        <w:ind w:firstLine="708"/>
      </w:pPr>
      <w:r w:rsidRPr="00756468">
        <w:t xml:space="preserve">Общая протяженность трамвайных путей в настоящее время составляет 36,7км одиночного пути. Рельсовая сеть трамвая состоит </w:t>
      </w:r>
      <w:proofErr w:type="gramStart"/>
      <w:r w:rsidRPr="00756468">
        <w:t>из</w:t>
      </w:r>
      <w:proofErr w:type="gramEnd"/>
      <w:r w:rsidRPr="00756468">
        <w:t xml:space="preserve"> рельс: ТВ-60, Р-65, Р-50, Р-43</w:t>
      </w:r>
      <w:r>
        <w:t xml:space="preserve">. </w:t>
      </w:r>
      <w:r w:rsidRPr="00756468">
        <w:t> 88</w:t>
      </w:r>
      <w:r>
        <w:t>%</w:t>
      </w:r>
      <w:r w:rsidRPr="00756468">
        <w:t xml:space="preserve"> протяженности пути уложен</w:t>
      </w:r>
      <w:r>
        <w:t>о на деревянных шпалах, из них 52</w:t>
      </w:r>
      <w:r w:rsidRPr="00756468">
        <w:t>% пришли в негодность (гнилость шпал).</w:t>
      </w:r>
    </w:p>
    <w:p w:rsidR="00F36DFD" w:rsidRDefault="00F36DFD" w:rsidP="00F36DFD">
      <w:pPr>
        <w:ind w:firstLine="708"/>
      </w:pPr>
      <w:r w:rsidRPr="00756468">
        <w:t xml:space="preserve">Исходя из вышеизложенного, на настоящий момент </w:t>
      </w:r>
      <w:smartTag w:uri="urn:schemas-microsoft-com:office:smarttags" w:element="metricconverter">
        <w:smartTagPr>
          <w:attr w:name="ProductID" w:val="18,7 км"/>
        </w:smartTagPr>
        <w:r w:rsidRPr="00756468">
          <w:t>18,7 км</w:t>
        </w:r>
      </w:smartTag>
      <w:r w:rsidRPr="00756468">
        <w:t xml:space="preserve"> одиночного пути </w:t>
      </w:r>
      <w:proofErr w:type="gramStart"/>
      <w:r w:rsidRPr="00756468">
        <w:t>находятся в неудовлетворительном состоянии и требуют</w:t>
      </w:r>
      <w:proofErr w:type="gramEnd"/>
      <w:r w:rsidRPr="00756468">
        <w:t xml:space="preserve"> капитального ремонта.</w:t>
      </w:r>
    </w:p>
    <w:p w:rsidR="00F36DFD" w:rsidRPr="00A86518" w:rsidRDefault="00CB3C1A" w:rsidP="00F36DFD">
      <w:pPr>
        <w:ind w:firstLine="708"/>
      </w:pPr>
      <w:r w:rsidRPr="00A86518">
        <w:t>Кроме того, для надежности обеспечения безопасности пассажирских перевозок необходимо провести капитальный ремонт путепроводов, по которым проходят трамвайные пути.</w:t>
      </w:r>
    </w:p>
    <w:p w:rsidR="003930B4" w:rsidRDefault="003930B4" w:rsidP="00445369">
      <w:pPr>
        <w:ind w:firstLine="0"/>
        <w:jc w:val="center"/>
      </w:pPr>
    </w:p>
    <w:p w:rsidR="00445369" w:rsidRDefault="00F36DFD" w:rsidP="00445369">
      <w:pPr>
        <w:ind w:firstLine="0"/>
        <w:jc w:val="center"/>
      </w:pPr>
      <w:r w:rsidRPr="00445369">
        <w:t xml:space="preserve">1.4. Технологическое оборудование тяговых подстанций и </w:t>
      </w:r>
    </w:p>
    <w:p w:rsidR="00F36DFD" w:rsidRDefault="00445369" w:rsidP="00445369">
      <w:pPr>
        <w:ind w:firstLine="0"/>
        <w:jc w:val="center"/>
      </w:pPr>
      <w:r>
        <w:t>строительство подстанций</w:t>
      </w:r>
    </w:p>
    <w:p w:rsidR="00445369" w:rsidRPr="00445369" w:rsidRDefault="00445369" w:rsidP="00445369">
      <w:pPr>
        <w:ind w:firstLine="0"/>
        <w:jc w:val="center"/>
      </w:pPr>
    </w:p>
    <w:p w:rsidR="00F36DFD" w:rsidRDefault="00F36DFD" w:rsidP="00F36DFD">
      <w:pPr>
        <w:ind w:firstLine="708"/>
      </w:pPr>
      <w:proofErr w:type="gramStart"/>
      <w:r w:rsidRPr="00756468">
        <w:t>Проведенное обследование трех соответствующих тяговых подстанций, обслуживающих электротранспорт города показало, что для полноценного функционирования трамваев, необходимо произвести частичную реконструкцию технологического оборудования с обязательной заменой устаревшего оборудования и подстанционных кабелей, а также необходимо построить ТП-4 в юго-восточном районе города для дальнейшего строительства новой трамвайной линии связывающей густонаселенные районы города  с промышленными зонами.</w:t>
      </w:r>
      <w:proofErr w:type="gramEnd"/>
    </w:p>
    <w:p w:rsidR="00F36DFD" w:rsidRPr="00756468" w:rsidRDefault="00F36DFD" w:rsidP="00F36DFD">
      <w:pPr>
        <w:ind w:firstLine="708"/>
      </w:pPr>
    </w:p>
    <w:p w:rsidR="00F36DFD" w:rsidRDefault="00F36DFD" w:rsidP="00445369">
      <w:pPr>
        <w:ind w:firstLine="0"/>
        <w:jc w:val="center"/>
      </w:pPr>
      <w:r w:rsidRPr="00445369">
        <w:t xml:space="preserve">1.5. </w:t>
      </w:r>
      <w:r w:rsidR="00445369">
        <w:t>Развитие трамвайных маршрутов</w:t>
      </w:r>
    </w:p>
    <w:p w:rsidR="00445369" w:rsidRPr="00445369" w:rsidRDefault="00445369" w:rsidP="00445369">
      <w:pPr>
        <w:ind w:firstLine="0"/>
        <w:jc w:val="center"/>
      </w:pPr>
    </w:p>
    <w:p w:rsidR="00F36DFD" w:rsidRPr="00756468" w:rsidRDefault="00F36DFD" w:rsidP="00F36DFD">
      <w:pPr>
        <w:ind w:firstLine="708"/>
      </w:pPr>
      <w:r w:rsidRPr="00756468">
        <w:t>Жилищное строительство города Салават развивается в восточном и юго-восточном направлениях. Существующая маршрутная сеть городского электротранспорта охватывает лишь западные районы города, связывая с промышленной зоной, и не имеет маршрутов движения в восточном и юго-восточном районах, имеющих наиболее высокую плотность населения.</w:t>
      </w:r>
    </w:p>
    <w:p w:rsidR="00F36DFD" w:rsidRPr="00756468" w:rsidRDefault="00F36DFD" w:rsidP="00F36DFD">
      <w:pPr>
        <w:ind w:firstLine="708"/>
      </w:pPr>
      <w:r w:rsidRPr="00756468">
        <w:t>В 2004 году была разработана проектно-сметная документация на строительство трамвайной линии, протяженностью 11,2км в однопутном исчислении. Общая сметная стоимость в ценах 2012года составляет 720 960 тыс. рублей.</w:t>
      </w:r>
    </w:p>
    <w:p w:rsidR="00F36DFD" w:rsidRPr="00756468" w:rsidRDefault="00F36DFD" w:rsidP="00F36DFD">
      <w:pPr>
        <w:ind w:firstLine="708"/>
      </w:pPr>
      <w:r w:rsidRPr="00756468">
        <w:t>Ввод в эксплуатацию дополнительного маршрута движения электротранспорта позволит:</w:t>
      </w:r>
    </w:p>
    <w:p w:rsidR="0019490D" w:rsidRDefault="00F36DFD" w:rsidP="00F36DFD">
      <w:pPr>
        <w:ind w:firstLine="708"/>
      </w:pPr>
      <w:r w:rsidRPr="00756468">
        <w:t>- обеспечить жителей густонаселенных восточного и юго-восточного районов беспере</w:t>
      </w:r>
      <w:r w:rsidR="0019490D">
        <w:t>садоч</w:t>
      </w:r>
      <w:r w:rsidRPr="00756468">
        <w:t xml:space="preserve">ной доставкой в промышленные </w:t>
      </w:r>
      <w:r w:rsidR="0019490D">
        <w:t xml:space="preserve">зоны </w:t>
      </w:r>
      <w:r w:rsidRPr="00756468">
        <w:t>города</w:t>
      </w:r>
      <w:r w:rsidR="0019490D">
        <w:t>;</w:t>
      </w:r>
      <w:r w:rsidRPr="00756468">
        <w:t xml:space="preserve"> </w:t>
      </w:r>
    </w:p>
    <w:p w:rsidR="00F36DFD" w:rsidRPr="00756468" w:rsidRDefault="00F36DFD" w:rsidP="00F36DFD">
      <w:pPr>
        <w:ind w:firstLine="708"/>
      </w:pPr>
      <w:r w:rsidRPr="00756468">
        <w:t xml:space="preserve">- без пересадок </w:t>
      </w:r>
      <w:proofErr w:type="gramStart"/>
      <w:r w:rsidRPr="00756468">
        <w:t>добираться к</w:t>
      </w:r>
      <w:proofErr w:type="gramEnd"/>
      <w:r w:rsidRPr="00756468">
        <w:t xml:space="preserve"> центральному рынку, автовокзалу, железнодорожному  вокзалу и другим культурно-бытовым объектам города;</w:t>
      </w:r>
    </w:p>
    <w:p w:rsidR="00F36DFD" w:rsidRDefault="00F36DFD" w:rsidP="00F36DFD">
      <w:pPr>
        <w:ind w:firstLine="708"/>
      </w:pPr>
      <w:r w:rsidRPr="00756468">
        <w:t xml:space="preserve">- оптимизировать транспортные потоки путем перераспределения пассажиропотоков на вновь вводимые маршруты городского </w:t>
      </w:r>
      <w:r w:rsidRPr="00756468">
        <w:lastRenderedPageBreak/>
        <w:t>электротранспорта, имеющие обособленный путь движения, тем самым разгрузить городские автодороги и решить проблему транспортных заторов</w:t>
      </w:r>
      <w:r>
        <w:t>.</w:t>
      </w:r>
    </w:p>
    <w:p w:rsidR="00F36DFD" w:rsidRDefault="00F36DFD" w:rsidP="00F36DFD"/>
    <w:p w:rsidR="00F36DFD" w:rsidRPr="00445369" w:rsidRDefault="00F36DFD" w:rsidP="00445369">
      <w:pPr>
        <w:ind w:firstLine="0"/>
        <w:jc w:val="center"/>
      </w:pPr>
      <w:r w:rsidRPr="00445369">
        <w:t>2. Основные цели</w:t>
      </w:r>
      <w:r w:rsidR="00EC18B7" w:rsidRPr="00445369">
        <w:t xml:space="preserve"> и</w:t>
      </w:r>
      <w:r w:rsidRPr="00445369">
        <w:t xml:space="preserve"> задачи реализации Программы</w:t>
      </w:r>
    </w:p>
    <w:p w:rsidR="00F36DFD" w:rsidRDefault="00F36DFD" w:rsidP="00F36DFD">
      <w:pPr>
        <w:ind w:firstLine="708"/>
      </w:pPr>
    </w:p>
    <w:p w:rsidR="00F36DFD" w:rsidRPr="00756468" w:rsidRDefault="00F36DFD" w:rsidP="00F36DFD">
      <w:pPr>
        <w:ind w:firstLine="708"/>
      </w:pPr>
      <w:r w:rsidRPr="00756468">
        <w:t>Основные цели:</w:t>
      </w:r>
    </w:p>
    <w:p w:rsidR="00F36DFD" w:rsidRPr="00756468" w:rsidRDefault="00F36DFD" w:rsidP="00445369">
      <w:pPr>
        <w:ind w:firstLine="709"/>
      </w:pPr>
      <w:r w:rsidRPr="00756468">
        <w:t>Развитие и восстановление городского электротранспорта, как наиболее перспективного и экологически чистого вида городского пассажирского транспорта общего пользования.</w:t>
      </w:r>
    </w:p>
    <w:p w:rsidR="00F36DFD" w:rsidRPr="00756468" w:rsidRDefault="00F36DFD" w:rsidP="00F36DFD">
      <w:pPr>
        <w:ind w:firstLine="708"/>
      </w:pPr>
      <w:r w:rsidRPr="00756468">
        <w:t>Основные задачи:</w:t>
      </w:r>
    </w:p>
    <w:p w:rsidR="00917B74" w:rsidRDefault="00917B74" w:rsidP="00F36DFD">
      <w:pPr>
        <w:ind w:firstLine="708"/>
      </w:pPr>
      <w:r>
        <w:t>- о</w:t>
      </w:r>
      <w:r w:rsidR="00F36DFD" w:rsidRPr="00756468">
        <w:t>бновление парка подвижного состава гор</w:t>
      </w:r>
      <w:r>
        <w:t xml:space="preserve">одского </w:t>
      </w:r>
      <w:r w:rsidR="00F36DFD" w:rsidRPr="00756468">
        <w:t>электротранспорта</w:t>
      </w:r>
      <w:proofErr w:type="gramStart"/>
      <w:r>
        <w:t xml:space="preserve"> ,</w:t>
      </w:r>
      <w:proofErr w:type="gramEnd"/>
      <w:r>
        <w:t xml:space="preserve"> в том числе приобретение </w:t>
      </w:r>
      <w:proofErr w:type="spellStart"/>
      <w:r w:rsidRPr="00917B74">
        <w:t>низкопольных</w:t>
      </w:r>
      <w:proofErr w:type="spellEnd"/>
      <w:r w:rsidRPr="00917B74">
        <w:t xml:space="preserve"> трамвайных вагонов, оборудованных электрогидравлическими подъемниками для посадки и высадки инвалидов-колясочников</w:t>
      </w:r>
      <w:r w:rsidR="00F36DFD">
        <w:t>;</w:t>
      </w:r>
      <w:r w:rsidR="00F36DFD" w:rsidRPr="00756468">
        <w:t xml:space="preserve"> </w:t>
      </w:r>
    </w:p>
    <w:p w:rsidR="00917B74" w:rsidRDefault="00917B74" w:rsidP="00F36DFD">
      <w:pPr>
        <w:ind w:firstLine="708"/>
      </w:pPr>
      <w:r>
        <w:t xml:space="preserve">- </w:t>
      </w:r>
      <w:r w:rsidR="00F36DFD">
        <w:t>строительство нового трамвайного маршрута</w:t>
      </w:r>
      <w:r w:rsidR="00A86518">
        <w:t>;</w:t>
      </w:r>
      <w:r w:rsidR="00F36DFD" w:rsidRPr="00756468">
        <w:t xml:space="preserve"> </w:t>
      </w:r>
    </w:p>
    <w:p w:rsidR="00CB3C1A" w:rsidRPr="00A86518" w:rsidRDefault="00CB3C1A" w:rsidP="00CB3C1A">
      <w:pPr>
        <w:ind w:firstLine="708"/>
      </w:pPr>
      <w:r w:rsidRPr="00A86518">
        <w:t xml:space="preserve">- ремонт путепроводов, </w:t>
      </w:r>
      <w:r w:rsidR="0019490D">
        <w:t xml:space="preserve">на маршрутах </w:t>
      </w:r>
      <w:r w:rsidRPr="00A86518">
        <w:t>трамвайн</w:t>
      </w:r>
      <w:r w:rsidR="0019490D">
        <w:t>ого движения</w:t>
      </w:r>
      <w:r w:rsidRPr="00A86518">
        <w:t>;</w:t>
      </w:r>
    </w:p>
    <w:p w:rsidR="00917B74" w:rsidRDefault="00917B74" w:rsidP="00F36DFD">
      <w:pPr>
        <w:ind w:firstLine="708"/>
      </w:pPr>
      <w:r>
        <w:t xml:space="preserve">- </w:t>
      </w:r>
      <w:r w:rsidR="00F36DFD" w:rsidRPr="00756468">
        <w:t>оптимизация</w:t>
      </w:r>
      <w:r w:rsidR="00F36DFD">
        <w:t xml:space="preserve"> действующей</w:t>
      </w:r>
      <w:r w:rsidR="00F36DFD" w:rsidRPr="00756468">
        <w:t xml:space="preserve"> маршрутной сети и развития транспортной инфраструктуры; </w:t>
      </w:r>
    </w:p>
    <w:p w:rsidR="00917B74" w:rsidRDefault="00917B74" w:rsidP="00F36DFD">
      <w:pPr>
        <w:ind w:firstLine="708"/>
      </w:pPr>
      <w:r>
        <w:t xml:space="preserve">- </w:t>
      </w:r>
      <w:r w:rsidR="00F36DFD" w:rsidRPr="00756468">
        <w:t xml:space="preserve">капитальный ремонт контактно-кабельной сети электротранспорта; капитальный ремонт путевого хозяйства; </w:t>
      </w:r>
    </w:p>
    <w:p w:rsidR="00F36DFD" w:rsidRPr="00756468" w:rsidRDefault="00917B74" w:rsidP="00F36DFD">
      <w:pPr>
        <w:ind w:firstLine="708"/>
      </w:pPr>
      <w:r>
        <w:t xml:space="preserve">- </w:t>
      </w:r>
      <w:r w:rsidR="00F36DFD" w:rsidRPr="00756468">
        <w:t>обновление технологического оборудования и строительство новой тяговой подстанции.</w:t>
      </w:r>
    </w:p>
    <w:p w:rsidR="00F36DFD" w:rsidRPr="00756468" w:rsidRDefault="00F36DFD" w:rsidP="00F36DFD">
      <w:pPr>
        <w:ind w:firstLine="708"/>
      </w:pPr>
      <w:r w:rsidRPr="00756468">
        <w:t>Городской электротранспорт представляет собой систему, включающую в себя полный технологический цикл: подготовку и выпуск подвижного состава; его эксплуатацию на линии; обслуживание элементов обеспечения перевозок (рельсовый путь, контактно-кабельная сеть ит.д.); оперативное и стратегическое  управление; финансовый анализ и планирование. Поэтому транспортному предприятию гор</w:t>
      </w:r>
      <w:r w:rsidR="00445369">
        <w:t xml:space="preserve">одского </w:t>
      </w:r>
      <w:r w:rsidRPr="00756468">
        <w:t>электротранспорта присущ непрерывный процесс производства</w:t>
      </w:r>
      <w:r w:rsidR="00445369">
        <w:t xml:space="preserve">, </w:t>
      </w:r>
      <w:r w:rsidRPr="00756468">
        <w:t>как в области управления, так и в области самого обеспечения и технического обслуживания объектов предприятия.</w:t>
      </w:r>
    </w:p>
    <w:p w:rsidR="00F36DFD" w:rsidRPr="00756468" w:rsidRDefault="00F36DFD" w:rsidP="00F36DFD">
      <w:pPr>
        <w:ind w:firstLine="708"/>
      </w:pPr>
      <w:r w:rsidRPr="00756468">
        <w:t xml:space="preserve">Городской электротранспорт </w:t>
      </w:r>
      <w:proofErr w:type="gramStart"/>
      <w:r w:rsidRPr="00756468">
        <w:t>обеспечивает</w:t>
      </w:r>
      <w:r>
        <w:t xml:space="preserve"> более 70%</w:t>
      </w:r>
      <w:r w:rsidRPr="00756468">
        <w:t xml:space="preserve"> трудовых поездок населения города и является</w:t>
      </w:r>
      <w:proofErr w:type="gramEnd"/>
      <w:r w:rsidRPr="00756468">
        <w:t xml:space="preserve"> важнейшей составной  частью городской инфраструктуры.</w:t>
      </w:r>
    </w:p>
    <w:p w:rsidR="00F36DFD" w:rsidRPr="00756468" w:rsidRDefault="00F36DFD" w:rsidP="00F36DFD">
      <w:pPr>
        <w:ind w:firstLine="540"/>
      </w:pPr>
      <w:r w:rsidRPr="00756468">
        <w:t>Устойчивость перевозочного процесса гор</w:t>
      </w:r>
      <w:r w:rsidR="000E5EF6">
        <w:t xml:space="preserve">одского </w:t>
      </w:r>
      <w:r w:rsidRPr="00756468">
        <w:t>электротранспорта как элемент транспортного обслуживания является необходимым условием функционирования предприятий и организаций города, тем самым</w:t>
      </w:r>
      <w:r w:rsidR="00445369" w:rsidRPr="00445369">
        <w:t xml:space="preserve"> </w:t>
      </w:r>
      <w:r w:rsidR="00445369" w:rsidRPr="00756468">
        <w:t>обеспечива</w:t>
      </w:r>
      <w:r w:rsidR="00445369">
        <w:t>ется</w:t>
      </w:r>
      <w:r w:rsidRPr="00756468">
        <w:t xml:space="preserve"> поддержание на должном уровне социальной (особенно для малообеспеченной части населения города) и экономической составляющих городской инфраструктуры.</w:t>
      </w:r>
    </w:p>
    <w:p w:rsidR="00F36DFD" w:rsidRPr="00756468" w:rsidRDefault="00F36DFD" w:rsidP="00F36DFD">
      <w:pPr>
        <w:ind w:firstLine="708"/>
      </w:pPr>
      <w:r w:rsidRPr="00756468">
        <w:t>В результате реализации программных мероприятий, определенный эффект будет иметь улучшение работы городского электротранспорта, улучшение транспортного обслуживания населения, которое будет достигнуто в результате:</w:t>
      </w:r>
    </w:p>
    <w:p w:rsidR="00F36DFD" w:rsidRDefault="00F36DFD" w:rsidP="00F36DFD">
      <w:pPr>
        <w:ind w:firstLine="708"/>
      </w:pPr>
      <w:r w:rsidRPr="00756468">
        <w:t>- строительства нового трамвайного маршрута;</w:t>
      </w:r>
    </w:p>
    <w:p w:rsidR="00CB3C1A" w:rsidRPr="00A86518" w:rsidRDefault="00CB3C1A" w:rsidP="00F36DFD">
      <w:pPr>
        <w:ind w:firstLine="708"/>
      </w:pPr>
      <w:r w:rsidRPr="00A86518">
        <w:t>- ремонт</w:t>
      </w:r>
      <w:r w:rsidR="00A86518">
        <w:t>а</w:t>
      </w:r>
      <w:r w:rsidRPr="00A86518">
        <w:t xml:space="preserve"> путепроводов, по которым проходят трамвайные пути;</w:t>
      </w:r>
    </w:p>
    <w:p w:rsidR="00F36DFD" w:rsidRPr="00917B74" w:rsidRDefault="00F36DFD" w:rsidP="00F36DFD">
      <w:pPr>
        <w:ind w:firstLine="708"/>
      </w:pPr>
      <w:r w:rsidRPr="00756468">
        <w:lastRenderedPageBreak/>
        <w:t>- обновлени</w:t>
      </w:r>
      <w:r w:rsidR="00A86518">
        <w:t>я</w:t>
      </w:r>
      <w:r w:rsidRPr="00756468">
        <w:t xml:space="preserve"> подвижного состава</w:t>
      </w:r>
      <w:r w:rsidR="00917B74">
        <w:t xml:space="preserve">, в том числе приобретение </w:t>
      </w:r>
      <w:proofErr w:type="spellStart"/>
      <w:r w:rsidR="00917B74" w:rsidRPr="00917B74">
        <w:t>низкопольных</w:t>
      </w:r>
      <w:proofErr w:type="spellEnd"/>
      <w:r w:rsidR="00917B74" w:rsidRPr="00917B74">
        <w:t xml:space="preserve"> трамвайных вагонов, оборудованных электрогидравлическими подъемниками для посадки и высадки инвалидов-колясочников</w:t>
      </w:r>
      <w:r w:rsidRPr="00917B74">
        <w:t>;</w:t>
      </w:r>
    </w:p>
    <w:p w:rsidR="00F36DFD" w:rsidRPr="00756468" w:rsidRDefault="00F36DFD" w:rsidP="00F36DFD">
      <w:pPr>
        <w:ind w:firstLine="708"/>
      </w:pPr>
      <w:r w:rsidRPr="00756468">
        <w:t>- снижения шума на трамвайных путях;</w:t>
      </w:r>
    </w:p>
    <w:p w:rsidR="00F36DFD" w:rsidRPr="00756468" w:rsidRDefault="00F36DFD" w:rsidP="00F36DFD">
      <w:pPr>
        <w:ind w:firstLine="708"/>
      </w:pPr>
      <w:r w:rsidRPr="00756468">
        <w:t>- повышени</w:t>
      </w:r>
      <w:r w:rsidR="00A86518">
        <w:t>я</w:t>
      </w:r>
      <w:r w:rsidRPr="00756468">
        <w:t xml:space="preserve"> скорости движения трамвая на обособленном полотне, что позволит увеличить количество рейсов и соответственно количество перевозимых пассажиров;</w:t>
      </w:r>
    </w:p>
    <w:p w:rsidR="00F36DFD" w:rsidRPr="00756468" w:rsidRDefault="00F36DFD" w:rsidP="00F36DFD">
      <w:pPr>
        <w:ind w:firstLine="708"/>
      </w:pPr>
      <w:r w:rsidRPr="00756468">
        <w:t>- существенное улучшение экологической ситуации города;</w:t>
      </w:r>
    </w:p>
    <w:p w:rsidR="00F36DFD" w:rsidRPr="00756468" w:rsidRDefault="00F36DFD" w:rsidP="00F36DFD">
      <w:pPr>
        <w:ind w:firstLine="708"/>
      </w:pPr>
      <w:r w:rsidRPr="00756468">
        <w:t>- повышени</w:t>
      </w:r>
      <w:r w:rsidR="00A86518">
        <w:t>я</w:t>
      </w:r>
      <w:r w:rsidRPr="00756468">
        <w:t xml:space="preserve"> безопасности функционирования городского электротранспорта;</w:t>
      </w:r>
    </w:p>
    <w:p w:rsidR="00F36DFD" w:rsidRDefault="00F36DFD" w:rsidP="00F36DFD">
      <w:pPr>
        <w:ind w:firstLine="708"/>
      </w:pPr>
      <w:r w:rsidRPr="00756468">
        <w:t>- сокращени</w:t>
      </w:r>
      <w:r w:rsidR="00A86518">
        <w:t>я</w:t>
      </w:r>
      <w:r w:rsidRPr="00756468">
        <w:t xml:space="preserve"> затрат предприятия на осуществление пассажирских перевозок и рост доходов, снижение затрат на электроэнергию за счет потерь в контактных сетях и трамвайных пу</w:t>
      </w:r>
      <w:r>
        <w:t>тях.</w:t>
      </w:r>
    </w:p>
    <w:p w:rsidR="00CB5079" w:rsidRDefault="00CB5079" w:rsidP="00F36DFD">
      <w:pPr>
        <w:ind w:firstLine="708"/>
      </w:pPr>
    </w:p>
    <w:p w:rsidR="00CB5079" w:rsidRPr="00445369" w:rsidRDefault="00CB5079" w:rsidP="004453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5369">
        <w:rPr>
          <w:color w:val="000000"/>
          <w:sz w:val="28"/>
          <w:szCs w:val="28"/>
        </w:rPr>
        <w:t xml:space="preserve">3. Участники </w:t>
      </w:r>
      <w:r w:rsidR="00791499" w:rsidRPr="00445369">
        <w:rPr>
          <w:color w:val="000000"/>
          <w:sz w:val="28"/>
          <w:szCs w:val="28"/>
        </w:rPr>
        <w:t>Программы</w:t>
      </w:r>
    </w:p>
    <w:p w:rsidR="00CB5079" w:rsidRPr="00D0453E" w:rsidRDefault="00CB5079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B5079" w:rsidRPr="00EA30B3" w:rsidRDefault="00CB5079" w:rsidP="00C549E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30B3">
        <w:rPr>
          <w:color w:val="000000"/>
          <w:sz w:val="28"/>
          <w:szCs w:val="28"/>
        </w:rPr>
        <w:t xml:space="preserve">Участниками </w:t>
      </w:r>
      <w:r w:rsidR="00A67E49">
        <w:rPr>
          <w:color w:val="000000"/>
          <w:sz w:val="28"/>
          <w:szCs w:val="28"/>
        </w:rPr>
        <w:t>Программы</w:t>
      </w:r>
      <w:r w:rsidRPr="00EA30B3">
        <w:rPr>
          <w:color w:val="000000"/>
          <w:sz w:val="28"/>
          <w:szCs w:val="28"/>
        </w:rPr>
        <w:t xml:space="preserve"> являются: </w:t>
      </w:r>
    </w:p>
    <w:p w:rsidR="00CB5079" w:rsidRPr="00EA30B3" w:rsidRDefault="00CB5079" w:rsidP="00C549E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30B3">
        <w:rPr>
          <w:color w:val="000000"/>
          <w:sz w:val="28"/>
          <w:szCs w:val="28"/>
        </w:rPr>
        <w:t>- предприяти</w:t>
      </w:r>
      <w:r w:rsidR="00C549E1">
        <w:rPr>
          <w:color w:val="000000"/>
          <w:sz w:val="28"/>
          <w:szCs w:val="28"/>
        </w:rPr>
        <w:t>е</w:t>
      </w:r>
      <w:r w:rsidRPr="00EA30B3">
        <w:rPr>
          <w:color w:val="000000"/>
          <w:sz w:val="28"/>
          <w:szCs w:val="28"/>
        </w:rPr>
        <w:t xml:space="preserve"> </w:t>
      </w:r>
      <w:r w:rsidR="00791499">
        <w:rPr>
          <w:color w:val="000000"/>
          <w:sz w:val="28"/>
          <w:szCs w:val="28"/>
        </w:rPr>
        <w:t>элект</w:t>
      </w:r>
      <w:r w:rsidR="00791499" w:rsidRPr="00EA30B3">
        <w:rPr>
          <w:color w:val="000000"/>
          <w:sz w:val="28"/>
          <w:szCs w:val="28"/>
        </w:rPr>
        <w:t>ротранспорта</w:t>
      </w:r>
      <w:r w:rsidR="00791499">
        <w:rPr>
          <w:color w:val="000000"/>
          <w:sz w:val="28"/>
          <w:szCs w:val="28"/>
        </w:rPr>
        <w:t xml:space="preserve"> МУП «Трамвайное управление» городского округа город Салават Республики Башкортостан</w:t>
      </w:r>
      <w:r w:rsidRPr="00EA30B3">
        <w:rPr>
          <w:color w:val="000000"/>
          <w:sz w:val="28"/>
          <w:szCs w:val="28"/>
        </w:rPr>
        <w:t xml:space="preserve">, осуществляющие перевозку пассажиров по регулярным пассажирским маршрутам в соответствии с действующим законодательством; </w:t>
      </w:r>
    </w:p>
    <w:p w:rsidR="00CB5079" w:rsidRPr="00EA30B3" w:rsidRDefault="00CB5079" w:rsidP="00C549E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30B3">
        <w:rPr>
          <w:color w:val="000000"/>
          <w:sz w:val="28"/>
          <w:szCs w:val="28"/>
        </w:rPr>
        <w:t>- дорожные службы городского округа</w:t>
      </w:r>
      <w:r>
        <w:rPr>
          <w:color w:val="000000"/>
          <w:sz w:val="28"/>
          <w:szCs w:val="28"/>
        </w:rPr>
        <w:t>.</w:t>
      </w:r>
    </w:p>
    <w:p w:rsidR="00CB5079" w:rsidRDefault="00CB5079" w:rsidP="00C549E1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B5079" w:rsidRPr="00A67E49" w:rsidRDefault="00CB5079" w:rsidP="00445369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45369">
        <w:rPr>
          <w:color w:val="000000"/>
          <w:sz w:val="28"/>
          <w:szCs w:val="28"/>
        </w:rPr>
        <w:t xml:space="preserve">4. Финансовое обеспечение </w:t>
      </w:r>
      <w:r w:rsidR="00791499" w:rsidRPr="00445369">
        <w:rPr>
          <w:color w:val="000000"/>
          <w:sz w:val="28"/>
          <w:szCs w:val="28"/>
        </w:rPr>
        <w:t>Программы</w:t>
      </w:r>
    </w:p>
    <w:p w:rsidR="00CB5079" w:rsidRPr="00EA30B3" w:rsidRDefault="00CB5079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B5079" w:rsidRPr="00EA30B3" w:rsidRDefault="00CB5079" w:rsidP="00CB5079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A30B3">
        <w:rPr>
          <w:color w:val="000000"/>
          <w:sz w:val="28"/>
          <w:szCs w:val="28"/>
        </w:rPr>
        <w:t xml:space="preserve">Источниками финансирования мероприятий </w:t>
      </w:r>
      <w:r w:rsidR="00745B5E">
        <w:rPr>
          <w:color w:val="000000"/>
          <w:sz w:val="28"/>
          <w:szCs w:val="28"/>
        </w:rPr>
        <w:t>Программы</w:t>
      </w:r>
      <w:r w:rsidRPr="00EA30B3">
        <w:rPr>
          <w:color w:val="000000"/>
          <w:sz w:val="28"/>
          <w:szCs w:val="28"/>
        </w:rPr>
        <w:t xml:space="preserve"> являются: </w:t>
      </w:r>
    </w:p>
    <w:p w:rsidR="00CB5079" w:rsidRPr="00EA30B3" w:rsidRDefault="00CB5079" w:rsidP="00CB5079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A30B3">
        <w:rPr>
          <w:color w:val="000000"/>
          <w:sz w:val="28"/>
          <w:szCs w:val="28"/>
        </w:rPr>
        <w:t>- средства городского бюджета</w:t>
      </w:r>
      <w:r w:rsidR="00D71506">
        <w:rPr>
          <w:color w:val="000000"/>
          <w:sz w:val="28"/>
          <w:szCs w:val="28"/>
        </w:rPr>
        <w:t xml:space="preserve"> на приобретение материалов для проведения ремонта трамвайного пути</w:t>
      </w:r>
      <w:r w:rsidRPr="00EA30B3">
        <w:rPr>
          <w:color w:val="000000"/>
          <w:sz w:val="28"/>
          <w:szCs w:val="28"/>
        </w:rPr>
        <w:t xml:space="preserve">; </w:t>
      </w:r>
    </w:p>
    <w:p w:rsidR="00CB5079" w:rsidRPr="00EA30B3" w:rsidRDefault="00CB5079" w:rsidP="00CB5079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A30B3">
        <w:rPr>
          <w:color w:val="000000"/>
          <w:sz w:val="28"/>
          <w:szCs w:val="28"/>
        </w:rPr>
        <w:t xml:space="preserve">- средства республиканского и федерального бюджетов, выделяемые на финансирование целевых программ в области транспортной деятельности; </w:t>
      </w:r>
    </w:p>
    <w:p w:rsidR="005C78D1" w:rsidRDefault="00CB5079" w:rsidP="00CB5079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A30B3">
        <w:rPr>
          <w:color w:val="000000"/>
          <w:sz w:val="28"/>
          <w:szCs w:val="28"/>
        </w:rPr>
        <w:t>- собственные средства</w:t>
      </w:r>
      <w:r w:rsidR="00917B74">
        <w:rPr>
          <w:color w:val="000000"/>
          <w:sz w:val="28"/>
          <w:szCs w:val="28"/>
        </w:rPr>
        <w:t xml:space="preserve"> МУП «Трамвайное управление» городского округа город </w:t>
      </w:r>
      <w:r w:rsidR="00EC18B7">
        <w:rPr>
          <w:color w:val="000000"/>
          <w:sz w:val="28"/>
          <w:szCs w:val="28"/>
        </w:rPr>
        <w:t>Салават Республики Башкортостан</w:t>
      </w:r>
      <w:r w:rsidR="005C78D1">
        <w:rPr>
          <w:color w:val="000000"/>
          <w:sz w:val="28"/>
          <w:szCs w:val="28"/>
        </w:rPr>
        <w:t>;</w:t>
      </w:r>
    </w:p>
    <w:p w:rsidR="005C78D1" w:rsidRPr="005C78D1" w:rsidRDefault="005C78D1" w:rsidP="005C78D1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C78D1">
        <w:rPr>
          <w:color w:val="000000"/>
          <w:sz w:val="28"/>
          <w:szCs w:val="28"/>
        </w:rPr>
        <w:t>- привлеченные и иные инвестиционные средства</w:t>
      </w:r>
      <w:r w:rsidR="00D71506">
        <w:rPr>
          <w:color w:val="000000"/>
          <w:sz w:val="28"/>
          <w:szCs w:val="28"/>
        </w:rPr>
        <w:t xml:space="preserve"> на приобретение материалов для проведения ремонта трамвайного пути</w:t>
      </w:r>
      <w:r w:rsidRPr="005C78D1">
        <w:rPr>
          <w:color w:val="000000"/>
          <w:sz w:val="28"/>
          <w:szCs w:val="28"/>
        </w:rPr>
        <w:t xml:space="preserve">. </w:t>
      </w:r>
    </w:p>
    <w:p w:rsidR="00D71506" w:rsidRDefault="00D71506" w:rsidP="004453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67E49" w:rsidRPr="00445369" w:rsidRDefault="00A67E49" w:rsidP="004453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5369">
        <w:rPr>
          <w:color w:val="000000"/>
          <w:sz w:val="28"/>
          <w:szCs w:val="28"/>
        </w:rPr>
        <w:t xml:space="preserve">5. Управление реализацией </w:t>
      </w:r>
      <w:r w:rsidR="00745B5E" w:rsidRPr="00445369">
        <w:rPr>
          <w:color w:val="000000"/>
          <w:sz w:val="28"/>
          <w:szCs w:val="28"/>
        </w:rPr>
        <w:t>Программы</w:t>
      </w:r>
    </w:p>
    <w:p w:rsidR="00A67E49" w:rsidRPr="00A67E49" w:rsidRDefault="00A67E49" w:rsidP="00A67E49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67E49" w:rsidRPr="00EA30B3" w:rsidRDefault="00A67E49" w:rsidP="00A67E49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A30B3">
        <w:rPr>
          <w:color w:val="000000"/>
          <w:sz w:val="28"/>
          <w:szCs w:val="28"/>
        </w:rPr>
        <w:t xml:space="preserve">Управление реализацией </w:t>
      </w:r>
      <w:r w:rsidR="00745B5E">
        <w:rPr>
          <w:color w:val="000000"/>
          <w:sz w:val="28"/>
          <w:szCs w:val="28"/>
        </w:rPr>
        <w:t>Программы</w:t>
      </w:r>
      <w:r w:rsidRPr="00EA30B3">
        <w:rPr>
          <w:color w:val="000000"/>
          <w:sz w:val="28"/>
          <w:szCs w:val="28"/>
        </w:rPr>
        <w:t xml:space="preserve"> осуществляет головной координатор (заказчик). </w:t>
      </w:r>
    </w:p>
    <w:p w:rsidR="00A67E49" w:rsidRPr="00EA30B3" w:rsidRDefault="00A67E49" w:rsidP="00A67E49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A30B3">
        <w:rPr>
          <w:color w:val="000000"/>
          <w:sz w:val="28"/>
          <w:szCs w:val="28"/>
        </w:rPr>
        <w:t xml:space="preserve">Заказчик: </w:t>
      </w:r>
    </w:p>
    <w:p w:rsidR="00A67E49" w:rsidRPr="00EA30B3" w:rsidRDefault="00A67E49" w:rsidP="00A67E49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A30B3">
        <w:rPr>
          <w:color w:val="000000"/>
          <w:sz w:val="28"/>
          <w:szCs w:val="28"/>
        </w:rPr>
        <w:t xml:space="preserve">- </w:t>
      </w:r>
      <w:proofErr w:type="gramStart"/>
      <w:r w:rsidRPr="00EA30B3">
        <w:rPr>
          <w:color w:val="000000"/>
          <w:sz w:val="28"/>
          <w:szCs w:val="28"/>
        </w:rPr>
        <w:t xml:space="preserve">организует выполнение </w:t>
      </w:r>
      <w:r w:rsidR="00745B5E">
        <w:rPr>
          <w:color w:val="000000"/>
          <w:sz w:val="28"/>
          <w:szCs w:val="28"/>
        </w:rPr>
        <w:t>Программы</w:t>
      </w:r>
      <w:r w:rsidRPr="00EA30B3">
        <w:rPr>
          <w:color w:val="000000"/>
          <w:sz w:val="28"/>
          <w:szCs w:val="28"/>
        </w:rPr>
        <w:t xml:space="preserve"> в целом и координирует</w:t>
      </w:r>
      <w:proofErr w:type="gramEnd"/>
      <w:r w:rsidRPr="00EA30B3">
        <w:rPr>
          <w:color w:val="000000"/>
          <w:sz w:val="28"/>
          <w:szCs w:val="28"/>
        </w:rPr>
        <w:t xml:space="preserve"> действия ее участников; </w:t>
      </w:r>
    </w:p>
    <w:p w:rsidR="00A67E49" w:rsidRPr="00EA30B3" w:rsidRDefault="00A67E49" w:rsidP="00A67E49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A30B3">
        <w:rPr>
          <w:color w:val="000000"/>
          <w:sz w:val="28"/>
          <w:szCs w:val="28"/>
        </w:rPr>
        <w:t>- принимает решение об организации проведения конкурсов на размещение средств городского бюджета для</w:t>
      </w:r>
      <w:r w:rsidR="00745B5E">
        <w:rPr>
          <w:color w:val="000000"/>
          <w:sz w:val="28"/>
          <w:szCs w:val="28"/>
        </w:rPr>
        <w:t xml:space="preserve"> выполнения мероприятий программы</w:t>
      </w:r>
      <w:r w:rsidRPr="00EA30B3">
        <w:rPr>
          <w:color w:val="000000"/>
          <w:sz w:val="28"/>
          <w:szCs w:val="28"/>
        </w:rPr>
        <w:t xml:space="preserve">; </w:t>
      </w:r>
    </w:p>
    <w:p w:rsidR="00A67E49" w:rsidRPr="00EA30B3" w:rsidRDefault="00A67E49" w:rsidP="00A67E49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A30B3">
        <w:rPr>
          <w:color w:val="000000"/>
          <w:sz w:val="28"/>
          <w:szCs w:val="28"/>
        </w:rPr>
        <w:lastRenderedPageBreak/>
        <w:t>- прекращает финансирование программ</w:t>
      </w:r>
      <w:r w:rsidR="00745B5E">
        <w:rPr>
          <w:color w:val="000000"/>
          <w:sz w:val="28"/>
          <w:szCs w:val="28"/>
        </w:rPr>
        <w:t>ы</w:t>
      </w:r>
      <w:r w:rsidRPr="00EA30B3">
        <w:rPr>
          <w:color w:val="000000"/>
          <w:sz w:val="28"/>
          <w:szCs w:val="28"/>
        </w:rPr>
        <w:t xml:space="preserve"> в случае выявления нецелевого и неэффективного использования выделенных бюджетных средств; </w:t>
      </w:r>
    </w:p>
    <w:p w:rsidR="00A67E49" w:rsidRDefault="00A67E49" w:rsidP="00A67E49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A30B3">
        <w:rPr>
          <w:color w:val="000000"/>
          <w:sz w:val="28"/>
          <w:szCs w:val="28"/>
        </w:rPr>
        <w:t xml:space="preserve">- разрабатывает проекты распорядительных документов по вопросам реализации </w:t>
      </w:r>
      <w:r w:rsidR="00745B5E">
        <w:rPr>
          <w:color w:val="000000"/>
          <w:sz w:val="28"/>
          <w:szCs w:val="28"/>
        </w:rPr>
        <w:t>Программы</w:t>
      </w:r>
      <w:r w:rsidRPr="00EA30B3">
        <w:rPr>
          <w:color w:val="000000"/>
          <w:sz w:val="28"/>
          <w:szCs w:val="28"/>
        </w:rPr>
        <w:t xml:space="preserve">. </w:t>
      </w:r>
    </w:p>
    <w:p w:rsidR="000E5EF6" w:rsidRPr="00EA30B3" w:rsidRDefault="00745B5E" w:rsidP="000E5EF6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МУП «Трамвайное управление»</w:t>
      </w:r>
      <w:r w:rsidR="000E5EF6" w:rsidRPr="00EA30B3">
        <w:rPr>
          <w:color w:val="000000"/>
          <w:sz w:val="28"/>
          <w:szCs w:val="28"/>
        </w:rPr>
        <w:t xml:space="preserve"> осуществляет подготовку ежегодной аналитической информации о ходе реализации </w:t>
      </w:r>
      <w:r w:rsidR="000E5EF6">
        <w:rPr>
          <w:color w:val="000000"/>
          <w:sz w:val="28"/>
          <w:szCs w:val="28"/>
        </w:rPr>
        <w:t>Программы</w:t>
      </w:r>
      <w:r w:rsidR="000E5EF6" w:rsidRPr="00EA30B3">
        <w:rPr>
          <w:color w:val="000000"/>
          <w:sz w:val="28"/>
          <w:szCs w:val="28"/>
        </w:rPr>
        <w:t xml:space="preserve"> с рассмотрением на заседании профильной депутатской комиссии; </w:t>
      </w:r>
    </w:p>
    <w:p w:rsidR="000E5EF6" w:rsidRPr="00EA30B3" w:rsidRDefault="000E5EF6" w:rsidP="00A67E49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67E49" w:rsidRDefault="00A67E49" w:rsidP="00A67E4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B5079" w:rsidRDefault="00CB5079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18B7" w:rsidRDefault="00EC18B7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18B7" w:rsidRDefault="00EC18B7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18B7" w:rsidRDefault="00EC18B7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18B7" w:rsidRDefault="00EC18B7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18B7" w:rsidRDefault="00EC18B7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18B7" w:rsidRDefault="00EC18B7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18B7" w:rsidRDefault="00EC18B7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18B7" w:rsidRDefault="00EC18B7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A7457" w:rsidRDefault="00AA7457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A7457" w:rsidRDefault="00AA7457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A7457" w:rsidRDefault="00AA7457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A7457" w:rsidRDefault="00AA7457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A7457" w:rsidRDefault="00AA7457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A7457" w:rsidRDefault="00AA7457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A7457" w:rsidRDefault="00AA7457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D2EF8" w:rsidRDefault="009D2EF8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D2EF8" w:rsidRDefault="009D2EF8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D2EF8" w:rsidRDefault="009D2EF8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D2EF8" w:rsidRDefault="009D2EF8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9490D" w:rsidRDefault="0019490D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9490D" w:rsidRDefault="0019490D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9490D" w:rsidRDefault="0019490D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9490D" w:rsidRDefault="0019490D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9490D" w:rsidRDefault="0019490D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9490D" w:rsidRDefault="0019490D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9490D" w:rsidRDefault="0019490D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9490D" w:rsidRDefault="0019490D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9490D" w:rsidRDefault="0019490D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9490D" w:rsidRDefault="0019490D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9490D" w:rsidRDefault="0019490D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9490D" w:rsidRDefault="0019490D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9490D" w:rsidRDefault="0019490D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9490D" w:rsidRDefault="0019490D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9490D" w:rsidRDefault="0019490D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9490D" w:rsidRDefault="0019490D" w:rsidP="00CB507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6DFD" w:rsidRPr="009603E7" w:rsidRDefault="009603E7" w:rsidP="009603E7">
      <w:pPr>
        <w:ind w:firstLine="0"/>
        <w:jc w:val="center"/>
      </w:pPr>
      <w:r>
        <w:lastRenderedPageBreak/>
        <w:t>6. П</w:t>
      </w:r>
      <w:r w:rsidR="00F36DFD" w:rsidRPr="009603E7">
        <w:t>рограммны</w:t>
      </w:r>
      <w:r>
        <w:t>е</w:t>
      </w:r>
      <w:r w:rsidR="00F36DFD" w:rsidRPr="009603E7">
        <w:t xml:space="preserve"> мероприяти</w:t>
      </w:r>
      <w:r>
        <w:t>я</w:t>
      </w:r>
    </w:p>
    <w:p w:rsidR="00F36DFD" w:rsidRDefault="00F36DFD" w:rsidP="00F36DFD"/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1"/>
        <w:gridCol w:w="710"/>
        <w:gridCol w:w="707"/>
        <w:gridCol w:w="709"/>
        <w:gridCol w:w="851"/>
        <w:gridCol w:w="850"/>
        <w:gridCol w:w="992"/>
        <w:gridCol w:w="993"/>
        <w:gridCol w:w="992"/>
        <w:gridCol w:w="992"/>
        <w:gridCol w:w="992"/>
      </w:tblGrid>
      <w:tr w:rsidR="00F36DFD" w:rsidRPr="009603E7" w:rsidTr="0007077B">
        <w:tc>
          <w:tcPr>
            <w:tcW w:w="1931" w:type="dxa"/>
            <w:vAlign w:val="center"/>
          </w:tcPr>
          <w:p w:rsidR="00F36DFD" w:rsidRPr="009603E7" w:rsidRDefault="00F36DFD" w:rsidP="003D5E27">
            <w:pPr>
              <w:ind w:firstLine="0"/>
              <w:jc w:val="center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Заказчик объекта</w:t>
            </w:r>
          </w:p>
        </w:tc>
        <w:tc>
          <w:tcPr>
            <w:tcW w:w="710" w:type="dxa"/>
            <w:vAlign w:val="center"/>
          </w:tcPr>
          <w:p w:rsidR="00F36DFD" w:rsidRPr="009603E7" w:rsidRDefault="00F36DFD" w:rsidP="008971E3">
            <w:pPr>
              <w:ind w:firstLine="35"/>
              <w:jc w:val="center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707" w:type="dxa"/>
            <w:vAlign w:val="center"/>
          </w:tcPr>
          <w:p w:rsidR="00F36DFD" w:rsidRPr="009603E7" w:rsidRDefault="00F36DFD" w:rsidP="00BF1452">
            <w:pPr>
              <w:ind w:firstLine="0"/>
              <w:jc w:val="center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Год начала и окончания строительства</w:t>
            </w:r>
          </w:p>
        </w:tc>
        <w:tc>
          <w:tcPr>
            <w:tcW w:w="709" w:type="dxa"/>
            <w:vAlign w:val="center"/>
          </w:tcPr>
          <w:p w:rsidR="00F36DFD" w:rsidRPr="009603E7" w:rsidRDefault="00F36DFD" w:rsidP="009F4D8A">
            <w:pPr>
              <w:ind w:firstLine="33"/>
              <w:jc w:val="center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Мощность в соответствующих единицах</w:t>
            </w:r>
          </w:p>
        </w:tc>
        <w:tc>
          <w:tcPr>
            <w:tcW w:w="851" w:type="dxa"/>
            <w:vAlign w:val="center"/>
          </w:tcPr>
          <w:p w:rsidR="00F36DFD" w:rsidRPr="009603E7" w:rsidRDefault="00F36DFD" w:rsidP="003D5E27">
            <w:pPr>
              <w:ind w:firstLine="0"/>
              <w:jc w:val="center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Общая сметная стоимость в ценах 2012г.</w:t>
            </w:r>
          </w:p>
          <w:p w:rsidR="00F36DFD" w:rsidRPr="009603E7" w:rsidRDefault="00F36DFD" w:rsidP="003D5E27">
            <w:pPr>
              <w:ind w:firstLine="0"/>
              <w:jc w:val="center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(т. руб.)</w:t>
            </w:r>
          </w:p>
        </w:tc>
        <w:tc>
          <w:tcPr>
            <w:tcW w:w="850" w:type="dxa"/>
            <w:vAlign w:val="center"/>
          </w:tcPr>
          <w:p w:rsidR="00F36DFD" w:rsidRPr="009603E7" w:rsidRDefault="00F36DFD" w:rsidP="00EC18B7">
            <w:pPr>
              <w:ind w:firstLine="0"/>
              <w:jc w:val="center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2013г. в ценах 2012г.</w:t>
            </w:r>
          </w:p>
          <w:p w:rsidR="00F36DFD" w:rsidRPr="009603E7" w:rsidRDefault="00F36DFD" w:rsidP="00EC18B7">
            <w:pPr>
              <w:ind w:firstLine="0"/>
              <w:jc w:val="center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(т. руб.)</w:t>
            </w:r>
          </w:p>
          <w:p w:rsidR="00F36DFD" w:rsidRPr="009603E7" w:rsidRDefault="00F36DFD" w:rsidP="00EC18B7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36DFD" w:rsidRPr="009603E7" w:rsidRDefault="00F36DFD" w:rsidP="00A12EB4">
            <w:pPr>
              <w:ind w:firstLine="93"/>
              <w:jc w:val="center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2014г. в ценах 2012г.</w:t>
            </w:r>
          </w:p>
          <w:p w:rsidR="00F36DFD" w:rsidRPr="009603E7" w:rsidRDefault="00F36DFD" w:rsidP="00A12EB4">
            <w:pPr>
              <w:ind w:firstLine="93"/>
              <w:jc w:val="center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(т. руб.)</w:t>
            </w:r>
          </w:p>
          <w:p w:rsidR="00F36DFD" w:rsidRPr="009603E7" w:rsidRDefault="00F36DFD" w:rsidP="00A12EB4">
            <w:pPr>
              <w:ind w:firstLine="93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36DFD" w:rsidRPr="009603E7" w:rsidRDefault="00F36DFD" w:rsidP="00A12EB4">
            <w:pPr>
              <w:ind w:firstLine="147"/>
              <w:jc w:val="center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2015г. в ценах 2012г.</w:t>
            </w:r>
          </w:p>
          <w:p w:rsidR="00F36DFD" w:rsidRPr="009603E7" w:rsidRDefault="00F36DFD" w:rsidP="00A12EB4">
            <w:pPr>
              <w:ind w:firstLine="147"/>
              <w:jc w:val="center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(т. руб.)</w:t>
            </w:r>
          </w:p>
          <w:p w:rsidR="00F36DFD" w:rsidRPr="009603E7" w:rsidRDefault="00F36DFD" w:rsidP="00A12EB4">
            <w:pPr>
              <w:ind w:firstLine="14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36DFD" w:rsidRPr="009603E7" w:rsidRDefault="00F36DFD" w:rsidP="00A12EB4">
            <w:pPr>
              <w:ind w:firstLine="34"/>
              <w:jc w:val="center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2016г. в ценах 2012г.</w:t>
            </w:r>
          </w:p>
          <w:p w:rsidR="00F36DFD" w:rsidRPr="009603E7" w:rsidRDefault="00F36DFD" w:rsidP="00A12EB4">
            <w:pPr>
              <w:ind w:firstLine="34"/>
              <w:jc w:val="center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(т. руб.)</w:t>
            </w:r>
          </w:p>
          <w:p w:rsidR="00F36DFD" w:rsidRPr="009603E7" w:rsidRDefault="00F36DFD" w:rsidP="00A12EB4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36DFD" w:rsidRPr="009603E7" w:rsidRDefault="00F36DFD" w:rsidP="00A12EB4">
            <w:pPr>
              <w:ind w:firstLine="33"/>
              <w:jc w:val="center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2017г. в ценах 2012г.</w:t>
            </w:r>
          </w:p>
          <w:p w:rsidR="00F36DFD" w:rsidRPr="009603E7" w:rsidRDefault="00F36DFD" w:rsidP="00A12EB4">
            <w:pPr>
              <w:ind w:firstLine="33"/>
              <w:jc w:val="center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(т. руб.)</w:t>
            </w:r>
          </w:p>
          <w:p w:rsidR="00F36DFD" w:rsidRPr="009603E7" w:rsidRDefault="00F36DFD" w:rsidP="00A12EB4">
            <w:pPr>
              <w:ind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36DFD" w:rsidRPr="009603E7" w:rsidRDefault="00F36DFD" w:rsidP="009F4D8A">
            <w:pPr>
              <w:ind w:firstLine="9"/>
              <w:jc w:val="center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F36DFD" w:rsidRPr="009603E7" w:rsidTr="0007077B">
        <w:tc>
          <w:tcPr>
            <w:tcW w:w="1931" w:type="dxa"/>
          </w:tcPr>
          <w:p w:rsidR="00F36DFD" w:rsidRPr="009603E7" w:rsidRDefault="00F36DFD" w:rsidP="003D5E27">
            <w:pPr>
              <w:ind w:firstLine="0"/>
              <w:jc w:val="center"/>
              <w:rPr>
                <w:sz w:val="18"/>
                <w:szCs w:val="18"/>
              </w:rPr>
            </w:pPr>
            <w:r w:rsidRPr="009603E7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F36DFD" w:rsidRPr="009603E7" w:rsidRDefault="00F36DFD" w:rsidP="008971E3">
            <w:pPr>
              <w:ind w:firstLine="35"/>
              <w:jc w:val="center"/>
              <w:rPr>
                <w:sz w:val="18"/>
                <w:szCs w:val="18"/>
              </w:rPr>
            </w:pPr>
            <w:r w:rsidRPr="009603E7"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</w:tcPr>
          <w:p w:rsidR="00F36DFD" w:rsidRPr="009603E7" w:rsidRDefault="00F36DFD" w:rsidP="00BF1452">
            <w:pPr>
              <w:ind w:firstLine="0"/>
              <w:jc w:val="center"/>
              <w:rPr>
                <w:sz w:val="18"/>
                <w:szCs w:val="18"/>
              </w:rPr>
            </w:pPr>
            <w:r w:rsidRPr="009603E7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36DFD" w:rsidRPr="009603E7" w:rsidRDefault="00F36DFD" w:rsidP="009F4D8A">
            <w:pPr>
              <w:ind w:firstLine="33"/>
              <w:jc w:val="center"/>
              <w:rPr>
                <w:sz w:val="18"/>
                <w:szCs w:val="18"/>
              </w:rPr>
            </w:pPr>
            <w:r w:rsidRPr="009603E7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36DFD" w:rsidRPr="009603E7" w:rsidRDefault="00F36DFD" w:rsidP="003D5E27">
            <w:pPr>
              <w:ind w:firstLine="0"/>
              <w:jc w:val="center"/>
              <w:rPr>
                <w:sz w:val="18"/>
                <w:szCs w:val="18"/>
              </w:rPr>
            </w:pPr>
            <w:r w:rsidRPr="009603E7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36DFD" w:rsidRPr="009603E7" w:rsidRDefault="00F36DFD" w:rsidP="00EC18B7">
            <w:pPr>
              <w:ind w:firstLine="0"/>
              <w:jc w:val="center"/>
              <w:rPr>
                <w:sz w:val="18"/>
                <w:szCs w:val="18"/>
              </w:rPr>
            </w:pPr>
            <w:r w:rsidRPr="009603E7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36DFD" w:rsidRPr="009603E7" w:rsidRDefault="00F36DFD" w:rsidP="00A12EB4">
            <w:pPr>
              <w:ind w:firstLine="93"/>
              <w:jc w:val="center"/>
              <w:rPr>
                <w:sz w:val="18"/>
                <w:szCs w:val="18"/>
              </w:rPr>
            </w:pPr>
            <w:r w:rsidRPr="009603E7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36DFD" w:rsidRPr="009603E7" w:rsidRDefault="00F36DFD" w:rsidP="00A12EB4">
            <w:pPr>
              <w:ind w:firstLine="147"/>
              <w:jc w:val="center"/>
              <w:rPr>
                <w:sz w:val="18"/>
                <w:szCs w:val="18"/>
              </w:rPr>
            </w:pPr>
            <w:r w:rsidRPr="009603E7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36DFD" w:rsidRPr="009603E7" w:rsidRDefault="00F36DFD" w:rsidP="00A12EB4">
            <w:pPr>
              <w:ind w:firstLine="34"/>
              <w:jc w:val="center"/>
              <w:rPr>
                <w:sz w:val="18"/>
                <w:szCs w:val="18"/>
              </w:rPr>
            </w:pPr>
            <w:r w:rsidRPr="009603E7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36DFD" w:rsidRPr="009603E7" w:rsidRDefault="00F36DFD" w:rsidP="00A12EB4">
            <w:pPr>
              <w:ind w:firstLine="33"/>
              <w:jc w:val="center"/>
              <w:rPr>
                <w:sz w:val="18"/>
                <w:szCs w:val="18"/>
              </w:rPr>
            </w:pPr>
            <w:r w:rsidRPr="009603E7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36DFD" w:rsidRPr="009603E7" w:rsidRDefault="00F36DFD" w:rsidP="009F4D8A">
            <w:pPr>
              <w:ind w:firstLine="9"/>
              <w:jc w:val="center"/>
              <w:rPr>
                <w:sz w:val="18"/>
                <w:szCs w:val="18"/>
              </w:rPr>
            </w:pPr>
            <w:r w:rsidRPr="009603E7">
              <w:rPr>
                <w:sz w:val="18"/>
                <w:szCs w:val="18"/>
              </w:rPr>
              <w:t>11</w:t>
            </w:r>
          </w:p>
        </w:tc>
      </w:tr>
      <w:tr w:rsidR="00F36DFD" w:rsidRPr="009603E7" w:rsidTr="0007077B">
        <w:trPr>
          <w:cantSplit/>
          <w:trHeight w:val="1134"/>
        </w:trPr>
        <w:tc>
          <w:tcPr>
            <w:tcW w:w="1931" w:type="dxa"/>
          </w:tcPr>
          <w:p w:rsidR="00F36DFD" w:rsidRPr="0007077B" w:rsidRDefault="00F36DFD" w:rsidP="003D5E27">
            <w:pPr>
              <w:ind w:firstLine="0"/>
              <w:rPr>
                <w:sz w:val="16"/>
                <w:szCs w:val="16"/>
              </w:rPr>
            </w:pPr>
            <w:r w:rsidRPr="0007077B">
              <w:rPr>
                <w:sz w:val="16"/>
                <w:szCs w:val="16"/>
              </w:rPr>
              <w:t>Городской округ город Салават МУП «Трамвайное управление»</w:t>
            </w:r>
          </w:p>
          <w:p w:rsidR="00F36DFD" w:rsidRPr="0007077B" w:rsidRDefault="00F36DFD" w:rsidP="003D5E27">
            <w:pPr>
              <w:ind w:firstLine="0"/>
              <w:rPr>
                <w:sz w:val="16"/>
                <w:szCs w:val="16"/>
              </w:rPr>
            </w:pPr>
            <w:r w:rsidRPr="0007077B">
              <w:rPr>
                <w:sz w:val="16"/>
                <w:szCs w:val="16"/>
              </w:rPr>
              <w:t>1. Строительство трамвайной линии по ул. Ленинградская (4,4км)-ул</w:t>
            </w:r>
            <w:proofErr w:type="gramStart"/>
            <w:r w:rsidRPr="0007077B">
              <w:rPr>
                <w:sz w:val="16"/>
                <w:szCs w:val="16"/>
              </w:rPr>
              <w:t>.Г</w:t>
            </w:r>
            <w:proofErr w:type="gramEnd"/>
            <w:r w:rsidRPr="0007077B">
              <w:rPr>
                <w:sz w:val="16"/>
                <w:szCs w:val="16"/>
              </w:rPr>
              <w:t>убкина</w:t>
            </w:r>
          </w:p>
          <w:p w:rsidR="00F36DFD" w:rsidRPr="0007077B" w:rsidRDefault="00F36DFD" w:rsidP="003D5E27">
            <w:pPr>
              <w:ind w:firstLine="0"/>
              <w:rPr>
                <w:sz w:val="16"/>
                <w:szCs w:val="16"/>
              </w:rPr>
            </w:pPr>
            <w:r w:rsidRPr="0007077B">
              <w:rPr>
                <w:sz w:val="16"/>
                <w:szCs w:val="16"/>
              </w:rPr>
              <w:t>(2,8км-ул</w:t>
            </w:r>
            <w:proofErr w:type="gramStart"/>
            <w:r w:rsidRPr="0007077B">
              <w:rPr>
                <w:sz w:val="16"/>
                <w:szCs w:val="16"/>
              </w:rPr>
              <w:t>.К</w:t>
            </w:r>
            <w:proofErr w:type="gramEnd"/>
            <w:r w:rsidRPr="0007077B">
              <w:rPr>
                <w:sz w:val="16"/>
                <w:szCs w:val="16"/>
              </w:rPr>
              <w:t>алинина</w:t>
            </w:r>
          </w:p>
          <w:p w:rsidR="00F36DFD" w:rsidRPr="0007077B" w:rsidRDefault="00F36DFD" w:rsidP="003D5E27">
            <w:pPr>
              <w:ind w:firstLine="0"/>
              <w:rPr>
                <w:sz w:val="16"/>
                <w:szCs w:val="16"/>
              </w:rPr>
            </w:pPr>
            <w:r w:rsidRPr="0007077B">
              <w:rPr>
                <w:sz w:val="16"/>
                <w:szCs w:val="16"/>
              </w:rPr>
              <w:t>(4,0км</w:t>
            </w:r>
            <w:proofErr w:type="gramStart"/>
            <w:r w:rsidRPr="0007077B">
              <w:rPr>
                <w:sz w:val="16"/>
                <w:szCs w:val="16"/>
              </w:rPr>
              <w:t>)-</w:t>
            </w:r>
            <w:proofErr w:type="gramEnd"/>
            <w:r w:rsidRPr="0007077B">
              <w:rPr>
                <w:sz w:val="16"/>
                <w:szCs w:val="16"/>
              </w:rPr>
              <w:t>протяженность 11,2км (проект №00.0046-01113)</w:t>
            </w:r>
          </w:p>
        </w:tc>
        <w:tc>
          <w:tcPr>
            <w:tcW w:w="710" w:type="dxa"/>
          </w:tcPr>
          <w:p w:rsidR="00F36DFD" w:rsidRPr="009603E7" w:rsidRDefault="00F36DFD" w:rsidP="008971E3">
            <w:pPr>
              <w:ind w:firstLine="35"/>
              <w:rPr>
                <w:sz w:val="16"/>
                <w:szCs w:val="16"/>
              </w:rPr>
            </w:pPr>
            <w:proofErr w:type="spellStart"/>
            <w:r w:rsidRPr="009603E7">
              <w:rPr>
                <w:sz w:val="16"/>
                <w:szCs w:val="16"/>
              </w:rPr>
              <w:t>собст</w:t>
            </w:r>
            <w:proofErr w:type="spellEnd"/>
            <w:r w:rsidRPr="009603E7">
              <w:rPr>
                <w:sz w:val="16"/>
                <w:szCs w:val="16"/>
              </w:rPr>
              <w:t xml:space="preserve">. </w:t>
            </w:r>
            <w:r w:rsidRPr="009603E7">
              <w:rPr>
                <w:sz w:val="14"/>
                <w:szCs w:val="14"/>
              </w:rPr>
              <w:t>Республики Башкортостан</w:t>
            </w:r>
          </w:p>
        </w:tc>
        <w:tc>
          <w:tcPr>
            <w:tcW w:w="707" w:type="dxa"/>
          </w:tcPr>
          <w:p w:rsidR="00F36DFD" w:rsidRPr="009603E7" w:rsidRDefault="00F36DFD" w:rsidP="009F4D8A">
            <w:pPr>
              <w:ind w:firstLine="36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С 2014г. по 2017г.</w:t>
            </w:r>
          </w:p>
        </w:tc>
        <w:tc>
          <w:tcPr>
            <w:tcW w:w="709" w:type="dxa"/>
          </w:tcPr>
          <w:p w:rsidR="009603E7" w:rsidRDefault="009603E7" w:rsidP="009F4D8A">
            <w:pPr>
              <w:ind w:firstLine="33"/>
              <w:rPr>
                <w:sz w:val="16"/>
                <w:szCs w:val="16"/>
              </w:rPr>
            </w:pPr>
          </w:p>
          <w:p w:rsidR="00F36DFD" w:rsidRPr="009603E7" w:rsidRDefault="00F36DFD" w:rsidP="009F4D8A">
            <w:pPr>
              <w:ind w:firstLine="33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11,2</w:t>
            </w:r>
            <w:r w:rsidR="00BF1452" w:rsidRPr="009603E7">
              <w:rPr>
                <w:sz w:val="16"/>
                <w:szCs w:val="16"/>
              </w:rPr>
              <w:t xml:space="preserve"> </w:t>
            </w:r>
            <w:r w:rsidRPr="009603E7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extDirection w:val="btLr"/>
          </w:tcPr>
          <w:p w:rsidR="009603E7" w:rsidRPr="006F7E91" w:rsidRDefault="009603E7" w:rsidP="006F7E91">
            <w:pPr>
              <w:ind w:left="113" w:right="113" w:firstLine="0"/>
              <w:rPr>
                <w:sz w:val="20"/>
                <w:szCs w:val="20"/>
              </w:rPr>
            </w:pPr>
          </w:p>
          <w:p w:rsidR="00F36DFD" w:rsidRPr="006F7E91" w:rsidRDefault="00F36DFD" w:rsidP="006F7E91">
            <w:pPr>
              <w:ind w:left="113" w:right="113" w:firstLine="0"/>
              <w:rPr>
                <w:sz w:val="20"/>
                <w:szCs w:val="20"/>
              </w:rPr>
            </w:pPr>
            <w:r w:rsidRPr="006F7E91">
              <w:rPr>
                <w:sz w:val="20"/>
                <w:szCs w:val="20"/>
              </w:rPr>
              <w:t>720960,</w:t>
            </w:r>
            <w:r w:rsidR="006F7E91" w:rsidRPr="006F7E91">
              <w:rPr>
                <w:sz w:val="20"/>
                <w:szCs w:val="20"/>
              </w:rPr>
              <w:t>958</w:t>
            </w:r>
          </w:p>
        </w:tc>
        <w:tc>
          <w:tcPr>
            <w:tcW w:w="850" w:type="dxa"/>
            <w:textDirection w:val="btLr"/>
          </w:tcPr>
          <w:p w:rsidR="009603E7" w:rsidRPr="006F7E91" w:rsidRDefault="009603E7" w:rsidP="006F7E91">
            <w:pPr>
              <w:ind w:left="113" w:right="113" w:firstLine="0"/>
              <w:jc w:val="center"/>
              <w:rPr>
                <w:sz w:val="20"/>
                <w:szCs w:val="20"/>
              </w:rPr>
            </w:pPr>
          </w:p>
          <w:p w:rsidR="00F36DFD" w:rsidRPr="006F7E91" w:rsidRDefault="00F36DFD" w:rsidP="006F7E91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6F7E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extDirection w:val="btLr"/>
          </w:tcPr>
          <w:p w:rsidR="009603E7" w:rsidRPr="006F7E91" w:rsidRDefault="009603E7" w:rsidP="006F7E91">
            <w:pPr>
              <w:ind w:right="113" w:firstLine="32"/>
              <w:rPr>
                <w:sz w:val="20"/>
                <w:szCs w:val="20"/>
              </w:rPr>
            </w:pPr>
          </w:p>
          <w:p w:rsidR="00F36DFD" w:rsidRPr="006F7E91" w:rsidRDefault="00F36DFD" w:rsidP="006F7E91">
            <w:pPr>
              <w:ind w:right="113" w:firstLine="32"/>
              <w:rPr>
                <w:sz w:val="20"/>
                <w:szCs w:val="20"/>
              </w:rPr>
            </w:pPr>
            <w:r w:rsidRPr="006F7E91">
              <w:rPr>
                <w:sz w:val="20"/>
                <w:szCs w:val="20"/>
              </w:rPr>
              <w:t>270498,268</w:t>
            </w:r>
          </w:p>
        </w:tc>
        <w:tc>
          <w:tcPr>
            <w:tcW w:w="993" w:type="dxa"/>
            <w:textDirection w:val="btLr"/>
          </w:tcPr>
          <w:p w:rsidR="009603E7" w:rsidRPr="006F7E91" w:rsidRDefault="009603E7" w:rsidP="006F7E91">
            <w:pPr>
              <w:ind w:right="113" w:firstLine="34"/>
              <w:rPr>
                <w:sz w:val="20"/>
                <w:szCs w:val="20"/>
              </w:rPr>
            </w:pPr>
          </w:p>
          <w:p w:rsidR="00F36DFD" w:rsidRPr="006F7E91" w:rsidRDefault="00F36DFD" w:rsidP="006F7E91">
            <w:pPr>
              <w:ind w:right="113" w:firstLine="34"/>
              <w:rPr>
                <w:sz w:val="20"/>
                <w:szCs w:val="20"/>
              </w:rPr>
            </w:pPr>
            <w:r w:rsidRPr="006F7E91">
              <w:rPr>
                <w:sz w:val="20"/>
                <w:szCs w:val="20"/>
              </w:rPr>
              <w:t>160840,28</w:t>
            </w:r>
          </w:p>
        </w:tc>
        <w:tc>
          <w:tcPr>
            <w:tcW w:w="992" w:type="dxa"/>
            <w:textDirection w:val="btLr"/>
          </w:tcPr>
          <w:p w:rsidR="009603E7" w:rsidRPr="006F7E91" w:rsidRDefault="009603E7" w:rsidP="006F7E91">
            <w:pPr>
              <w:ind w:right="113" w:firstLine="34"/>
              <w:rPr>
                <w:sz w:val="20"/>
                <w:szCs w:val="20"/>
              </w:rPr>
            </w:pPr>
          </w:p>
          <w:p w:rsidR="00F36DFD" w:rsidRPr="006F7E91" w:rsidRDefault="00F36DFD" w:rsidP="006F7E91">
            <w:pPr>
              <w:ind w:right="113" w:firstLine="34"/>
              <w:rPr>
                <w:sz w:val="20"/>
                <w:szCs w:val="20"/>
              </w:rPr>
            </w:pPr>
            <w:r w:rsidRPr="006F7E91">
              <w:rPr>
                <w:sz w:val="20"/>
                <w:szCs w:val="20"/>
              </w:rPr>
              <w:t>214210,92</w:t>
            </w:r>
          </w:p>
        </w:tc>
        <w:tc>
          <w:tcPr>
            <w:tcW w:w="992" w:type="dxa"/>
            <w:textDirection w:val="btLr"/>
          </w:tcPr>
          <w:p w:rsidR="009603E7" w:rsidRPr="006F7E91" w:rsidRDefault="009603E7" w:rsidP="006F7E91">
            <w:pPr>
              <w:ind w:right="113" w:firstLine="33"/>
              <w:rPr>
                <w:sz w:val="20"/>
                <w:szCs w:val="20"/>
              </w:rPr>
            </w:pPr>
          </w:p>
          <w:p w:rsidR="00F36DFD" w:rsidRPr="006F7E91" w:rsidRDefault="00F36DFD" w:rsidP="006F7E91">
            <w:pPr>
              <w:ind w:right="113" w:firstLine="33"/>
              <w:rPr>
                <w:sz w:val="20"/>
                <w:szCs w:val="20"/>
              </w:rPr>
            </w:pPr>
            <w:r w:rsidRPr="006F7E91">
              <w:rPr>
                <w:sz w:val="20"/>
                <w:szCs w:val="20"/>
              </w:rPr>
              <w:t>75411,49</w:t>
            </w:r>
          </w:p>
        </w:tc>
        <w:tc>
          <w:tcPr>
            <w:tcW w:w="992" w:type="dxa"/>
          </w:tcPr>
          <w:p w:rsidR="009603E7" w:rsidRDefault="009603E7" w:rsidP="009F4D8A">
            <w:pPr>
              <w:ind w:firstLine="9"/>
              <w:rPr>
                <w:sz w:val="16"/>
                <w:szCs w:val="16"/>
              </w:rPr>
            </w:pPr>
          </w:p>
          <w:p w:rsidR="00F36DFD" w:rsidRPr="009603E7" w:rsidRDefault="00F36DFD" w:rsidP="009F4D8A">
            <w:pPr>
              <w:ind w:firstLine="9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 xml:space="preserve">Бюджет </w:t>
            </w:r>
          </w:p>
          <w:p w:rsidR="00F36DFD" w:rsidRPr="009603E7" w:rsidRDefault="00F36DFD" w:rsidP="009F4D8A">
            <w:pPr>
              <w:ind w:firstLine="9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РБ</w:t>
            </w:r>
          </w:p>
        </w:tc>
      </w:tr>
      <w:tr w:rsidR="00F36DFD" w:rsidRPr="009603E7" w:rsidTr="0007077B">
        <w:tc>
          <w:tcPr>
            <w:tcW w:w="1931" w:type="dxa"/>
          </w:tcPr>
          <w:p w:rsidR="00F36DFD" w:rsidRPr="009603E7" w:rsidRDefault="00F36DFD" w:rsidP="003D5E27">
            <w:pPr>
              <w:ind w:firstLine="0"/>
              <w:rPr>
                <w:sz w:val="20"/>
                <w:szCs w:val="20"/>
              </w:rPr>
            </w:pPr>
            <w:r w:rsidRPr="009603E7">
              <w:rPr>
                <w:sz w:val="20"/>
                <w:szCs w:val="20"/>
              </w:rPr>
              <w:t>2.Приобретение подвижного состава (трамвайных вагонов)</w:t>
            </w:r>
          </w:p>
        </w:tc>
        <w:tc>
          <w:tcPr>
            <w:tcW w:w="710" w:type="dxa"/>
          </w:tcPr>
          <w:p w:rsidR="00F36DFD" w:rsidRPr="009603E7" w:rsidRDefault="00F36DFD" w:rsidP="008971E3">
            <w:pPr>
              <w:ind w:firstLine="35"/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F36DFD" w:rsidRPr="009603E7" w:rsidRDefault="00F36DFD" w:rsidP="009F4D8A">
            <w:pPr>
              <w:ind w:firstLine="36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С 2013г. по 2017г.</w:t>
            </w:r>
          </w:p>
        </w:tc>
        <w:tc>
          <w:tcPr>
            <w:tcW w:w="709" w:type="dxa"/>
          </w:tcPr>
          <w:p w:rsidR="009603E7" w:rsidRDefault="009603E7" w:rsidP="009F4D8A">
            <w:pPr>
              <w:ind w:firstLine="33"/>
              <w:rPr>
                <w:sz w:val="16"/>
                <w:szCs w:val="16"/>
              </w:rPr>
            </w:pPr>
          </w:p>
          <w:p w:rsidR="00F36DFD" w:rsidRPr="009603E7" w:rsidRDefault="00F36DFD" w:rsidP="009F4D8A">
            <w:pPr>
              <w:ind w:firstLine="33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30 ед.</w:t>
            </w:r>
          </w:p>
        </w:tc>
        <w:tc>
          <w:tcPr>
            <w:tcW w:w="851" w:type="dxa"/>
          </w:tcPr>
          <w:p w:rsidR="009603E7" w:rsidRDefault="009603E7" w:rsidP="009F4D8A">
            <w:pPr>
              <w:ind w:firstLine="0"/>
              <w:rPr>
                <w:sz w:val="16"/>
                <w:szCs w:val="16"/>
              </w:rPr>
            </w:pPr>
          </w:p>
          <w:p w:rsidR="00F36DFD" w:rsidRPr="009603E7" w:rsidRDefault="00F36DFD" w:rsidP="009F4D8A">
            <w:pPr>
              <w:ind w:firstLine="0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272000,0</w:t>
            </w:r>
          </w:p>
        </w:tc>
        <w:tc>
          <w:tcPr>
            <w:tcW w:w="850" w:type="dxa"/>
          </w:tcPr>
          <w:p w:rsidR="009603E7" w:rsidRDefault="009603E7" w:rsidP="009F4D8A">
            <w:pPr>
              <w:ind w:firstLine="0"/>
              <w:rPr>
                <w:sz w:val="14"/>
                <w:szCs w:val="14"/>
              </w:rPr>
            </w:pPr>
          </w:p>
          <w:p w:rsidR="00F36DFD" w:rsidRPr="009603E7" w:rsidRDefault="00F36DFD" w:rsidP="009F4D8A">
            <w:pPr>
              <w:ind w:firstLine="0"/>
              <w:rPr>
                <w:sz w:val="14"/>
                <w:szCs w:val="14"/>
              </w:rPr>
            </w:pPr>
            <w:r w:rsidRPr="009603E7">
              <w:rPr>
                <w:sz w:val="14"/>
                <w:szCs w:val="14"/>
              </w:rPr>
              <w:t>108800,0</w:t>
            </w:r>
          </w:p>
        </w:tc>
        <w:tc>
          <w:tcPr>
            <w:tcW w:w="992" w:type="dxa"/>
          </w:tcPr>
          <w:p w:rsidR="009603E7" w:rsidRDefault="009603E7" w:rsidP="009F4D8A">
            <w:pPr>
              <w:ind w:firstLine="32"/>
              <w:rPr>
                <w:sz w:val="16"/>
                <w:szCs w:val="16"/>
              </w:rPr>
            </w:pPr>
          </w:p>
          <w:p w:rsidR="00F36DFD" w:rsidRPr="009603E7" w:rsidRDefault="00F36DFD" w:rsidP="009F4D8A">
            <w:pPr>
              <w:ind w:firstLine="32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40800,0</w:t>
            </w:r>
          </w:p>
        </w:tc>
        <w:tc>
          <w:tcPr>
            <w:tcW w:w="993" w:type="dxa"/>
          </w:tcPr>
          <w:p w:rsidR="009603E7" w:rsidRDefault="009603E7" w:rsidP="009F4D8A">
            <w:pPr>
              <w:ind w:firstLine="5"/>
              <w:rPr>
                <w:sz w:val="16"/>
                <w:szCs w:val="16"/>
              </w:rPr>
            </w:pPr>
          </w:p>
          <w:p w:rsidR="00F36DFD" w:rsidRPr="009603E7" w:rsidRDefault="00F36DFD" w:rsidP="009F4D8A">
            <w:pPr>
              <w:ind w:firstLine="5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40800,0</w:t>
            </w:r>
          </w:p>
        </w:tc>
        <w:tc>
          <w:tcPr>
            <w:tcW w:w="992" w:type="dxa"/>
          </w:tcPr>
          <w:p w:rsidR="009603E7" w:rsidRDefault="009603E7" w:rsidP="009F4D8A">
            <w:pPr>
              <w:ind w:firstLine="34"/>
              <w:rPr>
                <w:sz w:val="16"/>
                <w:szCs w:val="16"/>
              </w:rPr>
            </w:pPr>
          </w:p>
          <w:p w:rsidR="00F36DFD" w:rsidRPr="009603E7" w:rsidRDefault="00F36DFD" w:rsidP="009F4D8A">
            <w:pPr>
              <w:ind w:firstLine="34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40800,0</w:t>
            </w:r>
          </w:p>
        </w:tc>
        <w:tc>
          <w:tcPr>
            <w:tcW w:w="992" w:type="dxa"/>
          </w:tcPr>
          <w:p w:rsidR="009603E7" w:rsidRDefault="009603E7" w:rsidP="009F4D8A">
            <w:pPr>
              <w:ind w:firstLine="33"/>
              <w:rPr>
                <w:sz w:val="16"/>
                <w:szCs w:val="16"/>
              </w:rPr>
            </w:pPr>
          </w:p>
          <w:p w:rsidR="00F36DFD" w:rsidRPr="009603E7" w:rsidRDefault="00F36DFD" w:rsidP="009F4D8A">
            <w:pPr>
              <w:ind w:firstLine="33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40800,0</w:t>
            </w:r>
          </w:p>
        </w:tc>
        <w:tc>
          <w:tcPr>
            <w:tcW w:w="992" w:type="dxa"/>
          </w:tcPr>
          <w:p w:rsidR="009603E7" w:rsidRDefault="009603E7" w:rsidP="009F4D8A">
            <w:pPr>
              <w:ind w:firstLine="9"/>
              <w:rPr>
                <w:sz w:val="16"/>
                <w:szCs w:val="16"/>
              </w:rPr>
            </w:pPr>
          </w:p>
          <w:p w:rsidR="00F36DFD" w:rsidRPr="009603E7" w:rsidRDefault="00F36DFD" w:rsidP="009F4D8A">
            <w:pPr>
              <w:ind w:firstLine="9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 xml:space="preserve">Бюджет </w:t>
            </w:r>
          </w:p>
          <w:p w:rsidR="00F36DFD" w:rsidRPr="009603E7" w:rsidRDefault="00F36DFD" w:rsidP="009F4D8A">
            <w:pPr>
              <w:ind w:firstLine="9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РБ</w:t>
            </w:r>
          </w:p>
        </w:tc>
      </w:tr>
      <w:tr w:rsidR="00EF0494" w:rsidRPr="009603E7" w:rsidTr="0007077B">
        <w:tc>
          <w:tcPr>
            <w:tcW w:w="1931" w:type="dxa"/>
            <w:vMerge w:val="restart"/>
          </w:tcPr>
          <w:p w:rsidR="00EF0494" w:rsidRPr="009603E7" w:rsidRDefault="00EF0494" w:rsidP="003D5E27">
            <w:pPr>
              <w:ind w:firstLine="0"/>
              <w:rPr>
                <w:sz w:val="20"/>
                <w:szCs w:val="20"/>
              </w:rPr>
            </w:pPr>
            <w:r w:rsidRPr="009603E7">
              <w:rPr>
                <w:sz w:val="20"/>
                <w:szCs w:val="20"/>
              </w:rPr>
              <w:t>3. Приобретение материалов для проведения ремонта трамвайного пути</w:t>
            </w:r>
          </w:p>
        </w:tc>
        <w:tc>
          <w:tcPr>
            <w:tcW w:w="710" w:type="dxa"/>
            <w:vMerge w:val="restart"/>
          </w:tcPr>
          <w:p w:rsidR="00EF0494" w:rsidRPr="009603E7" w:rsidRDefault="00EF0494" w:rsidP="00B73672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vMerge w:val="restart"/>
          </w:tcPr>
          <w:p w:rsidR="00EF0494" w:rsidRDefault="00EF0494" w:rsidP="009F4D8A">
            <w:pPr>
              <w:ind w:firstLine="36"/>
              <w:rPr>
                <w:sz w:val="16"/>
                <w:szCs w:val="16"/>
              </w:rPr>
            </w:pPr>
          </w:p>
          <w:p w:rsidR="00EF0494" w:rsidRPr="009603E7" w:rsidRDefault="00EF0494" w:rsidP="009F4D8A">
            <w:pPr>
              <w:ind w:firstLine="36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2013-2017гг.</w:t>
            </w:r>
          </w:p>
        </w:tc>
        <w:tc>
          <w:tcPr>
            <w:tcW w:w="709" w:type="dxa"/>
            <w:vMerge w:val="restart"/>
          </w:tcPr>
          <w:p w:rsidR="00EF0494" w:rsidRDefault="00EF0494" w:rsidP="009F4D8A">
            <w:pPr>
              <w:ind w:right="-108" w:firstLine="33"/>
              <w:rPr>
                <w:sz w:val="16"/>
                <w:szCs w:val="16"/>
              </w:rPr>
            </w:pPr>
          </w:p>
          <w:p w:rsidR="00EF0494" w:rsidRPr="009603E7" w:rsidRDefault="00EF0494" w:rsidP="009F4D8A">
            <w:pPr>
              <w:ind w:right="-108" w:firstLine="33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6 км</w:t>
            </w:r>
          </w:p>
        </w:tc>
        <w:tc>
          <w:tcPr>
            <w:tcW w:w="851" w:type="dxa"/>
          </w:tcPr>
          <w:p w:rsidR="00EF0494" w:rsidRPr="009603E7" w:rsidRDefault="00EF0494" w:rsidP="009F4D8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</w:t>
            </w:r>
          </w:p>
        </w:tc>
        <w:tc>
          <w:tcPr>
            <w:tcW w:w="850" w:type="dxa"/>
          </w:tcPr>
          <w:p w:rsidR="00EF0494" w:rsidRPr="009603E7" w:rsidRDefault="00EF0494" w:rsidP="009F4D8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F0494" w:rsidRPr="009603E7" w:rsidRDefault="00EF0494" w:rsidP="009F4D8A">
            <w:pPr>
              <w:ind w:firstLine="32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F0494" w:rsidRPr="009603E7" w:rsidRDefault="00EF0494" w:rsidP="009F4D8A">
            <w:pPr>
              <w:ind w:firstLine="5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F0494" w:rsidRPr="009603E7" w:rsidRDefault="00EF0494" w:rsidP="00D71506">
            <w:pPr>
              <w:ind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</w:t>
            </w:r>
          </w:p>
        </w:tc>
        <w:tc>
          <w:tcPr>
            <w:tcW w:w="992" w:type="dxa"/>
          </w:tcPr>
          <w:p w:rsidR="00EF0494" w:rsidRPr="009603E7" w:rsidRDefault="00EF0494" w:rsidP="009F4D8A">
            <w:pPr>
              <w:ind w:firstLine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</w:t>
            </w:r>
          </w:p>
        </w:tc>
        <w:tc>
          <w:tcPr>
            <w:tcW w:w="992" w:type="dxa"/>
          </w:tcPr>
          <w:p w:rsidR="00EF0494" w:rsidRPr="009D2EF8" w:rsidRDefault="00EF0494" w:rsidP="009F4D8A">
            <w:pPr>
              <w:ind w:firstLine="9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г. Салават</w:t>
            </w:r>
          </w:p>
        </w:tc>
      </w:tr>
      <w:tr w:rsidR="00EF0494" w:rsidRPr="009603E7" w:rsidTr="0007077B">
        <w:tc>
          <w:tcPr>
            <w:tcW w:w="1931" w:type="dxa"/>
            <w:vMerge/>
          </w:tcPr>
          <w:p w:rsidR="00EF0494" w:rsidRPr="009603E7" w:rsidRDefault="00EF0494" w:rsidP="003D5E2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EF0494" w:rsidRPr="009603E7" w:rsidRDefault="00EF0494" w:rsidP="00B73672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EF0494" w:rsidRDefault="00EF0494" w:rsidP="009F4D8A">
            <w:pPr>
              <w:ind w:firstLine="36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F0494" w:rsidRDefault="00EF0494" w:rsidP="009F4D8A">
            <w:pPr>
              <w:ind w:right="-108" w:firstLine="33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F0494" w:rsidRPr="009603E7" w:rsidRDefault="00EF0494" w:rsidP="009F4D8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603E7">
              <w:rPr>
                <w:sz w:val="16"/>
                <w:szCs w:val="16"/>
              </w:rPr>
              <w:t>6880,0</w:t>
            </w:r>
          </w:p>
        </w:tc>
        <w:tc>
          <w:tcPr>
            <w:tcW w:w="850" w:type="dxa"/>
          </w:tcPr>
          <w:p w:rsidR="00EF0494" w:rsidRPr="009603E7" w:rsidRDefault="00EF0494" w:rsidP="009F4D8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F0494" w:rsidRPr="009603E7" w:rsidRDefault="00EF0494" w:rsidP="00503C9B">
            <w:pPr>
              <w:ind w:firstLine="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4000,0</w:t>
            </w:r>
          </w:p>
        </w:tc>
        <w:tc>
          <w:tcPr>
            <w:tcW w:w="993" w:type="dxa"/>
          </w:tcPr>
          <w:p w:rsidR="00EF0494" w:rsidRPr="009603E7" w:rsidRDefault="00EF0494" w:rsidP="00503C9B">
            <w:pPr>
              <w:ind w:firstLin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4000,0</w:t>
            </w:r>
          </w:p>
        </w:tc>
        <w:tc>
          <w:tcPr>
            <w:tcW w:w="992" w:type="dxa"/>
          </w:tcPr>
          <w:p w:rsidR="00EF0494" w:rsidRPr="009603E7" w:rsidRDefault="00EF0494" w:rsidP="00503C9B">
            <w:pPr>
              <w:ind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4440,0</w:t>
            </w:r>
          </w:p>
        </w:tc>
        <w:tc>
          <w:tcPr>
            <w:tcW w:w="992" w:type="dxa"/>
          </w:tcPr>
          <w:p w:rsidR="00EF0494" w:rsidRPr="009603E7" w:rsidRDefault="00EF0494" w:rsidP="00503C9B">
            <w:pPr>
              <w:ind w:firstLine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4440,0</w:t>
            </w:r>
          </w:p>
        </w:tc>
        <w:tc>
          <w:tcPr>
            <w:tcW w:w="992" w:type="dxa"/>
          </w:tcPr>
          <w:p w:rsidR="00EF0494" w:rsidRPr="009D2EF8" w:rsidRDefault="00EF0494" w:rsidP="009F4D8A">
            <w:pPr>
              <w:ind w:firstLine="9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9D2EF8">
              <w:rPr>
                <w:color w:val="000000"/>
                <w:sz w:val="16"/>
                <w:szCs w:val="16"/>
              </w:rPr>
              <w:t>ривлеченные и иные инвестиционные средства</w:t>
            </w:r>
          </w:p>
        </w:tc>
      </w:tr>
      <w:tr w:rsidR="00F36DFD" w:rsidRPr="009603E7" w:rsidTr="0007077B">
        <w:tc>
          <w:tcPr>
            <w:tcW w:w="1931" w:type="dxa"/>
          </w:tcPr>
          <w:p w:rsidR="00F36DFD" w:rsidRPr="009603E7" w:rsidRDefault="00F36DFD" w:rsidP="003D5E27">
            <w:pPr>
              <w:ind w:firstLine="0"/>
              <w:rPr>
                <w:sz w:val="20"/>
                <w:szCs w:val="20"/>
              </w:rPr>
            </w:pPr>
            <w:r w:rsidRPr="009603E7">
              <w:rPr>
                <w:sz w:val="20"/>
                <w:szCs w:val="20"/>
              </w:rPr>
              <w:t>4. Приобретение контактного провода и комплектующих для ремонта контактных сетей</w:t>
            </w:r>
          </w:p>
        </w:tc>
        <w:tc>
          <w:tcPr>
            <w:tcW w:w="710" w:type="dxa"/>
          </w:tcPr>
          <w:p w:rsidR="00F36DFD" w:rsidRPr="009603E7" w:rsidRDefault="00F36DFD" w:rsidP="00B73672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F36DFD" w:rsidRPr="009603E7" w:rsidRDefault="00EF0494" w:rsidP="009F4D8A">
            <w:pPr>
              <w:ind w:firstLine="36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2013-2017гг</w:t>
            </w:r>
          </w:p>
        </w:tc>
        <w:tc>
          <w:tcPr>
            <w:tcW w:w="709" w:type="dxa"/>
          </w:tcPr>
          <w:p w:rsidR="00F36DFD" w:rsidRPr="009603E7" w:rsidRDefault="00F36DFD" w:rsidP="009F4D8A">
            <w:pPr>
              <w:ind w:firstLine="33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6км</w:t>
            </w:r>
          </w:p>
        </w:tc>
        <w:tc>
          <w:tcPr>
            <w:tcW w:w="851" w:type="dxa"/>
          </w:tcPr>
          <w:p w:rsidR="00F36DFD" w:rsidRPr="009603E7" w:rsidRDefault="00F36DFD" w:rsidP="006F7E91">
            <w:pPr>
              <w:ind w:firstLine="0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8900,</w:t>
            </w:r>
            <w:r w:rsidR="006F7E91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36DFD" w:rsidRPr="009603E7" w:rsidRDefault="00F36DFD" w:rsidP="009F4D8A">
            <w:pPr>
              <w:ind w:firstLine="0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</w:tcPr>
          <w:p w:rsidR="00F36DFD" w:rsidRPr="009603E7" w:rsidRDefault="00F36DFD" w:rsidP="009F4D8A">
            <w:pPr>
              <w:ind w:firstLine="32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2200,2</w:t>
            </w:r>
          </w:p>
        </w:tc>
        <w:tc>
          <w:tcPr>
            <w:tcW w:w="993" w:type="dxa"/>
          </w:tcPr>
          <w:p w:rsidR="00F36DFD" w:rsidRPr="009603E7" w:rsidRDefault="00F36DFD" w:rsidP="009F4D8A">
            <w:pPr>
              <w:ind w:firstLine="5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</w:tcPr>
          <w:p w:rsidR="00F36DFD" w:rsidRPr="009603E7" w:rsidRDefault="00F36DFD" w:rsidP="009F4D8A">
            <w:pPr>
              <w:ind w:firstLine="34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2500,0</w:t>
            </w:r>
          </w:p>
        </w:tc>
        <w:tc>
          <w:tcPr>
            <w:tcW w:w="992" w:type="dxa"/>
          </w:tcPr>
          <w:p w:rsidR="00F36DFD" w:rsidRPr="009603E7" w:rsidRDefault="00F36DFD" w:rsidP="009F4D8A">
            <w:pPr>
              <w:ind w:firstLine="33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>1800,0</w:t>
            </w:r>
          </w:p>
        </w:tc>
        <w:tc>
          <w:tcPr>
            <w:tcW w:w="992" w:type="dxa"/>
          </w:tcPr>
          <w:p w:rsidR="00F36DFD" w:rsidRPr="009603E7" w:rsidRDefault="00F36DFD" w:rsidP="00487F65">
            <w:pPr>
              <w:ind w:right="-104" w:firstLine="9"/>
              <w:rPr>
                <w:sz w:val="16"/>
                <w:szCs w:val="16"/>
              </w:rPr>
            </w:pPr>
            <w:r w:rsidRPr="009603E7">
              <w:rPr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9603E7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603E7">
              <w:rPr>
                <w:sz w:val="16"/>
                <w:szCs w:val="16"/>
              </w:rPr>
              <w:t>/я</w:t>
            </w:r>
          </w:p>
        </w:tc>
      </w:tr>
      <w:tr w:rsidR="0031529C" w:rsidRPr="009603E7" w:rsidTr="00EF0494">
        <w:trPr>
          <w:trHeight w:val="3741"/>
        </w:trPr>
        <w:tc>
          <w:tcPr>
            <w:tcW w:w="1931" w:type="dxa"/>
          </w:tcPr>
          <w:p w:rsidR="0031529C" w:rsidRPr="00A86518" w:rsidRDefault="0031529C" w:rsidP="0031529C">
            <w:pPr>
              <w:ind w:firstLine="0"/>
              <w:rPr>
                <w:sz w:val="20"/>
                <w:szCs w:val="20"/>
              </w:rPr>
            </w:pPr>
            <w:r w:rsidRPr="00A86518">
              <w:rPr>
                <w:sz w:val="20"/>
                <w:szCs w:val="20"/>
              </w:rPr>
              <w:t xml:space="preserve">5. </w:t>
            </w:r>
            <w:r w:rsidR="005445C9" w:rsidRPr="00A86518">
              <w:rPr>
                <w:sz w:val="20"/>
                <w:szCs w:val="20"/>
              </w:rPr>
              <w:t xml:space="preserve">проведение экспертизы и </w:t>
            </w:r>
            <w:proofErr w:type="gramStart"/>
            <w:r w:rsidRPr="00A86518">
              <w:rPr>
                <w:sz w:val="20"/>
                <w:szCs w:val="20"/>
              </w:rPr>
              <w:t>капитальн</w:t>
            </w:r>
            <w:r w:rsidR="005445C9" w:rsidRPr="00A86518">
              <w:rPr>
                <w:sz w:val="20"/>
                <w:szCs w:val="20"/>
              </w:rPr>
              <w:t>ого</w:t>
            </w:r>
            <w:proofErr w:type="gramEnd"/>
            <w:r w:rsidRPr="00A86518">
              <w:rPr>
                <w:sz w:val="20"/>
                <w:szCs w:val="20"/>
              </w:rPr>
              <w:t xml:space="preserve"> ремонт путепроводов:</w:t>
            </w:r>
          </w:p>
          <w:p w:rsidR="0031529C" w:rsidRPr="00A86518" w:rsidRDefault="0031529C" w:rsidP="0031529C">
            <w:pPr>
              <w:ind w:firstLine="0"/>
              <w:rPr>
                <w:sz w:val="20"/>
                <w:szCs w:val="20"/>
              </w:rPr>
            </w:pPr>
            <w:r w:rsidRPr="00A86518">
              <w:rPr>
                <w:sz w:val="20"/>
                <w:szCs w:val="20"/>
              </w:rPr>
              <w:t xml:space="preserve">- путепровод </w:t>
            </w:r>
          </w:p>
          <w:p w:rsidR="0031529C" w:rsidRPr="00A86518" w:rsidRDefault="0031529C" w:rsidP="0031529C">
            <w:pPr>
              <w:ind w:firstLine="0"/>
              <w:rPr>
                <w:sz w:val="20"/>
                <w:szCs w:val="20"/>
              </w:rPr>
            </w:pPr>
            <w:r w:rsidRPr="00A86518">
              <w:rPr>
                <w:sz w:val="20"/>
                <w:szCs w:val="20"/>
              </w:rPr>
              <w:t>в сторону ОАО «</w:t>
            </w:r>
            <w:proofErr w:type="spellStart"/>
            <w:r w:rsidRPr="00A86518">
              <w:rPr>
                <w:sz w:val="20"/>
                <w:szCs w:val="20"/>
              </w:rPr>
              <w:t>Салаватстекло</w:t>
            </w:r>
            <w:proofErr w:type="spellEnd"/>
            <w:r w:rsidRPr="00A86518">
              <w:rPr>
                <w:sz w:val="20"/>
                <w:szCs w:val="20"/>
              </w:rPr>
              <w:t>» через малую объездную и ж/</w:t>
            </w:r>
            <w:proofErr w:type="spellStart"/>
            <w:r w:rsidRPr="00A86518">
              <w:rPr>
                <w:sz w:val="20"/>
                <w:szCs w:val="20"/>
              </w:rPr>
              <w:t>д</w:t>
            </w:r>
            <w:proofErr w:type="spellEnd"/>
            <w:r w:rsidRPr="00A86518">
              <w:rPr>
                <w:sz w:val="20"/>
                <w:szCs w:val="20"/>
              </w:rPr>
              <w:t xml:space="preserve"> пути «Уфа-Оренбург»;</w:t>
            </w:r>
          </w:p>
          <w:p w:rsidR="0031529C" w:rsidRPr="00A86518" w:rsidRDefault="0031529C" w:rsidP="00EF0494">
            <w:pPr>
              <w:ind w:firstLine="0"/>
              <w:rPr>
                <w:sz w:val="20"/>
                <w:szCs w:val="20"/>
              </w:rPr>
            </w:pPr>
            <w:r w:rsidRPr="00A86518">
              <w:rPr>
                <w:sz w:val="20"/>
                <w:szCs w:val="20"/>
              </w:rPr>
              <w:t>- путепровод через железнодорожные пути -176 км «Уфа-Оренбург»;</w:t>
            </w:r>
          </w:p>
        </w:tc>
        <w:tc>
          <w:tcPr>
            <w:tcW w:w="710" w:type="dxa"/>
          </w:tcPr>
          <w:p w:rsidR="0031529C" w:rsidRPr="00A86518" w:rsidRDefault="0031529C" w:rsidP="00B73672">
            <w:pPr>
              <w:rPr>
                <w:sz w:val="16"/>
                <w:szCs w:val="16"/>
              </w:rPr>
            </w:pPr>
            <w:proofErr w:type="spellStart"/>
            <w:r w:rsidRPr="00A86518">
              <w:rPr>
                <w:sz w:val="16"/>
                <w:szCs w:val="16"/>
              </w:rPr>
              <w:t>с</w:t>
            </w:r>
            <w:r w:rsidR="00A86518">
              <w:rPr>
                <w:sz w:val="16"/>
                <w:szCs w:val="16"/>
              </w:rPr>
              <w:t>с</w:t>
            </w:r>
            <w:r w:rsidRPr="00A86518">
              <w:rPr>
                <w:sz w:val="16"/>
                <w:szCs w:val="16"/>
              </w:rPr>
              <w:t>обст</w:t>
            </w:r>
            <w:proofErr w:type="spellEnd"/>
            <w:r w:rsidRPr="00A86518">
              <w:rPr>
                <w:sz w:val="16"/>
                <w:szCs w:val="16"/>
              </w:rPr>
              <w:t xml:space="preserve">. </w:t>
            </w:r>
            <w:r w:rsidRPr="00A86518">
              <w:rPr>
                <w:sz w:val="14"/>
                <w:szCs w:val="14"/>
              </w:rPr>
              <w:t>Республики Башкортостан</w:t>
            </w:r>
          </w:p>
        </w:tc>
        <w:tc>
          <w:tcPr>
            <w:tcW w:w="707" w:type="dxa"/>
          </w:tcPr>
          <w:p w:rsidR="0031529C" w:rsidRPr="00A86518" w:rsidRDefault="0031529C" w:rsidP="005445C9">
            <w:pPr>
              <w:ind w:firstLine="36"/>
              <w:rPr>
                <w:sz w:val="16"/>
                <w:szCs w:val="16"/>
              </w:rPr>
            </w:pPr>
          </w:p>
          <w:p w:rsidR="0031529C" w:rsidRPr="00A86518" w:rsidRDefault="0031529C" w:rsidP="005445C9">
            <w:pPr>
              <w:ind w:firstLine="36"/>
              <w:rPr>
                <w:sz w:val="16"/>
                <w:szCs w:val="16"/>
              </w:rPr>
            </w:pPr>
            <w:r w:rsidRPr="00A86518">
              <w:rPr>
                <w:sz w:val="16"/>
                <w:szCs w:val="16"/>
              </w:rPr>
              <w:t>2013-2017гг.</w:t>
            </w:r>
          </w:p>
        </w:tc>
        <w:tc>
          <w:tcPr>
            <w:tcW w:w="709" w:type="dxa"/>
          </w:tcPr>
          <w:p w:rsidR="0031529C" w:rsidRPr="00A86518" w:rsidRDefault="0031529C" w:rsidP="009F4D8A">
            <w:pPr>
              <w:ind w:firstLine="33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1529C" w:rsidRPr="00A86518" w:rsidRDefault="005445C9" w:rsidP="009F4D8A">
            <w:pPr>
              <w:ind w:firstLine="0"/>
              <w:rPr>
                <w:sz w:val="16"/>
                <w:szCs w:val="16"/>
              </w:rPr>
            </w:pPr>
            <w:r w:rsidRPr="00A86518">
              <w:rPr>
                <w:sz w:val="16"/>
                <w:szCs w:val="16"/>
              </w:rPr>
              <w:t>1000</w:t>
            </w:r>
            <w:r w:rsidR="00AA7457" w:rsidRPr="00A86518">
              <w:rPr>
                <w:sz w:val="16"/>
                <w:szCs w:val="16"/>
              </w:rPr>
              <w:t>,0 – на экспертизу</w:t>
            </w:r>
          </w:p>
          <w:p w:rsidR="005445C9" w:rsidRPr="00A86518" w:rsidRDefault="005445C9" w:rsidP="009F4D8A">
            <w:pPr>
              <w:ind w:firstLine="0"/>
              <w:rPr>
                <w:sz w:val="16"/>
                <w:szCs w:val="16"/>
              </w:rPr>
            </w:pPr>
          </w:p>
          <w:p w:rsidR="005445C9" w:rsidRPr="00A86518" w:rsidRDefault="005445C9" w:rsidP="009F4D8A">
            <w:pPr>
              <w:ind w:firstLine="0"/>
              <w:rPr>
                <w:sz w:val="16"/>
                <w:szCs w:val="16"/>
              </w:rPr>
            </w:pPr>
            <w:r w:rsidRPr="00A86518">
              <w:rPr>
                <w:sz w:val="16"/>
                <w:szCs w:val="16"/>
              </w:rPr>
              <w:t>(</w:t>
            </w:r>
            <w:r w:rsidR="00AA7457" w:rsidRPr="00A86518">
              <w:rPr>
                <w:sz w:val="16"/>
                <w:szCs w:val="16"/>
              </w:rPr>
              <w:t xml:space="preserve">стоимость ремонта будет рассчитана </w:t>
            </w:r>
            <w:r w:rsidRPr="00A86518">
              <w:rPr>
                <w:sz w:val="16"/>
                <w:szCs w:val="16"/>
              </w:rPr>
              <w:t>по результатам экспертизы)</w:t>
            </w:r>
          </w:p>
        </w:tc>
        <w:tc>
          <w:tcPr>
            <w:tcW w:w="850" w:type="dxa"/>
          </w:tcPr>
          <w:p w:rsidR="0031529C" w:rsidRPr="00A86518" w:rsidRDefault="00AA7457" w:rsidP="009F4D8A">
            <w:pPr>
              <w:ind w:firstLine="0"/>
              <w:rPr>
                <w:sz w:val="16"/>
                <w:szCs w:val="16"/>
              </w:rPr>
            </w:pPr>
            <w:r w:rsidRPr="00A86518">
              <w:rPr>
                <w:sz w:val="16"/>
                <w:szCs w:val="16"/>
              </w:rPr>
              <w:t>1000,0</w:t>
            </w:r>
          </w:p>
        </w:tc>
        <w:tc>
          <w:tcPr>
            <w:tcW w:w="992" w:type="dxa"/>
          </w:tcPr>
          <w:p w:rsidR="0031529C" w:rsidRPr="00A86518" w:rsidRDefault="0031529C" w:rsidP="009F4D8A">
            <w:pPr>
              <w:ind w:firstLine="32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1529C" w:rsidRPr="00A86518" w:rsidRDefault="0031529C" w:rsidP="009F4D8A">
            <w:pPr>
              <w:ind w:firstLine="5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1529C" w:rsidRPr="00A86518" w:rsidRDefault="0031529C" w:rsidP="009F4D8A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1529C" w:rsidRPr="00A86518" w:rsidRDefault="0031529C" w:rsidP="009F4D8A">
            <w:pPr>
              <w:ind w:firstLine="33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A7457" w:rsidRPr="00A86518" w:rsidRDefault="00AA7457" w:rsidP="00AA7457">
            <w:pPr>
              <w:ind w:firstLine="9"/>
              <w:rPr>
                <w:sz w:val="16"/>
                <w:szCs w:val="16"/>
              </w:rPr>
            </w:pPr>
            <w:r w:rsidRPr="00A86518">
              <w:rPr>
                <w:sz w:val="16"/>
                <w:szCs w:val="16"/>
              </w:rPr>
              <w:t xml:space="preserve">Бюджет </w:t>
            </w:r>
          </w:p>
          <w:p w:rsidR="0031529C" w:rsidRPr="00A86518" w:rsidRDefault="00AA7457" w:rsidP="00AA7457">
            <w:pPr>
              <w:ind w:firstLine="9"/>
              <w:rPr>
                <w:sz w:val="16"/>
                <w:szCs w:val="16"/>
              </w:rPr>
            </w:pPr>
            <w:r w:rsidRPr="00A86518">
              <w:rPr>
                <w:sz w:val="16"/>
                <w:szCs w:val="16"/>
              </w:rPr>
              <w:t>РБ</w:t>
            </w:r>
          </w:p>
        </w:tc>
      </w:tr>
      <w:tr w:rsidR="0031529C" w:rsidRPr="009603E7" w:rsidTr="0007077B">
        <w:trPr>
          <w:trHeight w:val="333"/>
        </w:trPr>
        <w:tc>
          <w:tcPr>
            <w:tcW w:w="1931" w:type="dxa"/>
          </w:tcPr>
          <w:p w:rsidR="0031529C" w:rsidRPr="009603E7" w:rsidRDefault="0031529C" w:rsidP="003D5E27">
            <w:pPr>
              <w:ind w:firstLine="0"/>
              <w:rPr>
                <w:sz w:val="20"/>
                <w:szCs w:val="20"/>
              </w:rPr>
            </w:pPr>
            <w:r w:rsidRPr="009603E7">
              <w:rPr>
                <w:sz w:val="20"/>
                <w:szCs w:val="20"/>
              </w:rPr>
              <w:t>ИТОГО</w:t>
            </w:r>
          </w:p>
        </w:tc>
        <w:tc>
          <w:tcPr>
            <w:tcW w:w="710" w:type="dxa"/>
          </w:tcPr>
          <w:p w:rsidR="0031529C" w:rsidRPr="009603E7" w:rsidRDefault="0031529C" w:rsidP="00B73672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31529C" w:rsidRPr="009603E7" w:rsidRDefault="0031529C" w:rsidP="00B73672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1529C" w:rsidRPr="009F4D8A" w:rsidRDefault="0031529C" w:rsidP="00B7367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1529C" w:rsidRPr="00761161" w:rsidRDefault="0031529C" w:rsidP="00265DB6">
            <w:pPr>
              <w:ind w:hanging="108"/>
              <w:rPr>
                <w:b/>
                <w:sz w:val="14"/>
                <w:szCs w:val="14"/>
              </w:rPr>
            </w:pPr>
            <w:r w:rsidRPr="00761161">
              <w:rPr>
                <w:b/>
                <w:sz w:val="14"/>
                <w:szCs w:val="14"/>
              </w:rPr>
              <w:t>102</w:t>
            </w:r>
            <w:r w:rsidR="00A86518" w:rsidRPr="00761161">
              <w:rPr>
                <w:b/>
                <w:sz w:val="14"/>
                <w:szCs w:val="14"/>
              </w:rPr>
              <w:t>9</w:t>
            </w:r>
            <w:r w:rsidRPr="00761161">
              <w:rPr>
                <w:b/>
                <w:sz w:val="14"/>
                <w:szCs w:val="14"/>
              </w:rPr>
              <w:t>74</w:t>
            </w:r>
            <w:r w:rsidR="00265DB6">
              <w:rPr>
                <w:b/>
                <w:sz w:val="14"/>
                <w:szCs w:val="14"/>
              </w:rPr>
              <w:t>1</w:t>
            </w:r>
            <w:r w:rsidRPr="00761161">
              <w:rPr>
                <w:b/>
                <w:sz w:val="14"/>
                <w:szCs w:val="14"/>
              </w:rPr>
              <w:t>,</w:t>
            </w:r>
            <w:r w:rsidR="00265DB6">
              <w:rPr>
                <w:b/>
                <w:sz w:val="14"/>
                <w:szCs w:val="14"/>
              </w:rPr>
              <w:t>158</w:t>
            </w:r>
          </w:p>
        </w:tc>
        <w:tc>
          <w:tcPr>
            <w:tcW w:w="850" w:type="dxa"/>
          </w:tcPr>
          <w:p w:rsidR="0031529C" w:rsidRPr="009F4D8A" w:rsidRDefault="0031529C" w:rsidP="00E96A4E">
            <w:pPr>
              <w:ind w:firstLine="0"/>
              <w:rPr>
                <w:b/>
                <w:sz w:val="16"/>
                <w:szCs w:val="16"/>
              </w:rPr>
            </w:pPr>
            <w:r w:rsidRPr="009F4D8A">
              <w:rPr>
                <w:b/>
                <w:sz w:val="16"/>
                <w:szCs w:val="16"/>
              </w:rPr>
              <w:t>11</w:t>
            </w:r>
            <w:r w:rsidR="00E96A4E">
              <w:rPr>
                <w:b/>
                <w:sz w:val="16"/>
                <w:szCs w:val="16"/>
              </w:rPr>
              <w:t>1</w:t>
            </w:r>
            <w:r w:rsidRPr="009F4D8A">
              <w:rPr>
                <w:b/>
                <w:sz w:val="16"/>
                <w:szCs w:val="16"/>
              </w:rPr>
              <w:t>0</w:t>
            </w:r>
            <w:r w:rsidR="004F55B8">
              <w:rPr>
                <w:b/>
                <w:sz w:val="16"/>
                <w:szCs w:val="16"/>
              </w:rPr>
              <w:t>00</w:t>
            </w:r>
            <w:r w:rsidRPr="009F4D8A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31529C" w:rsidRPr="009F4D8A" w:rsidRDefault="0031529C" w:rsidP="00D71506">
            <w:pPr>
              <w:ind w:left="-108" w:firstLine="0"/>
              <w:rPr>
                <w:b/>
                <w:sz w:val="16"/>
                <w:szCs w:val="16"/>
              </w:rPr>
            </w:pPr>
            <w:r w:rsidRPr="009F4D8A">
              <w:rPr>
                <w:b/>
                <w:sz w:val="16"/>
                <w:szCs w:val="16"/>
              </w:rPr>
              <w:t>31</w:t>
            </w:r>
            <w:r w:rsidR="00D71506">
              <w:rPr>
                <w:b/>
                <w:sz w:val="16"/>
                <w:szCs w:val="16"/>
              </w:rPr>
              <w:t>7</w:t>
            </w:r>
            <w:r w:rsidR="004F55B8">
              <w:rPr>
                <w:b/>
                <w:sz w:val="16"/>
                <w:szCs w:val="16"/>
              </w:rPr>
              <w:t>4</w:t>
            </w:r>
            <w:r w:rsidRPr="009F4D8A">
              <w:rPr>
                <w:b/>
                <w:sz w:val="16"/>
                <w:szCs w:val="16"/>
              </w:rPr>
              <w:t>98,</w:t>
            </w:r>
            <w:r w:rsidR="00265DB6">
              <w:rPr>
                <w:b/>
                <w:sz w:val="16"/>
                <w:szCs w:val="16"/>
              </w:rPr>
              <w:t>468</w:t>
            </w:r>
          </w:p>
        </w:tc>
        <w:tc>
          <w:tcPr>
            <w:tcW w:w="993" w:type="dxa"/>
          </w:tcPr>
          <w:p w:rsidR="0031529C" w:rsidRPr="009F4D8A" w:rsidRDefault="0031529C" w:rsidP="00D71506">
            <w:pPr>
              <w:ind w:firstLine="5"/>
              <w:rPr>
                <w:b/>
                <w:sz w:val="16"/>
                <w:szCs w:val="16"/>
              </w:rPr>
            </w:pPr>
            <w:r w:rsidRPr="009F4D8A">
              <w:rPr>
                <w:b/>
                <w:sz w:val="16"/>
                <w:szCs w:val="16"/>
              </w:rPr>
              <w:t>20</w:t>
            </w:r>
            <w:r w:rsidR="00D71506">
              <w:rPr>
                <w:b/>
                <w:sz w:val="16"/>
                <w:szCs w:val="16"/>
              </w:rPr>
              <w:t>6</w:t>
            </w:r>
            <w:r w:rsidR="004F55B8">
              <w:rPr>
                <w:b/>
                <w:sz w:val="16"/>
                <w:szCs w:val="16"/>
              </w:rPr>
              <w:t>8</w:t>
            </w:r>
            <w:r w:rsidRPr="009F4D8A">
              <w:rPr>
                <w:b/>
                <w:sz w:val="16"/>
                <w:szCs w:val="16"/>
              </w:rPr>
              <w:t>40,2</w:t>
            </w:r>
            <w:r w:rsidR="00BC569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31529C" w:rsidRPr="009F4D8A" w:rsidRDefault="004F55B8" w:rsidP="00D71506">
            <w:pPr>
              <w:ind w:firstLine="3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D71506">
              <w:rPr>
                <w:b/>
                <w:sz w:val="16"/>
                <w:szCs w:val="16"/>
              </w:rPr>
              <w:t>66</w:t>
            </w:r>
            <w:r>
              <w:rPr>
                <w:b/>
                <w:sz w:val="16"/>
                <w:szCs w:val="16"/>
              </w:rPr>
              <w:t>950,9</w:t>
            </w:r>
            <w:r w:rsidR="00BC569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31529C" w:rsidRPr="009F4D8A" w:rsidRDefault="00E96A4E" w:rsidP="00D71506">
            <w:pPr>
              <w:ind w:firstLine="3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71506">
              <w:rPr>
                <w:b/>
                <w:sz w:val="16"/>
                <w:szCs w:val="16"/>
              </w:rPr>
              <w:t>27</w:t>
            </w:r>
            <w:r>
              <w:rPr>
                <w:b/>
                <w:sz w:val="16"/>
                <w:szCs w:val="16"/>
              </w:rPr>
              <w:t>451,</w:t>
            </w:r>
            <w:r w:rsidR="00BC569F"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992" w:type="dxa"/>
          </w:tcPr>
          <w:p w:rsidR="0031529C" w:rsidRPr="009F4D8A" w:rsidRDefault="0031529C" w:rsidP="009F4D8A">
            <w:pPr>
              <w:ind w:firstLine="9"/>
              <w:rPr>
                <w:sz w:val="16"/>
                <w:szCs w:val="16"/>
              </w:rPr>
            </w:pPr>
          </w:p>
        </w:tc>
      </w:tr>
      <w:tr w:rsidR="00EF0494" w:rsidRPr="009603E7" w:rsidTr="0007077B">
        <w:tc>
          <w:tcPr>
            <w:tcW w:w="1931" w:type="dxa"/>
          </w:tcPr>
          <w:p w:rsidR="00EF0494" w:rsidRPr="00A86518" w:rsidRDefault="00EF0494" w:rsidP="003D5E27">
            <w:pPr>
              <w:ind w:firstLine="0"/>
              <w:rPr>
                <w:sz w:val="20"/>
                <w:szCs w:val="20"/>
              </w:rPr>
            </w:pPr>
            <w:r w:rsidRPr="00A86518">
              <w:rPr>
                <w:sz w:val="20"/>
                <w:szCs w:val="20"/>
              </w:rPr>
              <w:t>Из них</w:t>
            </w:r>
          </w:p>
        </w:tc>
        <w:tc>
          <w:tcPr>
            <w:tcW w:w="710" w:type="dxa"/>
          </w:tcPr>
          <w:p w:rsidR="00EF0494" w:rsidRPr="009D2EF8" w:rsidRDefault="00EF0494" w:rsidP="00D71506">
            <w:pPr>
              <w:ind w:hanging="4"/>
              <w:rPr>
                <w:sz w:val="12"/>
                <w:szCs w:val="12"/>
              </w:rPr>
            </w:pPr>
          </w:p>
        </w:tc>
        <w:tc>
          <w:tcPr>
            <w:tcW w:w="707" w:type="dxa"/>
          </w:tcPr>
          <w:p w:rsidR="00EF0494" w:rsidRPr="00A86518" w:rsidRDefault="00EF0494" w:rsidP="00B7367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F0494" w:rsidRPr="00A86518" w:rsidRDefault="00EF0494" w:rsidP="00B7367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F0494" w:rsidRPr="00A86518" w:rsidRDefault="00EF0494" w:rsidP="009F4D8A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Pr="00A8651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F0494" w:rsidRPr="00A86518" w:rsidRDefault="00EF0494" w:rsidP="009F4D8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F0494" w:rsidRPr="00A86518" w:rsidRDefault="00EF0494" w:rsidP="009F4D8A">
            <w:pPr>
              <w:ind w:firstLine="32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F0494" w:rsidRPr="00A86518" w:rsidRDefault="00EF0494" w:rsidP="009F4D8A">
            <w:pPr>
              <w:ind w:firstLine="5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F0494" w:rsidRPr="009603E7" w:rsidRDefault="00EF0494" w:rsidP="004F55B8">
            <w:pPr>
              <w:ind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</w:t>
            </w:r>
          </w:p>
        </w:tc>
        <w:tc>
          <w:tcPr>
            <w:tcW w:w="992" w:type="dxa"/>
          </w:tcPr>
          <w:p w:rsidR="00EF0494" w:rsidRPr="009603E7" w:rsidRDefault="00EF0494" w:rsidP="00D71506">
            <w:pPr>
              <w:ind w:firstLine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</w:t>
            </w:r>
          </w:p>
        </w:tc>
        <w:tc>
          <w:tcPr>
            <w:tcW w:w="992" w:type="dxa"/>
          </w:tcPr>
          <w:p w:rsidR="00EF0494" w:rsidRPr="009D2EF8" w:rsidRDefault="00EF0494" w:rsidP="00503C9B">
            <w:pPr>
              <w:ind w:hanging="4"/>
              <w:rPr>
                <w:sz w:val="12"/>
                <w:szCs w:val="12"/>
              </w:rPr>
            </w:pPr>
            <w:r w:rsidRPr="006A1EB3">
              <w:rPr>
                <w:sz w:val="14"/>
                <w:szCs w:val="14"/>
              </w:rPr>
              <w:t>Бюджет г</w:t>
            </w:r>
            <w:proofErr w:type="gramStart"/>
            <w:r w:rsidRPr="006A1EB3">
              <w:rPr>
                <w:sz w:val="14"/>
                <w:szCs w:val="14"/>
              </w:rPr>
              <w:t>.С</w:t>
            </w:r>
            <w:proofErr w:type="gramEnd"/>
            <w:r w:rsidRPr="006A1EB3">
              <w:rPr>
                <w:sz w:val="14"/>
                <w:szCs w:val="14"/>
              </w:rPr>
              <w:t>алават</w:t>
            </w:r>
            <w:r>
              <w:rPr>
                <w:color w:val="000000"/>
                <w:sz w:val="12"/>
                <w:szCs w:val="12"/>
              </w:rPr>
              <w:t xml:space="preserve">, </w:t>
            </w:r>
          </w:p>
        </w:tc>
      </w:tr>
      <w:tr w:rsidR="00EF0494" w:rsidRPr="009603E7" w:rsidTr="0007077B">
        <w:tc>
          <w:tcPr>
            <w:tcW w:w="1931" w:type="dxa"/>
          </w:tcPr>
          <w:p w:rsidR="00EF0494" w:rsidRPr="00A86518" w:rsidRDefault="00EF0494" w:rsidP="003D5E2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EF0494" w:rsidRPr="006A1EB3" w:rsidRDefault="00EF0494" w:rsidP="00D71506">
            <w:pPr>
              <w:ind w:hanging="4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F0494" w:rsidRPr="00A86518" w:rsidRDefault="00EF0494" w:rsidP="00B7367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F0494" w:rsidRPr="00A86518" w:rsidRDefault="00EF0494" w:rsidP="00B7367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F0494" w:rsidRPr="00A86518" w:rsidRDefault="00EF0494" w:rsidP="009F4D8A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16880,0</w:t>
            </w:r>
          </w:p>
        </w:tc>
        <w:tc>
          <w:tcPr>
            <w:tcW w:w="850" w:type="dxa"/>
          </w:tcPr>
          <w:p w:rsidR="00EF0494" w:rsidRPr="00A86518" w:rsidRDefault="00EF0494" w:rsidP="009F4D8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F0494" w:rsidRPr="00A86518" w:rsidRDefault="00EF0494" w:rsidP="009F4D8A">
            <w:pPr>
              <w:ind w:firstLine="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4000,0</w:t>
            </w:r>
          </w:p>
        </w:tc>
        <w:tc>
          <w:tcPr>
            <w:tcW w:w="993" w:type="dxa"/>
          </w:tcPr>
          <w:p w:rsidR="00EF0494" w:rsidRPr="00A86518" w:rsidRDefault="00EF0494" w:rsidP="009F4D8A">
            <w:pPr>
              <w:ind w:firstLin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4000,0</w:t>
            </w:r>
          </w:p>
        </w:tc>
        <w:tc>
          <w:tcPr>
            <w:tcW w:w="992" w:type="dxa"/>
          </w:tcPr>
          <w:p w:rsidR="00EF0494" w:rsidRDefault="00EF0494" w:rsidP="004F55B8">
            <w:pPr>
              <w:ind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4440,0</w:t>
            </w:r>
          </w:p>
        </w:tc>
        <w:tc>
          <w:tcPr>
            <w:tcW w:w="992" w:type="dxa"/>
          </w:tcPr>
          <w:p w:rsidR="00EF0494" w:rsidRDefault="00EF0494" w:rsidP="004F55B8">
            <w:pPr>
              <w:ind w:firstLine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4440,0</w:t>
            </w:r>
          </w:p>
        </w:tc>
        <w:tc>
          <w:tcPr>
            <w:tcW w:w="992" w:type="dxa"/>
          </w:tcPr>
          <w:p w:rsidR="00EF0494" w:rsidRPr="006A1EB3" w:rsidRDefault="00EF0494" w:rsidP="00503C9B">
            <w:pPr>
              <w:ind w:hanging="4"/>
              <w:rPr>
                <w:sz w:val="14"/>
                <w:szCs w:val="14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  <w:r w:rsidRPr="009D2EF8">
              <w:rPr>
                <w:color w:val="000000"/>
                <w:sz w:val="12"/>
                <w:szCs w:val="12"/>
              </w:rPr>
              <w:t>ривлеченные и иные инвестиционные средства</w:t>
            </w:r>
          </w:p>
        </w:tc>
      </w:tr>
      <w:tr w:rsidR="00EF0494" w:rsidRPr="009603E7" w:rsidTr="0007077B">
        <w:tc>
          <w:tcPr>
            <w:tcW w:w="1931" w:type="dxa"/>
          </w:tcPr>
          <w:p w:rsidR="00EF0494" w:rsidRPr="00A86518" w:rsidRDefault="00EF0494" w:rsidP="00B73672"/>
        </w:tc>
        <w:tc>
          <w:tcPr>
            <w:tcW w:w="710" w:type="dxa"/>
          </w:tcPr>
          <w:p w:rsidR="00EF0494" w:rsidRPr="00A86518" w:rsidRDefault="00EF0494" w:rsidP="00605F0A">
            <w:pPr>
              <w:ind w:hanging="4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F0494" w:rsidRPr="00A86518" w:rsidRDefault="00EF0494" w:rsidP="00B7367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F0494" w:rsidRPr="00A86518" w:rsidRDefault="00EF0494" w:rsidP="00B7367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F0494" w:rsidRPr="00265DB6" w:rsidRDefault="00EF0494" w:rsidP="00265DB6">
            <w:pPr>
              <w:ind w:hanging="112"/>
              <w:rPr>
                <w:sz w:val="14"/>
                <w:szCs w:val="14"/>
              </w:rPr>
            </w:pPr>
            <w:r w:rsidRPr="00265DB6">
              <w:rPr>
                <w:sz w:val="14"/>
                <w:szCs w:val="14"/>
              </w:rPr>
              <w:t>993960,958</w:t>
            </w:r>
          </w:p>
        </w:tc>
        <w:tc>
          <w:tcPr>
            <w:tcW w:w="850" w:type="dxa"/>
          </w:tcPr>
          <w:p w:rsidR="00EF0494" w:rsidRPr="00A86518" w:rsidRDefault="00EF0494" w:rsidP="00A86518">
            <w:pPr>
              <w:ind w:firstLine="0"/>
              <w:rPr>
                <w:sz w:val="16"/>
                <w:szCs w:val="16"/>
              </w:rPr>
            </w:pPr>
            <w:r w:rsidRPr="00A86518">
              <w:rPr>
                <w:sz w:val="16"/>
                <w:szCs w:val="16"/>
              </w:rPr>
              <w:t>109800,0</w:t>
            </w:r>
          </w:p>
        </w:tc>
        <w:tc>
          <w:tcPr>
            <w:tcW w:w="992" w:type="dxa"/>
          </w:tcPr>
          <w:p w:rsidR="00EF0494" w:rsidRPr="00265DB6" w:rsidRDefault="00EF0494" w:rsidP="00265DB6">
            <w:pPr>
              <w:ind w:firstLine="32"/>
              <w:rPr>
                <w:sz w:val="14"/>
                <w:szCs w:val="14"/>
              </w:rPr>
            </w:pPr>
            <w:r w:rsidRPr="00265DB6">
              <w:rPr>
                <w:sz w:val="14"/>
                <w:szCs w:val="14"/>
              </w:rPr>
              <w:t>311298,268</w:t>
            </w:r>
          </w:p>
        </w:tc>
        <w:tc>
          <w:tcPr>
            <w:tcW w:w="993" w:type="dxa"/>
          </w:tcPr>
          <w:p w:rsidR="00EF0494" w:rsidRPr="00A86518" w:rsidRDefault="00EF0494" w:rsidP="009F4D8A">
            <w:pPr>
              <w:ind w:firstLine="5"/>
              <w:rPr>
                <w:sz w:val="16"/>
                <w:szCs w:val="16"/>
              </w:rPr>
            </w:pPr>
            <w:r w:rsidRPr="00A86518">
              <w:rPr>
                <w:sz w:val="16"/>
                <w:szCs w:val="16"/>
              </w:rPr>
              <w:t>201640,2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F0494" w:rsidRPr="00A86518" w:rsidRDefault="00EF0494" w:rsidP="009F4D8A">
            <w:pPr>
              <w:ind w:firstLine="34"/>
              <w:rPr>
                <w:sz w:val="16"/>
                <w:szCs w:val="16"/>
              </w:rPr>
            </w:pPr>
            <w:r w:rsidRPr="00A86518">
              <w:rPr>
                <w:sz w:val="16"/>
                <w:szCs w:val="16"/>
              </w:rPr>
              <w:t>255010,9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F0494" w:rsidRPr="00A86518" w:rsidRDefault="00EF0494" w:rsidP="009F4D8A">
            <w:pPr>
              <w:ind w:firstLine="33"/>
              <w:rPr>
                <w:sz w:val="16"/>
                <w:szCs w:val="16"/>
              </w:rPr>
            </w:pPr>
            <w:r w:rsidRPr="00A86518">
              <w:rPr>
                <w:sz w:val="16"/>
                <w:szCs w:val="16"/>
              </w:rPr>
              <w:t>116211,</w:t>
            </w:r>
            <w:r>
              <w:rPr>
                <w:sz w:val="16"/>
                <w:szCs w:val="16"/>
              </w:rPr>
              <w:t>49</w:t>
            </w:r>
          </w:p>
        </w:tc>
        <w:tc>
          <w:tcPr>
            <w:tcW w:w="992" w:type="dxa"/>
          </w:tcPr>
          <w:p w:rsidR="00EF0494" w:rsidRPr="00A86518" w:rsidRDefault="00EF0494" w:rsidP="00503C9B">
            <w:pPr>
              <w:ind w:hanging="4"/>
              <w:rPr>
                <w:sz w:val="14"/>
                <w:szCs w:val="14"/>
              </w:rPr>
            </w:pPr>
            <w:r w:rsidRPr="00A86518">
              <w:rPr>
                <w:sz w:val="14"/>
                <w:szCs w:val="14"/>
              </w:rPr>
              <w:t>Бюджет РБ</w:t>
            </w:r>
          </w:p>
        </w:tc>
      </w:tr>
      <w:tr w:rsidR="00EF0494" w:rsidRPr="009603E7" w:rsidTr="0007077B">
        <w:tc>
          <w:tcPr>
            <w:tcW w:w="1931" w:type="dxa"/>
          </w:tcPr>
          <w:p w:rsidR="00EF0494" w:rsidRPr="00A86518" w:rsidRDefault="00EF0494" w:rsidP="00B73672"/>
        </w:tc>
        <w:tc>
          <w:tcPr>
            <w:tcW w:w="710" w:type="dxa"/>
          </w:tcPr>
          <w:p w:rsidR="00EF0494" w:rsidRPr="00A86518" w:rsidRDefault="00EF0494" w:rsidP="00605F0A">
            <w:pPr>
              <w:ind w:hanging="4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:rsidR="00EF0494" w:rsidRPr="00A86518" w:rsidRDefault="00EF0494" w:rsidP="00B7367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F0494" w:rsidRPr="00A86518" w:rsidRDefault="00EF0494" w:rsidP="00B7367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F0494" w:rsidRPr="00A86518" w:rsidRDefault="00EF0494" w:rsidP="00265DB6">
            <w:pPr>
              <w:ind w:firstLine="0"/>
              <w:rPr>
                <w:sz w:val="16"/>
                <w:szCs w:val="16"/>
              </w:rPr>
            </w:pPr>
            <w:r w:rsidRPr="00A86518">
              <w:rPr>
                <w:sz w:val="16"/>
                <w:szCs w:val="16"/>
              </w:rPr>
              <w:t>8900,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F0494" w:rsidRPr="00A86518" w:rsidRDefault="00EF0494" w:rsidP="009F4D8A">
            <w:pPr>
              <w:ind w:firstLine="0"/>
              <w:rPr>
                <w:sz w:val="16"/>
                <w:szCs w:val="16"/>
              </w:rPr>
            </w:pPr>
            <w:r w:rsidRPr="00A86518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</w:tcPr>
          <w:p w:rsidR="00EF0494" w:rsidRPr="00A86518" w:rsidRDefault="00EF0494" w:rsidP="00265DB6">
            <w:pPr>
              <w:ind w:firstLine="32"/>
              <w:rPr>
                <w:sz w:val="16"/>
                <w:szCs w:val="16"/>
              </w:rPr>
            </w:pPr>
            <w:r w:rsidRPr="00A86518">
              <w:rPr>
                <w:sz w:val="16"/>
                <w:szCs w:val="16"/>
              </w:rPr>
              <w:t>220</w:t>
            </w:r>
            <w:r>
              <w:rPr>
                <w:sz w:val="16"/>
                <w:szCs w:val="16"/>
              </w:rPr>
              <w:t>0</w:t>
            </w:r>
            <w:r w:rsidRPr="00A8651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EF0494" w:rsidRPr="00A86518" w:rsidRDefault="00EF0494" w:rsidP="009F4D8A">
            <w:pPr>
              <w:ind w:firstLin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A8651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 w:rsidRPr="00A865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F0494" w:rsidRPr="00A86518" w:rsidRDefault="00EF0494" w:rsidP="009F4D8A">
            <w:pPr>
              <w:ind w:firstLine="34"/>
              <w:rPr>
                <w:sz w:val="16"/>
                <w:szCs w:val="16"/>
              </w:rPr>
            </w:pPr>
            <w:r w:rsidRPr="00A86518">
              <w:rPr>
                <w:sz w:val="16"/>
                <w:szCs w:val="16"/>
              </w:rPr>
              <w:t>2500,0</w:t>
            </w:r>
          </w:p>
        </w:tc>
        <w:tc>
          <w:tcPr>
            <w:tcW w:w="992" w:type="dxa"/>
          </w:tcPr>
          <w:p w:rsidR="00EF0494" w:rsidRPr="00A86518" w:rsidRDefault="00EF0494" w:rsidP="009F4D8A">
            <w:pPr>
              <w:ind w:firstLine="33"/>
              <w:rPr>
                <w:sz w:val="16"/>
                <w:szCs w:val="16"/>
              </w:rPr>
            </w:pPr>
            <w:r w:rsidRPr="00A86518">
              <w:rPr>
                <w:sz w:val="16"/>
                <w:szCs w:val="16"/>
              </w:rPr>
              <w:t>1800,0</w:t>
            </w:r>
          </w:p>
        </w:tc>
        <w:tc>
          <w:tcPr>
            <w:tcW w:w="992" w:type="dxa"/>
          </w:tcPr>
          <w:p w:rsidR="00EF0494" w:rsidRPr="00A86518" w:rsidRDefault="00EF0494" w:rsidP="00503C9B">
            <w:pPr>
              <w:ind w:hanging="4"/>
              <w:rPr>
                <w:sz w:val="14"/>
                <w:szCs w:val="14"/>
              </w:rPr>
            </w:pPr>
            <w:proofErr w:type="spellStart"/>
            <w:r w:rsidRPr="00A86518">
              <w:rPr>
                <w:sz w:val="14"/>
                <w:szCs w:val="14"/>
              </w:rPr>
              <w:t>Собст</w:t>
            </w:r>
            <w:proofErr w:type="spellEnd"/>
            <w:r w:rsidRPr="00A86518">
              <w:rPr>
                <w:sz w:val="14"/>
                <w:szCs w:val="14"/>
              </w:rPr>
              <w:t xml:space="preserve">. средства </w:t>
            </w:r>
            <w:proofErr w:type="spellStart"/>
            <w:proofErr w:type="gramStart"/>
            <w:r w:rsidRPr="00A86518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A86518">
              <w:rPr>
                <w:sz w:val="14"/>
                <w:szCs w:val="14"/>
              </w:rPr>
              <w:t>/я</w:t>
            </w:r>
          </w:p>
        </w:tc>
      </w:tr>
    </w:tbl>
    <w:p w:rsidR="00EF0494" w:rsidRDefault="00EF0494" w:rsidP="009603E7">
      <w:pPr>
        <w:ind w:firstLine="0"/>
        <w:jc w:val="center"/>
        <w:rPr>
          <w:color w:val="000000"/>
        </w:rPr>
      </w:pPr>
    </w:p>
    <w:p w:rsidR="00EF0494" w:rsidRDefault="00EF0494" w:rsidP="009603E7">
      <w:pPr>
        <w:ind w:firstLine="0"/>
        <w:jc w:val="center"/>
        <w:rPr>
          <w:color w:val="000000"/>
        </w:rPr>
      </w:pPr>
    </w:p>
    <w:p w:rsidR="00F36DFD" w:rsidRPr="009603E7" w:rsidRDefault="007E185C" w:rsidP="009603E7">
      <w:pPr>
        <w:ind w:firstLine="0"/>
        <w:jc w:val="center"/>
      </w:pPr>
      <w:r>
        <w:rPr>
          <w:color w:val="000000"/>
        </w:rPr>
        <w:lastRenderedPageBreak/>
        <w:t xml:space="preserve">7. </w:t>
      </w:r>
      <w:r w:rsidR="00EC18B7" w:rsidRPr="009603E7">
        <w:rPr>
          <w:color w:val="000000"/>
        </w:rPr>
        <w:t xml:space="preserve">Ожидаемые результаты реализации </w:t>
      </w:r>
      <w:r w:rsidR="00BF1452" w:rsidRPr="009603E7">
        <w:t>Программных мероприятий</w:t>
      </w:r>
    </w:p>
    <w:p w:rsidR="00F36DFD" w:rsidRDefault="00F36DFD" w:rsidP="00F36DFD">
      <w:pPr>
        <w:ind w:firstLine="708"/>
        <w:rPr>
          <w:b/>
        </w:rPr>
      </w:pPr>
    </w:p>
    <w:p w:rsidR="00F36DFD" w:rsidRDefault="00F36DFD" w:rsidP="009F4D8A">
      <w:pPr>
        <w:ind w:firstLine="709"/>
      </w:pPr>
      <w:r>
        <w:t>В ходе реализации Программы произойдет постепенная замена морально устаревшего и физически изношенного подвижного состава, которая позволит:</w:t>
      </w:r>
    </w:p>
    <w:p w:rsidR="00F36DFD" w:rsidRDefault="00F36DFD" w:rsidP="00F36DFD">
      <w:pPr>
        <w:ind w:firstLine="708"/>
      </w:pPr>
      <w:r>
        <w:t>- существенно улучшить экологическую ситуацию в городе;</w:t>
      </w:r>
    </w:p>
    <w:p w:rsidR="00F36DFD" w:rsidRDefault="00F36DFD" w:rsidP="00F36DFD">
      <w:pPr>
        <w:ind w:firstLine="708"/>
      </w:pPr>
      <w:r>
        <w:t>- повысить объем и качество услуг предоставляемых городским электротранспортом;</w:t>
      </w:r>
    </w:p>
    <w:p w:rsidR="00F36DFD" w:rsidRDefault="00F36DFD" w:rsidP="00F36DFD">
      <w:pPr>
        <w:ind w:firstLine="708"/>
      </w:pPr>
      <w:r>
        <w:t>- повысить безопасность функционирования городского электротранспорта.</w:t>
      </w:r>
    </w:p>
    <w:p w:rsidR="00F36DFD" w:rsidRDefault="00F36DFD" w:rsidP="00F36DFD">
      <w:pPr>
        <w:ind w:firstLine="708"/>
      </w:pPr>
      <w:r>
        <w:t>Ввод в эксплуатацию дополнительного маршрута движения электротранспорта позволит:</w:t>
      </w:r>
    </w:p>
    <w:p w:rsidR="00F36DFD" w:rsidRDefault="00F36DFD" w:rsidP="00F36DFD">
      <w:pPr>
        <w:ind w:firstLine="708"/>
      </w:pPr>
      <w:r>
        <w:t xml:space="preserve">- обеспечить жителей восточного и юго-восточного районов беспересадочной  доставкой к промышленным предприятиям города: ОАО «Газпром </w:t>
      </w:r>
      <w:proofErr w:type="spellStart"/>
      <w:r>
        <w:t>нефтехим</w:t>
      </w:r>
      <w:proofErr w:type="spellEnd"/>
      <w:r>
        <w:t xml:space="preserve"> Салават», ОАО «</w:t>
      </w:r>
      <w:proofErr w:type="spellStart"/>
      <w:r>
        <w:t>Салаватнефтемаш</w:t>
      </w:r>
      <w:proofErr w:type="spellEnd"/>
      <w:r>
        <w:t>» и соседствующие с ними предприятия северной промышленной зоны, а также в район южной промышленной зоны – предприятия ОАО «</w:t>
      </w:r>
      <w:proofErr w:type="spellStart"/>
      <w:r>
        <w:t>Салаватстекло</w:t>
      </w:r>
      <w:proofErr w:type="spellEnd"/>
      <w:r>
        <w:t>», О</w:t>
      </w:r>
      <w:r w:rsidR="0019490D">
        <w:t>О</w:t>
      </w:r>
      <w:r>
        <w:t>О «</w:t>
      </w:r>
      <w:proofErr w:type="spellStart"/>
      <w:r w:rsidR="0019490D">
        <w:t>Салават</w:t>
      </w:r>
      <w:r>
        <w:t>Гидр</w:t>
      </w:r>
      <w:r w:rsidR="0019490D">
        <w:t>авлика</w:t>
      </w:r>
      <w:proofErr w:type="spellEnd"/>
      <w:r>
        <w:t>»;</w:t>
      </w:r>
    </w:p>
    <w:p w:rsidR="00F36DFD" w:rsidRDefault="00F36DFD" w:rsidP="00F36DFD">
      <w:pPr>
        <w:ind w:firstLine="708"/>
      </w:pPr>
      <w:r>
        <w:t xml:space="preserve">- </w:t>
      </w:r>
      <w:r w:rsidR="0019490D">
        <w:t>б</w:t>
      </w:r>
      <w:r>
        <w:t>ез пересадок добираться к социально-значимым объектам города: автовокзал, железнодорожный вокзал, городской рынок;</w:t>
      </w:r>
    </w:p>
    <w:p w:rsidR="00F36DFD" w:rsidRPr="00EC7931" w:rsidRDefault="00F36DFD" w:rsidP="00F36DFD">
      <w:pPr>
        <w:ind w:firstLine="708"/>
      </w:pPr>
      <w:r w:rsidRPr="00EC7931">
        <w:t>- оптимизировать транспортные потоки путем перераспределения пассажиропотоков на вновь вводимые маршруты городского электротранспорта, имеющие обособленный путь движения, тем самым разгрузить городские автодороги и решить проблему транспортных заторов;</w:t>
      </w:r>
    </w:p>
    <w:p w:rsidR="00F36DFD" w:rsidRPr="00F0261C" w:rsidRDefault="00F36DFD" w:rsidP="00F36DFD">
      <w:pPr>
        <w:ind w:firstLine="708"/>
      </w:pPr>
      <w:r w:rsidRPr="00F0261C">
        <w:t>- существенно улучшить экологическую ситуацию в городе. Частичная замена автомобильного транспорта позволит сократить валовые выбросы вредных веществ в атмосферу на 87,1тн/год, снизить приземную концентрацию вредных веще</w:t>
      </w:r>
      <w:proofErr w:type="gramStart"/>
      <w:r w:rsidRPr="00F0261C">
        <w:t>ств  вбл</w:t>
      </w:r>
      <w:proofErr w:type="gramEnd"/>
      <w:r w:rsidRPr="00F0261C">
        <w:t>изи жилых домов.</w:t>
      </w:r>
    </w:p>
    <w:p w:rsidR="00F36DFD" w:rsidRDefault="00F36DFD" w:rsidP="00F36DFD">
      <w:pPr>
        <w:ind w:firstLine="708"/>
      </w:pPr>
      <w:r>
        <w:t>Эконом</w:t>
      </w:r>
      <w:r w:rsidRPr="00F0261C">
        <w:t xml:space="preserve">ическая целесообразность строительства дополнительного маршрута обусловлена дополнительной прибылью </w:t>
      </w:r>
      <w:r>
        <w:t xml:space="preserve">МУП «Трамвайное управление» городского округа город Салават Республики Башкортостан </w:t>
      </w:r>
      <w:r w:rsidRPr="00F0261C">
        <w:t>в размере 38,9 млн. руб</w:t>
      </w:r>
      <w:r>
        <w:t>лей и созданием 62 рабочих мест.</w:t>
      </w:r>
    </w:p>
    <w:p w:rsidR="00F36DFD" w:rsidRDefault="00F36DFD" w:rsidP="00F36DFD">
      <w:pPr>
        <w:rPr>
          <w:b/>
        </w:rPr>
      </w:pPr>
    </w:p>
    <w:p w:rsidR="00F36DFD" w:rsidRDefault="00F36DFD" w:rsidP="00F36DFD">
      <w:pPr>
        <w:rPr>
          <w:b/>
        </w:rPr>
      </w:pPr>
    </w:p>
    <w:p w:rsidR="00F36DFD" w:rsidRDefault="00F36DFD" w:rsidP="00F36DFD">
      <w:pPr>
        <w:rPr>
          <w:b/>
        </w:rPr>
      </w:pPr>
    </w:p>
    <w:sectPr w:rsidR="00F36DFD" w:rsidSect="009D2EF8">
      <w:head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4CC" w:rsidRDefault="008904CC" w:rsidP="007E185C">
      <w:r>
        <w:separator/>
      </w:r>
    </w:p>
  </w:endnote>
  <w:endnote w:type="continuationSeparator" w:id="0">
    <w:p w:rsidR="008904CC" w:rsidRDefault="008904CC" w:rsidP="007E1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4CC" w:rsidRDefault="008904CC" w:rsidP="007E185C">
      <w:r>
        <w:separator/>
      </w:r>
    </w:p>
  </w:footnote>
  <w:footnote w:type="continuationSeparator" w:id="0">
    <w:p w:rsidR="008904CC" w:rsidRDefault="008904CC" w:rsidP="007E1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0454"/>
      <w:docPartObj>
        <w:docPartGallery w:val="Page Numbers (Top of Page)"/>
        <w:docPartUnique/>
      </w:docPartObj>
    </w:sdtPr>
    <w:sdtContent>
      <w:p w:rsidR="00A42697" w:rsidRDefault="00A42697">
        <w:pPr>
          <w:pStyle w:val="a3"/>
          <w:jc w:val="center"/>
        </w:pPr>
        <w:fldSimple w:instr=" PAGE   \* MERGEFORMAT ">
          <w:r w:rsidR="000C7811">
            <w:rPr>
              <w:noProof/>
            </w:rPr>
            <w:t>12</w:t>
          </w:r>
        </w:fldSimple>
      </w:p>
    </w:sdtContent>
  </w:sdt>
  <w:p w:rsidR="00A42697" w:rsidRDefault="00A426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47EB"/>
    <w:multiLevelType w:val="hybridMultilevel"/>
    <w:tmpl w:val="7A58F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DFD"/>
    <w:rsid w:val="0000003F"/>
    <w:rsid w:val="0000161E"/>
    <w:rsid w:val="0000410F"/>
    <w:rsid w:val="000045E0"/>
    <w:rsid w:val="00006812"/>
    <w:rsid w:val="00011AC3"/>
    <w:rsid w:val="000137D8"/>
    <w:rsid w:val="00013A2B"/>
    <w:rsid w:val="0001623E"/>
    <w:rsid w:val="000176EC"/>
    <w:rsid w:val="00020720"/>
    <w:rsid w:val="0002163D"/>
    <w:rsid w:val="000216FD"/>
    <w:rsid w:val="000230FA"/>
    <w:rsid w:val="00023117"/>
    <w:rsid w:val="000242DD"/>
    <w:rsid w:val="00025D43"/>
    <w:rsid w:val="0002672A"/>
    <w:rsid w:val="00027A0F"/>
    <w:rsid w:val="00030B91"/>
    <w:rsid w:val="0003126B"/>
    <w:rsid w:val="000333FE"/>
    <w:rsid w:val="000349FB"/>
    <w:rsid w:val="00036A6A"/>
    <w:rsid w:val="00036F2A"/>
    <w:rsid w:val="00037DD2"/>
    <w:rsid w:val="00041135"/>
    <w:rsid w:val="0004344A"/>
    <w:rsid w:val="0004556C"/>
    <w:rsid w:val="00045B29"/>
    <w:rsid w:val="000463C8"/>
    <w:rsid w:val="0004750E"/>
    <w:rsid w:val="00053CDF"/>
    <w:rsid w:val="00053F29"/>
    <w:rsid w:val="00054A2B"/>
    <w:rsid w:val="000556C5"/>
    <w:rsid w:val="00055C5A"/>
    <w:rsid w:val="0005616F"/>
    <w:rsid w:val="0005697B"/>
    <w:rsid w:val="00056A33"/>
    <w:rsid w:val="00056CA3"/>
    <w:rsid w:val="00057220"/>
    <w:rsid w:val="00057D46"/>
    <w:rsid w:val="000609A6"/>
    <w:rsid w:val="00060B0E"/>
    <w:rsid w:val="000617D5"/>
    <w:rsid w:val="00061918"/>
    <w:rsid w:val="00061C40"/>
    <w:rsid w:val="0006398A"/>
    <w:rsid w:val="00063F7A"/>
    <w:rsid w:val="00064AD7"/>
    <w:rsid w:val="00064CA8"/>
    <w:rsid w:val="000654A8"/>
    <w:rsid w:val="00066825"/>
    <w:rsid w:val="00066EA4"/>
    <w:rsid w:val="000675AB"/>
    <w:rsid w:val="00067B79"/>
    <w:rsid w:val="00067D3D"/>
    <w:rsid w:val="000701E5"/>
    <w:rsid w:val="00070654"/>
    <w:rsid w:val="0007077B"/>
    <w:rsid w:val="00071BD9"/>
    <w:rsid w:val="00071F05"/>
    <w:rsid w:val="00072467"/>
    <w:rsid w:val="00072AA9"/>
    <w:rsid w:val="000736CA"/>
    <w:rsid w:val="00073E8A"/>
    <w:rsid w:val="000740BA"/>
    <w:rsid w:val="00075631"/>
    <w:rsid w:val="000762EC"/>
    <w:rsid w:val="000776ED"/>
    <w:rsid w:val="00077AE3"/>
    <w:rsid w:val="00080B11"/>
    <w:rsid w:val="00082A9B"/>
    <w:rsid w:val="00082DBA"/>
    <w:rsid w:val="000832FA"/>
    <w:rsid w:val="000833E3"/>
    <w:rsid w:val="000842D2"/>
    <w:rsid w:val="00086D2A"/>
    <w:rsid w:val="000879D0"/>
    <w:rsid w:val="00087F99"/>
    <w:rsid w:val="00090164"/>
    <w:rsid w:val="00090856"/>
    <w:rsid w:val="0009238E"/>
    <w:rsid w:val="00092FBA"/>
    <w:rsid w:val="0009338B"/>
    <w:rsid w:val="00095759"/>
    <w:rsid w:val="00095B8A"/>
    <w:rsid w:val="00095BBA"/>
    <w:rsid w:val="000967A5"/>
    <w:rsid w:val="00096896"/>
    <w:rsid w:val="00096978"/>
    <w:rsid w:val="00096FE7"/>
    <w:rsid w:val="00097217"/>
    <w:rsid w:val="00097C41"/>
    <w:rsid w:val="000A004C"/>
    <w:rsid w:val="000A03A9"/>
    <w:rsid w:val="000A0E85"/>
    <w:rsid w:val="000A3CCC"/>
    <w:rsid w:val="000A3E4E"/>
    <w:rsid w:val="000A48C4"/>
    <w:rsid w:val="000A5045"/>
    <w:rsid w:val="000A796B"/>
    <w:rsid w:val="000A7E6A"/>
    <w:rsid w:val="000B0039"/>
    <w:rsid w:val="000B0559"/>
    <w:rsid w:val="000B10C6"/>
    <w:rsid w:val="000B111E"/>
    <w:rsid w:val="000B35D1"/>
    <w:rsid w:val="000B399A"/>
    <w:rsid w:val="000B4B5A"/>
    <w:rsid w:val="000B57B7"/>
    <w:rsid w:val="000B57C5"/>
    <w:rsid w:val="000B5A62"/>
    <w:rsid w:val="000B5EFA"/>
    <w:rsid w:val="000B6164"/>
    <w:rsid w:val="000B6499"/>
    <w:rsid w:val="000B6A14"/>
    <w:rsid w:val="000B704A"/>
    <w:rsid w:val="000C0C39"/>
    <w:rsid w:val="000C1820"/>
    <w:rsid w:val="000C196F"/>
    <w:rsid w:val="000C21A1"/>
    <w:rsid w:val="000C3021"/>
    <w:rsid w:val="000C366D"/>
    <w:rsid w:val="000C36C9"/>
    <w:rsid w:val="000C460F"/>
    <w:rsid w:val="000C5BA5"/>
    <w:rsid w:val="000C68D0"/>
    <w:rsid w:val="000C69DB"/>
    <w:rsid w:val="000C6C4B"/>
    <w:rsid w:val="000C72BC"/>
    <w:rsid w:val="000C7811"/>
    <w:rsid w:val="000D114E"/>
    <w:rsid w:val="000D2F9B"/>
    <w:rsid w:val="000D30C0"/>
    <w:rsid w:val="000D3ABD"/>
    <w:rsid w:val="000D4822"/>
    <w:rsid w:val="000D6072"/>
    <w:rsid w:val="000D6484"/>
    <w:rsid w:val="000E0A15"/>
    <w:rsid w:val="000E2889"/>
    <w:rsid w:val="000E30EC"/>
    <w:rsid w:val="000E4620"/>
    <w:rsid w:val="000E4BF8"/>
    <w:rsid w:val="000E505D"/>
    <w:rsid w:val="000E5EF6"/>
    <w:rsid w:val="000E602D"/>
    <w:rsid w:val="000E6246"/>
    <w:rsid w:val="000E71C3"/>
    <w:rsid w:val="000E7283"/>
    <w:rsid w:val="000E757D"/>
    <w:rsid w:val="000F0127"/>
    <w:rsid w:val="000F057F"/>
    <w:rsid w:val="000F076F"/>
    <w:rsid w:val="000F1EA3"/>
    <w:rsid w:val="000F2306"/>
    <w:rsid w:val="000F23B0"/>
    <w:rsid w:val="000F26E9"/>
    <w:rsid w:val="000F2729"/>
    <w:rsid w:val="000F33E2"/>
    <w:rsid w:val="000F3881"/>
    <w:rsid w:val="000F424F"/>
    <w:rsid w:val="000F5338"/>
    <w:rsid w:val="000F6476"/>
    <w:rsid w:val="000F6D28"/>
    <w:rsid w:val="000F7DC5"/>
    <w:rsid w:val="0010023D"/>
    <w:rsid w:val="00100796"/>
    <w:rsid w:val="0010159F"/>
    <w:rsid w:val="0010161A"/>
    <w:rsid w:val="00102D49"/>
    <w:rsid w:val="001044CF"/>
    <w:rsid w:val="0010516F"/>
    <w:rsid w:val="00105724"/>
    <w:rsid w:val="00105CC6"/>
    <w:rsid w:val="00112ED8"/>
    <w:rsid w:val="00113050"/>
    <w:rsid w:val="00113F7B"/>
    <w:rsid w:val="0011640A"/>
    <w:rsid w:val="00117ADD"/>
    <w:rsid w:val="00120B2B"/>
    <w:rsid w:val="00121BB7"/>
    <w:rsid w:val="0012218A"/>
    <w:rsid w:val="00122479"/>
    <w:rsid w:val="00123BA3"/>
    <w:rsid w:val="00123C2D"/>
    <w:rsid w:val="00123DA5"/>
    <w:rsid w:val="00124184"/>
    <w:rsid w:val="0012609B"/>
    <w:rsid w:val="00126135"/>
    <w:rsid w:val="00126AC5"/>
    <w:rsid w:val="00132307"/>
    <w:rsid w:val="00132721"/>
    <w:rsid w:val="00133A49"/>
    <w:rsid w:val="00133B70"/>
    <w:rsid w:val="00134C57"/>
    <w:rsid w:val="00136137"/>
    <w:rsid w:val="00137213"/>
    <w:rsid w:val="00137BB1"/>
    <w:rsid w:val="001401E1"/>
    <w:rsid w:val="00140DD1"/>
    <w:rsid w:val="0014101F"/>
    <w:rsid w:val="00141E94"/>
    <w:rsid w:val="00142A0E"/>
    <w:rsid w:val="00142AC1"/>
    <w:rsid w:val="001430E1"/>
    <w:rsid w:val="001434F5"/>
    <w:rsid w:val="001443D7"/>
    <w:rsid w:val="00146BE7"/>
    <w:rsid w:val="00150081"/>
    <w:rsid w:val="00150E4F"/>
    <w:rsid w:val="00151B3F"/>
    <w:rsid w:val="00152A14"/>
    <w:rsid w:val="00153ACE"/>
    <w:rsid w:val="00154A48"/>
    <w:rsid w:val="001551E9"/>
    <w:rsid w:val="001554E5"/>
    <w:rsid w:val="00156183"/>
    <w:rsid w:val="001566FB"/>
    <w:rsid w:val="00156B38"/>
    <w:rsid w:val="00157025"/>
    <w:rsid w:val="00157A79"/>
    <w:rsid w:val="001605D3"/>
    <w:rsid w:val="00162DBC"/>
    <w:rsid w:val="001634C9"/>
    <w:rsid w:val="0016375A"/>
    <w:rsid w:val="001643FE"/>
    <w:rsid w:val="00167E31"/>
    <w:rsid w:val="001701FD"/>
    <w:rsid w:val="001703EC"/>
    <w:rsid w:val="00171373"/>
    <w:rsid w:val="00171A35"/>
    <w:rsid w:val="00171A5B"/>
    <w:rsid w:val="00171FD7"/>
    <w:rsid w:val="0017349B"/>
    <w:rsid w:val="00173847"/>
    <w:rsid w:val="00174C9E"/>
    <w:rsid w:val="00175173"/>
    <w:rsid w:val="0017560F"/>
    <w:rsid w:val="00177F26"/>
    <w:rsid w:val="00180ACE"/>
    <w:rsid w:val="00182EEC"/>
    <w:rsid w:val="00184851"/>
    <w:rsid w:val="0018497B"/>
    <w:rsid w:val="00184D26"/>
    <w:rsid w:val="00185FBD"/>
    <w:rsid w:val="00186D1C"/>
    <w:rsid w:val="0019041C"/>
    <w:rsid w:val="00190FF8"/>
    <w:rsid w:val="0019122C"/>
    <w:rsid w:val="00191F83"/>
    <w:rsid w:val="0019210E"/>
    <w:rsid w:val="001922B5"/>
    <w:rsid w:val="00192ADE"/>
    <w:rsid w:val="00193070"/>
    <w:rsid w:val="001941B1"/>
    <w:rsid w:val="0019490D"/>
    <w:rsid w:val="00195A8B"/>
    <w:rsid w:val="001962E6"/>
    <w:rsid w:val="00196F9A"/>
    <w:rsid w:val="00197677"/>
    <w:rsid w:val="001978EA"/>
    <w:rsid w:val="00197A21"/>
    <w:rsid w:val="001A00AC"/>
    <w:rsid w:val="001A0AA6"/>
    <w:rsid w:val="001A1508"/>
    <w:rsid w:val="001A2AD6"/>
    <w:rsid w:val="001A33AA"/>
    <w:rsid w:val="001A33C7"/>
    <w:rsid w:val="001A340B"/>
    <w:rsid w:val="001A4790"/>
    <w:rsid w:val="001A5709"/>
    <w:rsid w:val="001A6815"/>
    <w:rsid w:val="001A7115"/>
    <w:rsid w:val="001A79AB"/>
    <w:rsid w:val="001B1188"/>
    <w:rsid w:val="001B19D2"/>
    <w:rsid w:val="001B31A0"/>
    <w:rsid w:val="001B3E7C"/>
    <w:rsid w:val="001B4D3C"/>
    <w:rsid w:val="001B6DE1"/>
    <w:rsid w:val="001C2D54"/>
    <w:rsid w:val="001C45EC"/>
    <w:rsid w:val="001C48B5"/>
    <w:rsid w:val="001C4BB6"/>
    <w:rsid w:val="001C55DA"/>
    <w:rsid w:val="001C5B99"/>
    <w:rsid w:val="001C6033"/>
    <w:rsid w:val="001C60C2"/>
    <w:rsid w:val="001D0A68"/>
    <w:rsid w:val="001D3598"/>
    <w:rsid w:val="001D361B"/>
    <w:rsid w:val="001D484B"/>
    <w:rsid w:val="001D5483"/>
    <w:rsid w:val="001D5C98"/>
    <w:rsid w:val="001D6AE6"/>
    <w:rsid w:val="001E071F"/>
    <w:rsid w:val="001E08DF"/>
    <w:rsid w:val="001E190A"/>
    <w:rsid w:val="001E6A88"/>
    <w:rsid w:val="001E6B47"/>
    <w:rsid w:val="001E6DB6"/>
    <w:rsid w:val="001F0366"/>
    <w:rsid w:val="001F1389"/>
    <w:rsid w:val="001F1AE2"/>
    <w:rsid w:val="001F21A2"/>
    <w:rsid w:val="001F26AB"/>
    <w:rsid w:val="001F282F"/>
    <w:rsid w:val="001F41CF"/>
    <w:rsid w:val="001F48DB"/>
    <w:rsid w:val="001F4D8B"/>
    <w:rsid w:val="001F7632"/>
    <w:rsid w:val="002002BF"/>
    <w:rsid w:val="002005B3"/>
    <w:rsid w:val="0020093D"/>
    <w:rsid w:val="00200AB0"/>
    <w:rsid w:val="00200CCB"/>
    <w:rsid w:val="00202DA9"/>
    <w:rsid w:val="002057A4"/>
    <w:rsid w:val="00210EE8"/>
    <w:rsid w:val="002133AA"/>
    <w:rsid w:val="00214A22"/>
    <w:rsid w:val="00216491"/>
    <w:rsid w:val="00217483"/>
    <w:rsid w:val="0022219A"/>
    <w:rsid w:val="00222996"/>
    <w:rsid w:val="00223BD4"/>
    <w:rsid w:val="002243C2"/>
    <w:rsid w:val="00224D80"/>
    <w:rsid w:val="00225A66"/>
    <w:rsid w:val="00226FF0"/>
    <w:rsid w:val="002278FE"/>
    <w:rsid w:val="00230F0E"/>
    <w:rsid w:val="0023196E"/>
    <w:rsid w:val="00233FD5"/>
    <w:rsid w:val="00234979"/>
    <w:rsid w:val="00234C9A"/>
    <w:rsid w:val="002353FE"/>
    <w:rsid w:val="00235672"/>
    <w:rsid w:val="00236776"/>
    <w:rsid w:val="00237D35"/>
    <w:rsid w:val="002400C4"/>
    <w:rsid w:val="0024189F"/>
    <w:rsid w:val="002422B7"/>
    <w:rsid w:val="00243413"/>
    <w:rsid w:val="00244B8F"/>
    <w:rsid w:val="00245C2F"/>
    <w:rsid w:val="00247D58"/>
    <w:rsid w:val="0025011D"/>
    <w:rsid w:val="002507EC"/>
    <w:rsid w:val="002512D5"/>
    <w:rsid w:val="002518E5"/>
    <w:rsid w:val="00253444"/>
    <w:rsid w:val="00253F18"/>
    <w:rsid w:val="00255E44"/>
    <w:rsid w:val="00255EF0"/>
    <w:rsid w:val="00256C62"/>
    <w:rsid w:val="00257B80"/>
    <w:rsid w:val="002602D9"/>
    <w:rsid w:val="00260D4A"/>
    <w:rsid w:val="00261452"/>
    <w:rsid w:val="00262C61"/>
    <w:rsid w:val="00264749"/>
    <w:rsid w:val="00265DB6"/>
    <w:rsid w:val="0026672D"/>
    <w:rsid w:val="00266755"/>
    <w:rsid w:val="0026795E"/>
    <w:rsid w:val="00270A9F"/>
    <w:rsid w:val="00271B3D"/>
    <w:rsid w:val="00276EDD"/>
    <w:rsid w:val="00280027"/>
    <w:rsid w:val="002843D1"/>
    <w:rsid w:val="00284438"/>
    <w:rsid w:val="002845C2"/>
    <w:rsid w:val="002846DB"/>
    <w:rsid w:val="002847CD"/>
    <w:rsid w:val="00284880"/>
    <w:rsid w:val="00285C8F"/>
    <w:rsid w:val="002871EE"/>
    <w:rsid w:val="002905CA"/>
    <w:rsid w:val="002910FD"/>
    <w:rsid w:val="00291B92"/>
    <w:rsid w:val="00292607"/>
    <w:rsid w:val="0029283A"/>
    <w:rsid w:val="002928E8"/>
    <w:rsid w:val="00293746"/>
    <w:rsid w:val="00293E26"/>
    <w:rsid w:val="00293E46"/>
    <w:rsid w:val="00294054"/>
    <w:rsid w:val="0029491F"/>
    <w:rsid w:val="00296F3B"/>
    <w:rsid w:val="00296FA2"/>
    <w:rsid w:val="002971C5"/>
    <w:rsid w:val="002A1570"/>
    <w:rsid w:val="002A28F3"/>
    <w:rsid w:val="002A2B37"/>
    <w:rsid w:val="002A2F22"/>
    <w:rsid w:val="002A3221"/>
    <w:rsid w:val="002A3F82"/>
    <w:rsid w:val="002A5436"/>
    <w:rsid w:val="002A677A"/>
    <w:rsid w:val="002A67F9"/>
    <w:rsid w:val="002A68B6"/>
    <w:rsid w:val="002A6950"/>
    <w:rsid w:val="002A6CEE"/>
    <w:rsid w:val="002B4487"/>
    <w:rsid w:val="002B4F69"/>
    <w:rsid w:val="002B5BAA"/>
    <w:rsid w:val="002B5F12"/>
    <w:rsid w:val="002B5FC1"/>
    <w:rsid w:val="002B606D"/>
    <w:rsid w:val="002B6491"/>
    <w:rsid w:val="002B6CF0"/>
    <w:rsid w:val="002C0E8C"/>
    <w:rsid w:val="002C1062"/>
    <w:rsid w:val="002C10CC"/>
    <w:rsid w:val="002C13C5"/>
    <w:rsid w:val="002C1DFA"/>
    <w:rsid w:val="002C2743"/>
    <w:rsid w:val="002C4012"/>
    <w:rsid w:val="002C4853"/>
    <w:rsid w:val="002C51B3"/>
    <w:rsid w:val="002C54D4"/>
    <w:rsid w:val="002C6831"/>
    <w:rsid w:val="002C7613"/>
    <w:rsid w:val="002D03B2"/>
    <w:rsid w:val="002D2AC7"/>
    <w:rsid w:val="002D3151"/>
    <w:rsid w:val="002D31F0"/>
    <w:rsid w:val="002D39B8"/>
    <w:rsid w:val="002D51E9"/>
    <w:rsid w:val="002D61B4"/>
    <w:rsid w:val="002E02FB"/>
    <w:rsid w:val="002E05AC"/>
    <w:rsid w:val="002E091B"/>
    <w:rsid w:val="002E29F8"/>
    <w:rsid w:val="002E3328"/>
    <w:rsid w:val="002E34EC"/>
    <w:rsid w:val="002E3AB6"/>
    <w:rsid w:val="002E4133"/>
    <w:rsid w:val="002E42AA"/>
    <w:rsid w:val="002E42EF"/>
    <w:rsid w:val="002E4E0E"/>
    <w:rsid w:val="002E5FA5"/>
    <w:rsid w:val="002E5FFF"/>
    <w:rsid w:val="002E631D"/>
    <w:rsid w:val="002F04A3"/>
    <w:rsid w:val="002F12F6"/>
    <w:rsid w:val="002F1914"/>
    <w:rsid w:val="002F72F3"/>
    <w:rsid w:val="00301128"/>
    <w:rsid w:val="00301298"/>
    <w:rsid w:val="00302FDC"/>
    <w:rsid w:val="003038CB"/>
    <w:rsid w:val="00304B59"/>
    <w:rsid w:val="00310193"/>
    <w:rsid w:val="0031066D"/>
    <w:rsid w:val="00310AD0"/>
    <w:rsid w:val="0031436E"/>
    <w:rsid w:val="003147E4"/>
    <w:rsid w:val="003149EB"/>
    <w:rsid w:val="00314D81"/>
    <w:rsid w:val="0031529C"/>
    <w:rsid w:val="00316DF5"/>
    <w:rsid w:val="00317C50"/>
    <w:rsid w:val="00320205"/>
    <w:rsid w:val="0032169A"/>
    <w:rsid w:val="0032273F"/>
    <w:rsid w:val="00322ED5"/>
    <w:rsid w:val="00325625"/>
    <w:rsid w:val="00326062"/>
    <w:rsid w:val="003277F6"/>
    <w:rsid w:val="00331105"/>
    <w:rsid w:val="003313AE"/>
    <w:rsid w:val="003315B2"/>
    <w:rsid w:val="00332D1D"/>
    <w:rsid w:val="00332E23"/>
    <w:rsid w:val="00334A1B"/>
    <w:rsid w:val="00334AA3"/>
    <w:rsid w:val="0033550E"/>
    <w:rsid w:val="00336DB1"/>
    <w:rsid w:val="00340187"/>
    <w:rsid w:val="003405C1"/>
    <w:rsid w:val="00340814"/>
    <w:rsid w:val="00343342"/>
    <w:rsid w:val="00343A67"/>
    <w:rsid w:val="00344199"/>
    <w:rsid w:val="003452B6"/>
    <w:rsid w:val="003465E3"/>
    <w:rsid w:val="003474E3"/>
    <w:rsid w:val="00347BEF"/>
    <w:rsid w:val="00350431"/>
    <w:rsid w:val="00350EAC"/>
    <w:rsid w:val="00352363"/>
    <w:rsid w:val="00353483"/>
    <w:rsid w:val="00353C2E"/>
    <w:rsid w:val="00353FEF"/>
    <w:rsid w:val="003550A7"/>
    <w:rsid w:val="00355385"/>
    <w:rsid w:val="0035616F"/>
    <w:rsid w:val="003562A4"/>
    <w:rsid w:val="0036006B"/>
    <w:rsid w:val="0036022E"/>
    <w:rsid w:val="00360F94"/>
    <w:rsid w:val="003629AC"/>
    <w:rsid w:val="0036567D"/>
    <w:rsid w:val="0036577F"/>
    <w:rsid w:val="00366AF5"/>
    <w:rsid w:val="00366D4D"/>
    <w:rsid w:val="00366D6F"/>
    <w:rsid w:val="003675FE"/>
    <w:rsid w:val="00372A0A"/>
    <w:rsid w:val="00373744"/>
    <w:rsid w:val="003738E8"/>
    <w:rsid w:val="00373F91"/>
    <w:rsid w:val="0037610E"/>
    <w:rsid w:val="00376F65"/>
    <w:rsid w:val="0037713F"/>
    <w:rsid w:val="003777F2"/>
    <w:rsid w:val="003815CE"/>
    <w:rsid w:val="003855DD"/>
    <w:rsid w:val="00385B71"/>
    <w:rsid w:val="00385FF5"/>
    <w:rsid w:val="00386A0A"/>
    <w:rsid w:val="00391B7D"/>
    <w:rsid w:val="00391BA5"/>
    <w:rsid w:val="00392E06"/>
    <w:rsid w:val="003930B4"/>
    <w:rsid w:val="003947C8"/>
    <w:rsid w:val="00395610"/>
    <w:rsid w:val="003966A4"/>
    <w:rsid w:val="00396D16"/>
    <w:rsid w:val="00397310"/>
    <w:rsid w:val="003979F4"/>
    <w:rsid w:val="00397B0F"/>
    <w:rsid w:val="003A1174"/>
    <w:rsid w:val="003A2579"/>
    <w:rsid w:val="003A380D"/>
    <w:rsid w:val="003A411C"/>
    <w:rsid w:val="003A4272"/>
    <w:rsid w:val="003A6803"/>
    <w:rsid w:val="003B07A8"/>
    <w:rsid w:val="003B0C72"/>
    <w:rsid w:val="003B16CF"/>
    <w:rsid w:val="003B2C53"/>
    <w:rsid w:val="003B3D81"/>
    <w:rsid w:val="003B4387"/>
    <w:rsid w:val="003B4BE3"/>
    <w:rsid w:val="003B513D"/>
    <w:rsid w:val="003B566D"/>
    <w:rsid w:val="003B5C90"/>
    <w:rsid w:val="003B7427"/>
    <w:rsid w:val="003C031A"/>
    <w:rsid w:val="003C29B1"/>
    <w:rsid w:val="003C4852"/>
    <w:rsid w:val="003C4ADF"/>
    <w:rsid w:val="003C668B"/>
    <w:rsid w:val="003C6CF7"/>
    <w:rsid w:val="003C719B"/>
    <w:rsid w:val="003C7205"/>
    <w:rsid w:val="003C75EA"/>
    <w:rsid w:val="003D0444"/>
    <w:rsid w:val="003D137D"/>
    <w:rsid w:val="003D2CC9"/>
    <w:rsid w:val="003D4F7D"/>
    <w:rsid w:val="003D5E27"/>
    <w:rsid w:val="003D6A85"/>
    <w:rsid w:val="003E0B5C"/>
    <w:rsid w:val="003E2C99"/>
    <w:rsid w:val="003E3858"/>
    <w:rsid w:val="003E444E"/>
    <w:rsid w:val="003E4DF1"/>
    <w:rsid w:val="003E52F8"/>
    <w:rsid w:val="003E5778"/>
    <w:rsid w:val="003E5797"/>
    <w:rsid w:val="003E5DD0"/>
    <w:rsid w:val="003E5DD5"/>
    <w:rsid w:val="003E7595"/>
    <w:rsid w:val="003F0ED8"/>
    <w:rsid w:val="003F1CAC"/>
    <w:rsid w:val="003F2053"/>
    <w:rsid w:val="003F2540"/>
    <w:rsid w:val="003F2CBD"/>
    <w:rsid w:val="003F4879"/>
    <w:rsid w:val="003F4C3B"/>
    <w:rsid w:val="003F4DE7"/>
    <w:rsid w:val="003F5001"/>
    <w:rsid w:val="003F601F"/>
    <w:rsid w:val="003F67F3"/>
    <w:rsid w:val="003F6855"/>
    <w:rsid w:val="00400DBD"/>
    <w:rsid w:val="0040113B"/>
    <w:rsid w:val="00401192"/>
    <w:rsid w:val="00401717"/>
    <w:rsid w:val="004026F3"/>
    <w:rsid w:val="00402C52"/>
    <w:rsid w:val="00403AB1"/>
    <w:rsid w:val="00404B96"/>
    <w:rsid w:val="00406935"/>
    <w:rsid w:val="00407539"/>
    <w:rsid w:val="00411A4A"/>
    <w:rsid w:val="00412A58"/>
    <w:rsid w:val="00415CD8"/>
    <w:rsid w:val="00416CC5"/>
    <w:rsid w:val="00417A73"/>
    <w:rsid w:val="00417BDA"/>
    <w:rsid w:val="004221FB"/>
    <w:rsid w:val="00422B90"/>
    <w:rsid w:val="00423599"/>
    <w:rsid w:val="00423D10"/>
    <w:rsid w:val="0042477C"/>
    <w:rsid w:val="00425506"/>
    <w:rsid w:val="00425B0C"/>
    <w:rsid w:val="00425E4A"/>
    <w:rsid w:val="004303E5"/>
    <w:rsid w:val="00430597"/>
    <w:rsid w:val="00431666"/>
    <w:rsid w:val="00431A44"/>
    <w:rsid w:val="00431FC6"/>
    <w:rsid w:val="004329EA"/>
    <w:rsid w:val="00433E81"/>
    <w:rsid w:val="00433F0C"/>
    <w:rsid w:val="0043435D"/>
    <w:rsid w:val="00435A1B"/>
    <w:rsid w:val="00436238"/>
    <w:rsid w:val="004370CA"/>
    <w:rsid w:val="0043782C"/>
    <w:rsid w:val="004411DA"/>
    <w:rsid w:val="00442C10"/>
    <w:rsid w:val="00445048"/>
    <w:rsid w:val="004452C0"/>
    <w:rsid w:val="00445321"/>
    <w:rsid w:val="00445369"/>
    <w:rsid w:val="00445C3A"/>
    <w:rsid w:val="00446903"/>
    <w:rsid w:val="00446C8C"/>
    <w:rsid w:val="00451501"/>
    <w:rsid w:val="0045211E"/>
    <w:rsid w:val="004521B9"/>
    <w:rsid w:val="00452341"/>
    <w:rsid w:val="00454897"/>
    <w:rsid w:val="0045632B"/>
    <w:rsid w:val="0046047C"/>
    <w:rsid w:val="00461A69"/>
    <w:rsid w:val="00462F1A"/>
    <w:rsid w:val="004631C2"/>
    <w:rsid w:val="00463411"/>
    <w:rsid w:val="00463D99"/>
    <w:rsid w:val="0046432E"/>
    <w:rsid w:val="00464CBF"/>
    <w:rsid w:val="00465D2F"/>
    <w:rsid w:val="0046711F"/>
    <w:rsid w:val="00467C18"/>
    <w:rsid w:val="00470111"/>
    <w:rsid w:val="00470BE1"/>
    <w:rsid w:val="00471066"/>
    <w:rsid w:val="0047190D"/>
    <w:rsid w:val="00471AD8"/>
    <w:rsid w:val="00475026"/>
    <w:rsid w:val="00475792"/>
    <w:rsid w:val="00476BAC"/>
    <w:rsid w:val="004804A6"/>
    <w:rsid w:val="00481543"/>
    <w:rsid w:val="00481A71"/>
    <w:rsid w:val="004821A8"/>
    <w:rsid w:val="0048332B"/>
    <w:rsid w:val="004844E7"/>
    <w:rsid w:val="00484644"/>
    <w:rsid w:val="0048654C"/>
    <w:rsid w:val="00487F65"/>
    <w:rsid w:val="00487F7C"/>
    <w:rsid w:val="004917DB"/>
    <w:rsid w:val="00491924"/>
    <w:rsid w:val="00492F18"/>
    <w:rsid w:val="00493097"/>
    <w:rsid w:val="004966C5"/>
    <w:rsid w:val="004A0094"/>
    <w:rsid w:val="004A0B48"/>
    <w:rsid w:val="004A1460"/>
    <w:rsid w:val="004A1BD2"/>
    <w:rsid w:val="004A22D8"/>
    <w:rsid w:val="004A2B6C"/>
    <w:rsid w:val="004A3533"/>
    <w:rsid w:val="004A35FD"/>
    <w:rsid w:val="004A3621"/>
    <w:rsid w:val="004A4A44"/>
    <w:rsid w:val="004A4F6D"/>
    <w:rsid w:val="004A5216"/>
    <w:rsid w:val="004A5442"/>
    <w:rsid w:val="004A621C"/>
    <w:rsid w:val="004A72AA"/>
    <w:rsid w:val="004A72B5"/>
    <w:rsid w:val="004A7BDC"/>
    <w:rsid w:val="004B0A9A"/>
    <w:rsid w:val="004B0F4A"/>
    <w:rsid w:val="004B4BFE"/>
    <w:rsid w:val="004B61B7"/>
    <w:rsid w:val="004B61BD"/>
    <w:rsid w:val="004C00A1"/>
    <w:rsid w:val="004C1E24"/>
    <w:rsid w:val="004C2210"/>
    <w:rsid w:val="004C3B46"/>
    <w:rsid w:val="004C499F"/>
    <w:rsid w:val="004C548D"/>
    <w:rsid w:val="004C6FD8"/>
    <w:rsid w:val="004C7D9A"/>
    <w:rsid w:val="004D13F7"/>
    <w:rsid w:val="004D1FD9"/>
    <w:rsid w:val="004D3C9A"/>
    <w:rsid w:val="004D56A2"/>
    <w:rsid w:val="004D56D8"/>
    <w:rsid w:val="004E2A8E"/>
    <w:rsid w:val="004E3B34"/>
    <w:rsid w:val="004E3B6D"/>
    <w:rsid w:val="004E49FC"/>
    <w:rsid w:val="004E7292"/>
    <w:rsid w:val="004E7842"/>
    <w:rsid w:val="004F0822"/>
    <w:rsid w:val="004F2531"/>
    <w:rsid w:val="004F31C9"/>
    <w:rsid w:val="004F3597"/>
    <w:rsid w:val="004F37EA"/>
    <w:rsid w:val="004F477C"/>
    <w:rsid w:val="004F55B8"/>
    <w:rsid w:val="004F6D2E"/>
    <w:rsid w:val="004F6F1B"/>
    <w:rsid w:val="0050023C"/>
    <w:rsid w:val="00500334"/>
    <w:rsid w:val="0050245E"/>
    <w:rsid w:val="00503C9B"/>
    <w:rsid w:val="00504A6A"/>
    <w:rsid w:val="00505A6E"/>
    <w:rsid w:val="00505AE5"/>
    <w:rsid w:val="00507F98"/>
    <w:rsid w:val="00510576"/>
    <w:rsid w:val="005124D0"/>
    <w:rsid w:val="005136E4"/>
    <w:rsid w:val="0051415E"/>
    <w:rsid w:val="00514B0D"/>
    <w:rsid w:val="00517A0C"/>
    <w:rsid w:val="00520123"/>
    <w:rsid w:val="005226C3"/>
    <w:rsid w:val="005233F3"/>
    <w:rsid w:val="00523940"/>
    <w:rsid w:val="00523DC7"/>
    <w:rsid w:val="00525479"/>
    <w:rsid w:val="00525490"/>
    <w:rsid w:val="00525923"/>
    <w:rsid w:val="00525B2F"/>
    <w:rsid w:val="00527A84"/>
    <w:rsid w:val="00532013"/>
    <w:rsid w:val="00532B7E"/>
    <w:rsid w:val="00532E3E"/>
    <w:rsid w:val="00532FCA"/>
    <w:rsid w:val="0053328C"/>
    <w:rsid w:val="00533BAE"/>
    <w:rsid w:val="005340D5"/>
    <w:rsid w:val="00534AC8"/>
    <w:rsid w:val="005351AD"/>
    <w:rsid w:val="00535EBA"/>
    <w:rsid w:val="00536CF4"/>
    <w:rsid w:val="00537258"/>
    <w:rsid w:val="00540EDA"/>
    <w:rsid w:val="00541043"/>
    <w:rsid w:val="00542B36"/>
    <w:rsid w:val="005437C1"/>
    <w:rsid w:val="005441CE"/>
    <w:rsid w:val="005444D1"/>
    <w:rsid w:val="005445C9"/>
    <w:rsid w:val="0054487B"/>
    <w:rsid w:val="00551097"/>
    <w:rsid w:val="00551D98"/>
    <w:rsid w:val="005539C9"/>
    <w:rsid w:val="00554652"/>
    <w:rsid w:val="00554A92"/>
    <w:rsid w:val="0055518E"/>
    <w:rsid w:val="00555891"/>
    <w:rsid w:val="00555DE8"/>
    <w:rsid w:val="00556C0F"/>
    <w:rsid w:val="00557581"/>
    <w:rsid w:val="00557639"/>
    <w:rsid w:val="00561433"/>
    <w:rsid w:val="00562967"/>
    <w:rsid w:val="00562CF5"/>
    <w:rsid w:val="00563DEB"/>
    <w:rsid w:val="00564971"/>
    <w:rsid w:val="00567476"/>
    <w:rsid w:val="00567991"/>
    <w:rsid w:val="00571171"/>
    <w:rsid w:val="005712F0"/>
    <w:rsid w:val="00573B94"/>
    <w:rsid w:val="005747E4"/>
    <w:rsid w:val="005769BA"/>
    <w:rsid w:val="00576B33"/>
    <w:rsid w:val="0057721A"/>
    <w:rsid w:val="00577E72"/>
    <w:rsid w:val="0058367F"/>
    <w:rsid w:val="005841D8"/>
    <w:rsid w:val="00584608"/>
    <w:rsid w:val="00585235"/>
    <w:rsid w:val="005853DC"/>
    <w:rsid w:val="00585CEA"/>
    <w:rsid w:val="005928B7"/>
    <w:rsid w:val="005928D8"/>
    <w:rsid w:val="005938AA"/>
    <w:rsid w:val="0059763F"/>
    <w:rsid w:val="005A129D"/>
    <w:rsid w:val="005A3224"/>
    <w:rsid w:val="005A38ED"/>
    <w:rsid w:val="005A394D"/>
    <w:rsid w:val="005A3EFB"/>
    <w:rsid w:val="005A52E0"/>
    <w:rsid w:val="005A7E98"/>
    <w:rsid w:val="005B12A9"/>
    <w:rsid w:val="005B18F2"/>
    <w:rsid w:val="005B3AB7"/>
    <w:rsid w:val="005B463E"/>
    <w:rsid w:val="005B4E5A"/>
    <w:rsid w:val="005B552A"/>
    <w:rsid w:val="005B5CC1"/>
    <w:rsid w:val="005B749A"/>
    <w:rsid w:val="005C0843"/>
    <w:rsid w:val="005C1299"/>
    <w:rsid w:val="005C1521"/>
    <w:rsid w:val="005C2AB9"/>
    <w:rsid w:val="005C2FEA"/>
    <w:rsid w:val="005C3AA3"/>
    <w:rsid w:val="005C4D62"/>
    <w:rsid w:val="005C585F"/>
    <w:rsid w:val="005C5A85"/>
    <w:rsid w:val="005C5AB7"/>
    <w:rsid w:val="005C76C2"/>
    <w:rsid w:val="005C78D1"/>
    <w:rsid w:val="005C7F86"/>
    <w:rsid w:val="005D0156"/>
    <w:rsid w:val="005D208B"/>
    <w:rsid w:val="005D317F"/>
    <w:rsid w:val="005D4AA2"/>
    <w:rsid w:val="005D5339"/>
    <w:rsid w:val="005D66CD"/>
    <w:rsid w:val="005D6F88"/>
    <w:rsid w:val="005D6FE5"/>
    <w:rsid w:val="005D704E"/>
    <w:rsid w:val="005D7276"/>
    <w:rsid w:val="005E04E7"/>
    <w:rsid w:val="005E07CB"/>
    <w:rsid w:val="005E0B3A"/>
    <w:rsid w:val="005E0FDE"/>
    <w:rsid w:val="005E1685"/>
    <w:rsid w:val="005E4949"/>
    <w:rsid w:val="005E6B94"/>
    <w:rsid w:val="005E6C19"/>
    <w:rsid w:val="005F038E"/>
    <w:rsid w:val="005F13C4"/>
    <w:rsid w:val="005F1605"/>
    <w:rsid w:val="005F164F"/>
    <w:rsid w:val="005F386E"/>
    <w:rsid w:val="005F44BF"/>
    <w:rsid w:val="005F50DD"/>
    <w:rsid w:val="005F5A6C"/>
    <w:rsid w:val="005F5DC8"/>
    <w:rsid w:val="00600CBC"/>
    <w:rsid w:val="00601689"/>
    <w:rsid w:val="00601951"/>
    <w:rsid w:val="00603465"/>
    <w:rsid w:val="00603C95"/>
    <w:rsid w:val="00605F0A"/>
    <w:rsid w:val="00607172"/>
    <w:rsid w:val="0061084A"/>
    <w:rsid w:val="00612110"/>
    <w:rsid w:val="006219A2"/>
    <w:rsid w:val="0062427B"/>
    <w:rsid w:val="00625C01"/>
    <w:rsid w:val="00626F9D"/>
    <w:rsid w:val="00630E39"/>
    <w:rsid w:val="00632AEA"/>
    <w:rsid w:val="006338BB"/>
    <w:rsid w:val="00633E41"/>
    <w:rsid w:val="00634E6F"/>
    <w:rsid w:val="00635317"/>
    <w:rsid w:val="00640ABA"/>
    <w:rsid w:val="00641479"/>
    <w:rsid w:val="00641F8B"/>
    <w:rsid w:val="00642388"/>
    <w:rsid w:val="006424A7"/>
    <w:rsid w:val="00645EA1"/>
    <w:rsid w:val="00646613"/>
    <w:rsid w:val="006467B6"/>
    <w:rsid w:val="0065034F"/>
    <w:rsid w:val="00651E6A"/>
    <w:rsid w:val="006540A1"/>
    <w:rsid w:val="00655BB6"/>
    <w:rsid w:val="00655BFE"/>
    <w:rsid w:val="0065637C"/>
    <w:rsid w:val="0065712E"/>
    <w:rsid w:val="006573D4"/>
    <w:rsid w:val="00660857"/>
    <w:rsid w:val="00660924"/>
    <w:rsid w:val="00660DFD"/>
    <w:rsid w:val="00662B80"/>
    <w:rsid w:val="00663894"/>
    <w:rsid w:val="00665B5E"/>
    <w:rsid w:val="00666507"/>
    <w:rsid w:val="00667CE0"/>
    <w:rsid w:val="00670357"/>
    <w:rsid w:val="00671155"/>
    <w:rsid w:val="006734D7"/>
    <w:rsid w:val="00673AF7"/>
    <w:rsid w:val="006742B0"/>
    <w:rsid w:val="0067554A"/>
    <w:rsid w:val="00677ECD"/>
    <w:rsid w:val="006817B1"/>
    <w:rsid w:val="006860AF"/>
    <w:rsid w:val="00686216"/>
    <w:rsid w:val="00687335"/>
    <w:rsid w:val="00687EFF"/>
    <w:rsid w:val="00690274"/>
    <w:rsid w:val="00691F41"/>
    <w:rsid w:val="006933D7"/>
    <w:rsid w:val="00693771"/>
    <w:rsid w:val="0069442C"/>
    <w:rsid w:val="006946D9"/>
    <w:rsid w:val="00697541"/>
    <w:rsid w:val="006A05D1"/>
    <w:rsid w:val="006A06F5"/>
    <w:rsid w:val="006A25CB"/>
    <w:rsid w:val="006A5288"/>
    <w:rsid w:val="006A52E2"/>
    <w:rsid w:val="006A7824"/>
    <w:rsid w:val="006A7BAC"/>
    <w:rsid w:val="006B0284"/>
    <w:rsid w:val="006B0B04"/>
    <w:rsid w:val="006B1402"/>
    <w:rsid w:val="006B289B"/>
    <w:rsid w:val="006B2B94"/>
    <w:rsid w:val="006B2F67"/>
    <w:rsid w:val="006B320E"/>
    <w:rsid w:val="006B38E8"/>
    <w:rsid w:val="006B38FD"/>
    <w:rsid w:val="006B4951"/>
    <w:rsid w:val="006B673E"/>
    <w:rsid w:val="006B6D3C"/>
    <w:rsid w:val="006C060C"/>
    <w:rsid w:val="006C11DE"/>
    <w:rsid w:val="006C1C93"/>
    <w:rsid w:val="006C4420"/>
    <w:rsid w:val="006C446C"/>
    <w:rsid w:val="006C44D9"/>
    <w:rsid w:val="006C4B10"/>
    <w:rsid w:val="006C5358"/>
    <w:rsid w:val="006C5991"/>
    <w:rsid w:val="006C6B79"/>
    <w:rsid w:val="006C73A7"/>
    <w:rsid w:val="006D12B1"/>
    <w:rsid w:val="006D23BC"/>
    <w:rsid w:val="006D240E"/>
    <w:rsid w:val="006D2FA5"/>
    <w:rsid w:val="006D3636"/>
    <w:rsid w:val="006D3ECA"/>
    <w:rsid w:val="006D5386"/>
    <w:rsid w:val="006D5997"/>
    <w:rsid w:val="006D68BC"/>
    <w:rsid w:val="006D7741"/>
    <w:rsid w:val="006E26B4"/>
    <w:rsid w:val="006E3CF2"/>
    <w:rsid w:val="006E6998"/>
    <w:rsid w:val="006E73FE"/>
    <w:rsid w:val="006F0FD3"/>
    <w:rsid w:val="006F13B3"/>
    <w:rsid w:val="006F3614"/>
    <w:rsid w:val="006F4448"/>
    <w:rsid w:val="006F47F1"/>
    <w:rsid w:val="006F51CC"/>
    <w:rsid w:val="006F641C"/>
    <w:rsid w:val="006F78AF"/>
    <w:rsid w:val="006F7989"/>
    <w:rsid w:val="006F7E91"/>
    <w:rsid w:val="00700CAE"/>
    <w:rsid w:val="00702D78"/>
    <w:rsid w:val="0070302B"/>
    <w:rsid w:val="0070353C"/>
    <w:rsid w:val="00703A4D"/>
    <w:rsid w:val="00704145"/>
    <w:rsid w:val="007045D8"/>
    <w:rsid w:val="00704712"/>
    <w:rsid w:val="0070578A"/>
    <w:rsid w:val="007059AC"/>
    <w:rsid w:val="00705B7A"/>
    <w:rsid w:val="0071390F"/>
    <w:rsid w:val="00714A5E"/>
    <w:rsid w:val="00715680"/>
    <w:rsid w:val="007159AC"/>
    <w:rsid w:val="00716707"/>
    <w:rsid w:val="00716C0E"/>
    <w:rsid w:val="0071767C"/>
    <w:rsid w:val="00717EFF"/>
    <w:rsid w:val="00721011"/>
    <w:rsid w:val="00721AD5"/>
    <w:rsid w:val="00721EC4"/>
    <w:rsid w:val="00722598"/>
    <w:rsid w:val="007225C4"/>
    <w:rsid w:val="00723D77"/>
    <w:rsid w:val="00723E97"/>
    <w:rsid w:val="007328FC"/>
    <w:rsid w:val="00732FC1"/>
    <w:rsid w:val="0073392B"/>
    <w:rsid w:val="00735103"/>
    <w:rsid w:val="00735687"/>
    <w:rsid w:val="0073616F"/>
    <w:rsid w:val="00741776"/>
    <w:rsid w:val="00742884"/>
    <w:rsid w:val="00742C43"/>
    <w:rsid w:val="00743927"/>
    <w:rsid w:val="00745B5E"/>
    <w:rsid w:val="00746502"/>
    <w:rsid w:val="0074677F"/>
    <w:rsid w:val="007506F3"/>
    <w:rsid w:val="0075104A"/>
    <w:rsid w:val="007517E6"/>
    <w:rsid w:val="00751C1F"/>
    <w:rsid w:val="0075342E"/>
    <w:rsid w:val="00753A9E"/>
    <w:rsid w:val="00754013"/>
    <w:rsid w:val="00754720"/>
    <w:rsid w:val="007563FF"/>
    <w:rsid w:val="0075640C"/>
    <w:rsid w:val="00757BDA"/>
    <w:rsid w:val="00757CD0"/>
    <w:rsid w:val="007604AB"/>
    <w:rsid w:val="00761161"/>
    <w:rsid w:val="0076158F"/>
    <w:rsid w:val="00762795"/>
    <w:rsid w:val="007630C2"/>
    <w:rsid w:val="007642E2"/>
    <w:rsid w:val="007653C5"/>
    <w:rsid w:val="00766580"/>
    <w:rsid w:val="00766A16"/>
    <w:rsid w:val="00767B0B"/>
    <w:rsid w:val="00770B9A"/>
    <w:rsid w:val="0077275A"/>
    <w:rsid w:val="00773BC8"/>
    <w:rsid w:val="00774C0E"/>
    <w:rsid w:val="0077596E"/>
    <w:rsid w:val="00776260"/>
    <w:rsid w:val="007810F4"/>
    <w:rsid w:val="00781D6A"/>
    <w:rsid w:val="00781F35"/>
    <w:rsid w:val="007822CE"/>
    <w:rsid w:val="007832CA"/>
    <w:rsid w:val="0078548B"/>
    <w:rsid w:val="00785611"/>
    <w:rsid w:val="00787FDB"/>
    <w:rsid w:val="00791499"/>
    <w:rsid w:val="00792E6C"/>
    <w:rsid w:val="007931A2"/>
    <w:rsid w:val="00793A04"/>
    <w:rsid w:val="00794E53"/>
    <w:rsid w:val="00795B32"/>
    <w:rsid w:val="0079607A"/>
    <w:rsid w:val="00797506"/>
    <w:rsid w:val="007A08B8"/>
    <w:rsid w:val="007A0C95"/>
    <w:rsid w:val="007A2314"/>
    <w:rsid w:val="007A449D"/>
    <w:rsid w:val="007A6E46"/>
    <w:rsid w:val="007B0758"/>
    <w:rsid w:val="007B351E"/>
    <w:rsid w:val="007B37EC"/>
    <w:rsid w:val="007B429C"/>
    <w:rsid w:val="007B4774"/>
    <w:rsid w:val="007B5DC3"/>
    <w:rsid w:val="007B6F9F"/>
    <w:rsid w:val="007C073B"/>
    <w:rsid w:val="007C1E44"/>
    <w:rsid w:val="007C266F"/>
    <w:rsid w:val="007C29A3"/>
    <w:rsid w:val="007C3C54"/>
    <w:rsid w:val="007C4596"/>
    <w:rsid w:val="007C4625"/>
    <w:rsid w:val="007C51BA"/>
    <w:rsid w:val="007C6936"/>
    <w:rsid w:val="007C6FA1"/>
    <w:rsid w:val="007C713A"/>
    <w:rsid w:val="007D1319"/>
    <w:rsid w:val="007D6A7D"/>
    <w:rsid w:val="007D7EE0"/>
    <w:rsid w:val="007E0383"/>
    <w:rsid w:val="007E115F"/>
    <w:rsid w:val="007E185C"/>
    <w:rsid w:val="007E1E05"/>
    <w:rsid w:val="007E2247"/>
    <w:rsid w:val="007E246D"/>
    <w:rsid w:val="007E3598"/>
    <w:rsid w:val="007E4885"/>
    <w:rsid w:val="007E77A6"/>
    <w:rsid w:val="007E7CFA"/>
    <w:rsid w:val="007E7D58"/>
    <w:rsid w:val="007F0B44"/>
    <w:rsid w:val="007F15EC"/>
    <w:rsid w:val="007F24B6"/>
    <w:rsid w:val="007F3EDE"/>
    <w:rsid w:val="007F4CEC"/>
    <w:rsid w:val="007F53D9"/>
    <w:rsid w:val="007F5661"/>
    <w:rsid w:val="008004E0"/>
    <w:rsid w:val="008012C7"/>
    <w:rsid w:val="00801E89"/>
    <w:rsid w:val="00803800"/>
    <w:rsid w:val="00803A04"/>
    <w:rsid w:val="00803A52"/>
    <w:rsid w:val="00803BD0"/>
    <w:rsid w:val="00803C4A"/>
    <w:rsid w:val="00803C56"/>
    <w:rsid w:val="008056C8"/>
    <w:rsid w:val="00806001"/>
    <w:rsid w:val="008073C7"/>
    <w:rsid w:val="00810115"/>
    <w:rsid w:val="00810361"/>
    <w:rsid w:val="00810A08"/>
    <w:rsid w:val="00811590"/>
    <w:rsid w:val="0081182E"/>
    <w:rsid w:val="00811998"/>
    <w:rsid w:val="00813B75"/>
    <w:rsid w:val="008144F5"/>
    <w:rsid w:val="00814775"/>
    <w:rsid w:val="00814AB0"/>
    <w:rsid w:val="008162EF"/>
    <w:rsid w:val="008175D8"/>
    <w:rsid w:val="00817E78"/>
    <w:rsid w:val="00820DBF"/>
    <w:rsid w:val="00820FCC"/>
    <w:rsid w:val="00821258"/>
    <w:rsid w:val="00821431"/>
    <w:rsid w:val="00822045"/>
    <w:rsid w:val="00823052"/>
    <w:rsid w:val="00824FAF"/>
    <w:rsid w:val="00831D7F"/>
    <w:rsid w:val="00832E93"/>
    <w:rsid w:val="00833E1D"/>
    <w:rsid w:val="008377AC"/>
    <w:rsid w:val="00840625"/>
    <w:rsid w:val="00841C5D"/>
    <w:rsid w:val="00842097"/>
    <w:rsid w:val="00843217"/>
    <w:rsid w:val="00843371"/>
    <w:rsid w:val="00843AE2"/>
    <w:rsid w:val="00843D32"/>
    <w:rsid w:val="00843F81"/>
    <w:rsid w:val="00844E08"/>
    <w:rsid w:val="0084527B"/>
    <w:rsid w:val="0084585B"/>
    <w:rsid w:val="00850744"/>
    <w:rsid w:val="00853E72"/>
    <w:rsid w:val="00854032"/>
    <w:rsid w:val="00854075"/>
    <w:rsid w:val="00854560"/>
    <w:rsid w:val="008549AA"/>
    <w:rsid w:val="00855EB2"/>
    <w:rsid w:val="00855F7F"/>
    <w:rsid w:val="0085673B"/>
    <w:rsid w:val="00857C40"/>
    <w:rsid w:val="00860299"/>
    <w:rsid w:val="00860609"/>
    <w:rsid w:val="00862428"/>
    <w:rsid w:val="00864BF5"/>
    <w:rsid w:val="00866984"/>
    <w:rsid w:val="00867D49"/>
    <w:rsid w:val="00870E7D"/>
    <w:rsid w:val="008720E0"/>
    <w:rsid w:val="0087246E"/>
    <w:rsid w:val="00872731"/>
    <w:rsid w:val="00872FA9"/>
    <w:rsid w:val="00873B72"/>
    <w:rsid w:val="00875BCE"/>
    <w:rsid w:val="0087663B"/>
    <w:rsid w:val="0087697C"/>
    <w:rsid w:val="008802E4"/>
    <w:rsid w:val="00880CDE"/>
    <w:rsid w:val="00883C1C"/>
    <w:rsid w:val="00884D4B"/>
    <w:rsid w:val="00885658"/>
    <w:rsid w:val="00886320"/>
    <w:rsid w:val="00887707"/>
    <w:rsid w:val="00887835"/>
    <w:rsid w:val="00887A34"/>
    <w:rsid w:val="00890112"/>
    <w:rsid w:val="008904CC"/>
    <w:rsid w:val="00890D66"/>
    <w:rsid w:val="00891115"/>
    <w:rsid w:val="008916EB"/>
    <w:rsid w:val="00892DC3"/>
    <w:rsid w:val="00893119"/>
    <w:rsid w:val="008944A9"/>
    <w:rsid w:val="00894BB8"/>
    <w:rsid w:val="00896095"/>
    <w:rsid w:val="0089632F"/>
    <w:rsid w:val="008971E3"/>
    <w:rsid w:val="008A0767"/>
    <w:rsid w:val="008A07FD"/>
    <w:rsid w:val="008A1D64"/>
    <w:rsid w:val="008A2081"/>
    <w:rsid w:val="008A2959"/>
    <w:rsid w:val="008A3622"/>
    <w:rsid w:val="008A422B"/>
    <w:rsid w:val="008A4D9D"/>
    <w:rsid w:val="008A5332"/>
    <w:rsid w:val="008A570D"/>
    <w:rsid w:val="008A6E9D"/>
    <w:rsid w:val="008A6F92"/>
    <w:rsid w:val="008B0A9F"/>
    <w:rsid w:val="008B0DBB"/>
    <w:rsid w:val="008B1EDC"/>
    <w:rsid w:val="008B2218"/>
    <w:rsid w:val="008B2FA4"/>
    <w:rsid w:val="008B3214"/>
    <w:rsid w:val="008B3512"/>
    <w:rsid w:val="008B484A"/>
    <w:rsid w:val="008B4D07"/>
    <w:rsid w:val="008B5AA0"/>
    <w:rsid w:val="008B5C24"/>
    <w:rsid w:val="008B66DD"/>
    <w:rsid w:val="008B68D8"/>
    <w:rsid w:val="008C0DE8"/>
    <w:rsid w:val="008C0ECC"/>
    <w:rsid w:val="008C11C7"/>
    <w:rsid w:val="008C1D75"/>
    <w:rsid w:val="008C2B2E"/>
    <w:rsid w:val="008C6893"/>
    <w:rsid w:val="008C6D12"/>
    <w:rsid w:val="008C7C7C"/>
    <w:rsid w:val="008D1791"/>
    <w:rsid w:val="008D28F1"/>
    <w:rsid w:val="008D5762"/>
    <w:rsid w:val="008D6B61"/>
    <w:rsid w:val="008D717F"/>
    <w:rsid w:val="008D7CB4"/>
    <w:rsid w:val="008E0500"/>
    <w:rsid w:val="008E193B"/>
    <w:rsid w:val="008E1A59"/>
    <w:rsid w:val="008E21A8"/>
    <w:rsid w:val="008E2352"/>
    <w:rsid w:val="008E2D11"/>
    <w:rsid w:val="008E4546"/>
    <w:rsid w:val="008E5374"/>
    <w:rsid w:val="008E7DD2"/>
    <w:rsid w:val="008F003C"/>
    <w:rsid w:val="008F08D8"/>
    <w:rsid w:val="008F09B0"/>
    <w:rsid w:val="008F2546"/>
    <w:rsid w:val="008F2DED"/>
    <w:rsid w:val="008F36F4"/>
    <w:rsid w:val="008F3E75"/>
    <w:rsid w:val="008F455E"/>
    <w:rsid w:val="008F57B2"/>
    <w:rsid w:val="008F6C7C"/>
    <w:rsid w:val="008F74F5"/>
    <w:rsid w:val="008F78A8"/>
    <w:rsid w:val="008F7B84"/>
    <w:rsid w:val="008F7FCC"/>
    <w:rsid w:val="009001F8"/>
    <w:rsid w:val="00901083"/>
    <w:rsid w:val="009017F3"/>
    <w:rsid w:val="00902413"/>
    <w:rsid w:val="00903AD1"/>
    <w:rsid w:val="009045EF"/>
    <w:rsid w:val="009052FD"/>
    <w:rsid w:val="009054EA"/>
    <w:rsid w:val="00906ECD"/>
    <w:rsid w:val="00910329"/>
    <w:rsid w:val="00910C8D"/>
    <w:rsid w:val="00911249"/>
    <w:rsid w:val="00917357"/>
    <w:rsid w:val="00917902"/>
    <w:rsid w:val="00917B74"/>
    <w:rsid w:val="00922531"/>
    <w:rsid w:val="00922A78"/>
    <w:rsid w:val="0092404B"/>
    <w:rsid w:val="009254B8"/>
    <w:rsid w:val="00926C25"/>
    <w:rsid w:val="009273B0"/>
    <w:rsid w:val="009277A2"/>
    <w:rsid w:val="00927C53"/>
    <w:rsid w:val="00930597"/>
    <w:rsid w:val="00930616"/>
    <w:rsid w:val="00930A41"/>
    <w:rsid w:val="009326E4"/>
    <w:rsid w:val="00933734"/>
    <w:rsid w:val="00934736"/>
    <w:rsid w:val="00934BEE"/>
    <w:rsid w:val="00934D94"/>
    <w:rsid w:val="009362B5"/>
    <w:rsid w:val="009374CC"/>
    <w:rsid w:val="009410CB"/>
    <w:rsid w:val="009418E7"/>
    <w:rsid w:val="00941C39"/>
    <w:rsid w:val="00942196"/>
    <w:rsid w:val="009423AD"/>
    <w:rsid w:val="00942512"/>
    <w:rsid w:val="0094253F"/>
    <w:rsid w:val="00942B27"/>
    <w:rsid w:val="00943E21"/>
    <w:rsid w:val="00945232"/>
    <w:rsid w:val="009456B4"/>
    <w:rsid w:val="0094751F"/>
    <w:rsid w:val="00947696"/>
    <w:rsid w:val="00947E84"/>
    <w:rsid w:val="0095037C"/>
    <w:rsid w:val="00950F41"/>
    <w:rsid w:val="00951ADB"/>
    <w:rsid w:val="009520BC"/>
    <w:rsid w:val="00952BCC"/>
    <w:rsid w:val="00954322"/>
    <w:rsid w:val="00954671"/>
    <w:rsid w:val="00954989"/>
    <w:rsid w:val="00955DE7"/>
    <w:rsid w:val="00957052"/>
    <w:rsid w:val="009603E7"/>
    <w:rsid w:val="0096078B"/>
    <w:rsid w:val="009619CB"/>
    <w:rsid w:val="0096216D"/>
    <w:rsid w:val="0096256C"/>
    <w:rsid w:val="00963385"/>
    <w:rsid w:val="009658FB"/>
    <w:rsid w:val="009670AB"/>
    <w:rsid w:val="00967211"/>
    <w:rsid w:val="009700FA"/>
    <w:rsid w:val="00970707"/>
    <w:rsid w:val="00971EAC"/>
    <w:rsid w:val="00971F04"/>
    <w:rsid w:val="00972CF6"/>
    <w:rsid w:val="00972DDA"/>
    <w:rsid w:val="00974415"/>
    <w:rsid w:val="00975458"/>
    <w:rsid w:val="009757D2"/>
    <w:rsid w:val="00975D2D"/>
    <w:rsid w:val="009778FF"/>
    <w:rsid w:val="00977E36"/>
    <w:rsid w:val="00980C1B"/>
    <w:rsid w:val="009818FA"/>
    <w:rsid w:val="00981913"/>
    <w:rsid w:val="00981B73"/>
    <w:rsid w:val="009824AC"/>
    <w:rsid w:val="00982DCF"/>
    <w:rsid w:val="0098400A"/>
    <w:rsid w:val="009859DF"/>
    <w:rsid w:val="00987B26"/>
    <w:rsid w:val="0099038A"/>
    <w:rsid w:val="009918D2"/>
    <w:rsid w:val="00992335"/>
    <w:rsid w:val="009929D1"/>
    <w:rsid w:val="00993544"/>
    <w:rsid w:val="00995B37"/>
    <w:rsid w:val="009962FF"/>
    <w:rsid w:val="00997ECD"/>
    <w:rsid w:val="009A0E72"/>
    <w:rsid w:val="009A1283"/>
    <w:rsid w:val="009A1E0F"/>
    <w:rsid w:val="009A1FE4"/>
    <w:rsid w:val="009A2BBA"/>
    <w:rsid w:val="009A3DEE"/>
    <w:rsid w:val="009A3EAA"/>
    <w:rsid w:val="009A41C0"/>
    <w:rsid w:val="009A5051"/>
    <w:rsid w:val="009A7985"/>
    <w:rsid w:val="009A7D53"/>
    <w:rsid w:val="009B16DD"/>
    <w:rsid w:val="009B171E"/>
    <w:rsid w:val="009B1F82"/>
    <w:rsid w:val="009B25E0"/>
    <w:rsid w:val="009B2945"/>
    <w:rsid w:val="009B39B9"/>
    <w:rsid w:val="009B5D7B"/>
    <w:rsid w:val="009B6B74"/>
    <w:rsid w:val="009B767D"/>
    <w:rsid w:val="009B7690"/>
    <w:rsid w:val="009B7B3C"/>
    <w:rsid w:val="009C1538"/>
    <w:rsid w:val="009C1CD7"/>
    <w:rsid w:val="009C2657"/>
    <w:rsid w:val="009C26F1"/>
    <w:rsid w:val="009C2F41"/>
    <w:rsid w:val="009C3A4F"/>
    <w:rsid w:val="009C48F3"/>
    <w:rsid w:val="009C582E"/>
    <w:rsid w:val="009C5A96"/>
    <w:rsid w:val="009D0A39"/>
    <w:rsid w:val="009D18F6"/>
    <w:rsid w:val="009D2EF8"/>
    <w:rsid w:val="009D31D8"/>
    <w:rsid w:val="009D31F7"/>
    <w:rsid w:val="009D44CA"/>
    <w:rsid w:val="009D697C"/>
    <w:rsid w:val="009D6FC1"/>
    <w:rsid w:val="009E0B04"/>
    <w:rsid w:val="009E11E9"/>
    <w:rsid w:val="009E1DDC"/>
    <w:rsid w:val="009E24AF"/>
    <w:rsid w:val="009E5011"/>
    <w:rsid w:val="009E5770"/>
    <w:rsid w:val="009E5838"/>
    <w:rsid w:val="009E7154"/>
    <w:rsid w:val="009E7900"/>
    <w:rsid w:val="009E79BD"/>
    <w:rsid w:val="009E7E64"/>
    <w:rsid w:val="009F0E74"/>
    <w:rsid w:val="009F3174"/>
    <w:rsid w:val="009F3962"/>
    <w:rsid w:val="009F3CD2"/>
    <w:rsid w:val="009F4CE6"/>
    <w:rsid w:val="009F4D8A"/>
    <w:rsid w:val="009F50F3"/>
    <w:rsid w:val="00A02CA3"/>
    <w:rsid w:val="00A0409F"/>
    <w:rsid w:val="00A055A6"/>
    <w:rsid w:val="00A05727"/>
    <w:rsid w:val="00A05E0D"/>
    <w:rsid w:val="00A1028B"/>
    <w:rsid w:val="00A11547"/>
    <w:rsid w:val="00A12EB4"/>
    <w:rsid w:val="00A1536B"/>
    <w:rsid w:val="00A16D30"/>
    <w:rsid w:val="00A17605"/>
    <w:rsid w:val="00A17B20"/>
    <w:rsid w:val="00A17C29"/>
    <w:rsid w:val="00A20D30"/>
    <w:rsid w:val="00A21C45"/>
    <w:rsid w:val="00A22185"/>
    <w:rsid w:val="00A227B3"/>
    <w:rsid w:val="00A23BEC"/>
    <w:rsid w:val="00A24F74"/>
    <w:rsid w:val="00A25086"/>
    <w:rsid w:val="00A253A1"/>
    <w:rsid w:val="00A263B0"/>
    <w:rsid w:val="00A30379"/>
    <w:rsid w:val="00A30CC5"/>
    <w:rsid w:val="00A30F57"/>
    <w:rsid w:val="00A31B6A"/>
    <w:rsid w:val="00A335A2"/>
    <w:rsid w:val="00A34683"/>
    <w:rsid w:val="00A3471C"/>
    <w:rsid w:val="00A353B6"/>
    <w:rsid w:val="00A36149"/>
    <w:rsid w:val="00A36707"/>
    <w:rsid w:val="00A37567"/>
    <w:rsid w:val="00A37B95"/>
    <w:rsid w:val="00A42697"/>
    <w:rsid w:val="00A43A99"/>
    <w:rsid w:val="00A43AC5"/>
    <w:rsid w:val="00A44F45"/>
    <w:rsid w:val="00A45418"/>
    <w:rsid w:val="00A463B9"/>
    <w:rsid w:val="00A47072"/>
    <w:rsid w:val="00A4730F"/>
    <w:rsid w:val="00A47B98"/>
    <w:rsid w:val="00A50514"/>
    <w:rsid w:val="00A512EB"/>
    <w:rsid w:val="00A51619"/>
    <w:rsid w:val="00A51B53"/>
    <w:rsid w:val="00A52213"/>
    <w:rsid w:val="00A532FE"/>
    <w:rsid w:val="00A53D39"/>
    <w:rsid w:val="00A55332"/>
    <w:rsid w:val="00A55848"/>
    <w:rsid w:val="00A56481"/>
    <w:rsid w:val="00A56D93"/>
    <w:rsid w:val="00A6061E"/>
    <w:rsid w:val="00A60A37"/>
    <w:rsid w:val="00A61D0F"/>
    <w:rsid w:val="00A62347"/>
    <w:rsid w:val="00A63F81"/>
    <w:rsid w:val="00A640FF"/>
    <w:rsid w:val="00A64363"/>
    <w:rsid w:val="00A67210"/>
    <w:rsid w:val="00A67E49"/>
    <w:rsid w:val="00A70092"/>
    <w:rsid w:val="00A70583"/>
    <w:rsid w:val="00A70918"/>
    <w:rsid w:val="00A70EC8"/>
    <w:rsid w:val="00A72AE3"/>
    <w:rsid w:val="00A72F24"/>
    <w:rsid w:val="00A731BD"/>
    <w:rsid w:val="00A80828"/>
    <w:rsid w:val="00A8141F"/>
    <w:rsid w:val="00A820BF"/>
    <w:rsid w:val="00A830F4"/>
    <w:rsid w:val="00A83C78"/>
    <w:rsid w:val="00A848A5"/>
    <w:rsid w:val="00A853DC"/>
    <w:rsid w:val="00A85656"/>
    <w:rsid w:val="00A86518"/>
    <w:rsid w:val="00A86B58"/>
    <w:rsid w:val="00A87B9B"/>
    <w:rsid w:val="00A90031"/>
    <w:rsid w:val="00A90840"/>
    <w:rsid w:val="00A91DA5"/>
    <w:rsid w:val="00A92003"/>
    <w:rsid w:val="00A9248B"/>
    <w:rsid w:val="00A9341C"/>
    <w:rsid w:val="00A941F7"/>
    <w:rsid w:val="00A96E67"/>
    <w:rsid w:val="00A97B8D"/>
    <w:rsid w:val="00A97BB6"/>
    <w:rsid w:val="00AA0A24"/>
    <w:rsid w:val="00AA15AD"/>
    <w:rsid w:val="00AA1C1F"/>
    <w:rsid w:val="00AA3489"/>
    <w:rsid w:val="00AA3551"/>
    <w:rsid w:val="00AA3D43"/>
    <w:rsid w:val="00AA447A"/>
    <w:rsid w:val="00AA612B"/>
    <w:rsid w:val="00AA6C91"/>
    <w:rsid w:val="00AA7457"/>
    <w:rsid w:val="00AA755E"/>
    <w:rsid w:val="00AA78E0"/>
    <w:rsid w:val="00AB0F88"/>
    <w:rsid w:val="00AB373F"/>
    <w:rsid w:val="00AB41A9"/>
    <w:rsid w:val="00AB50AC"/>
    <w:rsid w:val="00AB54F7"/>
    <w:rsid w:val="00AB766C"/>
    <w:rsid w:val="00AC02BF"/>
    <w:rsid w:val="00AC0645"/>
    <w:rsid w:val="00AC0AF9"/>
    <w:rsid w:val="00AC0F4A"/>
    <w:rsid w:val="00AC20BC"/>
    <w:rsid w:val="00AC27BE"/>
    <w:rsid w:val="00AC2F06"/>
    <w:rsid w:val="00AC3328"/>
    <w:rsid w:val="00AC3E98"/>
    <w:rsid w:val="00AC6F41"/>
    <w:rsid w:val="00AD0F28"/>
    <w:rsid w:val="00AD241F"/>
    <w:rsid w:val="00AD2EA7"/>
    <w:rsid w:val="00AD3BAC"/>
    <w:rsid w:val="00AD3EA0"/>
    <w:rsid w:val="00AD4E84"/>
    <w:rsid w:val="00AD58B3"/>
    <w:rsid w:val="00AD5FF3"/>
    <w:rsid w:val="00AD6994"/>
    <w:rsid w:val="00AD7838"/>
    <w:rsid w:val="00AE0C09"/>
    <w:rsid w:val="00AE2EB6"/>
    <w:rsid w:val="00AE403B"/>
    <w:rsid w:val="00AE481D"/>
    <w:rsid w:val="00AE6175"/>
    <w:rsid w:val="00AF0ED4"/>
    <w:rsid w:val="00AF23C1"/>
    <w:rsid w:val="00AF2ED7"/>
    <w:rsid w:val="00AF3FB7"/>
    <w:rsid w:val="00AF4429"/>
    <w:rsid w:val="00AF5853"/>
    <w:rsid w:val="00AF5D01"/>
    <w:rsid w:val="00AF74FB"/>
    <w:rsid w:val="00AF7E26"/>
    <w:rsid w:val="00B02E58"/>
    <w:rsid w:val="00B03222"/>
    <w:rsid w:val="00B03B91"/>
    <w:rsid w:val="00B04896"/>
    <w:rsid w:val="00B0508F"/>
    <w:rsid w:val="00B06017"/>
    <w:rsid w:val="00B07489"/>
    <w:rsid w:val="00B077F1"/>
    <w:rsid w:val="00B111D3"/>
    <w:rsid w:val="00B113BD"/>
    <w:rsid w:val="00B11E50"/>
    <w:rsid w:val="00B12290"/>
    <w:rsid w:val="00B12513"/>
    <w:rsid w:val="00B12C11"/>
    <w:rsid w:val="00B12ECC"/>
    <w:rsid w:val="00B13514"/>
    <w:rsid w:val="00B1430F"/>
    <w:rsid w:val="00B143C0"/>
    <w:rsid w:val="00B1462C"/>
    <w:rsid w:val="00B157F1"/>
    <w:rsid w:val="00B15BC8"/>
    <w:rsid w:val="00B16645"/>
    <w:rsid w:val="00B17CD6"/>
    <w:rsid w:val="00B22ED9"/>
    <w:rsid w:val="00B239CB"/>
    <w:rsid w:val="00B24726"/>
    <w:rsid w:val="00B24C58"/>
    <w:rsid w:val="00B24F92"/>
    <w:rsid w:val="00B250B5"/>
    <w:rsid w:val="00B26005"/>
    <w:rsid w:val="00B27847"/>
    <w:rsid w:val="00B27A58"/>
    <w:rsid w:val="00B27C19"/>
    <w:rsid w:val="00B30542"/>
    <w:rsid w:val="00B30663"/>
    <w:rsid w:val="00B31DE7"/>
    <w:rsid w:val="00B33586"/>
    <w:rsid w:val="00B34508"/>
    <w:rsid w:val="00B346D8"/>
    <w:rsid w:val="00B34BBF"/>
    <w:rsid w:val="00B35806"/>
    <w:rsid w:val="00B3656E"/>
    <w:rsid w:val="00B37AF2"/>
    <w:rsid w:val="00B405AF"/>
    <w:rsid w:val="00B408A1"/>
    <w:rsid w:val="00B436BA"/>
    <w:rsid w:val="00B43B15"/>
    <w:rsid w:val="00B44B3F"/>
    <w:rsid w:val="00B45B1C"/>
    <w:rsid w:val="00B45C11"/>
    <w:rsid w:val="00B468D4"/>
    <w:rsid w:val="00B47173"/>
    <w:rsid w:val="00B50C9E"/>
    <w:rsid w:val="00B51120"/>
    <w:rsid w:val="00B51BD8"/>
    <w:rsid w:val="00B51EF8"/>
    <w:rsid w:val="00B5250F"/>
    <w:rsid w:val="00B5319A"/>
    <w:rsid w:val="00B53AEE"/>
    <w:rsid w:val="00B53FCD"/>
    <w:rsid w:val="00B542B8"/>
    <w:rsid w:val="00B54866"/>
    <w:rsid w:val="00B54EFB"/>
    <w:rsid w:val="00B55A52"/>
    <w:rsid w:val="00B55DEA"/>
    <w:rsid w:val="00B55FD6"/>
    <w:rsid w:val="00B56989"/>
    <w:rsid w:val="00B57F22"/>
    <w:rsid w:val="00B61304"/>
    <w:rsid w:val="00B615AF"/>
    <w:rsid w:val="00B61C4D"/>
    <w:rsid w:val="00B6210B"/>
    <w:rsid w:val="00B62534"/>
    <w:rsid w:val="00B6292D"/>
    <w:rsid w:val="00B63E63"/>
    <w:rsid w:val="00B6502D"/>
    <w:rsid w:val="00B67E3D"/>
    <w:rsid w:val="00B7161D"/>
    <w:rsid w:val="00B726CF"/>
    <w:rsid w:val="00B72A14"/>
    <w:rsid w:val="00B73672"/>
    <w:rsid w:val="00B74296"/>
    <w:rsid w:val="00B74A92"/>
    <w:rsid w:val="00B74B6B"/>
    <w:rsid w:val="00B760C5"/>
    <w:rsid w:val="00B76A3D"/>
    <w:rsid w:val="00B77112"/>
    <w:rsid w:val="00B8126B"/>
    <w:rsid w:val="00B81B8F"/>
    <w:rsid w:val="00B838B8"/>
    <w:rsid w:val="00B839AE"/>
    <w:rsid w:val="00B83F7E"/>
    <w:rsid w:val="00B84821"/>
    <w:rsid w:val="00B8543C"/>
    <w:rsid w:val="00B856DC"/>
    <w:rsid w:val="00B86BE6"/>
    <w:rsid w:val="00B87CCB"/>
    <w:rsid w:val="00B914C7"/>
    <w:rsid w:val="00B91E5C"/>
    <w:rsid w:val="00B932DB"/>
    <w:rsid w:val="00B93AC2"/>
    <w:rsid w:val="00B93E70"/>
    <w:rsid w:val="00B94AC6"/>
    <w:rsid w:val="00B97764"/>
    <w:rsid w:val="00BA11D1"/>
    <w:rsid w:val="00BA1F7E"/>
    <w:rsid w:val="00BA28C2"/>
    <w:rsid w:val="00BA3DEE"/>
    <w:rsid w:val="00BA4F14"/>
    <w:rsid w:val="00BA523F"/>
    <w:rsid w:val="00BA5EB5"/>
    <w:rsid w:val="00BA7372"/>
    <w:rsid w:val="00BA78D6"/>
    <w:rsid w:val="00BB2390"/>
    <w:rsid w:val="00BB2DFB"/>
    <w:rsid w:val="00BB3167"/>
    <w:rsid w:val="00BB7F95"/>
    <w:rsid w:val="00BC0ED3"/>
    <w:rsid w:val="00BC563A"/>
    <w:rsid w:val="00BC569F"/>
    <w:rsid w:val="00BC6134"/>
    <w:rsid w:val="00BC675C"/>
    <w:rsid w:val="00BC6E96"/>
    <w:rsid w:val="00BC7A5F"/>
    <w:rsid w:val="00BD0FA9"/>
    <w:rsid w:val="00BD1309"/>
    <w:rsid w:val="00BD179F"/>
    <w:rsid w:val="00BD260E"/>
    <w:rsid w:val="00BD3606"/>
    <w:rsid w:val="00BD38B3"/>
    <w:rsid w:val="00BD3E30"/>
    <w:rsid w:val="00BD4319"/>
    <w:rsid w:val="00BD4AEE"/>
    <w:rsid w:val="00BD4FD9"/>
    <w:rsid w:val="00BD6BA3"/>
    <w:rsid w:val="00BD7636"/>
    <w:rsid w:val="00BD7B1B"/>
    <w:rsid w:val="00BE0A45"/>
    <w:rsid w:val="00BE0D34"/>
    <w:rsid w:val="00BE2178"/>
    <w:rsid w:val="00BE286D"/>
    <w:rsid w:val="00BE313D"/>
    <w:rsid w:val="00BE35F0"/>
    <w:rsid w:val="00BE3E34"/>
    <w:rsid w:val="00BE46EB"/>
    <w:rsid w:val="00BE5483"/>
    <w:rsid w:val="00BE6594"/>
    <w:rsid w:val="00BE7478"/>
    <w:rsid w:val="00BF1452"/>
    <w:rsid w:val="00BF2655"/>
    <w:rsid w:val="00BF43C3"/>
    <w:rsid w:val="00BF59EB"/>
    <w:rsid w:val="00BF6516"/>
    <w:rsid w:val="00BF732C"/>
    <w:rsid w:val="00C020E0"/>
    <w:rsid w:val="00C02293"/>
    <w:rsid w:val="00C02625"/>
    <w:rsid w:val="00C06128"/>
    <w:rsid w:val="00C061AF"/>
    <w:rsid w:val="00C0660F"/>
    <w:rsid w:val="00C072E3"/>
    <w:rsid w:val="00C0766D"/>
    <w:rsid w:val="00C1155E"/>
    <w:rsid w:val="00C11A82"/>
    <w:rsid w:val="00C1275E"/>
    <w:rsid w:val="00C1340E"/>
    <w:rsid w:val="00C13695"/>
    <w:rsid w:val="00C13B39"/>
    <w:rsid w:val="00C1448C"/>
    <w:rsid w:val="00C14511"/>
    <w:rsid w:val="00C152E2"/>
    <w:rsid w:val="00C1554F"/>
    <w:rsid w:val="00C1558B"/>
    <w:rsid w:val="00C17047"/>
    <w:rsid w:val="00C170EF"/>
    <w:rsid w:val="00C17621"/>
    <w:rsid w:val="00C177D4"/>
    <w:rsid w:val="00C211F1"/>
    <w:rsid w:val="00C2153A"/>
    <w:rsid w:val="00C21964"/>
    <w:rsid w:val="00C21CC1"/>
    <w:rsid w:val="00C2392C"/>
    <w:rsid w:val="00C24CA2"/>
    <w:rsid w:val="00C25193"/>
    <w:rsid w:val="00C25807"/>
    <w:rsid w:val="00C26034"/>
    <w:rsid w:val="00C27CFA"/>
    <w:rsid w:val="00C313E3"/>
    <w:rsid w:val="00C340EB"/>
    <w:rsid w:val="00C36B06"/>
    <w:rsid w:val="00C37CB2"/>
    <w:rsid w:val="00C40870"/>
    <w:rsid w:val="00C40FB2"/>
    <w:rsid w:val="00C417D8"/>
    <w:rsid w:val="00C41F2F"/>
    <w:rsid w:val="00C43B42"/>
    <w:rsid w:val="00C44C46"/>
    <w:rsid w:val="00C44CB2"/>
    <w:rsid w:val="00C4626D"/>
    <w:rsid w:val="00C463F6"/>
    <w:rsid w:val="00C46FDE"/>
    <w:rsid w:val="00C5014B"/>
    <w:rsid w:val="00C504E1"/>
    <w:rsid w:val="00C511BB"/>
    <w:rsid w:val="00C518A0"/>
    <w:rsid w:val="00C51ACA"/>
    <w:rsid w:val="00C52A04"/>
    <w:rsid w:val="00C53339"/>
    <w:rsid w:val="00C540FD"/>
    <w:rsid w:val="00C549E1"/>
    <w:rsid w:val="00C54E48"/>
    <w:rsid w:val="00C55D7D"/>
    <w:rsid w:val="00C565DE"/>
    <w:rsid w:val="00C56A56"/>
    <w:rsid w:val="00C578A0"/>
    <w:rsid w:val="00C57B4F"/>
    <w:rsid w:val="00C57FD4"/>
    <w:rsid w:val="00C62B4B"/>
    <w:rsid w:val="00C62EB3"/>
    <w:rsid w:val="00C63816"/>
    <w:rsid w:val="00C64C7E"/>
    <w:rsid w:val="00C65221"/>
    <w:rsid w:val="00C65E6B"/>
    <w:rsid w:val="00C71038"/>
    <w:rsid w:val="00C7206D"/>
    <w:rsid w:val="00C73974"/>
    <w:rsid w:val="00C74ED4"/>
    <w:rsid w:val="00C7608D"/>
    <w:rsid w:val="00C81B22"/>
    <w:rsid w:val="00C83B80"/>
    <w:rsid w:val="00C83F4A"/>
    <w:rsid w:val="00C84DAA"/>
    <w:rsid w:val="00C854A0"/>
    <w:rsid w:val="00C858E1"/>
    <w:rsid w:val="00C874B0"/>
    <w:rsid w:val="00C87BF4"/>
    <w:rsid w:val="00C90BB9"/>
    <w:rsid w:val="00C90E69"/>
    <w:rsid w:val="00C92FE4"/>
    <w:rsid w:val="00C937CD"/>
    <w:rsid w:val="00C94074"/>
    <w:rsid w:val="00C94125"/>
    <w:rsid w:val="00C96A9E"/>
    <w:rsid w:val="00C9756D"/>
    <w:rsid w:val="00CA12C6"/>
    <w:rsid w:val="00CA2066"/>
    <w:rsid w:val="00CA2172"/>
    <w:rsid w:val="00CA307C"/>
    <w:rsid w:val="00CA39B1"/>
    <w:rsid w:val="00CA54AB"/>
    <w:rsid w:val="00CA5DC9"/>
    <w:rsid w:val="00CA62ED"/>
    <w:rsid w:val="00CA7DCC"/>
    <w:rsid w:val="00CB0695"/>
    <w:rsid w:val="00CB0C81"/>
    <w:rsid w:val="00CB2C29"/>
    <w:rsid w:val="00CB33C0"/>
    <w:rsid w:val="00CB3C1A"/>
    <w:rsid w:val="00CB4665"/>
    <w:rsid w:val="00CB4A90"/>
    <w:rsid w:val="00CB5079"/>
    <w:rsid w:val="00CB66F4"/>
    <w:rsid w:val="00CB710A"/>
    <w:rsid w:val="00CB7FDE"/>
    <w:rsid w:val="00CC29AD"/>
    <w:rsid w:val="00CC3A27"/>
    <w:rsid w:val="00CC487B"/>
    <w:rsid w:val="00CC524B"/>
    <w:rsid w:val="00CC599C"/>
    <w:rsid w:val="00CC6D25"/>
    <w:rsid w:val="00CC7501"/>
    <w:rsid w:val="00CC78F4"/>
    <w:rsid w:val="00CD03E2"/>
    <w:rsid w:val="00CD0EBD"/>
    <w:rsid w:val="00CD24BA"/>
    <w:rsid w:val="00CD2E68"/>
    <w:rsid w:val="00CD33CD"/>
    <w:rsid w:val="00CD3DF5"/>
    <w:rsid w:val="00CD3F06"/>
    <w:rsid w:val="00CD56F1"/>
    <w:rsid w:val="00CD61CB"/>
    <w:rsid w:val="00CD63ED"/>
    <w:rsid w:val="00CD702D"/>
    <w:rsid w:val="00CE27CB"/>
    <w:rsid w:val="00CE3019"/>
    <w:rsid w:val="00CE3E92"/>
    <w:rsid w:val="00CE443C"/>
    <w:rsid w:val="00CE7B12"/>
    <w:rsid w:val="00CF066C"/>
    <w:rsid w:val="00CF27CA"/>
    <w:rsid w:val="00CF313E"/>
    <w:rsid w:val="00CF4E49"/>
    <w:rsid w:val="00CF55D6"/>
    <w:rsid w:val="00CF5C00"/>
    <w:rsid w:val="00CF5D95"/>
    <w:rsid w:val="00CF70E0"/>
    <w:rsid w:val="00D017ED"/>
    <w:rsid w:val="00D0421B"/>
    <w:rsid w:val="00D0448A"/>
    <w:rsid w:val="00D045C5"/>
    <w:rsid w:val="00D065B3"/>
    <w:rsid w:val="00D06BEF"/>
    <w:rsid w:val="00D07045"/>
    <w:rsid w:val="00D11A34"/>
    <w:rsid w:val="00D11AB1"/>
    <w:rsid w:val="00D11B4A"/>
    <w:rsid w:val="00D121FC"/>
    <w:rsid w:val="00D126CD"/>
    <w:rsid w:val="00D14C38"/>
    <w:rsid w:val="00D14E76"/>
    <w:rsid w:val="00D15DAB"/>
    <w:rsid w:val="00D16230"/>
    <w:rsid w:val="00D20DA3"/>
    <w:rsid w:val="00D218D4"/>
    <w:rsid w:val="00D21B37"/>
    <w:rsid w:val="00D2205D"/>
    <w:rsid w:val="00D22808"/>
    <w:rsid w:val="00D23A1F"/>
    <w:rsid w:val="00D23DF8"/>
    <w:rsid w:val="00D2542E"/>
    <w:rsid w:val="00D26716"/>
    <w:rsid w:val="00D27CD1"/>
    <w:rsid w:val="00D31D8B"/>
    <w:rsid w:val="00D32F58"/>
    <w:rsid w:val="00D32F6F"/>
    <w:rsid w:val="00D33478"/>
    <w:rsid w:val="00D33519"/>
    <w:rsid w:val="00D34C5F"/>
    <w:rsid w:val="00D35A82"/>
    <w:rsid w:val="00D372C4"/>
    <w:rsid w:val="00D40BA3"/>
    <w:rsid w:val="00D40E33"/>
    <w:rsid w:val="00D42A4C"/>
    <w:rsid w:val="00D43E9F"/>
    <w:rsid w:val="00D44FE4"/>
    <w:rsid w:val="00D458E1"/>
    <w:rsid w:val="00D46925"/>
    <w:rsid w:val="00D47611"/>
    <w:rsid w:val="00D51BC7"/>
    <w:rsid w:val="00D52640"/>
    <w:rsid w:val="00D53787"/>
    <w:rsid w:val="00D540D6"/>
    <w:rsid w:val="00D54930"/>
    <w:rsid w:val="00D555C9"/>
    <w:rsid w:val="00D6267B"/>
    <w:rsid w:val="00D630DD"/>
    <w:rsid w:val="00D64F13"/>
    <w:rsid w:val="00D656BF"/>
    <w:rsid w:val="00D65878"/>
    <w:rsid w:val="00D67F0F"/>
    <w:rsid w:val="00D71506"/>
    <w:rsid w:val="00D72140"/>
    <w:rsid w:val="00D747AE"/>
    <w:rsid w:val="00D750A6"/>
    <w:rsid w:val="00D753BA"/>
    <w:rsid w:val="00D7595D"/>
    <w:rsid w:val="00D76959"/>
    <w:rsid w:val="00D76EE4"/>
    <w:rsid w:val="00D80FCD"/>
    <w:rsid w:val="00D812D8"/>
    <w:rsid w:val="00D81663"/>
    <w:rsid w:val="00D81789"/>
    <w:rsid w:val="00D8210E"/>
    <w:rsid w:val="00D82C43"/>
    <w:rsid w:val="00D830CD"/>
    <w:rsid w:val="00D839B2"/>
    <w:rsid w:val="00D83BCD"/>
    <w:rsid w:val="00D85E96"/>
    <w:rsid w:val="00D862C5"/>
    <w:rsid w:val="00D869DA"/>
    <w:rsid w:val="00D8767A"/>
    <w:rsid w:val="00D90526"/>
    <w:rsid w:val="00D91C5A"/>
    <w:rsid w:val="00D92605"/>
    <w:rsid w:val="00D929F7"/>
    <w:rsid w:val="00D92F23"/>
    <w:rsid w:val="00D944D7"/>
    <w:rsid w:val="00D94643"/>
    <w:rsid w:val="00D94920"/>
    <w:rsid w:val="00D97B81"/>
    <w:rsid w:val="00DA3920"/>
    <w:rsid w:val="00DA6112"/>
    <w:rsid w:val="00DB0352"/>
    <w:rsid w:val="00DB105C"/>
    <w:rsid w:val="00DB1292"/>
    <w:rsid w:val="00DB4922"/>
    <w:rsid w:val="00DB4B07"/>
    <w:rsid w:val="00DB57C0"/>
    <w:rsid w:val="00DB639A"/>
    <w:rsid w:val="00DB6591"/>
    <w:rsid w:val="00DB69C0"/>
    <w:rsid w:val="00DB7E59"/>
    <w:rsid w:val="00DC06E3"/>
    <w:rsid w:val="00DC0901"/>
    <w:rsid w:val="00DC44F4"/>
    <w:rsid w:val="00DC4F2D"/>
    <w:rsid w:val="00DC55F3"/>
    <w:rsid w:val="00DC5F80"/>
    <w:rsid w:val="00DC626B"/>
    <w:rsid w:val="00DC648A"/>
    <w:rsid w:val="00DC7549"/>
    <w:rsid w:val="00DD0531"/>
    <w:rsid w:val="00DD06F6"/>
    <w:rsid w:val="00DD10BC"/>
    <w:rsid w:val="00DD3C3F"/>
    <w:rsid w:val="00DD5827"/>
    <w:rsid w:val="00DD6012"/>
    <w:rsid w:val="00DD6CE5"/>
    <w:rsid w:val="00DE0802"/>
    <w:rsid w:val="00DE21CF"/>
    <w:rsid w:val="00DE2CDA"/>
    <w:rsid w:val="00DE317E"/>
    <w:rsid w:val="00DE3411"/>
    <w:rsid w:val="00DE4AF1"/>
    <w:rsid w:val="00DE5AB2"/>
    <w:rsid w:val="00DE6581"/>
    <w:rsid w:val="00DE7BB3"/>
    <w:rsid w:val="00DF0472"/>
    <w:rsid w:val="00DF2523"/>
    <w:rsid w:val="00DF767C"/>
    <w:rsid w:val="00DF7712"/>
    <w:rsid w:val="00DF7FE4"/>
    <w:rsid w:val="00E00034"/>
    <w:rsid w:val="00E010E1"/>
    <w:rsid w:val="00E0386D"/>
    <w:rsid w:val="00E065C9"/>
    <w:rsid w:val="00E07F41"/>
    <w:rsid w:val="00E101FE"/>
    <w:rsid w:val="00E10272"/>
    <w:rsid w:val="00E11832"/>
    <w:rsid w:val="00E11BC8"/>
    <w:rsid w:val="00E123F9"/>
    <w:rsid w:val="00E14043"/>
    <w:rsid w:val="00E1494D"/>
    <w:rsid w:val="00E14950"/>
    <w:rsid w:val="00E14B4E"/>
    <w:rsid w:val="00E15FC9"/>
    <w:rsid w:val="00E22984"/>
    <w:rsid w:val="00E234BF"/>
    <w:rsid w:val="00E2470F"/>
    <w:rsid w:val="00E24F7C"/>
    <w:rsid w:val="00E26F38"/>
    <w:rsid w:val="00E305C9"/>
    <w:rsid w:val="00E30AC7"/>
    <w:rsid w:val="00E31561"/>
    <w:rsid w:val="00E31740"/>
    <w:rsid w:val="00E320F4"/>
    <w:rsid w:val="00E33037"/>
    <w:rsid w:val="00E330D1"/>
    <w:rsid w:val="00E333A0"/>
    <w:rsid w:val="00E33AC8"/>
    <w:rsid w:val="00E34639"/>
    <w:rsid w:val="00E35D25"/>
    <w:rsid w:val="00E35EBF"/>
    <w:rsid w:val="00E37D35"/>
    <w:rsid w:val="00E407FA"/>
    <w:rsid w:val="00E4244A"/>
    <w:rsid w:val="00E439E1"/>
    <w:rsid w:val="00E43E4C"/>
    <w:rsid w:val="00E4674C"/>
    <w:rsid w:val="00E479CA"/>
    <w:rsid w:val="00E50269"/>
    <w:rsid w:val="00E5118B"/>
    <w:rsid w:val="00E51647"/>
    <w:rsid w:val="00E51FA0"/>
    <w:rsid w:val="00E54A37"/>
    <w:rsid w:val="00E55AD9"/>
    <w:rsid w:val="00E5755A"/>
    <w:rsid w:val="00E575CA"/>
    <w:rsid w:val="00E57A73"/>
    <w:rsid w:val="00E6276A"/>
    <w:rsid w:val="00E62ADD"/>
    <w:rsid w:val="00E63A97"/>
    <w:rsid w:val="00E6420B"/>
    <w:rsid w:val="00E64AD0"/>
    <w:rsid w:val="00E65236"/>
    <w:rsid w:val="00E65BD2"/>
    <w:rsid w:val="00E663D6"/>
    <w:rsid w:val="00E668E8"/>
    <w:rsid w:val="00E66D2B"/>
    <w:rsid w:val="00E66F19"/>
    <w:rsid w:val="00E717FA"/>
    <w:rsid w:val="00E71B45"/>
    <w:rsid w:val="00E71C57"/>
    <w:rsid w:val="00E72420"/>
    <w:rsid w:val="00E72A9C"/>
    <w:rsid w:val="00E74C7D"/>
    <w:rsid w:val="00E75769"/>
    <w:rsid w:val="00E75BC2"/>
    <w:rsid w:val="00E75BE1"/>
    <w:rsid w:val="00E81612"/>
    <w:rsid w:val="00E82378"/>
    <w:rsid w:val="00E82A5B"/>
    <w:rsid w:val="00E83482"/>
    <w:rsid w:val="00E8364F"/>
    <w:rsid w:val="00E85618"/>
    <w:rsid w:val="00E871CD"/>
    <w:rsid w:val="00E8747C"/>
    <w:rsid w:val="00E878BE"/>
    <w:rsid w:val="00E87900"/>
    <w:rsid w:val="00E91520"/>
    <w:rsid w:val="00E91BB4"/>
    <w:rsid w:val="00E932B9"/>
    <w:rsid w:val="00E9383A"/>
    <w:rsid w:val="00E95B6D"/>
    <w:rsid w:val="00E96A4E"/>
    <w:rsid w:val="00E96FF6"/>
    <w:rsid w:val="00E97885"/>
    <w:rsid w:val="00E97FC1"/>
    <w:rsid w:val="00EA24E4"/>
    <w:rsid w:val="00EA46C0"/>
    <w:rsid w:val="00EA4BFE"/>
    <w:rsid w:val="00EA4C69"/>
    <w:rsid w:val="00EA5D34"/>
    <w:rsid w:val="00EA6144"/>
    <w:rsid w:val="00EA69B4"/>
    <w:rsid w:val="00EA7F3D"/>
    <w:rsid w:val="00EB26C1"/>
    <w:rsid w:val="00EB2B35"/>
    <w:rsid w:val="00EB3A35"/>
    <w:rsid w:val="00EB682A"/>
    <w:rsid w:val="00EB68DD"/>
    <w:rsid w:val="00EC03E8"/>
    <w:rsid w:val="00EC18B7"/>
    <w:rsid w:val="00EC1DCC"/>
    <w:rsid w:val="00EC3077"/>
    <w:rsid w:val="00EC3366"/>
    <w:rsid w:val="00EC3E6D"/>
    <w:rsid w:val="00EC4513"/>
    <w:rsid w:val="00EC5C31"/>
    <w:rsid w:val="00EC6280"/>
    <w:rsid w:val="00EC66C3"/>
    <w:rsid w:val="00EC7559"/>
    <w:rsid w:val="00EC7DB9"/>
    <w:rsid w:val="00ED098D"/>
    <w:rsid w:val="00ED3B41"/>
    <w:rsid w:val="00ED4A82"/>
    <w:rsid w:val="00ED5107"/>
    <w:rsid w:val="00ED57DE"/>
    <w:rsid w:val="00EE1AC1"/>
    <w:rsid w:val="00EE3696"/>
    <w:rsid w:val="00EE4FCD"/>
    <w:rsid w:val="00EE609B"/>
    <w:rsid w:val="00EE6165"/>
    <w:rsid w:val="00EE6C00"/>
    <w:rsid w:val="00EE6C5D"/>
    <w:rsid w:val="00EE6CF2"/>
    <w:rsid w:val="00EE708D"/>
    <w:rsid w:val="00EF0494"/>
    <w:rsid w:val="00EF0B14"/>
    <w:rsid w:val="00EF0EC2"/>
    <w:rsid w:val="00EF50EC"/>
    <w:rsid w:val="00EF68BD"/>
    <w:rsid w:val="00EF6E3B"/>
    <w:rsid w:val="00EF7570"/>
    <w:rsid w:val="00EF792E"/>
    <w:rsid w:val="00F0459B"/>
    <w:rsid w:val="00F047C0"/>
    <w:rsid w:val="00F04D0A"/>
    <w:rsid w:val="00F05A2A"/>
    <w:rsid w:val="00F06F03"/>
    <w:rsid w:val="00F073BB"/>
    <w:rsid w:val="00F10277"/>
    <w:rsid w:val="00F1091E"/>
    <w:rsid w:val="00F124CA"/>
    <w:rsid w:val="00F1410B"/>
    <w:rsid w:val="00F1527C"/>
    <w:rsid w:val="00F15689"/>
    <w:rsid w:val="00F163EE"/>
    <w:rsid w:val="00F16AF3"/>
    <w:rsid w:val="00F16CED"/>
    <w:rsid w:val="00F16D34"/>
    <w:rsid w:val="00F200BE"/>
    <w:rsid w:val="00F23290"/>
    <w:rsid w:val="00F26808"/>
    <w:rsid w:val="00F302B9"/>
    <w:rsid w:val="00F30583"/>
    <w:rsid w:val="00F32028"/>
    <w:rsid w:val="00F326FD"/>
    <w:rsid w:val="00F32981"/>
    <w:rsid w:val="00F33DFA"/>
    <w:rsid w:val="00F33F1B"/>
    <w:rsid w:val="00F35222"/>
    <w:rsid w:val="00F35670"/>
    <w:rsid w:val="00F35DCE"/>
    <w:rsid w:val="00F35F3D"/>
    <w:rsid w:val="00F36DFD"/>
    <w:rsid w:val="00F37283"/>
    <w:rsid w:val="00F412D3"/>
    <w:rsid w:val="00F42C5D"/>
    <w:rsid w:val="00F45263"/>
    <w:rsid w:val="00F4698F"/>
    <w:rsid w:val="00F46A78"/>
    <w:rsid w:val="00F475E8"/>
    <w:rsid w:val="00F47B03"/>
    <w:rsid w:val="00F51ED7"/>
    <w:rsid w:val="00F533CE"/>
    <w:rsid w:val="00F53A82"/>
    <w:rsid w:val="00F545F9"/>
    <w:rsid w:val="00F55780"/>
    <w:rsid w:val="00F5651E"/>
    <w:rsid w:val="00F61227"/>
    <w:rsid w:val="00F6165D"/>
    <w:rsid w:val="00F63BE6"/>
    <w:rsid w:val="00F63C5A"/>
    <w:rsid w:val="00F63E0C"/>
    <w:rsid w:val="00F65318"/>
    <w:rsid w:val="00F66701"/>
    <w:rsid w:val="00F75E67"/>
    <w:rsid w:val="00F76157"/>
    <w:rsid w:val="00F7726B"/>
    <w:rsid w:val="00F77ECD"/>
    <w:rsid w:val="00F77FF4"/>
    <w:rsid w:val="00F80201"/>
    <w:rsid w:val="00F80739"/>
    <w:rsid w:val="00F80936"/>
    <w:rsid w:val="00F80B2A"/>
    <w:rsid w:val="00F81129"/>
    <w:rsid w:val="00F81D31"/>
    <w:rsid w:val="00F8320D"/>
    <w:rsid w:val="00F8378C"/>
    <w:rsid w:val="00F841DF"/>
    <w:rsid w:val="00F84D9A"/>
    <w:rsid w:val="00F86A35"/>
    <w:rsid w:val="00F86D68"/>
    <w:rsid w:val="00F8739E"/>
    <w:rsid w:val="00F87CA7"/>
    <w:rsid w:val="00F90796"/>
    <w:rsid w:val="00F923AB"/>
    <w:rsid w:val="00F92766"/>
    <w:rsid w:val="00F932F0"/>
    <w:rsid w:val="00F93401"/>
    <w:rsid w:val="00F9682F"/>
    <w:rsid w:val="00F97F5F"/>
    <w:rsid w:val="00FA05E2"/>
    <w:rsid w:val="00FA0D81"/>
    <w:rsid w:val="00FA2419"/>
    <w:rsid w:val="00FA2DA4"/>
    <w:rsid w:val="00FA31FF"/>
    <w:rsid w:val="00FA3460"/>
    <w:rsid w:val="00FA4071"/>
    <w:rsid w:val="00FA44F4"/>
    <w:rsid w:val="00FA4679"/>
    <w:rsid w:val="00FA5F7F"/>
    <w:rsid w:val="00FA649D"/>
    <w:rsid w:val="00FB1939"/>
    <w:rsid w:val="00FB3FE0"/>
    <w:rsid w:val="00FB4702"/>
    <w:rsid w:val="00FB473D"/>
    <w:rsid w:val="00FB4771"/>
    <w:rsid w:val="00FB5257"/>
    <w:rsid w:val="00FB5775"/>
    <w:rsid w:val="00FB5C58"/>
    <w:rsid w:val="00FB6DCC"/>
    <w:rsid w:val="00FB7161"/>
    <w:rsid w:val="00FC037E"/>
    <w:rsid w:val="00FC185C"/>
    <w:rsid w:val="00FC1B2E"/>
    <w:rsid w:val="00FC4178"/>
    <w:rsid w:val="00FC47B7"/>
    <w:rsid w:val="00FC5652"/>
    <w:rsid w:val="00FC593C"/>
    <w:rsid w:val="00FC60E0"/>
    <w:rsid w:val="00FC627D"/>
    <w:rsid w:val="00FC6A87"/>
    <w:rsid w:val="00FC6CDD"/>
    <w:rsid w:val="00FC6E90"/>
    <w:rsid w:val="00FD061D"/>
    <w:rsid w:val="00FD0C91"/>
    <w:rsid w:val="00FD12CA"/>
    <w:rsid w:val="00FD14D3"/>
    <w:rsid w:val="00FD168C"/>
    <w:rsid w:val="00FD29D3"/>
    <w:rsid w:val="00FD7B19"/>
    <w:rsid w:val="00FE12F1"/>
    <w:rsid w:val="00FE1A15"/>
    <w:rsid w:val="00FE1EDB"/>
    <w:rsid w:val="00FE33C7"/>
    <w:rsid w:val="00FE4517"/>
    <w:rsid w:val="00FE474E"/>
    <w:rsid w:val="00FE4D80"/>
    <w:rsid w:val="00FE51CF"/>
    <w:rsid w:val="00FF0B93"/>
    <w:rsid w:val="00FF4912"/>
    <w:rsid w:val="00FF5B61"/>
    <w:rsid w:val="00FF5B76"/>
    <w:rsid w:val="00FF5DE5"/>
    <w:rsid w:val="00FF68ED"/>
    <w:rsid w:val="00FF704F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FD"/>
    <w:pPr>
      <w:ind w:firstLine="851"/>
      <w:jc w:val="both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6DFD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36DFD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6D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36DFD"/>
    <w:rPr>
      <w:b/>
      <w:bCs/>
    </w:rPr>
  </w:style>
  <w:style w:type="paragraph" w:styleId="a6">
    <w:name w:val="Normal (Web)"/>
    <w:basedOn w:val="a"/>
    <w:uiPriority w:val="99"/>
    <w:unhideWhenUsed/>
    <w:rsid w:val="00F36DF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0302B"/>
    <w:pPr>
      <w:spacing w:after="200" w:line="276" w:lineRule="auto"/>
      <w:ind w:left="720" w:firstLine="0"/>
      <w:jc w:val="left"/>
    </w:pPr>
    <w:rPr>
      <w:rFonts w:ascii="Calibri" w:eastAsia="Times New Roman" w:hAnsi="Calibri"/>
      <w:sz w:val="22"/>
      <w:szCs w:val="22"/>
    </w:rPr>
  </w:style>
  <w:style w:type="table" w:styleId="a7">
    <w:name w:val="Table Grid"/>
    <w:basedOn w:val="a1"/>
    <w:uiPriority w:val="59"/>
    <w:rsid w:val="000701E5"/>
    <w:pPr>
      <w:ind w:firstLine="851"/>
      <w:jc w:val="both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736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12D8"/>
  </w:style>
  <w:style w:type="paragraph" w:styleId="a9">
    <w:name w:val="Balloon Text"/>
    <w:basedOn w:val="a"/>
    <w:link w:val="aa"/>
    <w:uiPriority w:val="99"/>
    <w:semiHidden/>
    <w:unhideWhenUsed/>
    <w:rsid w:val="00F35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5F3D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7E18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185C"/>
    <w:rPr>
      <w:rFonts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729679-EF6E-4AEE-8C38-A78452B7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13</Pages>
  <Words>3432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safina</dc:creator>
  <cp:keywords/>
  <dc:description/>
  <cp:lastModifiedBy>arismagilova</cp:lastModifiedBy>
  <cp:revision>19</cp:revision>
  <cp:lastPrinted>2013-05-15T09:49:00Z</cp:lastPrinted>
  <dcterms:created xsi:type="dcterms:W3CDTF">2013-03-25T08:51:00Z</dcterms:created>
  <dcterms:modified xsi:type="dcterms:W3CDTF">2013-05-28T10:45:00Z</dcterms:modified>
</cp:coreProperties>
</file>