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D" w:rsidRPr="00FC5823" w:rsidRDefault="00CC7B4D" w:rsidP="00CC7B4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FC582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7B4D" w:rsidRPr="00FC5823" w:rsidRDefault="00CC7B4D" w:rsidP="00CC7B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CC7B4D" w:rsidRPr="00FC5823" w:rsidRDefault="00CC7B4D" w:rsidP="00CC7B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CC7B4D" w:rsidRPr="00FC5823" w:rsidRDefault="00CC7B4D" w:rsidP="00CC7B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ПОЛОЖЕНИЕ</w:t>
      </w:r>
    </w:p>
    <w:p w:rsidR="00CC7B4D" w:rsidRPr="00FC5823" w:rsidRDefault="00CC7B4D" w:rsidP="00CC7B4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О БЛАГОДАРСТВЕННОМ ПИСЬМЕ СОВЕТА ГОРОДСКОГО ОКРУГА ГОРОД САЛАВАТ РЕСПУБЛИКИ БАШКОРТОСТАН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о Благодарственном письме Совета городского округа город Салават Республики Башкортостан устанавливает порядок представления к награждению и награждение Благодарственным письмом Совета городского округа город Салават Республики Башкортостан.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 xml:space="preserve">1.2. Благодарственное письмо Совета городского округа город Салават Республики Башкортостан (далее - Благодарственное письмо) является </w:t>
      </w:r>
      <w:r>
        <w:rPr>
          <w:rFonts w:ascii="Times New Roman" w:hAnsi="Times New Roman" w:cs="Times New Roman"/>
          <w:sz w:val="28"/>
          <w:szCs w:val="28"/>
        </w:rPr>
        <w:t>формой поощрения граждан, общественных организаций и объединений, трудовых коллективов предприятий, организаций, учреждений всех форм собственности: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значительный вклад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культурное развитие города Салават;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оказание содействия Совету </w:t>
      </w:r>
      <w:r w:rsidRPr="00FC5823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и реализации программ развития города;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заслуги в производственной и научно-исследовательской деятельности;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самоотверженные действия по предотвращению и преодолению последствий чрезвычайных ситуаций;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заслуги в благотворительной деятельности;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достижения в подготовке квалифицированных кадров, воспитании подрастающего поколения;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поддержание законности;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спортивные достижения.</w:t>
      </w:r>
    </w:p>
    <w:p w:rsidR="00CC7B4D" w:rsidRDefault="00CC7B4D" w:rsidP="00CC7B4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Награждение Благодарственным письмом оформляется распоряжением Председателя Совета городского округа город Салават Республики Башкортостан.</w:t>
      </w:r>
    </w:p>
    <w:p w:rsidR="00CC7B4D" w:rsidRDefault="00CC7B4D" w:rsidP="00CC7B4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2. Порядок представления к награждению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>
        <w:rPr>
          <w:rFonts w:ascii="Times New Roman" w:hAnsi="Times New Roman" w:cs="Times New Roman"/>
          <w:sz w:val="28"/>
          <w:szCs w:val="28"/>
        </w:rPr>
        <w:t>Ходатайство о награждении Благодарственным письмом могут подавать предприятия, организации, учреждения и общественные объединения за месяц до планируемого награждения.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рассмотрения вопроса о награждении Благодарственным письмом оформляются следующие документы: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протокола собрания трудового коллектива;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с указанием конкретных заслуг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награждению.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C5823">
        <w:rPr>
          <w:rFonts w:ascii="Times New Roman" w:hAnsi="Times New Roman" w:cs="Times New Roman"/>
          <w:sz w:val="28"/>
          <w:szCs w:val="28"/>
        </w:rPr>
        <w:t>. Ходатайство о направлении Благодарственного письма оформляется на бланке организации с указанием фамилии и номера телефона исполнителя и должно содержать: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2.3.1. Для направления Благодарственного письма коллективу организации: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- полное наименование организации (в соответствии с уставом);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- основание для направления Благодарственного письма.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2.3.2. Для гражданина: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представленного к поощрению;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- полное наименование организации (в соответствии с уставом);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- основание для направления Благодарственного письма.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В случае представления к поощрению двух и более граждан фамилии располагаются в алфавитном порядке.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Документы для награждения рассматриваются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При положительном решении Аппарат Совета городского округа город Салават Республики Башкортостан готовит проект распоряжения и бланк. 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823">
        <w:rPr>
          <w:rFonts w:ascii="Times New Roman" w:hAnsi="Times New Roman" w:cs="Times New Roman"/>
          <w:sz w:val="28"/>
          <w:szCs w:val="28"/>
        </w:rPr>
        <w:t>. В случае изменения сведений биографического или иного характера у лица, в отношении которого представлено ходатайство о направлении Благодарственного письма, либо при возникновении обстоятельств, препятствующих его награждению, руководитель предприятия, учреждения, организации незамедлительно сообщает об этом в письменном виде в Совет городского округа город Салават Республики Башкортостан.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82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Порядок вручения</w:t>
      </w:r>
      <w:r w:rsidRPr="00FC5823">
        <w:rPr>
          <w:rFonts w:ascii="Times New Roman" w:hAnsi="Times New Roman" w:cs="Times New Roman"/>
          <w:sz w:val="28"/>
          <w:szCs w:val="28"/>
        </w:rPr>
        <w:t xml:space="preserve"> Благодарственного письма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Вручение Благодарственного письма должно быть произведено не позднее месячного срока со дня принятия решения о награждении.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 утери Благодарственного письма дубликат не выдается.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Благодарственное письмо вручается в торжественной обстановке Председателем Совета городского округа город Салават Республики Башкортостан или по его поручению заместителем Председателя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Салават Республики Башкортостан, руководителями предприятий, организаций и учреждений.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Учет и хранение бланков </w:t>
      </w:r>
      <w:r w:rsidRPr="00FC5823">
        <w:rPr>
          <w:rFonts w:ascii="Times New Roman" w:hAnsi="Times New Roman" w:cs="Times New Roman"/>
          <w:sz w:val="28"/>
          <w:szCs w:val="28"/>
        </w:rPr>
        <w:t>Благодарственного письма</w:t>
      </w: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B4D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Учет и хранение бланков Благодарственного письма осуществляется Аппаратом Совета городского округа город Салават Республики Башкортостан.</w:t>
      </w:r>
    </w:p>
    <w:p w:rsidR="00CC7B4D" w:rsidRPr="00FC5823" w:rsidRDefault="00CC7B4D" w:rsidP="00CC7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Регистрация распоряжений о награждении Благодарственным письмом осуществляется Аппаратом Совета городского округа город Салават Республики Башкортостан.</w:t>
      </w:r>
    </w:p>
    <w:p w:rsidR="002300BF" w:rsidRDefault="002300BF">
      <w:bookmarkStart w:id="0" w:name="_GoBack"/>
      <w:bookmarkEnd w:id="0"/>
    </w:p>
    <w:sectPr w:rsidR="002300BF" w:rsidSect="00BC7AC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4D"/>
    <w:rsid w:val="002300BF"/>
    <w:rsid w:val="00C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2013-10-30T08:49:00Z</dcterms:created>
  <dcterms:modified xsi:type="dcterms:W3CDTF">2013-10-30T08:50:00Z</dcterms:modified>
</cp:coreProperties>
</file>