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3A" w:rsidRPr="0058603A" w:rsidRDefault="0058603A" w:rsidP="0058603A">
      <w:pPr>
        <w:spacing w:after="0" w:line="240" w:lineRule="auto"/>
        <w:ind w:left="5670" w:hanging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58603A" w:rsidRPr="0058603A" w:rsidRDefault="0058603A" w:rsidP="0058603A">
      <w:pPr>
        <w:spacing w:after="0" w:line="240" w:lineRule="auto"/>
        <w:ind w:left="5670" w:hanging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городского округа</w:t>
      </w:r>
    </w:p>
    <w:p w:rsidR="0058603A" w:rsidRPr="0058603A" w:rsidRDefault="0058603A" w:rsidP="0058603A">
      <w:pPr>
        <w:tabs>
          <w:tab w:val="left" w:pos="7050"/>
        </w:tabs>
        <w:spacing w:after="0" w:line="240" w:lineRule="auto"/>
        <w:ind w:left="5670" w:hanging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Салават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8603A" w:rsidRPr="0058603A" w:rsidRDefault="0058603A" w:rsidP="0058603A">
      <w:pPr>
        <w:spacing w:after="0" w:line="240" w:lineRule="auto"/>
        <w:ind w:left="5670" w:hanging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Башкортостан</w:t>
      </w:r>
    </w:p>
    <w:p w:rsidR="0058603A" w:rsidRPr="0058603A" w:rsidRDefault="0058603A" w:rsidP="0058603A">
      <w:pPr>
        <w:spacing w:after="0" w:line="240" w:lineRule="auto"/>
        <w:ind w:left="993" w:hanging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603A" w:rsidRPr="0058603A" w:rsidRDefault="0058603A" w:rsidP="0058603A">
      <w:pPr>
        <w:spacing w:after="0" w:line="240" w:lineRule="auto"/>
        <w:ind w:left="993" w:hanging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о ходе выполнения городской программы «Стимулирование развития жилищного строительства в городском округе город Салават РБ» за 2012 год и 9 месяцев 2013 года</w:t>
      </w:r>
    </w:p>
    <w:p w:rsidR="0058603A" w:rsidRPr="0058603A" w:rsidRDefault="0058603A" w:rsidP="0058603A">
      <w:pPr>
        <w:spacing w:after="0" w:line="240" w:lineRule="auto"/>
        <w:ind w:left="993" w:hanging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603A" w:rsidRPr="0058603A" w:rsidRDefault="0058603A" w:rsidP="005860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03A">
        <w:rPr>
          <w:rFonts w:ascii="Times New Roman" w:eastAsia="Calibri" w:hAnsi="Times New Roman" w:cs="Times New Roman"/>
          <w:bCs/>
          <w:sz w:val="28"/>
          <w:szCs w:val="28"/>
        </w:rPr>
        <w:t>Цели и задачи Программы. Основные цели Программы:</w:t>
      </w: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603A">
        <w:rPr>
          <w:rFonts w:ascii="Times New Roman" w:eastAsia="Calibri" w:hAnsi="Times New Roman" w:cs="Times New Roman"/>
          <w:bCs/>
          <w:sz w:val="28"/>
          <w:szCs w:val="28"/>
        </w:rPr>
        <w:t xml:space="preserve">увеличение объемов вводимого жилья в городском округе город Салават Республики Башкортостан; формирование рынка доступного жилья </w:t>
      </w:r>
      <w:proofErr w:type="gramStart"/>
      <w:r w:rsidRPr="0058603A">
        <w:rPr>
          <w:rFonts w:ascii="Times New Roman" w:eastAsia="Calibri" w:hAnsi="Times New Roman" w:cs="Times New Roman"/>
          <w:bCs/>
          <w:sz w:val="28"/>
          <w:szCs w:val="28"/>
        </w:rPr>
        <w:t>эконом-класса</w:t>
      </w:r>
      <w:proofErr w:type="gramEnd"/>
      <w:r w:rsidRPr="0058603A">
        <w:rPr>
          <w:rFonts w:ascii="Times New Roman" w:eastAsia="Calibri" w:hAnsi="Times New Roman" w:cs="Times New Roman"/>
          <w:bCs/>
          <w:sz w:val="28"/>
          <w:szCs w:val="28"/>
        </w:rPr>
        <w:t xml:space="preserve">, отвечающего требованиям </w:t>
      </w:r>
      <w:proofErr w:type="spellStart"/>
      <w:r w:rsidRPr="0058603A">
        <w:rPr>
          <w:rFonts w:ascii="Times New Roman" w:eastAsia="Calibri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58603A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58603A">
        <w:rPr>
          <w:rFonts w:ascii="Times New Roman" w:eastAsia="Calibri" w:hAnsi="Times New Roman" w:cs="Times New Roman"/>
          <w:bCs/>
          <w:sz w:val="28"/>
          <w:szCs w:val="28"/>
        </w:rPr>
        <w:t>экологичности</w:t>
      </w:r>
      <w:proofErr w:type="spellEnd"/>
      <w:r w:rsidRPr="0058603A">
        <w:rPr>
          <w:rFonts w:ascii="Times New Roman" w:eastAsia="Calibri" w:hAnsi="Times New Roman" w:cs="Times New Roman"/>
          <w:bCs/>
          <w:sz w:val="28"/>
          <w:szCs w:val="28"/>
        </w:rPr>
        <w:t>; выполнение обязательств по обеспечению жильем категорий граждан, установленных федеральным законодательством.</w:t>
      </w:r>
    </w:p>
    <w:p w:rsidR="0058603A" w:rsidRPr="0058603A" w:rsidRDefault="0058603A" w:rsidP="0058603A">
      <w:pPr>
        <w:tabs>
          <w:tab w:val="left" w:pos="71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bCs/>
          <w:sz w:val="28"/>
          <w:szCs w:val="28"/>
        </w:rPr>
        <w:tab/>
        <w:t>Основными задачами Программы являются: создание условий для развития массового строительства жилья.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Объемы и источники финансирования Программы. Общий объем финансирования Программы в 2012-2015 годах составит: 4200,0 млн. рублей, в том числе по годам реализации Программы:</w:t>
      </w:r>
    </w:p>
    <w:p w:rsidR="0058603A" w:rsidRPr="0058603A" w:rsidRDefault="0058603A" w:rsidP="0058603A">
      <w:pPr>
        <w:spacing w:after="0" w:line="240" w:lineRule="auto"/>
        <w:ind w:left="993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2012 год –893 млн. рублей;</w:t>
      </w:r>
    </w:p>
    <w:p w:rsidR="0058603A" w:rsidRPr="0058603A" w:rsidRDefault="0058603A" w:rsidP="0058603A">
      <w:pPr>
        <w:spacing w:after="0" w:line="240" w:lineRule="auto"/>
        <w:ind w:left="993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2013 год –997 млн. рублей.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Программы планировалось привлекать средства федерального бюджета, объем которых будет определен в соответствии с реальными потребностями, результатами отборов на предоставление субсидий за счет средств федерального бюджета.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Объем средств республиканского и  городского бюджета для финансирования Программы подлежит ежегодной корректировке.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«Стимулирование развития жилищного строительства в городском округе город Салават РБ» за 2012 год. (См. таблицу № 1).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«Стимулирование развития жилищного строительства в городском округе город Салават РБ» за 9 месяцев 2013 года. (См. таблицу №2)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принятой городской программой "Стимулирование развития жилищного строительства в городском округе город Салават Республики Башкортостан » в 2012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году выполнены следующие работы</w:t>
      </w: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Жилой район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Юлдашево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 - инженерные сети</w:t>
      </w: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Выполнены и оплачены из средств бюджета городского округа город Салават Республика Башкортостан проектно-изыскательские работы по водоснабжению и газоснабжению посёлка на общую  сумму 1 760 598 руб.: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Выполнены работы по газификации, стоимость работ по заключённому контракту 2 100 т. руб.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Выполнены работы по водоснабжению на сумму  560 т. руб.</w:t>
      </w: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Строительство многоквартирных и индивидуальных жилых домов в 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социальных.</w:t>
      </w:r>
    </w:p>
    <w:p w:rsidR="0058603A" w:rsidRPr="0058603A" w:rsidRDefault="0058603A" w:rsidP="0058603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Подготовлена исходно-разрешительная документация для проведения торгов на право аренды   10 земельных участков под строительство жилых домов, на 7-и  участках проведены аукционы (№ 7, 10 в МР-2; 24, 24-а, 25 по ул. Речная в 62 квартале, № 36 по ул. Первомайская, №15 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Губкина) и велось строительство в течение 2012 года.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Так же велось строительство 5-ти этажного 115-ти квартирного жилого дома № 23 в МР 4, 5-ти этажного 75-ти квартирного жилого дома №2 в МР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Ведены в эксплуатацию два социальных 3-х этажных жилых домов по ул. Строителей № 24,26 (18 и 30 квартирные дома).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Выполнена работа по сбору исходно-разрешительной документации на три социальных жилых дома по ул. Строителей № 20,32,42. 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Введено в эксплуатацию жилья за 2012 год: 20 473,3 кв. м. в том числе индивидуальное жилищное строительство </w:t>
      </w:r>
      <w:r w:rsidRPr="00586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17562,8 кв. м. </w:t>
      </w:r>
    </w:p>
    <w:p w:rsidR="0058603A" w:rsidRPr="0058603A" w:rsidRDefault="0058603A" w:rsidP="005860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МР-7 инженерные сети</w:t>
      </w: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Получено положительное заключение государственной экспертизы - достоверность определения сметной стоимости проекта «Электроснабжение МР-7». Контракт заключён с победителем торгов - МУП Электросети г. Салават РБ. Сметная стоимость работ 5 378 тыс. руб. Работы выполнены за счёт средств Республиканского бюджета.</w:t>
      </w:r>
      <w:r w:rsidRPr="0058603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58603A" w:rsidRPr="0058603A" w:rsidRDefault="0058603A" w:rsidP="005860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03A" w:rsidRPr="0058603A" w:rsidRDefault="0058603A" w:rsidP="00586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8603A">
        <w:rPr>
          <w:rFonts w:ascii="Times New Roman" w:eastAsia="Calibri" w:hAnsi="Times New Roman" w:cs="Times New Roman"/>
          <w:sz w:val="28"/>
          <w:szCs w:val="28"/>
        </w:rPr>
        <w:t>За 9 месяцев 2013 года проделана следующая работа в рамках городской программы «Стимулирование развития жилищного строительства в городском округе город Салават РБ»</w:t>
      </w:r>
    </w:p>
    <w:p w:rsidR="0058603A" w:rsidRPr="0058603A" w:rsidRDefault="0058603A" w:rsidP="005860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603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Улицы и уличные  инженерные сети в МР-2,4 Восточного жилого района городского округа город Салават РБ</w:t>
      </w:r>
    </w:p>
    <w:p w:rsidR="0058603A" w:rsidRPr="0058603A" w:rsidRDefault="0058603A" w:rsidP="005860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Подготовлена исходно разрешительная документация для проектирования и строительства уличной магистральной сети «Распределительный газопровод по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 Бекетова и бул. С. 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Юлаева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г. Салават, МР-2», проведены торги. 11.03.2013 году заключён муниципальный контракт на выполнение проектных работ с ООО «Прометей» на сумму 447 238,2 руб. Проект выполнен  и находится на проверке в ГАУ «Управление государственной экспертизы РБ»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29 мая 2013 года заключён муниципальный контракт с ГУП ПИ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Башжилкоммунпроект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на выполнение проектных работ объекта капитального строительства: «Автодорога от т.165 до т.166 по улице Бекетова городского округа город Салават Республики Башкортостан» в МР-2 на сумму 792 714,56 руб. Проект выполнен  и находится на проверке в ГАУ «Управление государственной экспертизы РБ».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ГУП ПИ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Башжилкоммунпроект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в соответствии с договором разработал проект «Расчётные схемы водоотведения и водоснабжения МР-2 г. Салават РБ » стоимость проекта 69 679 руб. на основании расчётной схемы подготовлена исходно разрешительная документация и выполнены изыскательские работы для проектирования и строительства уличной  сети водоснабжения  МР-2. Стоимость инженерно-геологических работ, в соответствии с договором заключённым с ЗАО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ЗапУралТисиз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составила  99 344,2 руб. МУП АПБ городского округа город Салават РБ выполнил  инженерно-геодезические работы стоимостью  174 420 руб.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Подготовлена исходно разрешительная документация и выполнены инженерно-геодезические работы  для проектирования и строительства уличной магистральной сети объекта капитального строительства: «Магистральная  трасса канализации с канализационной станцией (КНС) в МР-2,6  Восточного жилого района городского округа  г. Салават Республики Башкортостан». Инженерно-геодезические работы в соответствии с проведёнными торгами выполнил МУП АПБ городского округа город Салават РБ. Стоимость  работ составила  150 000 руб. В соответствии с проведёнными торгами, заключён муниципальный контракт с победителем торгов на выполнение проектных работ с ООО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Коммунстройпроект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на сумму 791 799,55 руб.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Подготовлена конкурсная документация и выставлены на торги  для разработки проектной документации следующие объекты капитального строительства:</w:t>
      </w:r>
    </w:p>
    <w:p w:rsidR="0058603A" w:rsidRPr="0058603A" w:rsidRDefault="0058603A" w:rsidP="005860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Ливневая канализация с КНС в МР-4 Восточного жилого района городского округа  г. Салават Республики Башкортостан на сумму 1 314 002,07 руб. и 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</w:rPr>
        <w:t>инженерно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– экологические  изыскания на сумму 194 639 руб.</w:t>
      </w:r>
    </w:p>
    <w:p w:rsidR="0058603A" w:rsidRPr="0058603A" w:rsidRDefault="0058603A" w:rsidP="005860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Внутриквартальный водопровод от ул. Б.С. 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 до  ул. 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</w:rPr>
        <w:t>Ленинградской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на сумму 629 295 руб.</w:t>
      </w:r>
    </w:p>
    <w:p w:rsidR="0058603A" w:rsidRPr="0058603A" w:rsidRDefault="0058603A" w:rsidP="005860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Распределительный газопровод по ул. Бекетова 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</w:rPr>
        <w:t>и б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. С. 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в МР-2 городского округа г. Салават РБ - инженерно-экологические изыскания на сумму 208 883,06 руб.</w:t>
      </w:r>
    </w:p>
    <w:p w:rsidR="0058603A" w:rsidRPr="0058603A" w:rsidRDefault="0058603A" w:rsidP="005860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3A">
        <w:rPr>
          <w:rFonts w:ascii="Times New Roman" w:eastAsia="Calibri" w:hAnsi="Times New Roman" w:cs="Times New Roman"/>
          <w:sz w:val="28"/>
          <w:szCs w:val="28"/>
        </w:rPr>
        <w:t>Автодорога от т.165 до т.166 по улице Бекетова городского округа город Салават Республики Башкортостан -  инженерно-экологические изыскания на сумму 238 184 руб.</w:t>
      </w: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Жилой район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Юлдашево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 - инженерные сети</w:t>
      </w: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городского округа город Салават Республики Башкортостан</w:t>
      </w:r>
      <w:r w:rsidRPr="005860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подписало соглашение с  Государственный комитет Республики Башкортостан по строительству и архитектуре, в котором сказано, что в соответствии с бюджетным кодексом Российской Федерации «Государственный комитет» направляет субсидию в размере 3 336 000,00 рублей на выполнение работ по строительству распределительных газовых сетей  в жилом районе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Юлдашево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городского округа город Салават Республики Башкортостан.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Проведены торги на определение подрядчика на выполнение работ по строительству распределительных газовых сетей. Заключён муниципальный контракт с ООО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Струб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на сумму 3 187 183,8 руб.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выполненными проектно-изыскательскими работами, которые прошли процедуру государственной экспертизы, и заключённым контрактом между ГУП ФЖС РБ 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и ООО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«Виктория» выполнены работы по водоснабжению жилого района на сумму 1 937 158 руб.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выполненными проектно-изыскательскими работами, которые прошли процедуру государственной экспертизы, и заключённым контрактом между ГУП  ФЖС РБ и МУП Электросети городского округа г. Салават РБ выполнены работы по электроснабжению жилого района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Юлдашево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» на сумму 2 903 168 руб.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Подготовлена исходно </w:t>
      </w:r>
      <w:r w:rsidRPr="005860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разрешительная документация и выполнен проект для строительства последней очереди уличной магистральной сети водоснабжения жилого района «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</w:rPr>
        <w:t>» работу выполнил МУП АПБ городского округа город Салават РБ.</w:t>
      </w:r>
      <w:r w:rsidRPr="0058603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Данный проект выполнен не полностью, требуется доработка в соответствии с требованиями нормативного акта  Постановление Правительства РФ от 16 февраля 2008 г. N 87 "О составе разделов проектной документации и требованиях к их содержанию». Для похождения процедуры Государственной экспертизы вышеуказанного проекта, подготовлена конкурсная документация и выставлены на торги "Корректировка проекта водоснабжения микрорайона СПУТНИК-ЮЛДАШЕВО, III" очередь на сумму 686 458,29 руб.      </w:t>
      </w:r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 xml:space="preserve">Строительство многоквартирных и индивидуальных жилых домов в </w:t>
      </w:r>
      <w:proofErr w:type="spellStart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5860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социальных</w:t>
      </w:r>
    </w:p>
    <w:p w:rsidR="0058603A" w:rsidRPr="0058603A" w:rsidRDefault="0058603A" w:rsidP="005860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Подготовлена  документация для проведения торгов на право аренды   14 земельных участков под строительство жилых домов общей площадью  26 967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а именно в 62 квартале №№ 17а,17б,15,16. В 61 квартале  №№ 4,6,7, 12,13,14,  в 16 квартале №№ 3,5, в МР-4  Восточного жилого района №№ 12,20. На 5-ти участках по 61,62 кварталам проведены аукционы (№№ 17а,17б, 4,6,7).</w:t>
      </w:r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Выдано разрешение и ведётся  строительство 10-ти  многоквартирных жилых домов общей  площадью  27 741,4 кв. м. в том числе:</w:t>
      </w:r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1. 5-этажный 115-квартирный жилой дом №23, МР №4                6263,5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2. 5-этажный 55-квартирный жилой дом №10, МР№2                   2922,1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3. 3-х этажный 24-квартирный жилой дом №24, квартал 62          1816,0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4. 3-этажный 18 квартирный жилой дом, ул. Строителей, д.42       838,9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5. 3-этажный 18 квартирный жилой дом, ул. Строителей, д.32       838,9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6. 3-этажный 18 квартирный жилой дом, ул. Строителей, д.20       838,9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7. 5-этажный 45 квартирный жилой дом, ул. Губкина, д. 15В       2903,1</w:t>
      </w: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8. 5-этажный  83 квартирный жилой дом №4, МР №4                   5685,6</w:t>
      </w: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9. 3-х этажный 45-ти квартирный жилой дом  № 17А  кв. № 62    2817,2</w:t>
      </w: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58603A" w:rsidRPr="0058603A" w:rsidRDefault="0058603A" w:rsidP="00586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10.3-х этажный 45-ти квартирный жилой дом №17В кв. № 62      2817,2</w:t>
      </w:r>
      <w:r w:rsidRPr="00586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Start"/>
      <w:r w:rsidRPr="0058603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Ввод жилья за январь-сентябрь 2013 года составил 22609 кв. м в т. ч. 12770,5 кв. м индивидуальными застройщиками, рост по сравнению с тем же периодом 2012 года 156%. </w:t>
      </w: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603A" w:rsidRPr="0058603A" w:rsidRDefault="0058603A" w:rsidP="00586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603A" w:rsidRDefault="0058603A" w:rsidP="00586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03A" w:rsidRDefault="0058603A" w:rsidP="008633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03A" w:rsidRDefault="0058603A" w:rsidP="008633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03A" w:rsidRDefault="0058603A" w:rsidP="008633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526A" w:rsidRPr="008633EB" w:rsidRDefault="008633EB" w:rsidP="008633E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3EB"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8633EB" w:rsidRDefault="00602383" w:rsidP="008633EB">
      <w:pPr>
        <w:jc w:val="center"/>
      </w:pPr>
      <w:r w:rsidRPr="0060238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«Стимулирование развития жилищного строительства в городском округе город Салават Республики Башкортостан»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12 месяцев 2012 года</w:t>
      </w:r>
    </w:p>
    <w:tbl>
      <w:tblPr>
        <w:tblpPr w:leftFromText="180" w:rightFromText="180" w:vertAnchor="text" w:tblpX="-318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134"/>
        <w:gridCol w:w="851"/>
        <w:gridCol w:w="850"/>
        <w:gridCol w:w="709"/>
        <w:gridCol w:w="284"/>
        <w:gridCol w:w="425"/>
        <w:gridCol w:w="283"/>
        <w:gridCol w:w="709"/>
        <w:gridCol w:w="709"/>
        <w:gridCol w:w="709"/>
        <w:gridCol w:w="708"/>
        <w:gridCol w:w="567"/>
        <w:gridCol w:w="709"/>
        <w:gridCol w:w="851"/>
        <w:gridCol w:w="850"/>
        <w:gridCol w:w="567"/>
        <w:gridCol w:w="1843"/>
      </w:tblGrid>
      <w:tr w:rsidR="00F703B0" w:rsidRPr="00F703B0" w:rsidTr="0080596F">
        <w:trPr>
          <w:trHeight w:val="54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 программы, запланированные на  2012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Стадия реализации (выполнено</w:t>
            </w:r>
            <w:proofErr w:type="gram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)р</w:t>
            </w:r>
            <w:proofErr w:type="gramEnd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еализуется/приостановлено/исключено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 финансирования программных мероприятий в 2012 году, </w:t>
            </w:r>
            <w:proofErr w:type="spell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Социально-экономический эффект от реализации программных мероприятий</w:t>
            </w:r>
          </w:p>
        </w:tc>
      </w:tr>
      <w:tr w:rsidR="008633EB" w:rsidRPr="00F703B0" w:rsidTr="0080596F">
        <w:trPr>
          <w:trHeight w:val="2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33EB" w:rsidRPr="00F703B0" w:rsidTr="0080596F">
        <w:trPr>
          <w:trHeight w:val="14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Собственные средства предприятий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596F" w:rsidRPr="00F703B0" w:rsidTr="0080596F">
        <w:trPr>
          <w:trHeight w:val="18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 (годовой)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596F" w:rsidRPr="00F703B0" w:rsidTr="0080596F">
        <w:trPr>
          <w:trHeight w:val="30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633EB" w:rsidRPr="00F703B0" w:rsidRDefault="008633EB" w:rsidP="000D3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80596F" w:rsidRPr="00F703B0" w:rsidTr="0080596F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059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Реализация программы «Стимулирование развития жилищного строительства в городском округе 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город Салават Республики Башкортостан 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Реали</w:t>
            </w:r>
            <w:r w:rsidR="008059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зуется</w:t>
            </w:r>
            <w:proofErr w:type="spellEnd"/>
            <w:proofErr w:type="gramEnd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78,0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BA56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BA56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9F5C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Ведено в эксплуатацию 2</w:t>
            </w:r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0473,3 м</w:t>
            </w:r>
            <w:proofErr w:type="gramStart"/>
            <w:r w:rsidR="00CD07F2" w:rsidRPr="0080596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="00CD07F2" w:rsidRPr="0080596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жилья. </w:t>
            </w:r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</w:t>
            </w:r>
            <w:r w:rsidR="008059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ство</w:t>
            </w:r>
            <w:proofErr w:type="spellEnd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</w:t>
            </w:r>
            <w:r w:rsidR="008059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жилья </w:t>
            </w:r>
            <w:proofErr w:type="spellStart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осуществля</w:t>
            </w:r>
            <w:proofErr w:type="spellEnd"/>
            <w:r w:rsidR="0080596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лось ГУП «ФЖС</w:t>
            </w:r>
            <w:proofErr w:type="gramStart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»Р</w:t>
            </w:r>
            <w:proofErr w:type="gramEnd"/>
            <w:r w:rsidR="00CD07F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Б.</w:t>
            </w:r>
          </w:p>
        </w:tc>
      </w:tr>
      <w:tr w:rsidR="0080596F" w:rsidRPr="00F703B0" w:rsidTr="0080596F">
        <w:trPr>
          <w:trHeight w:val="4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78,0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0D3E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33EB" w:rsidRDefault="008633EB"/>
    <w:p w:rsidR="008633EB" w:rsidRDefault="008633EB"/>
    <w:p w:rsidR="00CD07F2" w:rsidRDefault="00CD07F2"/>
    <w:p w:rsidR="00CD07F2" w:rsidRDefault="00CD07F2"/>
    <w:p w:rsidR="00CD07F2" w:rsidRDefault="00CD07F2"/>
    <w:p w:rsidR="00CD07F2" w:rsidRDefault="00CD07F2"/>
    <w:p w:rsidR="00CD07F2" w:rsidRDefault="00CD07F2"/>
    <w:p w:rsidR="00CD07F2" w:rsidRDefault="00CD07F2"/>
    <w:p w:rsidR="00CD07F2" w:rsidRDefault="00CD07F2"/>
    <w:p w:rsidR="00CD07F2" w:rsidRDefault="00CD07F2"/>
    <w:p w:rsidR="00CD07F2" w:rsidRDefault="00CD07F2"/>
    <w:p w:rsidR="009F5C34" w:rsidRDefault="009F5C34"/>
    <w:p w:rsidR="009F5C34" w:rsidRDefault="009F5C34"/>
    <w:p w:rsidR="00CD07F2" w:rsidRDefault="00CD07F2"/>
    <w:p w:rsidR="00CD07F2" w:rsidRDefault="00CD07F2"/>
    <w:p w:rsidR="0080596F" w:rsidRDefault="0080596F"/>
    <w:p w:rsidR="008633EB" w:rsidRDefault="008633EB" w:rsidP="008633E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№2</w:t>
      </w:r>
    </w:p>
    <w:p w:rsidR="008633EB" w:rsidRDefault="00602383" w:rsidP="008633EB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38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«Стимулирование развития жилищного строительства в городском округе город Салават Республики Башкортостан»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9 месяцев 2013 года</w:t>
      </w:r>
    </w:p>
    <w:tbl>
      <w:tblPr>
        <w:tblpPr w:leftFromText="180" w:rightFromText="180" w:vertAnchor="text" w:tblpY="1"/>
        <w:tblOverlap w:val="never"/>
        <w:tblW w:w="1547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45"/>
        <w:gridCol w:w="1968"/>
        <w:gridCol w:w="1007"/>
        <w:gridCol w:w="852"/>
        <w:gridCol w:w="834"/>
        <w:gridCol w:w="567"/>
        <w:gridCol w:w="426"/>
        <w:gridCol w:w="425"/>
        <w:gridCol w:w="441"/>
        <w:gridCol w:w="851"/>
        <w:gridCol w:w="708"/>
        <w:gridCol w:w="567"/>
        <w:gridCol w:w="709"/>
        <w:gridCol w:w="567"/>
        <w:gridCol w:w="411"/>
        <w:gridCol w:w="6"/>
        <w:gridCol w:w="859"/>
        <w:gridCol w:w="850"/>
        <w:gridCol w:w="567"/>
        <w:gridCol w:w="2410"/>
      </w:tblGrid>
      <w:tr w:rsidR="00F703B0" w:rsidRPr="00F703B0" w:rsidTr="0080596F">
        <w:trPr>
          <w:trHeight w:val="54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 программы, запланированные в  2013 году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Стадия реализации (выполнено</w:t>
            </w:r>
            <w:proofErr w:type="gram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)р</w:t>
            </w:r>
            <w:proofErr w:type="gramEnd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еализуется/приостановлено/исключено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3B0" w:rsidRPr="00F703B0" w:rsidRDefault="00F703B0" w:rsidP="009F5C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 финансирования программных мероприятий </w:t>
            </w:r>
            <w:r w:rsidR="009F5C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 9 месяцев 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2013 год</w:t>
            </w:r>
            <w:r w:rsidR="009F5C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34" w:rsidRPr="009F5C34" w:rsidRDefault="009F5C34" w:rsidP="009F5C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F5C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Социально-экономический эффект от реализации программных мероприятий</w:t>
            </w:r>
          </w:p>
          <w:p w:rsidR="009F5C34" w:rsidRPr="009F5C34" w:rsidRDefault="009F5C34" w:rsidP="009F5C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F703B0" w:rsidRPr="00F703B0" w:rsidRDefault="00F703B0" w:rsidP="00F703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33EB" w:rsidRPr="00F703B0" w:rsidTr="0080596F">
        <w:trPr>
          <w:trHeight w:val="2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7E35" w:rsidRPr="00F703B0" w:rsidTr="0080596F">
        <w:trPr>
          <w:trHeight w:val="24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РБ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Собственные средства предприятий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596F" w:rsidRPr="00F703B0" w:rsidTr="0080596F">
        <w:trPr>
          <w:trHeight w:val="18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 (годовой)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Выполнение, %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596F" w:rsidRPr="00F703B0" w:rsidTr="0080596F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80596F" w:rsidRPr="00F703B0" w:rsidTr="0080596F">
        <w:trPr>
          <w:trHeight w:val="2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1309B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Реализация программы «Стимулирование развития жилищного строительства в городском 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округе город Салават Республики Башкортостан»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9F5C34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F5C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Реализуется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997,0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BA56E9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Ведено в эксплуатацию 22609м2 жилья. Ведётся строительство жилых домов № 4,23 в МР-4, №№ 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17а, 17в,4,6,7 в 61-62 квартале, №№ 10,2 </w:t>
            </w:r>
            <w:r w:rsidR="009F5C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МР-2. Ведётся строительство газопровода в ж/</w:t>
            </w:r>
            <w:proofErr w:type="gram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Юлдашево</w:t>
            </w:r>
            <w:proofErr w:type="spellEnd"/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». Ведётся ст</w:t>
            </w:r>
            <w:r w:rsidR="009F5C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оительство 3-х социальных домов №№20,32,42.</w:t>
            </w:r>
          </w:p>
        </w:tc>
      </w:tr>
      <w:tr w:rsidR="0080596F" w:rsidRPr="00F703B0" w:rsidTr="0080596F">
        <w:trPr>
          <w:trHeight w:val="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EB" w:rsidRPr="00F703B0" w:rsidRDefault="008633EB" w:rsidP="008633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596F" w:rsidRPr="00F703B0" w:rsidTr="0080596F">
        <w:trPr>
          <w:trHeight w:val="46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997,0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BA56E9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BA56E9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BA56E9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03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383" w:rsidRPr="00F703B0" w:rsidRDefault="00602383" w:rsidP="006023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33EB" w:rsidRDefault="008633EB" w:rsidP="008633EB">
      <w:pPr>
        <w:jc w:val="center"/>
      </w:pPr>
    </w:p>
    <w:sectPr w:rsidR="008633EB" w:rsidSect="00CF0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3A" w:rsidRDefault="0058603A" w:rsidP="0058603A">
      <w:pPr>
        <w:spacing w:after="0" w:line="240" w:lineRule="auto"/>
      </w:pPr>
      <w:r>
        <w:separator/>
      </w:r>
    </w:p>
  </w:endnote>
  <w:endnote w:type="continuationSeparator" w:id="0">
    <w:p w:rsidR="0058603A" w:rsidRDefault="0058603A" w:rsidP="0058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3A" w:rsidRDefault="0058603A" w:rsidP="0058603A">
      <w:pPr>
        <w:spacing w:after="0" w:line="240" w:lineRule="auto"/>
      </w:pPr>
      <w:r>
        <w:separator/>
      </w:r>
    </w:p>
  </w:footnote>
  <w:footnote w:type="continuationSeparator" w:id="0">
    <w:p w:rsidR="0058603A" w:rsidRDefault="0058603A" w:rsidP="0058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323D"/>
    <w:multiLevelType w:val="hybridMultilevel"/>
    <w:tmpl w:val="C588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CA"/>
    <w:rsid w:val="000E0B28"/>
    <w:rsid w:val="001309B8"/>
    <w:rsid w:val="001B1B5E"/>
    <w:rsid w:val="00342FCA"/>
    <w:rsid w:val="0058603A"/>
    <w:rsid w:val="00602383"/>
    <w:rsid w:val="0077305F"/>
    <w:rsid w:val="0080596F"/>
    <w:rsid w:val="008633EB"/>
    <w:rsid w:val="008D1D33"/>
    <w:rsid w:val="009F5C34"/>
    <w:rsid w:val="00BA56E9"/>
    <w:rsid w:val="00CB526A"/>
    <w:rsid w:val="00CD07F2"/>
    <w:rsid w:val="00CF0056"/>
    <w:rsid w:val="00DA7E35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03A"/>
  </w:style>
  <w:style w:type="paragraph" w:styleId="a7">
    <w:name w:val="footer"/>
    <w:basedOn w:val="a"/>
    <w:link w:val="a8"/>
    <w:uiPriority w:val="99"/>
    <w:unhideWhenUsed/>
    <w:rsid w:val="0058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03A"/>
  </w:style>
  <w:style w:type="paragraph" w:styleId="a7">
    <w:name w:val="footer"/>
    <w:basedOn w:val="a"/>
    <w:link w:val="a8"/>
    <w:uiPriority w:val="99"/>
    <w:unhideWhenUsed/>
    <w:rsid w:val="0058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ОСТС</dc:creator>
  <cp:keywords/>
  <dc:description/>
  <cp:lastModifiedBy>antipova</cp:lastModifiedBy>
  <cp:revision>16</cp:revision>
  <cp:lastPrinted>2013-10-31T09:40:00Z</cp:lastPrinted>
  <dcterms:created xsi:type="dcterms:W3CDTF">2013-10-29T08:17:00Z</dcterms:created>
  <dcterms:modified xsi:type="dcterms:W3CDTF">2013-10-31T11:35:00Z</dcterms:modified>
</cp:coreProperties>
</file>