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A9" w:rsidRPr="008D4565" w:rsidRDefault="00250FA9" w:rsidP="00572951">
      <w:pPr>
        <w:ind w:left="4956" w:firstLine="70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8D4565">
        <w:rPr>
          <w:sz w:val="28"/>
          <w:szCs w:val="28"/>
        </w:rPr>
        <w:t xml:space="preserve">Приложение </w:t>
      </w:r>
    </w:p>
    <w:p w:rsidR="00A46850" w:rsidRPr="008D4565" w:rsidRDefault="00250FA9" w:rsidP="00572951">
      <w:pPr>
        <w:ind w:left="5664"/>
        <w:contextualSpacing/>
        <w:jc w:val="both"/>
        <w:rPr>
          <w:sz w:val="28"/>
          <w:szCs w:val="28"/>
        </w:rPr>
      </w:pPr>
      <w:r w:rsidRPr="008D4565">
        <w:rPr>
          <w:sz w:val="28"/>
          <w:szCs w:val="28"/>
        </w:rPr>
        <w:t>к решению Совета городского округа город</w:t>
      </w:r>
      <w:r w:rsidR="00A46850" w:rsidRPr="008D4565">
        <w:rPr>
          <w:sz w:val="28"/>
          <w:szCs w:val="28"/>
        </w:rPr>
        <w:t xml:space="preserve"> </w:t>
      </w:r>
      <w:r w:rsidRPr="008D4565">
        <w:rPr>
          <w:sz w:val="28"/>
          <w:szCs w:val="28"/>
        </w:rPr>
        <w:t xml:space="preserve">Салават </w:t>
      </w:r>
    </w:p>
    <w:p w:rsidR="00250FA9" w:rsidRPr="008D4565" w:rsidRDefault="00250FA9" w:rsidP="00572951">
      <w:pPr>
        <w:ind w:left="5664"/>
        <w:contextualSpacing/>
        <w:jc w:val="both"/>
        <w:rPr>
          <w:sz w:val="28"/>
          <w:szCs w:val="28"/>
        </w:rPr>
      </w:pPr>
      <w:r w:rsidRPr="008D4565">
        <w:rPr>
          <w:sz w:val="28"/>
          <w:szCs w:val="28"/>
        </w:rPr>
        <w:t>Республики Башкортостан</w:t>
      </w:r>
    </w:p>
    <w:p w:rsidR="008D4565" w:rsidRDefault="008D4565" w:rsidP="00250FA9">
      <w:pPr>
        <w:ind w:left="5664"/>
        <w:contextualSpacing/>
        <w:jc w:val="both"/>
        <w:rPr>
          <w:sz w:val="28"/>
          <w:szCs w:val="28"/>
        </w:rPr>
      </w:pPr>
    </w:p>
    <w:p w:rsidR="00CC1D70" w:rsidRDefault="00CC1D70" w:rsidP="00250FA9">
      <w:pPr>
        <w:ind w:left="5664"/>
        <w:contextualSpacing/>
        <w:jc w:val="both"/>
        <w:rPr>
          <w:sz w:val="28"/>
          <w:szCs w:val="28"/>
        </w:rPr>
      </w:pPr>
    </w:p>
    <w:p w:rsidR="00250FA9" w:rsidRPr="00FB5DE3" w:rsidRDefault="00250FA9" w:rsidP="00250FA9">
      <w:pPr>
        <w:contextualSpacing/>
        <w:jc w:val="both"/>
      </w:pPr>
    </w:p>
    <w:p w:rsidR="00245B9D" w:rsidRDefault="00245B9D" w:rsidP="00CC1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B265F4" w:rsidRDefault="00250FA9" w:rsidP="00CC1D70">
      <w:pPr>
        <w:jc w:val="center"/>
        <w:rPr>
          <w:b/>
          <w:sz w:val="28"/>
          <w:szCs w:val="28"/>
        </w:rPr>
      </w:pPr>
      <w:r w:rsidRPr="00250FA9">
        <w:rPr>
          <w:b/>
          <w:color w:val="000000" w:themeColor="text1"/>
          <w:sz w:val="28"/>
          <w:szCs w:val="28"/>
        </w:rPr>
        <w:t xml:space="preserve">о ходе </w:t>
      </w:r>
      <w:r w:rsidR="003D1267" w:rsidRPr="00250FA9">
        <w:rPr>
          <w:b/>
          <w:color w:val="000000" w:themeColor="text1"/>
          <w:sz w:val="28"/>
          <w:szCs w:val="28"/>
        </w:rPr>
        <w:t>выполнени</w:t>
      </w:r>
      <w:r w:rsidRPr="00250FA9">
        <w:rPr>
          <w:b/>
          <w:color w:val="000000" w:themeColor="text1"/>
          <w:sz w:val="28"/>
          <w:szCs w:val="28"/>
        </w:rPr>
        <w:t>я</w:t>
      </w:r>
      <w:r w:rsidR="003D1267" w:rsidRPr="00B101E8">
        <w:rPr>
          <w:b/>
          <w:color w:val="FF0000"/>
          <w:sz w:val="28"/>
          <w:szCs w:val="28"/>
        </w:rPr>
        <w:t xml:space="preserve"> </w:t>
      </w:r>
      <w:r w:rsidR="003D1267" w:rsidRPr="00523227">
        <w:rPr>
          <w:b/>
          <w:sz w:val="28"/>
          <w:szCs w:val="28"/>
        </w:rPr>
        <w:t>Комплексной инвестиционной программы социально - экономического развития городского округа  город Салават Республики Башкортостан на 2011-2015 годы</w:t>
      </w:r>
      <w:r w:rsidR="003D1267" w:rsidRPr="00523227">
        <w:rPr>
          <w:sz w:val="28"/>
          <w:szCs w:val="28"/>
        </w:rPr>
        <w:t xml:space="preserve"> </w:t>
      </w:r>
      <w:r w:rsidR="00245B9D">
        <w:rPr>
          <w:b/>
          <w:sz w:val="28"/>
          <w:szCs w:val="28"/>
        </w:rPr>
        <w:t>за</w:t>
      </w:r>
      <w:r w:rsidR="003D1267" w:rsidRPr="00523227">
        <w:rPr>
          <w:b/>
          <w:sz w:val="28"/>
          <w:szCs w:val="28"/>
        </w:rPr>
        <w:t xml:space="preserve"> 201</w:t>
      </w:r>
      <w:r w:rsidR="005F59B0">
        <w:rPr>
          <w:b/>
          <w:sz w:val="28"/>
          <w:szCs w:val="28"/>
        </w:rPr>
        <w:t>3</w:t>
      </w:r>
      <w:r w:rsidR="003D1267" w:rsidRPr="00523227">
        <w:rPr>
          <w:b/>
          <w:sz w:val="28"/>
          <w:szCs w:val="28"/>
        </w:rPr>
        <w:t xml:space="preserve"> год</w:t>
      </w:r>
    </w:p>
    <w:p w:rsidR="00CC1D70" w:rsidRDefault="00CC1D70" w:rsidP="00CC1D70">
      <w:pPr>
        <w:jc w:val="center"/>
        <w:rPr>
          <w:b/>
          <w:sz w:val="28"/>
          <w:szCs w:val="28"/>
        </w:rPr>
      </w:pPr>
    </w:p>
    <w:p w:rsidR="00CC1D70" w:rsidRDefault="00CC1D70" w:rsidP="00CC1D70">
      <w:pPr>
        <w:jc w:val="center"/>
        <w:rPr>
          <w:b/>
          <w:sz w:val="28"/>
          <w:szCs w:val="28"/>
        </w:rPr>
      </w:pPr>
    </w:p>
    <w:p w:rsidR="00CC1D70" w:rsidRPr="00CC1D70" w:rsidRDefault="00CC1D70" w:rsidP="00CC1D70">
      <w:pPr>
        <w:spacing w:line="276" w:lineRule="auto"/>
        <w:jc w:val="center"/>
        <w:rPr>
          <w:b/>
          <w:sz w:val="28"/>
          <w:szCs w:val="28"/>
        </w:rPr>
      </w:pPr>
    </w:p>
    <w:p w:rsidR="008001AA" w:rsidRPr="00A456E4" w:rsidRDefault="00A07A4E" w:rsidP="00572951">
      <w:pPr>
        <w:ind w:firstLine="709"/>
        <w:jc w:val="both"/>
        <w:rPr>
          <w:sz w:val="28"/>
          <w:szCs w:val="28"/>
        </w:rPr>
      </w:pPr>
      <w:r w:rsidRPr="00A456E4">
        <w:rPr>
          <w:sz w:val="28"/>
          <w:szCs w:val="28"/>
        </w:rPr>
        <w:t xml:space="preserve">Решением Совета городского округа город Салават Республики Башкортостан от </w:t>
      </w:r>
      <w:r w:rsidR="003D1267" w:rsidRPr="00A456E4">
        <w:rPr>
          <w:sz w:val="28"/>
          <w:szCs w:val="28"/>
        </w:rPr>
        <w:t>10</w:t>
      </w:r>
      <w:r w:rsidRPr="00A456E4">
        <w:rPr>
          <w:sz w:val="28"/>
          <w:szCs w:val="28"/>
        </w:rPr>
        <w:t>.1</w:t>
      </w:r>
      <w:r w:rsidR="003D1267" w:rsidRPr="00A456E4">
        <w:rPr>
          <w:sz w:val="28"/>
          <w:szCs w:val="28"/>
        </w:rPr>
        <w:t>2</w:t>
      </w:r>
      <w:r w:rsidRPr="00A456E4">
        <w:rPr>
          <w:sz w:val="28"/>
          <w:szCs w:val="28"/>
        </w:rPr>
        <w:t>.20</w:t>
      </w:r>
      <w:r w:rsidR="003D1267" w:rsidRPr="00A456E4">
        <w:rPr>
          <w:sz w:val="28"/>
          <w:szCs w:val="28"/>
        </w:rPr>
        <w:t>10</w:t>
      </w:r>
      <w:r w:rsidRPr="00A456E4">
        <w:rPr>
          <w:sz w:val="28"/>
          <w:szCs w:val="28"/>
        </w:rPr>
        <w:t xml:space="preserve"> года №</w:t>
      </w:r>
      <w:r w:rsidR="00B20175" w:rsidRPr="00A456E4">
        <w:rPr>
          <w:sz w:val="28"/>
          <w:szCs w:val="28"/>
        </w:rPr>
        <w:t xml:space="preserve"> </w:t>
      </w:r>
      <w:r w:rsidR="003D1267" w:rsidRPr="00A456E4">
        <w:rPr>
          <w:sz w:val="28"/>
          <w:szCs w:val="28"/>
        </w:rPr>
        <w:t>2-39</w:t>
      </w:r>
      <w:r w:rsidRPr="00A456E4">
        <w:rPr>
          <w:sz w:val="28"/>
          <w:szCs w:val="28"/>
        </w:rPr>
        <w:t>/</w:t>
      </w:r>
      <w:r w:rsidR="003D1267" w:rsidRPr="00A456E4">
        <w:rPr>
          <w:sz w:val="28"/>
          <w:szCs w:val="28"/>
        </w:rPr>
        <w:t>420</w:t>
      </w:r>
      <w:r w:rsidRPr="00A456E4">
        <w:rPr>
          <w:sz w:val="28"/>
          <w:szCs w:val="28"/>
        </w:rPr>
        <w:t xml:space="preserve"> утверждена </w:t>
      </w:r>
      <w:r w:rsidR="003D1267" w:rsidRPr="00A456E4">
        <w:rPr>
          <w:sz w:val="28"/>
          <w:szCs w:val="28"/>
        </w:rPr>
        <w:t>Комплексная инвестиционная п</w:t>
      </w:r>
      <w:r w:rsidRPr="00A456E4">
        <w:rPr>
          <w:sz w:val="28"/>
          <w:szCs w:val="28"/>
        </w:rPr>
        <w:t xml:space="preserve">рограмма социально-экономического развития городского округа город Салават Республики Башкортостан </w:t>
      </w:r>
      <w:r w:rsidR="003D1267" w:rsidRPr="00A456E4">
        <w:rPr>
          <w:sz w:val="28"/>
          <w:szCs w:val="28"/>
        </w:rPr>
        <w:t>на 2011-2015 годы</w:t>
      </w:r>
      <w:r w:rsidR="00E62E03" w:rsidRPr="00A456E4">
        <w:rPr>
          <w:sz w:val="28"/>
          <w:szCs w:val="28"/>
        </w:rPr>
        <w:t xml:space="preserve"> </w:t>
      </w:r>
      <w:r w:rsidR="00327FBA" w:rsidRPr="00A456E4">
        <w:rPr>
          <w:sz w:val="28"/>
          <w:szCs w:val="28"/>
        </w:rPr>
        <w:t>(далее Программа)</w:t>
      </w:r>
      <w:r w:rsidRPr="00A456E4">
        <w:rPr>
          <w:sz w:val="28"/>
          <w:szCs w:val="28"/>
        </w:rPr>
        <w:t>.</w:t>
      </w:r>
      <w:r w:rsidR="00E30F59">
        <w:rPr>
          <w:sz w:val="28"/>
          <w:szCs w:val="28"/>
        </w:rPr>
        <w:t xml:space="preserve"> </w:t>
      </w:r>
      <w:r w:rsidR="008001AA" w:rsidRPr="00A456E4">
        <w:rPr>
          <w:sz w:val="28"/>
          <w:szCs w:val="28"/>
        </w:rPr>
        <w:t xml:space="preserve">Программа охватывает   мероприятия в области промышленности, строительства, жилищно-коммунального хозяйства, мероприятия в сферах  малого и среднего предпринимательства, образования, здравоохранения молодежной политики, физической культуры и спорта. </w:t>
      </w:r>
    </w:p>
    <w:p w:rsidR="00CC1D70" w:rsidRPr="00CC1D70" w:rsidRDefault="00E30F59" w:rsidP="00572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ежеквартального мониторинга исполнения данной программы  решением </w:t>
      </w:r>
      <w:r w:rsidRPr="00A456E4">
        <w:rPr>
          <w:sz w:val="28"/>
          <w:szCs w:val="28"/>
        </w:rPr>
        <w:t>Совета городского округа город Сал</w:t>
      </w:r>
      <w:r>
        <w:rPr>
          <w:sz w:val="28"/>
          <w:szCs w:val="28"/>
        </w:rPr>
        <w:t xml:space="preserve">ават Республики </w:t>
      </w:r>
      <w:r w:rsidR="00F76803">
        <w:rPr>
          <w:sz w:val="28"/>
          <w:szCs w:val="28"/>
        </w:rPr>
        <w:t>Башкортостан от 17</w:t>
      </w:r>
      <w:r>
        <w:rPr>
          <w:sz w:val="28"/>
          <w:szCs w:val="28"/>
        </w:rPr>
        <w:t>.12.201</w:t>
      </w:r>
      <w:r w:rsidR="00F76803">
        <w:rPr>
          <w:sz w:val="28"/>
          <w:szCs w:val="28"/>
        </w:rPr>
        <w:t>3</w:t>
      </w:r>
      <w:r w:rsidR="00BE6E11">
        <w:rPr>
          <w:sz w:val="28"/>
          <w:szCs w:val="28"/>
        </w:rPr>
        <w:t xml:space="preserve"> г. № 3</w:t>
      </w:r>
      <w:r>
        <w:rPr>
          <w:sz w:val="28"/>
          <w:szCs w:val="28"/>
        </w:rPr>
        <w:t>-</w:t>
      </w:r>
      <w:r w:rsidR="00F76803">
        <w:rPr>
          <w:sz w:val="28"/>
          <w:szCs w:val="28"/>
        </w:rPr>
        <w:t>28</w:t>
      </w:r>
      <w:r>
        <w:rPr>
          <w:sz w:val="28"/>
          <w:szCs w:val="28"/>
        </w:rPr>
        <w:t>/</w:t>
      </w:r>
      <w:r w:rsidR="00F76803">
        <w:rPr>
          <w:sz w:val="28"/>
          <w:szCs w:val="28"/>
        </w:rPr>
        <w:t>353</w:t>
      </w:r>
      <w:r>
        <w:rPr>
          <w:sz w:val="28"/>
          <w:szCs w:val="28"/>
        </w:rPr>
        <w:t xml:space="preserve"> в нее внесены изменения и дополнения.</w:t>
      </w:r>
      <w:r w:rsidR="008001AA">
        <w:rPr>
          <w:sz w:val="28"/>
          <w:szCs w:val="28"/>
        </w:rPr>
        <w:t xml:space="preserve"> </w:t>
      </w:r>
      <w:r w:rsidR="00BE6F51" w:rsidRPr="0078750B">
        <w:rPr>
          <w:sz w:val="28"/>
          <w:szCs w:val="28"/>
        </w:rPr>
        <w:t xml:space="preserve">Программа с учетом </w:t>
      </w:r>
      <w:r w:rsidR="008001AA">
        <w:rPr>
          <w:sz w:val="28"/>
          <w:szCs w:val="28"/>
        </w:rPr>
        <w:t>данных изменений</w:t>
      </w:r>
      <w:r w:rsidR="00BE6F51" w:rsidRPr="0078750B">
        <w:rPr>
          <w:sz w:val="28"/>
          <w:szCs w:val="28"/>
        </w:rPr>
        <w:t xml:space="preserve"> включает в себя  </w:t>
      </w:r>
      <w:r w:rsidR="000E644C">
        <w:rPr>
          <w:sz w:val="28"/>
          <w:szCs w:val="28"/>
        </w:rPr>
        <w:t>39</w:t>
      </w:r>
      <w:r w:rsidR="00643C12" w:rsidRPr="0078750B">
        <w:rPr>
          <w:sz w:val="28"/>
          <w:szCs w:val="28"/>
        </w:rPr>
        <w:t xml:space="preserve"> </w:t>
      </w:r>
      <w:r w:rsidR="00BE6F51" w:rsidRPr="0078750B">
        <w:rPr>
          <w:sz w:val="28"/>
          <w:szCs w:val="28"/>
        </w:rPr>
        <w:t>мероприяти</w:t>
      </w:r>
      <w:r w:rsidR="000E644C">
        <w:rPr>
          <w:sz w:val="28"/>
          <w:szCs w:val="28"/>
        </w:rPr>
        <w:t>й</w:t>
      </w:r>
      <w:r w:rsidR="00E62E03" w:rsidRPr="0078750B">
        <w:rPr>
          <w:sz w:val="28"/>
          <w:szCs w:val="28"/>
        </w:rPr>
        <w:t>, запланированных к реализации в 201</w:t>
      </w:r>
      <w:r w:rsidR="000E644C">
        <w:rPr>
          <w:sz w:val="28"/>
          <w:szCs w:val="28"/>
        </w:rPr>
        <w:t>3</w:t>
      </w:r>
      <w:r w:rsidR="00E62E03" w:rsidRPr="0078750B">
        <w:rPr>
          <w:sz w:val="28"/>
          <w:szCs w:val="28"/>
        </w:rPr>
        <w:t xml:space="preserve"> году</w:t>
      </w:r>
      <w:r w:rsidR="00BE6F51" w:rsidRPr="0078750B">
        <w:rPr>
          <w:sz w:val="28"/>
          <w:szCs w:val="28"/>
        </w:rPr>
        <w:t xml:space="preserve">. </w:t>
      </w:r>
      <w:r w:rsidR="00900182" w:rsidRPr="0078750B">
        <w:rPr>
          <w:sz w:val="28"/>
          <w:szCs w:val="28"/>
        </w:rPr>
        <w:t xml:space="preserve">За </w:t>
      </w:r>
      <w:r w:rsidR="00E62E03" w:rsidRPr="0078750B">
        <w:rPr>
          <w:sz w:val="28"/>
          <w:szCs w:val="28"/>
        </w:rPr>
        <w:t>201</w:t>
      </w:r>
      <w:r w:rsidR="000E644C">
        <w:rPr>
          <w:sz w:val="28"/>
          <w:szCs w:val="28"/>
        </w:rPr>
        <w:t>3</w:t>
      </w:r>
      <w:r w:rsidR="00900182" w:rsidRPr="0078750B">
        <w:rPr>
          <w:sz w:val="28"/>
          <w:szCs w:val="28"/>
        </w:rPr>
        <w:t xml:space="preserve"> год </w:t>
      </w:r>
      <w:r w:rsidR="005B14D8" w:rsidRPr="0078750B">
        <w:rPr>
          <w:sz w:val="28"/>
          <w:szCs w:val="28"/>
        </w:rPr>
        <w:t>осуществлена</w:t>
      </w:r>
      <w:r w:rsidR="000439F1" w:rsidRPr="0078750B">
        <w:rPr>
          <w:sz w:val="28"/>
          <w:szCs w:val="28"/>
        </w:rPr>
        <w:t xml:space="preserve"> </w:t>
      </w:r>
      <w:r w:rsidR="00BE6F51" w:rsidRPr="0078750B">
        <w:rPr>
          <w:sz w:val="28"/>
          <w:szCs w:val="28"/>
        </w:rPr>
        <w:t>реализ</w:t>
      </w:r>
      <w:r w:rsidR="000439F1" w:rsidRPr="0078750B">
        <w:rPr>
          <w:sz w:val="28"/>
          <w:szCs w:val="28"/>
        </w:rPr>
        <w:t>ация</w:t>
      </w:r>
      <w:r w:rsidR="00BE6F51" w:rsidRPr="0078750B">
        <w:rPr>
          <w:sz w:val="28"/>
          <w:szCs w:val="28"/>
        </w:rPr>
        <w:t xml:space="preserve"> </w:t>
      </w:r>
      <w:r w:rsidR="00BE6E11">
        <w:rPr>
          <w:sz w:val="28"/>
          <w:szCs w:val="28"/>
        </w:rPr>
        <w:t>3</w:t>
      </w:r>
      <w:r w:rsidR="000E644C">
        <w:rPr>
          <w:sz w:val="28"/>
          <w:szCs w:val="28"/>
        </w:rPr>
        <w:t>5</w:t>
      </w:r>
      <w:r w:rsidR="000439F1" w:rsidRPr="0078750B">
        <w:rPr>
          <w:sz w:val="28"/>
          <w:szCs w:val="28"/>
        </w:rPr>
        <w:t xml:space="preserve"> </w:t>
      </w:r>
      <w:r w:rsidR="0016752B" w:rsidRPr="0078750B">
        <w:rPr>
          <w:sz w:val="28"/>
          <w:szCs w:val="28"/>
        </w:rPr>
        <w:t>прог</w:t>
      </w:r>
      <w:r w:rsidR="00BE6F51" w:rsidRPr="0078750B">
        <w:rPr>
          <w:sz w:val="28"/>
          <w:szCs w:val="28"/>
        </w:rPr>
        <w:t>раммн</w:t>
      </w:r>
      <w:r w:rsidR="00BE6E11">
        <w:rPr>
          <w:sz w:val="28"/>
          <w:szCs w:val="28"/>
        </w:rPr>
        <w:t>ых</w:t>
      </w:r>
      <w:r w:rsidR="00BE6F51" w:rsidRPr="0078750B">
        <w:rPr>
          <w:sz w:val="28"/>
          <w:szCs w:val="28"/>
        </w:rPr>
        <w:t xml:space="preserve"> мероприяти</w:t>
      </w:r>
      <w:r w:rsidR="00BE6E11">
        <w:rPr>
          <w:sz w:val="28"/>
          <w:szCs w:val="28"/>
        </w:rPr>
        <w:t>й</w:t>
      </w:r>
      <w:r w:rsidR="00FE2475" w:rsidRPr="0078750B">
        <w:rPr>
          <w:sz w:val="28"/>
          <w:szCs w:val="28"/>
        </w:rPr>
        <w:t>, что составило</w:t>
      </w:r>
      <w:r w:rsidR="008001AA">
        <w:rPr>
          <w:sz w:val="28"/>
          <w:szCs w:val="28"/>
        </w:rPr>
        <w:t xml:space="preserve">   </w:t>
      </w:r>
      <w:r w:rsidR="000439F1" w:rsidRPr="0078750B">
        <w:rPr>
          <w:sz w:val="28"/>
          <w:szCs w:val="28"/>
        </w:rPr>
        <w:t xml:space="preserve"> </w:t>
      </w:r>
      <w:r w:rsidR="000E644C">
        <w:rPr>
          <w:sz w:val="28"/>
          <w:szCs w:val="28"/>
        </w:rPr>
        <w:t>89</w:t>
      </w:r>
      <w:r w:rsidR="0078750B" w:rsidRPr="0078750B">
        <w:rPr>
          <w:sz w:val="28"/>
          <w:szCs w:val="28"/>
        </w:rPr>
        <w:t>,</w:t>
      </w:r>
      <w:r w:rsidR="000E644C">
        <w:rPr>
          <w:sz w:val="28"/>
          <w:szCs w:val="28"/>
        </w:rPr>
        <w:t>7</w:t>
      </w:r>
      <w:r w:rsidR="0078750B" w:rsidRPr="0078750B">
        <w:rPr>
          <w:sz w:val="28"/>
          <w:szCs w:val="28"/>
        </w:rPr>
        <w:t xml:space="preserve"> </w:t>
      </w:r>
      <w:r w:rsidR="00C95D54" w:rsidRPr="0078750B">
        <w:rPr>
          <w:sz w:val="28"/>
          <w:szCs w:val="28"/>
        </w:rPr>
        <w:t xml:space="preserve">% к </w:t>
      </w:r>
      <w:r w:rsidR="0078750B" w:rsidRPr="0078750B">
        <w:rPr>
          <w:sz w:val="28"/>
          <w:szCs w:val="28"/>
        </w:rPr>
        <w:t xml:space="preserve">уточненному </w:t>
      </w:r>
      <w:r w:rsidR="00E62E03" w:rsidRPr="0078750B">
        <w:rPr>
          <w:sz w:val="28"/>
          <w:szCs w:val="28"/>
        </w:rPr>
        <w:t xml:space="preserve">годовому </w:t>
      </w:r>
      <w:r w:rsidR="00C95D54" w:rsidRPr="0078750B">
        <w:rPr>
          <w:sz w:val="28"/>
          <w:szCs w:val="28"/>
        </w:rPr>
        <w:t>плану.</w:t>
      </w:r>
    </w:p>
    <w:p w:rsidR="00BE6F51" w:rsidRPr="00F779AA" w:rsidRDefault="00441A23" w:rsidP="00572951">
      <w:pPr>
        <w:ind w:firstLine="709"/>
        <w:jc w:val="both"/>
        <w:rPr>
          <w:sz w:val="28"/>
          <w:szCs w:val="28"/>
        </w:rPr>
      </w:pPr>
      <w:r w:rsidRPr="00F779AA">
        <w:rPr>
          <w:sz w:val="28"/>
          <w:szCs w:val="28"/>
        </w:rPr>
        <w:t>Фактический</w:t>
      </w:r>
      <w:r w:rsidR="00BE6F51" w:rsidRPr="00F779AA">
        <w:rPr>
          <w:sz w:val="28"/>
          <w:szCs w:val="28"/>
        </w:rPr>
        <w:t xml:space="preserve"> объем финансирования мероприятий за отчетный период составил  </w:t>
      </w:r>
      <w:r w:rsidR="00674966">
        <w:rPr>
          <w:sz w:val="28"/>
          <w:szCs w:val="28"/>
        </w:rPr>
        <w:t>1</w:t>
      </w:r>
      <w:r w:rsidR="00DB2AA9">
        <w:rPr>
          <w:sz w:val="28"/>
          <w:szCs w:val="28"/>
        </w:rPr>
        <w:t>5612,9</w:t>
      </w:r>
      <w:r w:rsidR="004A2B3E" w:rsidRPr="00F779AA">
        <w:rPr>
          <w:sz w:val="28"/>
          <w:szCs w:val="28"/>
        </w:rPr>
        <w:t xml:space="preserve"> </w:t>
      </w:r>
      <w:r w:rsidR="00BE6F51" w:rsidRPr="00F779AA">
        <w:rPr>
          <w:sz w:val="28"/>
          <w:szCs w:val="28"/>
        </w:rPr>
        <w:t>млн.</w:t>
      </w:r>
      <w:r w:rsidR="00185034" w:rsidRPr="00F779AA">
        <w:rPr>
          <w:sz w:val="28"/>
          <w:szCs w:val="28"/>
        </w:rPr>
        <w:t xml:space="preserve"> </w:t>
      </w:r>
      <w:r w:rsidR="00BE6F51" w:rsidRPr="00F779AA">
        <w:rPr>
          <w:sz w:val="28"/>
          <w:szCs w:val="28"/>
        </w:rPr>
        <w:t>рублей.</w:t>
      </w:r>
    </w:p>
    <w:p w:rsidR="00900182" w:rsidRPr="00F779AA" w:rsidRDefault="00900182" w:rsidP="00572951">
      <w:pPr>
        <w:ind w:firstLine="709"/>
        <w:jc w:val="both"/>
        <w:rPr>
          <w:sz w:val="28"/>
          <w:szCs w:val="28"/>
        </w:rPr>
      </w:pPr>
      <w:r w:rsidRPr="00F779AA">
        <w:rPr>
          <w:sz w:val="28"/>
          <w:szCs w:val="28"/>
        </w:rPr>
        <w:t>-</w:t>
      </w:r>
      <w:r w:rsidR="00B3664B" w:rsidRPr="00F779AA">
        <w:rPr>
          <w:sz w:val="28"/>
          <w:szCs w:val="28"/>
        </w:rPr>
        <w:t xml:space="preserve"> </w:t>
      </w:r>
      <w:r w:rsidR="00E23D48" w:rsidRPr="00F779AA">
        <w:rPr>
          <w:sz w:val="28"/>
          <w:szCs w:val="28"/>
        </w:rPr>
        <w:t xml:space="preserve">из </w:t>
      </w:r>
      <w:r w:rsidRPr="00F779AA">
        <w:rPr>
          <w:sz w:val="28"/>
          <w:szCs w:val="28"/>
        </w:rPr>
        <w:t>федеральн</w:t>
      </w:r>
      <w:r w:rsidR="00E23D48" w:rsidRPr="00F779AA">
        <w:rPr>
          <w:sz w:val="28"/>
          <w:szCs w:val="28"/>
        </w:rPr>
        <w:t>ого</w:t>
      </w:r>
      <w:r w:rsidRPr="00F779AA">
        <w:rPr>
          <w:sz w:val="28"/>
          <w:szCs w:val="28"/>
        </w:rPr>
        <w:t xml:space="preserve"> бюджет</w:t>
      </w:r>
      <w:r w:rsidR="00E23D48" w:rsidRPr="00F779AA">
        <w:rPr>
          <w:sz w:val="28"/>
          <w:szCs w:val="28"/>
        </w:rPr>
        <w:t>а</w:t>
      </w:r>
      <w:r w:rsidRPr="00F779AA">
        <w:rPr>
          <w:sz w:val="28"/>
          <w:szCs w:val="28"/>
        </w:rPr>
        <w:t xml:space="preserve"> – </w:t>
      </w:r>
      <w:r w:rsidR="00674966">
        <w:rPr>
          <w:sz w:val="28"/>
          <w:szCs w:val="28"/>
        </w:rPr>
        <w:t>2</w:t>
      </w:r>
      <w:r w:rsidR="00DB2AA9">
        <w:rPr>
          <w:sz w:val="28"/>
          <w:szCs w:val="28"/>
        </w:rPr>
        <w:t>55,5</w:t>
      </w:r>
      <w:r w:rsidRPr="00F779AA">
        <w:rPr>
          <w:sz w:val="28"/>
          <w:szCs w:val="28"/>
        </w:rPr>
        <w:t xml:space="preserve"> </w:t>
      </w:r>
      <w:proofErr w:type="spellStart"/>
      <w:r w:rsidRPr="00F779AA">
        <w:rPr>
          <w:sz w:val="28"/>
          <w:szCs w:val="28"/>
        </w:rPr>
        <w:t>млн</w:t>
      </w:r>
      <w:proofErr w:type="gramStart"/>
      <w:r w:rsidRPr="00F779AA">
        <w:rPr>
          <w:sz w:val="28"/>
          <w:szCs w:val="28"/>
        </w:rPr>
        <w:t>.р</w:t>
      </w:r>
      <w:proofErr w:type="gramEnd"/>
      <w:r w:rsidRPr="00F779AA">
        <w:rPr>
          <w:sz w:val="28"/>
          <w:szCs w:val="28"/>
        </w:rPr>
        <w:t>уб</w:t>
      </w:r>
      <w:proofErr w:type="spellEnd"/>
      <w:r w:rsidRPr="00F779AA">
        <w:rPr>
          <w:sz w:val="28"/>
          <w:szCs w:val="28"/>
        </w:rPr>
        <w:t xml:space="preserve">., при </w:t>
      </w:r>
      <w:r w:rsidR="00A77368" w:rsidRPr="00F779AA">
        <w:rPr>
          <w:sz w:val="28"/>
          <w:szCs w:val="28"/>
        </w:rPr>
        <w:t xml:space="preserve">годовом </w:t>
      </w:r>
      <w:r w:rsidRPr="00F779AA">
        <w:rPr>
          <w:sz w:val="28"/>
          <w:szCs w:val="28"/>
        </w:rPr>
        <w:t xml:space="preserve">плане </w:t>
      </w:r>
      <w:r w:rsidR="00674966">
        <w:rPr>
          <w:sz w:val="28"/>
          <w:szCs w:val="28"/>
        </w:rPr>
        <w:t>1</w:t>
      </w:r>
      <w:r w:rsidR="00DB2AA9">
        <w:rPr>
          <w:sz w:val="28"/>
          <w:szCs w:val="28"/>
        </w:rPr>
        <w:t>89</w:t>
      </w:r>
      <w:r w:rsidR="00A77368" w:rsidRPr="00F779AA">
        <w:rPr>
          <w:sz w:val="28"/>
          <w:szCs w:val="28"/>
        </w:rPr>
        <w:t>,</w:t>
      </w:r>
      <w:r w:rsidR="00DB2AA9">
        <w:rPr>
          <w:sz w:val="28"/>
          <w:szCs w:val="28"/>
        </w:rPr>
        <w:t>0</w:t>
      </w:r>
      <w:r w:rsidRPr="00F779AA">
        <w:rPr>
          <w:sz w:val="28"/>
          <w:szCs w:val="28"/>
        </w:rPr>
        <w:t xml:space="preserve"> </w:t>
      </w:r>
      <w:proofErr w:type="spellStart"/>
      <w:r w:rsidRPr="00F779AA">
        <w:rPr>
          <w:sz w:val="28"/>
          <w:szCs w:val="28"/>
        </w:rPr>
        <w:t>млн.руб</w:t>
      </w:r>
      <w:proofErr w:type="spellEnd"/>
      <w:r w:rsidRPr="00F779AA">
        <w:rPr>
          <w:sz w:val="28"/>
          <w:szCs w:val="28"/>
        </w:rPr>
        <w:t>. (</w:t>
      </w:r>
      <w:r w:rsidR="00674966">
        <w:rPr>
          <w:sz w:val="28"/>
          <w:szCs w:val="28"/>
        </w:rPr>
        <w:t>1</w:t>
      </w:r>
      <w:r w:rsidR="00DB2AA9">
        <w:rPr>
          <w:sz w:val="28"/>
          <w:szCs w:val="28"/>
        </w:rPr>
        <w:t>35</w:t>
      </w:r>
      <w:r w:rsidR="00F779AA" w:rsidRPr="00F779AA">
        <w:rPr>
          <w:sz w:val="28"/>
          <w:szCs w:val="28"/>
        </w:rPr>
        <w:t>,</w:t>
      </w:r>
      <w:r w:rsidR="00DB2AA9">
        <w:rPr>
          <w:sz w:val="28"/>
          <w:szCs w:val="28"/>
        </w:rPr>
        <w:t>2</w:t>
      </w:r>
      <w:r w:rsidRPr="00F779AA">
        <w:rPr>
          <w:sz w:val="28"/>
          <w:szCs w:val="28"/>
        </w:rPr>
        <w:t>%);</w:t>
      </w:r>
    </w:p>
    <w:p w:rsidR="00900182" w:rsidRPr="00F779AA" w:rsidRDefault="004D40A2" w:rsidP="00572951">
      <w:pPr>
        <w:ind w:firstLine="709"/>
        <w:jc w:val="both"/>
        <w:rPr>
          <w:sz w:val="28"/>
          <w:szCs w:val="28"/>
        </w:rPr>
      </w:pPr>
      <w:r w:rsidRPr="00C42C1B">
        <w:rPr>
          <w:sz w:val="28"/>
          <w:szCs w:val="28"/>
        </w:rPr>
        <w:t xml:space="preserve">- </w:t>
      </w:r>
      <w:r w:rsidR="00E23D48" w:rsidRPr="00C42C1B">
        <w:rPr>
          <w:sz w:val="28"/>
          <w:szCs w:val="28"/>
        </w:rPr>
        <w:t xml:space="preserve">из </w:t>
      </w:r>
      <w:r w:rsidRPr="00C42C1B">
        <w:rPr>
          <w:sz w:val="28"/>
          <w:szCs w:val="28"/>
        </w:rPr>
        <w:t>бюджет</w:t>
      </w:r>
      <w:r w:rsidR="00E23D48" w:rsidRPr="00C42C1B">
        <w:rPr>
          <w:sz w:val="28"/>
          <w:szCs w:val="28"/>
        </w:rPr>
        <w:t>а</w:t>
      </w:r>
      <w:r w:rsidRPr="00C42C1B">
        <w:rPr>
          <w:sz w:val="28"/>
          <w:szCs w:val="28"/>
        </w:rPr>
        <w:t xml:space="preserve"> РБ </w:t>
      </w:r>
      <w:r w:rsidR="00654E7B" w:rsidRPr="00F779AA">
        <w:rPr>
          <w:sz w:val="28"/>
          <w:szCs w:val="28"/>
        </w:rPr>
        <w:t>–</w:t>
      </w:r>
      <w:r w:rsidRPr="00F779AA">
        <w:rPr>
          <w:sz w:val="28"/>
          <w:szCs w:val="28"/>
        </w:rPr>
        <w:t xml:space="preserve"> </w:t>
      </w:r>
      <w:r w:rsidR="00DB2AA9">
        <w:rPr>
          <w:sz w:val="28"/>
          <w:szCs w:val="28"/>
        </w:rPr>
        <w:t>166</w:t>
      </w:r>
      <w:r w:rsidR="00F779AA" w:rsidRPr="00F779AA">
        <w:rPr>
          <w:sz w:val="28"/>
          <w:szCs w:val="28"/>
        </w:rPr>
        <w:t>,</w:t>
      </w:r>
      <w:r w:rsidR="00DB2AA9">
        <w:rPr>
          <w:sz w:val="28"/>
          <w:szCs w:val="28"/>
        </w:rPr>
        <w:t>65</w:t>
      </w:r>
      <w:r w:rsidR="00900182" w:rsidRPr="00F779AA">
        <w:rPr>
          <w:sz w:val="28"/>
          <w:szCs w:val="28"/>
        </w:rPr>
        <w:t xml:space="preserve"> млн. руб., при </w:t>
      </w:r>
      <w:r w:rsidR="00A77368" w:rsidRPr="00F779AA">
        <w:rPr>
          <w:sz w:val="28"/>
          <w:szCs w:val="28"/>
        </w:rPr>
        <w:t xml:space="preserve">годовом </w:t>
      </w:r>
      <w:r w:rsidR="00900182" w:rsidRPr="00F779AA">
        <w:rPr>
          <w:sz w:val="28"/>
          <w:szCs w:val="28"/>
        </w:rPr>
        <w:t xml:space="preserve">плане </w:t>
      </w:r>
      <w:r w:rsidR="00DB2AA9">
        <w:rPr>
          <w:sz w:val="28"/>
          <w:szCs w:val="28"/>
        </w:rPr>
        <w:t>372</w:t>
      </w:r>
      <w:r w:rsidR="00C42C1B" w:rsidRPr="00F779AA">
        <w:rPr>
          <w:sz w:val="28"/>
          <w:szCs w:val="28"/>
        </w:rPr>
        <w:t>,</w:t>
      </w:r>
      <w:r w:rsidR="00674966">
        <w:rPr>
          <w:sz w:val="28"/>
          <w:szCs w:val="28"/>
        </w:rPr>
        <w:t>3</w:t>
      </w:r>
      <w:r w:rsidR="00900182" w:rsidRPr="00F779AA">
        <w:rPr>
          <w:sz w:val="28"/>
          <w:szCs w:val="28"/>
        </w:rPr>
        <w:t xml:space="preserve"> </w:t>
      </w:r>
      <w:proofErr w:type="spellStart"/>
      <w:r w:rsidR="00900182" w:rsidRPr="00F779AA">
        <w:rPr>
          <w:sz w:val="28"/>
          <w:szCs w:val="28"/>
        </w:rPr>
        <w:t>млн</w:t>
      </w:r>
      <w:proofErr w:type="gramStart"/>
      <w:r w:rsidR="00900182" w:rsidRPr="00F779AA">
        <w:rPr>
          <w:sz w:val="28"/>
          <w:szCs w:val="28"/>
        </w:rPr>
        <w:t>.р</w:t>
      </w:r>
      <w:proofErr w:type="gramEnd"/>
      <w:r w:rsidR="00900182" w:rsidRPr="00F779AA">
        <w:rPr>
          <w:sz w:val="28"/>
          <w:szCs w:val="28"/>
        </w:rPr>
        <w:t>уб</w:t>
      </w:r>
      <w:proofErr w:type="spellEnd"/>
      <w:r w:rsidR="00900182" w:rsidRPr="00F779AA">
        <w:rPr>
          <w:sz w:val="28"/>
          <w:szCs w:val="28"/>
        </w:rPr>
        <w:t>. (</w:t>
      </w:r>
      <w:r w:rsidR="00674966">
        <w:rPr>
          <w:sz w:val="28"/>
          <w:szCs w:val="28"/>
        </w:rPr>
        <w:t>4</w:t>
      </w:r>
      <w:r w:rsidR="00DB2AA9">
        <w:rPr>
          <w:sz w:val="28"/>
          <w:szCs w:val="28"/>
        </w:rPr>
        <w:t>4</w:t>
      </w:r>
      <w:r w:rsidR="00674966">
        <w:rPr>
          <w:sz w:val="28"/>
          <w:szCs w:val="28"/>
        </w:rPr>
        <w:t>,</w:t>
      </w:r>
      <w:r w:rsidR="00DB2AA9">
        <w:rPr>
          <w:sz w:val="28"/>
          <w:szCs w:val="28"/>
        </w:rPr>
        <w:t>8</w:t>
      </w:r>
      <w:r w:rsidR="00900182" w:rsidRPr="00F779AA">
        <w:rPr>
          <w:sz w:val="28"/>
          <w:szCs w:val="28"/>
        </w:rPr>
        <w:t>%);</w:t>
      </w:r>
    </w:p>
    <w:p w:rsidR="00900182" w:rsidRPr="00F779AA" w:rsidRDefault="00900182" w:rsidP="00572951">
      <w:pPr>
        <w:ind w:firstLine="709"/>
        <w:jc w:val="both"/>
        <w:rPr>
          <w:sz w:val="28"/>
          <w:szCs w:val="28"/>
        </w:rPr>
      </w:pPr>
      <w:r w:rsidRPr="00C42C1B">
        <w:rPr>
          <w:sz w:val="28"/>
          <w:szCs w:val="28"/>
        </w:rPr>
        <w:t xml:space="preserve">- </w:t>
      </w:r>
      <w:r w:rsidR="00E23D48" w:rsidRPr="00C42C1B">
        <w:rPr>
          <w:sz w:val="28"/>
          <w:szCs w:val="28"/>
        </w:rPr>
        <w:t xml:space="preserve">из </w:t>
      </w:r>
      <w:r w:rsidRPr="00C42C1B">
        <w:rPr>
          <w:sz w:val="28"/>
          <w:szCs w:val="28"/>
        </w:rPr>
        <w:t>местн</w:t>
      </w:r>
      <w:r w:rsidR="00E23D48" w:rsidRPr="00C42C1B">
        <w:rPr>
          <w:sz w:val="28"/>
          <w:szCs w:val="28"/>
        </w:rPr>
        <w:t>ого</w:t>
      </w:r>
      <w:r w:rsidRPr="00C42C1B">
        <w:rPr>
          <w:sz w:val="28"/>
          <w:szCs w:val="28"/>
        </w:rPr>
        <w:t xml:space="preserve"> бюджет</w:t>
      </w:r>
      <w:r w:rsidR="00E23D48" w:rsidRPr="00C42C1B">
        <w:rPr>
          <w:sz w:val="28"/>
          <w:szCs w:val="28"/>
        </w:rPr>
        <w:t>а</w:t>
      </w:r>
      <w:r w:rsidRPr="00C42C1B">
        <w:rPr>
          <w:sz w:val="28"/>
          <w:szCs w:val="28"/>
        </w:rPr>
        <w:t xml:space="preserve"> </w:t>
      </w:r>
      <w:r w:rsidR="00654E7B" w:rsidRPr="00C42C1B">
        <w:rPr>
          <w:sz w:val="28"/>
          <w:szCs w:val="28"/>
        </w:rPr>
        <w:t>–</w:t>
      </w:r>
      <w:r w:rsidRPr="00C62636">
        <w:rPr>
          <w:color w:val="FF0000"/>
          <w:sz w:val="28"/>
          <w:szCs w:val="28"/>
        </w:rPr>
        <w:t xml:space="preserve"> </w:t>
      </w:r>
      <w:r w:rsidR="00DB2AA9">
        <w:rPr>
          <w:sz w:val="28"/>
          <w:szCs w:val="28"/>
        </w:rPr>
        <w:t>56</w:t>
      </w:r>
      <w:r w:rsidR="00F779AA" w:rsidRPr="00F779AA">
        <w:rPr>
          <w:sz w:val="28"/>
          <w:szCs w:val="28"/>
        </w:rPr>
        <w:t>,</w:t>
      </w:r>
      <w:r w:rsidR="00DB2AA9">
        <w:rPr>
          <w:sz w:val="28"/>
          <w:szCs w:val="28"/>
        </w:rPr>
        <w:t>5</w:t>
      </w:r>
      <w:r w:rsidR="00F779AA" w:rsidRPr="00F779AA">
        <w:rPr>
          <w:sz w:val="28"/>
          <w:szCs w:val="28"/>
        </w:rPr>
        <w:t>7</w:t>
      </w:r>
      <w:r w:rsidRPr="00F779AA">
        <w:rPr>
          <w:sz w:val="28"/>
          <w:szCs w:val="28"/>
        </w:rPr>
        <w:t xml:space="preserve"> млн. руб., при </w:t>
      </w:r>
      <w:r w:rsidR="00A77368" w:rsidRPr="00F779AA">
        <w:rPr>
          <w:sz w:val="28"/>
          <w:szCs w:val="28"/>
        </w:rPr>
        <w:t xml:space="preserve">годовом </w:t>
      </w:r>
      <w:r w:rsidRPr="00F779AA">
        <w:rPr>
          <w:sz w:val="28"/>
          <w:szCs w:val="28"/>
        </w:rPr>
        <w:t xml:space="preserve">плане </w:t>
      </w:r>
      <w:r w:rsidR="00DB2AA9">
        <w:rPr>
          <w:sz w:val="28"/>
          <w:szCs w:val="28"/>
        </w:rPr>
        <w:t>84</w:t>
      </w:r>
      <w:r w:rsidR="00C42C1B" w:rsidRPr="00F779AA">
        <w:rPr>
          <w:sz w:val="28"/>
          <w:szCs w:val="28"/>
        </w:rPr>
        <w:t>,</w:t>
      </w:r>
      <w:r w:rsidR="00DB2AA9">
        <w:rPr>
          <w:sz w:val="28"/>
          <w:szCs w:val="28"/>
        </w:rPr>
        <w:t>1</w:t>
      </w:r>
      <w:r w:rsidRPr="00F779AA">
        <w:rPr>
          <w:sz w:val="28"/>
          <w:szCs w:val="28"/>
        </w:rPr>
        <w:t xml:space="preserve"> млн.</w:t>
      </w:r>
      <w:r w:rsidR="00674966">
        <w:rPr>
          <w:sz w:val="28"/>
          <w:szCs w:val="28"/>
        </w:rPr>
        <w:t xml:space="preserve"> </w:t>
      </w:r>
      <w:r w:rsidRPr="00F779AA">
        <w:rPr>
          <w:sz w:val="28"/>
          <w:szCs w:val="28"/>
        </w:rPr>
        <w:t>руб. (</w:t>
      </w:r>
      <w:r w:rsidR="00DB2AA9">
        <w:rPr>
          <w:sz w:val="28"/>
          <w:szCs w:val="28"/>
        </w:rPr>
        <w:t>67</w:t>
      </w:r>
      <w:r w:rsidR="00803E84" w:rsidRPr="00F779AA">
        <w:rPr>
          <w:sz w:val="28"/>
          <w:szCs w:val="28"/>
        </w:rPr>
        <w:t>,</w:t>
      </w:r>
      <w:r w:rsidR="00DB2AA9">
        <w:rPr>
          <w:sz w:val="28"/>
          <w:szCs w:val="28"/>
        </w:rPr>
        <w:t>3</w:t>
      </w:r>
      <w:r w:rsidR="0010256B" w:rsidRPr="00F779AA">
        <w:rPr>
          <w:sz w:val="28"/>
          <w:szCs w:val="28"/>
        </w:rPr>
        <w:t xml:space="preserve"> </w:t>
      </w:r>
      <w:r w:rsidRPr="00F779AA">
        <w:rPr>
          <w:sz w:val="28"/>
          <w:szCs w:val="28"/>
        </w:rPr>
        <w:t>%);</w:t>
      </w:r>
    </w:p>
    <w:p w:rsidR="00CC1D70" w:rsidRPr="009B4AAC" w:rsidRDefault="00900182" w:rsidP="00572951">
      <w:pPr>
        <w:ind w:firstLine="709"/>
        <w:jc w:val="both"/>
        <w:rPr>
          <w:sz w:val="28"/>
          <w:szCs w:val="28"/>
        </w:rPr>
      </w:pPr>
      <w:r w:rsidRPr="00A93CF1">
        <w:rPr>
          <w:sz w:val="28"/>
          <w:szCs w:val="28"/>
        </w:rPr>
        <w:t>-</w:t>
      </w:r>
      <w:r w:rsidR="00D77D50" w:rsidRPr="00A93CF1">
        <w:rPr>
          <w:sz w:val="28"/>
          <w:szCs w:val="28"/>
        </w:rPr>
        <w:t xml:space="preserve"> </w:t>
      </w:r>
      <w:r w:rsidR="00E23D48" w:rsidRPr="00A93CF1">
        <w:rPr>
          <w:sz w:val="28"/>
          <w:szCs w:val="28"/>
        </w:rPr>
        <w:t xml:space="preserve">из </w:t>
      </w:r>
      <w:r w:rsidRPr="00A93CF1">
        <w:rPr>
          <w:sz w:val="28"/>
          <w:szCs w:val="28"/>
        </w:rPr>
        <w:t>внебюджетны</w:t>
      </w:r>
      <w:r w:rsidR="00E23D48" w:rsidRPr="00A93CF1">
        <w:rPr>
          <w:sz w:val="28"/>
          <w:szCs w:val="28"/>
        </w:rPr>
        <w:t>х</w:t>
      </w:r>
      <w:r w:rsidRPr="00A93CF1">
        <w:rPr>
          <w:sz w:val="28"/>
          <w:szCs w:val="28"/>
        </w:rPr>
        <w:t xml:space="preserve"> источник</w:t>
      </w:r>
      <w:r w:rsidR="00E23D48" w:rsidRPr="00A93CF1">
        <w:rPr>
          <w:sz w:val="28"/>
          <w:szCs w:val="28"/>
        </w:rPr>
        <w:t>ов</w:t>
      </w:r>
      <w:r w:rsidRPr="00A93CF1">
        <w:rPr>
          <w:sz w:val="28"/>
          <w:szCs w:val="28"/>
        </w:rPr>
        <w:t xml:space="preserve"> </w:t>
      </w:r>
      <w:r w:rsidRPr="00F779AA">
        <w:rPr>
          <w:sz w:val="28"/>
          <w:szCs w:val="28"/>
        </w:rPr>
        <w:t>–</w:t>
      </w:r>
      <w:r w:rsidR="00643C12" w:rsidRPr="00F779AA">
        <w:rPr>
          <w:sz w:val="28"/>
          <w:szCs w:val="28"/>
        </w:rPr>
        <w:t xml:space="preserve"> </w:t>
      </w:r>
      <w:r w:rsidR="00674966">
        <w:rPr>
          <w:sz w:val="28"/>
          <w:szCs w:val="28"/>
        </w:rPr>
        <w:t>1</w:t>
      </w:r>
      <w:r w:rsidR="00DB2AA9">
        <w:rPr>
          <w:sz w:val="28"/>
          <w:szCs w:val="28"/>
        </w:rPr>
        <w:t>5134</w:t>
      </w:r>
      <w:r w:rsidR="00F779AA" w:rsidRPr="00F779AA">
        <w:rPr>
          <w:sz w:val="28"/>
          <w:szCs w:val="28"/>
        </w:rPr>
        <w:t>,</w:t>
      </w:r>
      <w:r w:rsidR="00DB2AA9">
        <w:rPr>
          <w:sz w:val="28"/>
          <w:szCs w:val="28"/>
        </w:rPr>
        <w:t>2</w:t>
      </w:r>
      <w:r w:rsidR="00922B59" w:rsidRPr="00F779AA">
        <w:rPr>
          <w:sz w:val="28"/>
          <w:szCs w:val="28"/>
        </w:rPr>
        <w:t xml:space="preserve"> </w:t>
      </w:r>
      <w:r w:rsidRPr="00F779AA">
        <w:rPr>
          <w:sz w:val="28"/>
          <w:szCs w:val="28"/>
        </w:rPr>
        <w:t xml:space="preserve">млн. руб., при </w:t>
      </w:r>
      <w:r w:rsidR="00A77368" w:rsidRPr="00F779AA">
        <w:rPr>
          <w:sz w:val="28"/>
          <w:szCs w:val="28"/>
        </w:rPr>
        <w:t xml:space="preserve">годовом </w:t>
      </w:r>
      <w:r w:rsidRPr="00F779AA">
        <w:rPr>
          <w:sz w:val="28"/>
          <w:szCs w:val="28"/>
        </w:rPr>
        <w:t xml:space="preserve">плане </w:t>
      </w:r>
      <w:r w:rsidR="00DB2AA9" w:rsidRPr="009B4AAC">
        <w:rPr>
          <w:sz w:val="28"/>
          <w:szCs w:val="28"/>
        </w:rPr>
        <w:t>19870,2</w:t>
      </w:r>
      <w:r w:rsidRPr="009B4AAC">
        <w:rPr>
          <w:sz w:val="28"/>
          <w:szCs w:val="28"/>
        </w:rPr>
        <w:t xml:space="preserve"> </w:t>
      </w:r>
      <w:proofErr w:type="spellStart"/>
      <w:r w:rsidRPr="009B4AAC">
        <w:rPr>
          <w:sz w:val="28"/>
          <w:szCs w:val="28"/>
        </w:rPr>
        <w:t>млн</w:t>
      </w:r>
      <w:proofErr w:type="gramStart"/>
      <w:r w:rsidRPr="009B4AAC">
        <w:rPr>
          <w:sz w:val="28"/>
          <w:szCs w:val="28"/>
        </w:rPr>
        <w:t>.р</w:t>
      </w:r>
      <w:proofErr w:type="gramEnd"/>
      <w:r w:rsidRPr="009B4AAC">
        <w:rPr>
          <w:sz w:val="28"/>
          <w:szCs w:val="28"/>
        </w:rPr>
        <w:t>уб</w:t>
      </w:r>
      <w:proofErr w:type="spellEnd"/>
      <w:r w:rsidRPr="009B4AAC">
        <w:rPr>
          <w:sz w:val="28"/>
          <w:szCs w:val="28"/>
        </w:rPr>
        <w:t>. (</w:t>
      </w:r>
      <w:r w:rsidR="00674966" w:rsidRPr="009B4AAC">
        <w:rPr>
          <w:sz w:val="28"/>
          <w:szCs w:val="28"/>
        </w:rPr>
        <w:t>76</w:t>
      </w:r>
      <w:r w:rsidR="00F779AA" w:rsidRPr="009B4AAC">
        <w:rPr>
          <w:sz w:val="28"/>
          <w:szCs w:val="28"/>
        </w:rPr>
        <w:t>,</w:t>
      </w:r>
      <w:r w:rsidR="00DB2AA9" w:rsidRPr="009B4AAC">
        <w:rPr>
          <w:sz w:val="28"/>
          <w:szCs w:val="28"/>
        </w:rPr>
        <w:t>2</w:t>
      </w:r>
      <w:r w:rsidR="00185034" w:rsidRPr="009B4AAC">
        <w:rPr>
          <w:sz w:val="28"/>
          <w:szCs w:val="28"/>
        </w:rPr>
        <w:t xml:space="preserve"> </w:t>
      </w:r>
      <w:r w:rsidRPr="009B4AAC">
        <w:rPr>
          <w:sz w:val="28"/>
          <w:szCs w:val="28"/>
        </w:rPr>
        <w:t>%).</w:t>
      </w:r>
    </w:p>
    <w:p w:rsidR="00BE6F51" w:rsidRPr="009B4AAC" w:rsidRDefault="009D5DA8" w:rsidP="009B4AAC">
      <w:pPr>
        <w:ind w:firstLine="709"/>
        <w:jc w:val="both"/>
        <w:rPr>
          <w:sz w:val="28"/>
          <w:szCs w:val="28"/>
        </w:rPr>
      </w:pPr>
      <w:r w:rsidRPr="009B4AAC">
        <w:rPr>
          <w:sz w:val="28"/>
          <w:szCs w:val="28"/>
        </w:rPr>
        <w:t xml:space="preserve">Реализация Программы обеспечила повышение занятости населения, </w:t>
      </w:r>
      <w:r w:rsidR="00BE6F51" w:rsidRPr="009B4AAC">
        <w:rPr>
          <w:sz w:val="28"/>
          <w:szCs w:val="28"/>
        </w:rPr>
        <w:t xml:space="preserve">дополнительно создано </w:t>
      </w:r>
      <w:r w:rsidR="009B4AAC" w:rsidRPr="009B4AAC">
        <w:rPr>
          <w:sz w:val="28"/>
          <w:szCs w:val="28"/>
        </w:rPr>
        <w:t>45</w:t>
      </w:r>
      <w:r w:rsidR="00BE6F51" w:rsidRPr="009B4AAC">
        <w:rPr>
          <w:sz w:val="28"/>
          <w:szCs w:val="28"/>
        </w:rPr>
        <w:t xml:space="preserve"> рабочих мест</w:t>
      </w:r>
      <w:r w:rsidR="009B4AAC" w:rsidRPr="009B4AAC">
        <w:rPr>
          <w:sz w:val="28"/>
          <w:szCs w:val="28"/>
        </w:rPr>
        <w:t>.</w:t>
      </w:r>
    </w:p>
    <w:p w:rsidR="00772486" w:rsidRPr="000A3076" w:rsidRDefault="00464B0B" w:rsidP="0077248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623F8">
        <w:rPr>
          <w:sz w:val="28"/>
          <w:szCs w:val="28"/>
        </w:rPr>
        <w:tab/>
      </w:r>
      <w:r w:rsidR="00772486" w:rsidRPr="000A3076">
        <w:rPr>
          <w:b/>
          <w:sz w:val="28"/>
          <w:szCs w:val="28"/>
        </w:rPr>
        <w:t>В промышленном производстве выполнены следующие мероприятия:</w:t>
      </w:r>
    </w:p>
    <w:p w:rsidR="00772486" w:rsidRPr="000A3076" w:rsidRDefault="00772486" w:rsidP="0077248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72486" w:rsidRPr="007B3718" w:rsidRDefault="00772486" w:rsidP="00772486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7B3718">
        <w:rPr>
          <w:sz w:val="28"/>
          <w:szCs w:val="28"/>
          <w:u w:val="single"/>
        </w:rPr>
        <w:t xml:space="preserve">ОАО «Газпром </w:t>
      </w:r>
      <w:proofErr w:type="spellStart"/>
      <w:r w:rsidRPr="007B3718">
        <w:rPr>
          <w:sz w:val="28"/>
          <w:szCs w:val="28"/>
          <w:u w:val="single"/>
        </w:rPr>
        <w:t>нефтехим</w:t>
      </w:r>
      <w:proofErr w:type="spellEnd"/>
      <w:r w:rsidRPr="007B3718">
        <w:rPr>
          <w:sz w:val="28"/>
          <w:szCs w:val="28"/>
          <w:u w:val="single"/>
        </w:rPr>
        <w:t xml:space="preserve"> Салават»:</w:t>
      </w:r>
    </w:p>
    <w:p w:rsidR="00772486" w:rsidRPr="00572951" w:rsidRDefault="00772486" w:rsidP="00772486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outlineLvl w:val="3"/>
        <w:rPr>
          <w:rStyle w:val="Subst"/>
          <w:i w:val="0"/>
          <w:sz w:val="28"/>
          <w:szCs w:val="28"/>
        </w:rPr>
      </w:pPr>
      <w:r w:rsidRPr="00572951">
        <w:rPr>
          <w:rStyle w:val="Subst"/>
          <w:i w:val="0"/>
          <w:iCs/>
          <w:sz w:val="28"/>
          <w:szCs w:val="28"/>
        </w:rPr>
        <w:t>Строительство комплекса каталитического крекинга вакуумного газойля.</w:t>
      </w:r>
    </w:p>
    <w:p w:rsidR="00572951" w:rsidRDefault="00572951" w:rsidP="00572951">
      <w:pPr>
        <w:pStyle w:val="a5"/>
        <w:shd w:val="clear" w:color="auto" w:fill="FFFFFF"/>
        <w:spacing w:before="100" w:beforeAutospacing="1" w:after="100" w:afterAutospacing="1" w:line="276" w:lineRule="auto"/>
        <w:ind w:left="709"/>
        <w:jc w:val="both"/>
        <w:outlineLvl w:val="3"/>
        <w:rPr>
          <w:rStyle w:val="Subst"/>
          <w:i w:val="0"/>
          <w:sz w:val="28"/>
          <w:szCs w:val="28"/>
        </w:rPr>
      </w:pPr>
    </w:p>
    <w:p w:rsidR="00572951" w:rsidRDefault="00572951" w:rsidP="00572951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iCs/>
          <w:sz w:val="28"/>
          <w:szCs w:val="28"/>
        </w:rPr>
      </w:pPr>
      <w:r w:rsidRPr="00572951">
        <w:rPr>
          <w:iCs/>
          <w:sz w:val="28"/>
          <w:szCs w:val="28"/>
        </w:rPr>
        <w:t xml:space="preserve">Проект «Строительство комплекса каталитического крекинга </w:t>
      </w:r>
      <w:r w:rsidR="006B32E6">
        <w:rPr>
          <w:iCs/>
          <w:sz w:val="28"/>
          <w:szCs w:val="28"/>
        </w:rPr>
        <w:t xml:space="preserve">вакуумного газойля» реализуется на </w:t>
      </w:r>
      <w:r w:rsidRPr="00572951">
        <w:rPr>
          <w:iCs/>
          <w:sz w:val="28"/>
          <w:szCs w:val="28"/>
        </w:rPr>
        <w:t>НПЗ</w:t>
      </w:r>
      <w:r w:rsidR="006B32E6">
        <w:rPr>
          <w:iCs/>
          <w:sz w:val="28"/>
          <w:szCs w:val="28"/>
        </w:rPr>
        <w:t xml:space="preserve"> ОАО «Газпром </w:t>
      </w:r>
      <w:proofErr w:type="spellStart"/>
      <w:r w:rsidR="006B32E6">
        <w:rPr>
          <w:iCs/>
          <w:sz w:val="28"/>
          <w:szCs w:val="28"/>
        </w:rPr>
        <w:t>нефтехим</w:t>
      </w:r>
      <w:proofErr w:type="spellEnd"/>
      <w:r w:rsidR="006B32E6">
        <w:rPr>
          <w:iCs/>
          <w:sz w:val="28"/>
          <w:szCs w:val="28"/>
        </w:rPr>
        <w:t xml:space="preserve"> Салават»</w:t>
      </w:r>
      <w:r w:rsidRPr="00572951">
        <w:rPr>
          <w:iCs/>
          <w:sz w:val="28"/>
          <w:szCs w:val="28"/>
        </w:rPr>
        <w:t>. Проектная мощность 1 000 тыс. тонн/год по вакуумному газойлю. Ориентировочный срок завершения строительства – 2015 год.</w:t>
      </w:r>
    </w:p>
    <w:p w:rsidR="00430F0A" w:rsidRPr="00572951" w:rsidRDefault="00430F0A" w:rsidP="00572951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rStyle w:val="Subst"/>
          <w:b w:val="0"/>
          <w:i w:val="0"/>
          <w:iCs/>
          <w:sz w:val="28"/>
          <w:szCs w:val="28"/>
        </w:rPr>
      </w:pPr>
      <w:proofErr w:type="gramStart"/>
      <w:r w:rsidRPr="00430F0A">
        <w:rPr>
          <w:rStyle w:val="Subst"/>
          <w:b w:val="0"/>
          <w:i w:val="0"/>
          <w:iCs/>
          <w:sz w:val="28"/>
          <w:szCs w:val="28"/>
        </w:rPr>
        <w:t xml:space="preserve">Комплекс каталитического крекинга предназначен для получения высокооктанового компонента автомобильных бензинов за счет процесса каталитического крекинга тяжелого нефтяного сырья, представляющего собой смесь прямогонных вакуумных газойлей, полученных из разных </w:t>
      </w:r>
      <w:proofErr w:type="spellStart"/>
      <w:r w:rsidRPr="00430F0A">
        <w:rPr>
          <w:rStyle w:val="Subst"/>
          <w:b w:val="0"/>
          <w:i w:val="0"/>
          <w:iCs/>
          <w:sz w:val="28"/>
          <w:szCs w:val="28"/>
        </w:rPr>
        <w:t>нефтей</w:t>
      </w:r>
      <w:proofErr w:type="spellEnd"/>
      <w:r w:rsidRPr="00430F0A">
        <w:rPr>
          <w:rStyle w:val="Subst"/>
          <w:b w:val="0"/>
          <w:i w:val="0"/>
          <w:iCs/>
          <w:sz w:val="28"/>
          <w:szCs w:val="28"/>
        </w:rPr>
        <w:t xml:space="preserve"> с содержанием серы до 3,3 % массовых.</w:t>
      </w:r>
      <w:proofErr w:type="gramEnd"/>
    </w:p>
    <w:p w:rsidR="00772486" w:rsidRPr="004975E4" w:rsidRDefault="00144C3B" w:rsidP="00022F4E">
      <w:pPr>
        <w:pStyle w:val="a5"/>
        <w:shd w:val="clear" w:color="auto" w:fill="FFFFFF"/>
        <w:spacing w:after="204"/>
        <w:ind w:left="0" w:firstLine="567"/>
        <w:jc w:val="both"/>
        <w:outlineLvl w:val="3"/>
        <w:rPr>
          <w:i/>
          <w:iCs/>
          <w:sz w:val="28"/>
          <w:szCs w:val="28"/>
        </w:rPr>
      </w:pPr>
      <w:r w:rsidRPr="00144C3B">
        <w:rPr>
          <w:sz w:val="28"/>
          <w:szCs w:val="28"/>
        </w:rPr>
        <w:t xml:space="preserve">В настоящее время выполнен базовый проект, получено положительное заключение </w:t>
      </w:r>
      <w:proofErr w:type="spellStart"/>
      <w:r w:rsidRPr="00144C3B">
        <w:rPr>
          <w:sz w:val="28"/>
          <w:szCs w:val="28"/>
        </w:rPr>
        <w:t>Главгосэкспертизы</w:t>
      </w:r>
      <w:proofErr w:type="spellEnd"/>
      <w:r w:rsidRPr="00144C3B">
        <w:rPr>
          <w:sz w:val="28"/>
          <w:szCs w:val="28"/>
        </w:rPr>
        <w:t xml:space="preserve"> и разрешение на строительство. Размещаются заказы на приобретение оборудования. Ведутся строительно-монтажные работы.</w:t>
      </w:r>
    </w:p>
    <w:p w:rsidR="00772486" w:rsidRDefault="00772486" w:rsidP="00772486">
      <w:pPr>
        <w:pStyle w:val="a5"/>
        <w:shd w:val="clear" w:color="auto" w:fill="FFFFFF"/>
        <w:spacing w:after="204" w:line="276" w:lineRule="auto"/>
        <w:ind w:left="0" w:firstLine="567"/>
        <w:jc w:val="both"/>
        <w:outlineLvl w:val="3"/>
        <w:rPr>
          <w:i/>
          <w:iCs/>
          <w:sz w:val="28"/>
          <w:szCs w:val="28"/>
        </w:rPr>
      </w:pPr>
    </w:p>
    <w:p w:rsidR="00772486" w:rsidRPr="00572951" w:rsidRDefault="00772486" w:rsidP="00772486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28"/>
        <w:jc w:val="both"/>
        <w:rPr>
          <w:b/>
          <w:sz w:val="28"/>
          <w:szCs w:val="28"/>
        </w:rPr>
      </w:pPr>
      <w:r w:rsidRPr="00572951">
        <w:rPr>
          <w:b/>
          <w:sz w:val="28"/>
          <w:szCs w:val="28"/>
        </w:rPr>
        <w:t>Строительство  ПГУ-410Т на ОАО «Ново-</w:t>
      </w:r>
      <w:proofErr w:type="spellStart"/>
      <w:r w:rsidRPr="00572951">
        <w:rPr>
          <w:b/>
          <w:sz w:val="28"/>
          <w:szCs w:val="28"/>
        </w:rPr>
        <w:t>Салаватская</w:t>
      </w:r>
      <w:proofErr w:type="spellEnd"/>
      <w:r w:rsidRPr="00572951">
        <w:rPr>
          <w:b/>
          <w:sz w:val="28"/>
          <w:szCs w:val="28"/>
        </w:rPr>
        <w:t xml:space="preserve"> ТЭЦ»</w:t>
      </w:r>
    </w:p>
    <w:p w:rsidR="00772486" w:rsidRDefault="00772486" w:rsidP="00772486">
      <w:pPr>
        <w:pStyle w:val="a5"/>
        <w:shd w:val="clear" w:color="auto" w:fill="FFFFFF"/>
        <w:spacing w:before="100" w:beforeAutospacing="1" w:after="100" w:afterAutospacing="1" w:line="276" w:lineRule="auto"/>
        <w:ind w:left="928"/>
        <w:jc w:val="both"/>
        <w:rPr>
          <w:sz w:val="28"/>
          <w:szCs w:val="28"/>
        </w:rPr>
      </w:pPr>
    </w:p>
    <w:p w:rsidR="00BD206B" w:rsidRPr="00BD206B" w:rsidRDefault="00572951" w:rsidP="00022F4E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sz w:val="28"/>
          <w:szCs w:val="28"/>
        </w:rPr>
      </w:pPr>
      <w:r w:rsidRPr="00BD206B">
        <w:rPr>
          <w:sz w:val="28"/>
          <w:szCs w:val="28"/>
        </w:rPr>
        <w:t xml:space="preserve">Технико-экономические показатели строящегося энергоблока ПГУ-410Т </w:t>
      </w:r>
      <w:proofErr w:type="gramStart"/>
      <w:r w:rsidRPr="00BD206B">
        <w:rPr>
          <w:sz w:val="28"/>
          <w:szCs w:val="28"/>
        </w:rPr>
        <w:t>являются одними из лучших в мировой практике парогазовых блоков и значительно превосходят</w:t>
      </w:r>
      <w:proofErr w:type="gramEnd"/>
      <w:r w:rsidRPr="00BD206B">
        <w:rPr>
          <w:sz w:val="28"/>
          <w:szCs w:val="28"/>
        </w:rPr>
        <w:t xml:space="preserve"> показатели существующих ТЭЦ России. Существенное преимущество ПГУ-410Т – низкий уровень выбросов в атмосферу</w:t>
      </w:r>
      <w:r w:rsidR="00BD206B" w:rsidRPr="00BD206B">
        <w:rPr>
          <w:sz w:val="28"/>
          <w:szCs w:val="28"/>
        </w:rPr>
        <w:t>.</w:t>
      </w:r>
    </w:p>
    <w:p w:rsidR="00022F4E" w:rsidRDefault="00BA2BB1" w:rsidP="00BD206B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</w:t>
      </w:r>
      <w:r w:rsidR="00772486">
        <w:rPr>
          <w:sz w:val="28"/>
          <w:szCs w:val="28"/>
        </w:rPr>
        <w:t>троительство энергоблока ПГУ-410Т</w:t>
      </w:r>
      <w:r>
        <w:rPr>
          <w:sz w:val="28"/>
          <w:szCs w:val="28"/>
        </w:rPr>
        <w:t xml:space="preserve"> </w:t>
      </w:r>
      <w:proofErr w:type="gramStart"/>
      <w:r w:rsidR="00772486">
        <w:rPr>
          <w:sz w:val="28"/>
          <w:szCs w:val="28"/>
        </w:rPr>
        <w:t>позволит компании более экономично получать тепловую энергию  и повысит</w:t>
      </w:r>
      <w:proofErr w:type="gramEnd"/>
      <w:r w:rsidR="00772486">
        <w:rPr>
          <w:sz w:val="28"/>
          <w:szCs w:val="28"/>
        </w:rPr>
        <w:t xml:space="preserve"> эффективность выработки электрической энергии для энергосистемы Башкортостана. </w:t>
      </w:r>
    </w:p>
    <w:p w:rsidR="00022F4E" w:rsidRDefault="00022F4E" w:rsidP="00BD206B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sz w:val="28"/>
          <w:szCs w:val="28"/>
        </w:rPr>
      </w:pPr>
      <w:r w:rsidRPr="00022F4E">
        <w:rPr>
          <w:sz w:val="28"/>
          <w:szCs w:val="28"/>
        </w:rPr>
        <w:t xml:space="preserve">В настоящее время получено положительное заключение </w:t>
      </w:r>
      <w:proofErr w:type="spellStart"/>
      <w:r w:rsidRPr="00022F4E">
        <w:rPr>
          <w:sz w:val="28"/>
          <w:szCs w:val="28"/>
        </w:rPr>
        <w:t>Главгосэкспертизы</w:t>
      </w:r>
      <w:proofErr w:type="spellEnd"/>
      <w:r w:rsidRPr="00022F4E">
        <w:rPr>
          <w:sz w:val="28"/>
          <w:szCs w:val="28"/>
        </w:rPr>
        <w:t xml:space="preserve">, выполнена поставка оборудования ПГУ фирмы </w:t>
      </w:r>
      <w:proofErr w:type="spellStart"/>
      <w:r w:rsidRPr="00022F4E">
        <w:rPr>
          <w:sz w:val="28"/>
          <w:szCs w:val="28"/>
        </w:rPr>
        <w:t>Siemens</w:t>
      </w:r>
      <w:proofErr w:type="spellEnd"/>
      <w:r w:rsidRPr="00022F4E">
        <w:rPr>
          <w:sz w:val="28"/>
          <w:szCs w:val="28"/>
        </w:rPr>
        <w:t>, выполняются строительно-монтажные работы.</w:t>
      </w:r>
    </w:p>
    <w:p w:rsidR="00022F4E" w:rsidRDefault="00022F4E" w:rsidP="00BD206B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sz w:val="28"/>
          <w:szCs w:val="28"/>
        </w:rPr>
      </w:pPr>
    </w:p>
    <w:p w:rsidR="00430F0A" w:rsidRDefault="00430F0A" w:rsidP="00BD206B">
      <w:pPr>
        <w:pStyle w:val="a5"/>
        <w:shd w:val="clear" w:color="auto" w:fill="FFFFFF"/>
        <w:spacing w:after="204"/>
        <w:ind w:left="0" w:firstLine="709"/>
        <w:jc w:val="both"/>
        <w:outlineLvl w:val="3"/>
        <w:rPr>
          <w:sz w:val="28"/>
          <w:szCs w:val="28"/>
        </w:rPr>
      </w:pPr>
    </w:p>
    <w:p w:rsidR="00022F4E" w:rsidRDefault="00022F4E" w:rsidP="00022F4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9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 акрилатов</w:t>
      </w:r>
    </w:p>
    <w:p w:rsidR="00022F4E" w:rsidRDefault="00022F4E" w:rsidP="00022F4E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</w:p>
    <w:p w:rsidR="00022F4E" w:rsidRDefault="00022F4E" w:rsidP="00022F4E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F4E" w:rsidRPr="00022F4E" w:rsidRDefault="00022F4E" w:rsidP="00022F4E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2F4E">
        <w:rPr>
          <w:sz w:val="28"/>
          <w:szCs w:val="28"/>
        </w:rPr>
        <w:t>Новый комплекс акриловой кислоты и акрилатов разместится на территории завода «Мономер». В него войдут производства сырой акриловой кислоты мощностью 80тыс.</w:t>
      </w:r>
      <w:r>
        <w:rPr>
          <w:sz w:val="28"/>
          <w:szCs w:val="28"/>
        </w:rPr>
        <w:t xml:space="preserve"> </w:t>
      </w:r>
      <w:r w:rsidRPr="00022F4E">
        <w:rPr>
          <w:sz w:val="28"/>
          <w:szCs w:val="28"/>
        </w:rPr>
        <w:t xml:space="preserve">тонн в год, </w:t>
      </w:r>
      <w:proofErr w:type="spellStart"/>
      <w:r w:rsidRPr="00022F4E">
        <w:rPr>
          <w:sz w:val="28"/>
          <w:szCs w:val="28"/>
        </w:rPr>
        <w:t>бутилакрилата</w:t>
      </w:r>
      <w:proofErr w:type="spellEnd"/>
      <w:r w:rsidRPr="00022F4E">
        <w:rPr>
          <w:sz w:val="28"/>
          <w:szCs w:val="28"/>
        </w:rPr>
        <w:t xml:space="preserve"> (эфира акриловой кислоты и бутанола) производительностью 80тыс.</w:t>
      </w:r>
      <w:r>
        <w:rPr>
          <w:sz w:val="28"/>
          <w:szCs w:val="28"/>
        </w:rPr>
        <w:t xml:space="preserve"> </w:t>
      </w:r>
      <w:r w:rsidRPr="00022F4E">
        <w:rPr>
          <w:sz w:val="28"/>
          <w:szCs w:val="28"/>
        </w:rPr>
        <w:t xml:space="preserve">тонн в год и ледяной </w:t>
      </w:r>
      <w:r w:rsidRPr="00022F4E">
        <w:rPr>
          <w:sz w:val="28"/>
          <w:szCs w:val="28"/>
        </w:rPr>
        <w:lastRenderedPageBreak/>
        <w:t>акриловой кислоты мощностью 35тыс.</w:t>
      </w:r>
      <w:r>
        <w:rPr>
          <w:sz w:val="28"/>
          <w:szCs w:val="28"/>
        </w:rPr>
        <w:t xml:space="preserve"> </w:t>
      </w:r>
      <w:r w:rsidRPr="00022F4E">
        <w:rPr>
          <w:sz w:val="28"/>
          <w:szCs w:val="28"/>
        </w:rPr>
        <w:t xml:space="preserve">тонн в год. Выход на проектную мощность нового комплекса намечен на IV квартал 2015 года. </w:t>
      </w:r>
    </w:p>
    <w:p w:rsidR="00022F4E" w:rsidRDefault="00022F4E" w:rsidP="00022F4E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1F3C">
        <w:rPr>
          <w:sz w:val="28"/>
          <w:szCs w:val="28"/>
        </w:rPr>
        <w:t xml:space="preserve">Комплекс акриловой кислоты позволит выпускать сырье для конечной продукции нефтехимии – </w:t>
      </w:r>
      <w:proofErr w:type="spellStart"/>
      <w:r w:rsidRPr="001F1F3C">
        <w:rPr>
          <w:sz w:val="28"/>
          <w:szCs w:val="28"/>
        </w:rPr>
        <w:t>суперабсорбентов</w:t>
      </w:r>
      <w:proofErr w:type="spellEnd"/>
      <w:r w:rsidRPr="001F1F3C">
        <w:rPr>
          <w:sz w:val="28"/>
          <w:szCs w:val="28"/>
        </w:rPr>
        <w:t>, акриловых дисперсий, акриловых красок</w:t>
      </w:r>
      <w:r w:rsidRPr="00622BFF">
        <w:rPr>
          <w:sz w:val="28"/>
          <w:szCs w:val="28"/>
        </w:rPr>
        <w:t xml:space="preserve"> Основная продукция: ледяная акриловая кислота и </w:t>
      </w:r>
      <w:proofErr w:type="spellStart"/>
      <w:r w:rsidRPr="00622BFF">
        <w:rPr>
          <w:sz w:val="28"/>
          <w:szCs w:val="28"/>
        </w:rPr>
        <w:t>бутилакрилат</w:t>
      </w:r>
      <w:proofErr w:type="spellEnd"/>
      <w:r w:rsidRPr="00622BFF">
        <w:rPr>
          <w:sz w:val="28"/>
          <w:szCs w:val="28"/>
        </w:rPr>
        <w:t>.</w:t>
      </w:r>
      <w:r w:rsidRPr="001F1F3C">
        <w:rPr>
          <w:sz w:val="28"/>
          <w:szCs w:val="28"/>
        </w:rPr>
        <w:t xml:space="preserve"> Объем инвестиций составляет 28,4 млрд. рублей.</w:t>
      </w:r>
    </w:p>
    <w:p w:rsidR="00022F4E" w:rsidRDefault="00022F4E" w:rsidP="00022F4E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п</w:t>
      </w:r>
      <w:r w:rsidRPr="00AB500D">
        <w:rPr>
          <w:sz w:val="28"/>
          <w:szCs w:val="28"/>
        </w:rPr>
        <w:t xml:space="preserve">олучено положительное заключение </w:t>
      </w:r>
      <w:proofErr w:type="spellStart"/>
      <w:r w:rsidRPr="00AB500D">
        <w:rPr>
          <w:sz w:val="28"/>
          <w:szCs w:val="28"/>
        </w:rPr>
        <w:t>Главгосэкспертизы</w:t>
      </w:r>
      <w:proofErr w:type="spellEnd"/>
      <w:r w:rsidRPr="00AB500D">
        <w:rPr>
          <w:sz w:val="28"/>
          <w:szCs w:val="28"/>
        </w:rPr>
        <w:t xml:space="preserve"> и разрешение на строительство, размещаются заказы на приобретение оборудования. Ведутся строительно-монтажные работы.</w:t>
      </w:r>
    </w:p>
    <w:p w:rsidR="00022F4E" w:rsidRDefault="00022F4E" w:rsidP="00022F4E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022F4E" w:rsidRDefault="00022F4E" w:rsidP="00022F4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Строительство установки изомеризации</w:t>
      </w:r>
    </w:p>
    <w:p w:rsidR="00FA519A" w:rsidRDefault="00022F4E" w:rsidP="00025C4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2F4E">
        <w:rPr>
          <w:sz w:val="28"/>
          <w:szCs w:val="28"/>
        </w:rPr>
        <w:t>Установка изомеризации пентан-</w:t>
      </w:r>
      <w:proofErr w:type="spellStart"/>
      <w:r w:rsidRPr="00022F4E">
        <w:rPr>
          <w:sz w:val="28"/>
          <w:szCs w:val="28"/>
        </w:rPr>
        <w:t>гексановой</w:t>
      </w:r>
      <w:proofErr w:type="spellEnd"/>
      <w:r w:rsidRPr="00022F4E">
        <w:rPr>
          <w:sz w:val="28"/>
          <w:szCs w:val="28"/>
        </w:rPr>
        <w:t xml:space="preserve"> фракции предназначена для превращения нормальных парафинов прямогонной бензиновой фракции нк-62</w:t>
      </w:r>
      <w:r w:rsidR="00BA2BB1" w:rsidRPr="00BA2BB1">
        <w:rPr>
          <w:sz w:val="28"/>
          <w:szCs w:val="28"/>
          <w:vertAlign w:val="superscript"/>
        </w:rPr>
        <w:t>0</w:t>
      </w:r>
      <w:r w:rsidRPr="00022F4E">
        <w:rPr>
          <w:sz w:val="28"/>
          <w:szCs w:val="28"/>
        </w:rPr>
        <w:t xml:space="preserve">С в их изомеры, которые имеют более высокие октановые числа. Целевым продуктом установки является </w:t>
      </w:r>
      <w:proofErr w:type="spellStart"/>
      <w:r w:rsidRPr="00022F4E">
        <w:rPr>
          <w:sz w:val="28"/>
          <w:szCs w:val="28"/>
        </w:rPr>
        <w:t>изомеризат</w:t>
      </w:r>
      <w:proofErr w:type="spellEnd"/>
      <w:r w:rsidRPr="00022F4E">
        <w:rPr>
          <w:sz w:val="28"/>
          <w:szCs w:val="28"/>
        </w:rPr>
        <w:t xml:space="preserve"> с октановым числом 89,6 - 89,8 (исследовательский метод)</w:t>
      </w:r>
      <w:r w:rsidR="00FA519A">
        <w:rPr>
          <w:sz w:val="28"/>
          <w:szCs w:val="28"/>
        </w:rPr>
        <w:t xml:space="preserve">. </w:t>
      </w:r>
      <w:proofErr w:type="spellStart"/>
      <w:r w:rsidR="00FA519A">
        <w:rPr>
          <w:sz w:val="28"/>
          <w:szCs w:val="28"/>
        </w:rPr>
        <w:t>Изомеризат</w:t>
      </w:r>
      <w:proofErr w:type="spellEnd"/>
      <w:r w:rsidR="00FA519A">
        <w:rPr>
          <w:sz w:val="28"/>
          <w:szCs w:val="28"/>
        </w:rPr>
        <w:t xml:space="preserve"> - </w:t>
      </w:r>
      <w:r w:rsidR="00FA519A" w:rsidRPr="00022F4E">
        <w:rPr>
          <w:sz w:val="28"/>
          <w:szCs w:val="28"/>
        </w:rPr>
        <w:t>высокооктанов</w:t>
      </w:r>
      <w:r w:rsidR="00FA519A">
        <w:rPr>
          <w:sz w:val="28"/>
          <w:szCs w:val="28"/>
        </w:rPr>
        <w:t>ый</w:t>
      </w:r>
      <w:r w:rsidR="00FA519A" w:rsidRPr="00022F4E">
        <w:rPr>
          <w:sz w:val="28"/>
          <w:szCs w:val="28"/>
        </w:rPr>
        <w:t xml:space="preserve"> компонент для автомобильных бензинов</w:t>
      </w:r>
      <w:r w:rsidRPr="00022F4E">
        <w:rPr>
          <w:sz w:val="28"/>
          <w:szCs w:val="28"/>
        </w:rPr>
        <w:t>, отвечающий классу Евро-5</w:t>
      </w:r>
      <w:r w:rsidR="00FA519A">
        <w:rPr>
          <w:sz w:val="28"/>
          <w:szCs w:val="28"/>
        </w:rPr>
        <w:t xml:space="preserve"> и </w:t>
      </w:r>
      <w:r w:rsidR="00FA519A" w:rsidRPr="00225802">
        <w:rPr>
          <w:iCs/>
          <w:sz w:val="28"/>
          <w:szCs w:val="28"/>
        </w:rPr>
        <w:t>не содержащий серу, бензол, ароматичес</w:t>
      </w:r>
      <w:r w:rsidR="00FA519A">
        <w:rPr>
          <w:iCs/>
          <w:sz w:val="28"/>
          <w:szCs w:val="28"/>
        </w:rPr>
        <w:t>кие и непредельные углеводороды</w:t>
      </w:r>
      <w:r w:rsidRPr="00022F4E">
        <w:rPr>
          <w:sz w:val="28"/>
          <w:szCs w:val="28"/>
        </w:rPr>
        <w:t>.</w:t>
      </w:r>
      <w:r w:rsidR="00025C48">
        <w:rPr>
          <w:sz w:val="28"/>
          <w:szCs w:val="28"/>
        </w:rPr>
        <w:tab/>
      </w:r>
    </w:p>
    <w:p w:rsidR="00025C48" w:rsidRDefault="00025C48" w:rsidP="00025C48">
      <w:pPr>
        <w:shd w:val="clear" w:color="auto" w:fill="FFFFFF"/>
        <w:tabs>
          <w:tab w:val="left" w:pos="709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225802">
        <w:rPr>
          <w:iCs/>
          <w:sz w:val="28"/>
          <w:szCs w:val="28"/>
        </w:rPr>
        <w:t xml:space="preserve">В настоящее время выполнен базовый проект, получено положительное заключение </w:t>
      </w:r>
      <w:proofErr w:type="spellStart"/>
      <w:r w:rsidRPr="00225802">
        <w:rPr>
          <w:iCs/>
          <w:sz w:val="28"/>
          <w:szCs w:val="28"/>
        </w:rPr>
        <w:t>Главгосэкспертиз</w:t>
      </w:r>
      <w:r>
        <w:rPr>
          <w:iCs/>
          <w:sz w:val="28"/>
          <w:szCs w:val="28"/>
        </w:rPr>
        <w:t>ы</w:t>
      </w:r>
      <w:proofErr w:type="spellEnd"/>
      <w:r>
        <w:rPr>
          <w:iCs/>
          <w:sz w:val="28"/>
          <w:szCs w:val="28"/>
        </w:rPr>
        <w:t xml:space="preserve"> и разрешение на строительство. </w:t>
      </w:r>
      <w:r w:rsidR="00603DA8">
        <w:rPr>
          <w:iCs/>
          <w:sz w:val="28"/>
          <w:szCs w:val="28"/>
        </w:rPr>
        <w:t xml:space="preserve">Началась активная фаза строительно-монтажных работ: ведутся работы по устройству фундаментов и монтажу металлоконструкций. </w:t>
      </w:r>
      <w:r>
        <w:rPr>
          <w:iCs/>
          <w:sz w:val="28"/>
          <w:szCs w:val="28"/>
        </w:rPr>
        <w:t>Р</w:t>
      </w:r>
      <w:r w:rsidRPr="00225802">
        <w:rPr>
          <w:iCs/>
          <w:sz w:val="28"/>
          <w:szCs w:val="28"/>
        </w:rPr>
        <w:t>азмещаются заказы на приобретение оборудования.</w:t>
      </w:r>
      <w:r w:rsidR="00603DA8">
        <w:rPr>
          <w:iCs/>
          <w:sz w:val="28"/>
          <w:szCs w:val="28"/>
        </w:rPr>
        <w:t xml:space="preserve"> Пуск установки в эксплуатацию запланирован на июнь 2015 года.</w:t>
      </w:r>
    </w:p>
    <w:p w:rsidR="00025C48" w:rsidRDefault="00025C48" w:rsidP="00022F4E">
      <w:pPr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025C48" w:rsidRDefault="00025C48" w:rsidP="00025C48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7B3718">
        <w:rPr>
          <w:sz w:val="28"/>
          <w:szCs w:val="28"/>
          <w:u w:val="single"/>
        </w:rPr>
        <w:t>ООО «</w:t>
      </w:r>
      <w:proofErr w:type="spellStart"/>
      <w:r w:rsidRPr="007B3718">
        <w:rPr>
          <w:sz w:val="28"/>
          <w:szCs w:val="28"/>
          <w:u w:val="single"/>
        </w:rPr>
        <w:t>Салават</w:t>
      </w:r>
      <w:r>
        <w:rPr>
          <w:sz w:val="28"/>
          <w:szCs w:val="28"/>
          <w:u w:val="single"/>
        </w:rPr>
        <w:t>нефтемаш</w:t>
      </w:r>
      <w:proofErr w:type="spellEnd"/>
      <w:r w:rsidRPr="007B3718">
        <w:rPr>
          <w:sz w:val="28"/>
          <w:szCs w:val="28"/>
          <w:u w:val="single"/>
        </w:rPr>
        <w:t>»</w:t>
      </w:r>
    </w:p>
    <w:p w:rsidR="00025C48" w:rsidRDefault="006B14BA" w:rsidP="00025C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5C48">
        <w:rPr>
          <w:sz w:val="28"/>
          <w:szCs w:val="28"/>
        </w:rPr>
        <w:t xml:space="preserve"> 2013 год</w:t>
      </w:r>
      <w:r>
        <w:rPr>
          <w:sz w:val="28"/>
          <w:szCs w:val="28"/>
        </w:rPr>
        <w:t>у</w:t>
      </w:r>
      <w:r w:rsidR="00025C48">
        <w:rPr>
          <w:sz w:val="28"/>
          <w:szCs w:val="28"/>
        </w:rPr>
        <w:t xml:space="preserve"> р</w:t>
      </w:r>
      <w:r w:rsidR="00025C48" w:rsidRPr="00AB500D">
        <w:rPr>
          <w:sz w:val="28"/>
          <w:szCs w:val="28"/>
        </w:rPr>
        <w:t>аботы по техническому перевооружению термического и нагревательного оборудования выполнены в полном объеме. Новые рабочие места не создавались.</w:t>
      </w:r>
      <w:r w:rsidR="00025C48">
        <w:rPr>
          <w:sz w:val="28"/>
          <w:szCs w:val="28"/>
        </w:rPr>
        <w:t xml:space="preserve"> Инвестировано в проект</w:t>
      </w:r>
      <w:r>
        <w:rPr>
          <w:sz w:val="28"/>
          <w:szCs w:val="28"/>
        </w:rPr>
        <w:t xml:space="preserve"> за 12 месяцев </w:t>
      </w:r>
      <w:r w:rsidR="00AE204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37,0 млн. рублей.</w:t>
      </w:r>
    </w:p>
    <w:p w:rsidR="00025C48" w:rsidRPr="00A10CC3" w:rsidRDefault="00025C48" w:rsidP="00025C48">
      <w:pPr>
        <w:spacing w:line="276" w:lineRule="auto"/>
        <w:ind w:firstLine="709"/>
        <w:jc w:val="both"/>
        <w:rPr>
          <w:sz w:val="28"/>
          <w:szCs w:val="28"/>
        </w:rPr>
      </w:pPr>
      <w:r w:rsidRPr="00E43212">
        <w:rPr>
          <w:sz w:val="28"/>
          <w:szCs w:val="28"/>
        </w:rPr>
        <w:t>Реализация проект</w:t>
      </w:r>
      <w:r>
        <w:rPr>
          <w:sz w:val="28"/>
          <w:szCs w:val="28"/>
        </w:rPr>
        <w:t>ов</w:t>
      </w:r>
      <w:r w:rsidRPr="00E4321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созданию заготовительного участка и созданию цеха металлоконструкций </w:t>
      </w:r>
      <w:r w:rsidRPr="00E43212">
        <w:rPr>
          <w:sz w:val="28"/>
          <w:szCs w:val="28"/>
        </w:rPr>
        <w:t xml:space="preserve">приостановлена в виду </w:t>
      </w:r>
      <w:r>
        <w:rPr>
          <w:sz w:val="28"/>
          <w:szCs w:val="28"/>
        </w:rPr>
        <w:t xml:space="preserve">отсутствия источников финансирования. </w:t>
      </w:r>
    </w:p>
    <w:p w:rsidR="00025C48" w:rsidRDefault="00025C48" w:rsidP="00772486">
      <w:pPr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772486" w:rsidRPr="007B3718" w:rsidRDefault="00772486" w:rsidP="0077248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7B3718">
        <w:rPr>
          <w:sz w:val="28"/>
          <w:szCs w:val="28"/>
          <w:u w:val="single"/>
        </w:rPr>
        <w:t>ООО «</w:t>
      </w:r>
      <w:proofErr w:type="spellStart"/>
      <w:r w:rsidRPr="007B3718">
        <w:rPr>
          <w:sz w:val="28"/>
          <w:szCs w:val="28"/>
          <w:u w:val="single"/>
        </w:rPr>
        <w:t>Салаватметалл</w:t>
      </w:r>
      <w:proofErr w:type="spellEnd"/>
      <w:r w:rsidRPr="007B3718">
        <w:rPr>
          <w:sz w:val="28"/>
          <w:szCs w:val="28"/>
          <w:u w:val="single"/>
        </w:rPr>
        <w:t>»</w:t>
      </w:r>
    </w:p>
    <w:p w:rsidR="00772486" w:rsidRDefault="00772486" w:rsidP="00DB3E9B">
      <w:pPr>
        <w:ind w:firstLine="709"/>
        <w:jc w:val="both"/>
        <w:rPr>
          <w:sz w:val="28"/>
          <w:szCs w:val="28"/>
        </w:rPr>
      </w:pPr>
      <w:r w:rsidRPr="00391ECB">
        <w:rPr>
          <w:sz w:val="28"/>
          <w:szCs w:val="28"/>
        </w:rPr>
        <w:t>В 201</w:t>
      </w:r>
      <w:r w:rsidR="0092570D">
        <w:rPr>
          <w:sz w:val="28"/>
          <w:szCs w:val="28"/>
        </w:rPr>
        <w:t>3</w:t>
      </w:r>
      <w:r w:rsidRPr="00391ECB">
        <w:rPr>
          <w:sz w:val="28"/>
          <w:szCs w:val="28"/>
        </w:rPr>
        <w:t xml:space="preserve"> год</w:t>
      </w:r>
      <w:proofErr w:type="gramStart"/>
      <w:r w:rsidRPr="00391ECB">
        <w:rPr>
          <w:sz w:val="28"/>
          <w:szCs w:val="28"/>
        </w:rPr>
        <w:t>у ООО</w:t>
      </w:r>
      <w:proofErr w:type="gramEnd"/>
      <w:r w:rsidRPr="00391ECB">
        <w:rPr>
          <w:sz w:val="28"/>
          <w:szCs w:val="28"/>
        </w:rPr>
        <w:t xml:space="preserve"> «</w:t>
      </w:r>
      <w:proofErr w:type="spellStart"/>
      <w:r w:rsidRPr="00391ECB">
        <w:rPr>
          <w:sz w:val="28"/>
          <w:szCs w:val="28"/>
        </w:rPr>
        <w:t>Салаватметалл</w:t>
      </w:r>
      <w:proofErr w:type="spellEnd"/>
      <w:r w:rsidRPr="00391ECB">
        <w:rPr>
          <w:sz w:val="28"/>
          <w:szCs w:val="28"/>
        </w:rPr>
        <w:t xml:space="preserve">» планировал вложить в </w:t>
      </w:r>
      <w:r>
        <w:rPr>
          <w:sz w:val="28"/>
          <w:szCs w:val="28"/>
        </w:rPr>
        <w:t>строительство и реконструкцию 1</w:t>
      </w:r>
      <w:r w:rsidR="0092570D">
        <w:rPr>
          <w:sz w:val="28"/>
          <w:szCs w:val="28"/>
        </w:rPr>
        <w:t>9,6</w:t>
      </w:r>
      <w:r w:rsidRPr="00391ECB">
        <w:rPr>
          <w:sz w:val="28"/>
          <w:szCs w:val="28"/>
        </w:rPr>
        <w:t xml:space="preserve"> млн. рублей. </w:t>
      </w:r>
      <w:r w:rsidR="0092570D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Pr="00391ECB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391ECB">
        <w:rPr>
          <w:sz w:val="28"/>
          <w:szCs w:val="28"/>
        </w:rPr>
        <w:t xml:space="preserve"> </w:t>
      </w:r>
      <w:r w:rsidR="00E46211">
        <w:rPr>
          <w:sz w:val="28"/>
          <w:szCs w:val="28"/>
        </w:rPr>
        <w:t xml:space="preserve">2013 </w:t>
      </w:r>
      <w:r w:rsidRPr="00391ECB">
        <w:rPr>
          <w:sz w:val="28"/>
          <w:szCs w:val="28"/>
        </w:rPr>
        <w:t xml:space="preserve">года </w:t>
      </w:r>
      <w:r w:rsidR="0092570D">
        <w:rPr>
          <w:sz w:val="28"/>
          <w:szCs w:val="28"/>
        </w:rPr>
        <w:t>сумма полностью освоена.</w:t>
      </w:r>
      <w:r w:rsidR="00DB3E9B">
        <w:rPr>
          <w:sz w:val="28"/>
          <w:szCs w:val="28"/>
        </w:rPr>
        <w:t xml:space="preserve"> </w:t>
      </w:r>
      <w:r w:rsidR="00E46211">
        <w:rPr>
          <w:sz w:val="28"/>
          <w:szCs w:val="28"/>
        </w:rPr>
        <w:t>П</w:t>
      </w:r>
      <w:r w:rsidRPr="00391ECB">
        <w:rPr>
          <w:sz w:val="28"/>
          <w:szCs w:val="28"/>
        </w:rPr>
        <w:t>роизведены расходы в части приобретения</w:t>
      </w:r>
      <w:r w:rsidR="0092570D">
        <w:rPr>
          <w:sz w:val="28"/>
          <w:szCs w:val="28"/>
        </w:rPr>
        <w:t xml:space="preserve"> материалов </w:t>
      </w:r>
      <w:r w:rsidRPr="00391ECB">
        <w:rPr>
          <w:sz w:val="28"/>
          <w:szCs w:val="28"/>
        </w:rPr>
        <w:t>и реконс</w:t>
      </w:r>
      <w:r>
        <w:rPr>
          <w:sz w:val="28"/>
          <w:szCs w:val="28"/>
        </w:rPr>
        <w:t xml:space="preserve">трукции цеха металлоконструкций, </w:t>
      </w:r>
      <w:r w:rsidR="0092570D">
        <w:rPr>
          <w:sz w:val="28"/>
          <w:szCs w:val="28"/>
        </w:rPr>
        <w:t>монтаж компрессорной станции</w:t>
      </w:r>
      <w:r>
        <w:rPr>
          <w:sz w:val="28"/>
          <w:szCs w:val="28"/>
        </w:rPr>
        <w:t xml:space="preserve">. </w:t>
      </w:r>
      <w:r w:rsidR="0092570D">
        <w:rPr>
          <w:sz w:val="28"/>
          <w:szCs w:val="28"/>
        </w:rPr>
        <w:t>Основная часть средств была</w:t>
      </w:r>
      <w:r>
        <w:rPr>
          <w:sz w:val="28"/>
          <w:szCs w:val="28"/>
        </w:rPr>
        <w:t xml:space="preserve"> направлен</w:t>
      </w:r>
      <w:r w:rsidR="0092570D">
        <w:rPr>
          <w:sz w:val="28"/>
          <w:szCs w:val="28"/>
        </w:rPr>
        <w:t>а</w:t>
      </w:r>
      <w:r>
        <w:rPr>
          <w:sz w:val="28"/>
          <w:szCs w:val="28"/>
        </w:rPr>
        <w:t xml:space="preserve"> на приобретение </w:t>
      </w:r>
      <w:r w:rsidR="0092570D">
        <w:rPr>
          <w:sz w:val="28"/>
          <w:szCs w:val="28"/>
        </w:rPr>
        <w:t xml:space="preserve"> и монтаж </w:t>
      </w:r>
      <w:r>
        <w:rPr>
          <w:sz w:val="28"/>
          <w:szCs w:val="28"/>
        </w:rPr>
        <w:t xml:space="preserve">станции нейтрализации, </w:t>
      </w:r>
      <w:r w:rsidR="0092570D">
        <w:rPr>
          <w:sz w:val="28"/>
          <w:szCs w:val="28"/>
        </w:rPr>
        <w:t>которая введена в эксплуатацию в</w:t>
      </w:r>
      <w:r w:rsidR="0092570D" w:rsidRPr="0092570D">
        <w:rPr>
          <w:sz w:val="28"/>
          <w:szCs w:val="28"/>
        </w:rPr>
        <w:t xml:space="preserve"> </w:t>
      </w:r>
      <w:r w:rsidR="0092570D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2013 года. </w:t>
      </w:r>
    </w:p>
    <w:p w:rsidR="0092570D" w:rsidRPr="009B4AAC" w:rsidRDefault="0092570D" w:rsidP="00772486">
      <w:pPr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772486" w:rsidRPr="007B3718" w:rsidRDefault="00772486" w:rsidP="0077248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7B3718">
        <w:rPr>
          <w:sz w:val="28"/>
          <w:szCs w:val="28"/>
          <w:u w:val="single"/>
        </w:rPr>
        <w:t>ООО «Гелиос»</w:t>
      </w:r>
    </w:p>
    <w:p w:rsidR="00436C7A" w:rsidRPr="00FA555E" w:rsidRDefault="00436C7A" w:rsidP="00436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мероприятия п</w:t>
      </w:r>
      <w:r w:rsidRPr="003475A9">
        <w:rPr>
          <w:sz w:val="28"/>
          <w:szCs w:val="28"/>
        </w:rPr>
        <w:t xml:space="preserve">о производству полипропиленового ламинированного тканого полотна и мешков коробчатого типа по итогам </w:t>
      </w:r>
      <w:r>
        <w:rPr>
          <w:sz w:val="28"/>
          <w:szCs w:val="28"/>
        </w:rPr>
        <w:t>12</w:t>
      </w:r>
      <w:r w:rsidRPr="003475A9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3475A9">
        <w:rPr>
          <w:sz w:val="28"/>
          <w:szCs w:val="28"/>
        </w:rPr>
        <w:t xml:space="preserve"> 2013 года </w:t>
      </w:r>
      <w:proofErr w:type="gramStart"/>
      <w:r>
        <w:rPr>
          <w:sz w:val="28"/>
          <w:szCs w:val="28"/>
        </w:rPr>
        <w:t>приостановлено и перенесено</w:t>
      </w:r>
      <w:proofErr w:type="gramEnd"/>
      <w:r>
        <w:rPr>
          <w:sz w:val="28"/>
          <w:szCs w:val="28"/>
        </w:rPr>
        <w:t xml:space="preserve"> на 2014 год</w:t>
      </w:r>
      <w:r w:rsidRPr="003475A9">
        <w:rPr>
          <w:sz w:val="28"/>
          <w:szCs w:val="28"/>
        </w:rPr>
        <w:t xml:space="preserve">. </w:t>
      </w:r>
      <w:r w:rsidRPr="00FA555E">
        <w:rPr>
          <w:sz w:val="28"/>
          <w:szCs w:val="28"/>
        </w:rPr>
        <w:t xml:space="preserve">За </w:t>
      </w:r>
      <w:r w:rsidRPr="00FA555E">
        <w:rPr>
          <w:sz w:val="28"/>
          <w:szCs w:val="28"/>
          <w:lang w:val="en-US"/>
        </w:rPr>
        <w:t>I</w:t>
      </w:r>
      <w:r w:rsidRPr="00FA555E">
        <w:rPr>
          <w:sz w:val="28"/>
          <w:szCs w:val="28"/>
        </w:rPr>
        <w:t xml:space="preserve"> </w:t>
      </w:r>
      <w:r>
        <w:rPr>
          <w:sz w:val="28"/>
          <w:szCs w:val="28"/>
        </w:rPr>
        <w:t>ква</w:t>
      </w:r>
      <w:r w:rsidRPr="00FA555E">
        <w:rPr>
          <w:sz w:val="28"/>
          <w:szCs w:val="28"/>
        </w:rPr>
        <w:t>ртал 2013 года проведены топографические работы. Заключен договор аренды земельного участка, а также договор на проектные работы.</w:t>
      </w:r>
    </w:p>
    <w:p w:rsidR="00436C7A" w:rsidRPr="00436C7A" w:rsidRDefault="00436C7A" w:rsidP="00BD206B">
      <w:pPr>
        <w:ind w:firstLine="709"/>
        <w:jc w:val="both"/>
        <w:rPr>
          <w:sz w:val="28"/>
          <w:szCs w:val="28"/>
        </w:rPr>
      </w:pPr>
    </w:p>
    <w:p w:rsidR="00772486" w:rsidRPr="007B3718" w:rsidRDefault="00772486" w:rsidP="0077248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7B3718">
        <w:rPr>
          <w:sz w:val="28"/>
          <w:szCs w:val="28"/>
          <w:u w:val="single"/>
        </w:rPr>
        <w:t>ООО «</w:t>
      </w:r>
      <w:proofErr w:type="spellStart"/>
      <w:r w:rsidRPr="007B3718">
        <w:rPr>
          <w:sz w:val="28"/>
          <w:szCs w:val="28"/>
          <w:u w:val="single"/>
        </w:rPr>
        <w:t>Ремстройсервис</w:t>
      </w:r>
      <w:proofErr w:type="spellEnd"/>
      <w:r w:rsidRPr="007B3718">
        <w:rPr>
          <w:sz w:val="28"/>
          <w:szCs w:val="28"/>
          <w:u w:val="single"/>
        </w:rPr>
        <w:t>»</w:t>
      </w:r>
    </w:p>
    <w:p w:rsidR="005E0F9C" w:rsidRDefault="005E0F9C" w:rsidP="005E0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12</w:t>
      </w:r>
      <w:r w:rsidRPr="003475A9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B52D76">
        <w:rPr>
          <w:sz w:val="28"/>
          <w:szCs w:val="28"/>
        </w:rPr>
        <w:t xml:space="preserve"> 2013 года данные по производству модифицированного дорожного битума предприятием не представлены.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lang w:val="en-US"/>
        </w:rPr>
        <w:t>I</w:t>
      </w:r>
      <w:r w:rsidRPr="00B52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полугодия </w:t>
      </w:r>
      <w:r w:rsidRPr="00B52D76">
        <w:rPr>
          <w:sz w:val="28"/>
          <w:szCs w:val="28"/>
        </w:rPr>
        <w:t xml:space="preserve"> 2013 года расходы на реализацию мероприятия не производились. </w:t>
      </w:r>
    </w:p>
    <w:p w:rsidR="005E0F9C" w:rsidRPr="005E0F9C" w:rsidRDefault="005E0F9C" w:rsidP="00BD206B">
      <w:pPr>
        <w:ind w:firstLine="709"/>
        <w:jc w:val="both"/>
        <w:rPr>
          <w:sz w:val="28"/>
          <w:szCs w:val="28"/>
        </w:rPr>
      </w:pPr>
    </w:p>
    <w:p w:rsidR="00BD206B" w:rsidRPr="00391ECB" w:rsidRDefault="00772486" w:rsidP="009E18D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91ECB">
        <w:rPr>
          <w:sz w:val="28"/>
          <w:szCs w:val="28"/>
        </w:rPr>
        <w:t>По отрасли</w:t>
      </w:r>
      <w:r w:rsidRPr="00391ECB">
        <w:rPr>
          <w:b/>
          <w:sz w:val="28"/>
          <w:szCs w:val="28"/>
        </w:rPr>
        <w:t xml:space="preserve"> «Строительство» и «Жилищно-коммунальное хозяйство»:</w:t>
      </w:r>
    </w:p>
    <w:p w:rsidR="00772486" w:rsidRDefault="00772486" w:rsidP="00582762">
      <w:pPr>
        <w:ind w:firstLine="709"/>
        <w:jc w:val="both"/>
        <w:rPr>
          <w:sz w:val="28"/>
          <w:szCs w:val="28"/>
        </w:rPr>
      </w:pPr>
      <w:r w:rsidRPr="00974C5A">
        <w:rPr>
          <w:sz w:val="28"/>
          <w:szCs w:val="28"/>
        </w:rPr>
        <w:t xml:space="preserve">Ввод жилья за январь - </w:t>
      </w:r>
      <w:r>
        <w:rPr>
          <w:sz w:val="28"/>
          <w:szCs w:val="28"/>
        </w:rPr>
        <w:t>дека</w:t>
      </w:r>
      <w:r w:rsidRPr="00974C5A">
        <w:rPr>
          <w:sz w:val="28"/>
          <w:szCs w:val="28"/>
        </w:rPr>
        <w:t>брь 201</w:t>
      </w:r>
      <w:r w:rsidR="00B6053F" w:rsidRPr="00B6053F">
        <w:rPr>
          <w:sz w:val="28"/>
          <w:szCs w:val="28"/>
        </w:rPr>
        <w:t>3</w:t>
      </w:r>
      <w:r w:rsidRPr="00974C5A">
        <w:rPr>
          <w:sz w:val="28"/>
          <w:szCs w:val="28"/>
        </w:rPr>
        <w:t xml:space="preserve"> года составил </w:t>
      </w:r>
      <w:r w:rsidR="00B6053F" w:rsidRPr="00B6053F">
        <w:rPr>
          <w:sz w:val="28"/>
          <w:szCs w:val="28"/>
        </w:rPr>
        <w:t>31910</w:t>
      </w:r>
      <w:r>
        <w:rPr>
          <w:sz w:val="28"/>
          <w:szCs w:val="28"/>
        </w:rPr>
        <w:t>,</w:t>
      </w:r>
      <w:r w:rsidR="00B6053F" w:rsidRPr="00B6053F">
        <w:rPr>
          <w:sz w:val="28"/>
          <w:szCs w:val="28"/>
        </w:rPr>
        <w:t>8</w:t>
      </w:r>
      <w:r w:rsidRPr="00974C5A">
        <w:rPr>
          <w:sz w:val="28"/>
          <w:szCs w:val="28"/>
        </w:rPr>
        <w:t xml:space="preserve">  кв. метров</w:t>
      </w:r>
      <w:r>
        <w:rPr>
          <w:sz w:val="28"/>
          <w:szCs w:val="28"/>
        </w:rPr>
        <w:t xml:space="preserve">, в том числе </w:t>
      </w:r>
      <w:r w:rsidR="00B6053F">
        <w:rPr>
          <w:sz w:val="28"/>
          <w:szCs w:val="28"/>
        </w:rPr>
        <w:t xml:space="preserve">индивидуального </w:t>
      </w:r>
      <w:r w:rsidRPr="00974C5A">
        <w:rPr>
          <w:sz w:val="28"/>
          <w:szCs w:val="28"/>
        </w:rPr>
        <w:t xml:space="preserve">– </w:t>
      </w:r>
      <w:r w:rsidR="00B6053F" w:rsidRPr="00B6053F">
        <w:rPr>
          <w:sz w:val="28"/>
          <w:szCs w:val="28"/>
        </w:rPr>
        <w:t>14172</w:t>
      </w:r>
      <w:r w:rsidR="00B6053F">
        <w:rPr>
          <w:sz w:val="28"/>
          <w:szCs w:val="28"/>
        </w:rPr>
        <w:t>,</w:t>
      </w:r>
      <w:r w:rsidR="00B6053F" w:rsidRPr="00B6053F">
        <w:rPr>
          <w:sz w:val="28"/>
          <w:szCs w:val="28"/>
        </w:rPr>
        <w:t>5</w:t>
      </w:r>
      <w:r w:rsidRPr="00974C5A">
        <w:rPr>
          <w:sz w:val="28"/>
          <w:szCs w:val="28"/>
        </w:rPr>
        <w:t xml:space="preserve"> кв. метров</w:t>
      </w:r>
      <w:r>
        <w:rPr>
          <w:sz w:val="28"/>
          <w:szCs w:val="28"/>
        </w:rPr>
        <w:t xml:space="preserve"> и </w:t>
      </w:r>
      <w:r w:rsidR="00B6053F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– </w:t>
      </w:r>
      <w:r w:rsidR="00B6053F">
        <w:rPr>
          <w:sz w:val="28"/>
          <w:szCs w:val="28"/>
        </w:rPr>
        <w:t>839</w:t>
      </w:r>
      <w:r>
        <w:rPr>
          <w:sz w:val="28"/>
          <w:szCs w:val="28"/>
        </w:rPr>
        <w:t xml:space="preserve"> кв. метров.</w:t>
      </w:r>
      <w:r w:rsidRPr="00974C5A">
        <w:rPr>
          <w:sz w:val="28"/>
          <w:szCs w:val="28"/>
        </w:rPr>
        <w:t xml:space="preserve"> </w:t>
      </w:r>
    </w:p>
    <w:p w:rsidR="00772486" w:rsidRDefault="00772486" w:rsidP="00582762">
      <w:pPr>
        <w:ind w:firstLine="709"/>
        <w:jc w:val="both"/>
        <w:rPr>
          <w:sz w:val="28"/>
          <w:szCs w:val="28"/>
        </w:rPr>
      </w:pPr>
      <w:r w:rsidRPr="00391ECB">
        <w:rPr>
          <w:sz w:val="28"/>
          <w:szCs w:val="28"/>
        </w:rPr>
        <w:t xml:space="preserve">По итогам реализации мероприятий по энергосбережению экономия электроэнергии по предприятиям городского округа составила </w:t>
      </w:r>
      <w:r w:rsidR="00B6053F">
        <w:rPr>
          <w:sz w:val="28"/>
          <w:szCs w:val="28"/>
        </w:rPr>
        <w:t>25</w:t>
      </w:r>
      <w:r w:rsidRPr="00391ECB">
        <w:rPr>
          <w:sz w:val="28"/>
          <w:szCs w:val="28"/>
        </w:rPr>
        <w:t>,</w:t>
      </w:r>
      <w:r w:rsidR="00B6053F">
        <w:rPr>
          <w:sz w:val="28"/>
          <w:szCs w:val="28"/>
        </w:rPr>
        <w:t>8</w:t>
      </w:r>
      <w:r w:rsidRPr="00391ECB">
        <w:rPr>
          <w:sz w:val="28"/>
          <w:szCs w:val="28"/>
        </w:rPr>
        <w:t xml:space="preserve"> тыс. кВт</w:t>
      </w:r>
      <w:proofErr w:type="gramStart"/>
      <w:r w:rsidRPr="00391ECB">
        <w:rPr>
          <w:sz w:val="28"/>
          <w:szCs w:val="28"/>
        </w:rPr>
        <w:t>.</w:t>
      </w:r>
      <w:proofErr w:type="gramEnd"/>
      <w:r w:rsidRPr="00391ECB">
        <w:rPr>
          <w:sz w:val="28"/>
          <w:szCs w:val="28"/>
        </w:rPr>
        <w:t xml:space="preserve"> </w:t>
      </w:r>
      <w:proofErr w:type="gramStart"/>
      <w:r w:rsidRPr="00391ECB">
        <w:rPr>
          <w:sz w:val="28"/>
          <w:szCs w:val="28"/>
        </w:rPr>
        <w:t>ч</w:t>
      </w:r>
      <w:proofErr w:type="gramEnd"/>
      <w:r w:rsidRPr="00391ECB">
        <w:rPr>
          <w:sz w:val="28"/>
          <w:szCs w:val="28"/>
        </w:rPr>
        <w:t xml:space="preserve">ас, экономия тепловой энергии – </w:t>
      </w:r>
      <w:r w:rsidR="00B6053F">
        <w:rPr>
          <w:sz w:val="28"/>
          <w:szCs w:val="28"/>
        </w:rPr>
        <w:t>1586</w:t>
      </w:r>
      <w:r w:rsidR="009E18DD">
        <w:rPr>
          <w:sz w:val="28"/>
          <w:szCs w:val="28"/>
        </w:rPr>
        <w:t xml:space="preserve"> </w:t>
      </w:r>
      <w:r w:rsidRPr="00391ECB">
        <w:rPr>
          <w:sz w:val="28"/>
          <w:szCs w:val="28"/>
        </w:rPr>
        <w:t xml:space="preserve">Гкал. </w:t>
      </w:r>
    </w:p>
    <w:p w:rsidR="00772486" w:rsidRDefault="00772486" w:rsidP="00582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gramStart"/>
      <w:r>
        <w:rPr>
          <w:sz w:val="28"/>
          <w:szCs w:val="28"/>
        </w:rPr>
        <w:t>реализации</w:t>
      </w:r>
      <w:r w:rsidRPr="004975E4">
        <w:rPr>
          <w:sz w:val="28"/>
          <w:szCs w:val="28"/>
        </w:rPr>
        <w:t xml:space="preserve"> программы комплексного развития систем </w:t>
      </w:r>
      <w:r w:rsidRPr="00F561D0">
        <w:rPr>
          <w:sz w:val="28"/>
          <w:szCs w:val="28"/>
        </w:rPr>
        <w:t>коммунальной инфраструктуры</w:t>
      </w:r>
      <w:proofErr w:type="gramEnd"/>
      <w:r w:rsidRPr="00F561D0">
        <w:rPr>
          <w:sz w:val="28"/>
          <w:szCs w:val="28"/>
        </w:rPr>
        <w:t xml:space="preserve"> городского</w:t>
      </w:r>
      <w:r w:rsidRPr="004975E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п</w:t>
      </w:r>
      <w:r w:rsidRPr="004975E4">
        <w:rPr>
          <w:sz w:val="28"/>
          <w:szCs w:val="28"/>
        </w:rPr>
        <w:t xml:space="preserve">роведена модернизация водопроводной сети </w:t>
      </w:r>
      <w:r w:rsidR="00B6053F">
        <w:rPr>
          <w:sz w:val="28"/>
          <w:szCs w:val="28"/>
        </w:rPr>
        <w:t xml:space="preserve">от существующего трубопровода до ул. Северной </w:t>
      </w:r>
      <w:r w:rsidR="00B6053F" w:rsidRPr="00294476">
        <w:rPr>
          <w:sz w:val="28"/>
          <w:szCs w:val="28"/>
        </w:rPr>
        <w:t xml:space="preserve">протяженностью </w:t>
      </w:r>
      <w:r w:rsidR="00B6053F">
        <w:rPr>
          <w:sz w:val="28"/>
          <w:szCs w:val="28"/>
        </w:rPr>
        <w:t xml:space="preserve">836,5 погонных </w:t>
      </w:r>
      <w:r w:rsidR="00B6053F" w:rsidRPr="00294476">
        <w:rPr>
          <w:sz w:val="28"/>
          <w:szCs w:val="28"/>
        </w:rPr>
        <w:t>м</w:t>
      </w:r>
      <w:r w:rsidR="00B6053F">
        <w:rPr>
          <w:sz w:val="28"/>
          <w:szCs w:val="28"/>
        </w:rPr>
        <w:t>етров, приобретена тросовая установка и произведена оплата расходов по электроэнергии на подъем воды.</w:t>
      </w:r>
    </w:p>
    <w:p w:rsidR="00772486" w:rsidRDefault="00772486" w:rsidP="00582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источников финансирования выполнение следующих мероприятий</w:t>
      </w:r>
      <w:r w:rsidRPr="00F5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МУП «Салаватводоканал», входящих в Программу </w:t>
      </w:r>
      <w:r w:rsidRPr="004975E4">
        <w:rPr>
          <w:sz w:val="28"/>
          <w:szCs w:val="28"/>
        </w:rPr>
        <w:t xml:space="preserve">комплексного развития систем </w:t>
      </w:r>
      <w:r w:rsidRPr="00F561D0">
        <w:rPr>
          <w:sz w:val="28"/>
          <w:szCs w:val="28"/>
        </w:rPr>
        <w:t>коммунальной инфраструктуры городского</w:t>
      </w:r>
      <w:r w:rsidRPr="004975E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приостановлено и перенесено</w:t>
      </w:r>
      <w:proofErr w:type="gramEnd"/>
      <w:r>
        <w:rPr>
          <w:sz w:val="28"/>
          <w:szCs w:val="28"/>
        </w:rPr>
        <w:t xml:space="preserve"> на 201</w:t>
      </w:r>
      <w:r w:rsidR="00756C5E">
        <w:rPr>
          <w:sz w:val="28"/>
          <w:szCs w:val="28"/>
        </w:rPr>
        <w:t>4</w:t>
      </w:r>
      <w:r>
        <w:rPr>
          <w:sz w:val="28"/>
          <w:szCs w:val="28"/>
        </w:rPr>
        <w:t xml:space="preserve"> год: </w:t>
      </w:r>
    </w:p>
    <w:p w:rsidR="00772486" w:rsidRDefault="00772486" w:rsidP="00582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русло-регулирующей дамбы на р.</w:t>
      </w:r>
      <w:r w:rsidR="009E1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Белая в районе </w:t>
      </w:r>
      <w:proofErr w:type="spellStart"/>
      <w:r>
        <w:rPr>
          <w:sz w:val="28"/>
          <w:szCs w:val="28"/>
        </w:rPr>
        <w:t>Зирганского</w:t>
      </w:r>
      <w:proofErr w:type="spellEnd"/>
      <w:r>
        <w:rPr>
          <w:sz w:val="28"/>
          <w:szCs w:val="28"/>
        </w:rPr>
        <w:t xml:space="preserve"> водозабора; </w:t>
      </w:r>
    </w:p>
    <w:p w:rsidR="00772486" w:rsidRDefault="00772486" w:rsidP="00582762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канализационной насосной станции № 8; </w:t>
      </w:r>
    </w:p>
    <w:p w:rsidR="00772486" w:rsidRDefault="00772486" w:rsidP="00582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двух напорных </w:t>
      </w:r>
      <w:proofErr w:type="spellStart"/>
      <w:r>
        <w:rPr>
          <w:sz w:val="28"/>
          <w:szCs w:val="28"/>
        </w:rPr>
        <w:t>хозфекальных</w:t>
      </w:r>
      <w:proofErr w:type="spellEnd"/>
      <w:r>
        <w:rPr>
          <w:sz w:val="28"/>
          <w:szCs w:val="28"/>
        </w:rPr>
        <w:t xml:space="preserve"> коллекторов от КНС№3 до ул. Матросова;</w:t>
      </w:r>
    </w:p>
    <w:p w:rsidR="00772486" w:rsidRDefault="00772486" w:rsidP="00582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оборудования для электролизной станции получения гипохлорита натрия </w:t>
      </w:r>
      <w:proofErr w:type="spellStart"/>
      <w:r>
        <w:rPr>
          <w:sz w:val="28"/>
          <w:szCs w:val="28"/>
        </w:rPr>
        <w:t>Зирганского</w:t>
      </w:r>
      <w:proofErr w:type="spellEnd"/>
      <w:r>
        <w:rPr>
          <w:sz w:val="28"/>
          <w:szCs w:val="28"/>
        </w:rPr>
        <w:t xml:space="preserve"> водозабора.</w:t>
      </w:r>
    </w:p>
    <w:p w:rsidR="009E18DD" w:rsidRDefault="00582762" w:rsidP="00582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772486">
        <w:rPr>
          <w:sz w:val="28"/>
          <w:szCs w:val="28"/>
        </w:rPr>
        <w:t xml:space="preserve"> </w:t>
      </w:r>
      <w:r w:rsidR="00130613">
        <w:rPr>
          <w:sz w:val="28"/>
          <w:szCs w:val="28"/>
        </w:rPr>
        <w:t>муниципальной</w:t>
      </w:r>
      <w:r w:rsidR="00772486">
        <w:rPr>
          <w:sz w:val="28"/>
          <w:szCs w:val="28"/>
        </w:rPr>
        <w:t xml:space="preserve"> программы «Модернизация систем наружного освещения ГО г. Салават РБ»</w:t>
      </w:r>
      <w:r>
        <w:rPr>
          <w:sz w:val="28"/>
          <w:szCs w:val="28"/>
        </w:rPr>
        <w:t xml:space="preserve"> перенесена на 2014-2015годы.</w:t>
      </w:r>
    </w:p>
    <w:p w:rsidR="00582762" w:rsidRDefault="00582762" w:rsidP="00582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июне 2013 года в программу было  включено мероприятие «Жилищное индивидуальное строительство (в том числе для семей имеющие 3-х и более детей) жилого района «</w:t>
      </w:r>
      <w:proofErr w:type="spellStart"/>
      <w:r>
        <w:rPr>
          <w:sz w:val="28"/>
          <w:szCs w:val="28"/>
        </w:rPr>
        <w:t>Юлдашево</w:t>
      </w:r>
      <w:proofErr w:type="spellEnd"/>
      <w:r>
        <w:rPr>
          <w:sz w:val="28"/>
          <w:szCs w:val="28"/>
        </w:rPr>
        <w:t xml:space="preserve">» городского округа город </w:t>
      </w:r>
      <w:r>
        <w:rPr>
          <w:sz w:val="28"/>
          <w:szCs w:val="28"/>
        </w:rPr>
        <w:lastRenderedPageBreak/>
        <w:t xml:space="preserve">Салават РБ». Данное мероприятие включает в себя газификацию (корректировка)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путник-Юлдашево</w:t>
      </w:r>
      <w:proofErr w:type="spellEnd"/>
      <w:r>
        <w:rPr>
          <w:sz w:val="28"/>
          <w:szCs w:val="28"/>
        </w:rPr>
        <w:t xml:space="preserve"> (3,4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.), корректировку проекта водоснабжения микрорайона Спутник-</w:t>
      </w:r>
      <w:proofErr w:type="spellStart"/>
      <w:r>
        <w:rPr>
          <w:sz w:val="28"/>
          <w:szCs w:val="28"/>
        </w:rPr>
        <w:t>Юлдашево</w:t>
      </w:r>
      <w:proofErr w:type="spellEnd"/>
      <w:r>
        <w:rPr>
          <w:sz w:val="28"/>
          <w:szCs w:val="28"/>
        </w:rPr>
        <w:t xml:space="preserve"> (1,9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.) и </w:t>
      </w:r>
      <w:r w:rsidRPr="00207931">
        <w:rPr>
          <w:sz w:val="28"/>
          <w:szCs w:val="28"/>
        </w:rPr>
        <w:t>корректировк</w:t>
      </w:r>
      <w:r>
        <w:rPr>
          <w:sz w:val="28"/>
          <w:szCs w:val="28"/>
        </w:rPr>
        <w:t>у</w:t>
      </w:r>
      <w:r w:rsidRPr="00207931">
        <w:rPr>
          <w:sz w:val="28"/>
          <w:szCs w:val="28"/>
        </w:rPr>
        <w:t xml:space="preserve"> электроснабжения ЖР «</w:t>
      </w:r>
      <w:proofErr w:type="spellStart"/>
      <w:r w:rsidRPr="00207931">
        <w:rPr>
          <w:sz w:val="28"/>
          <w:szCs w:val="28"/>
        </w:rPr>
        <w:t>Юлдашево</w:t>
      </w:r>
      <w:proofErr w:type="spellEnd"/>
      <w:r w:rsidRPr="00207931">
        <w:rPr>
          <w:sz w:val="28"/>
          <w:szCs w:val="28"/>
        </w:rPr>
        <w:t>» (3,0млн.руб.).</w:t>
      </w:r>
      <w:r>
        <w:rPr>
          <w:sz w:val="28"/>
          <w:szCs w:val="28"/>
        </w:rPr>
        <w:t xml:space="preserve"> На 2013 год план по реализации данного мероприятия составил 8,3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Из них освоено за 12 месяцев 2013 года 8,07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за счет средств бюджета РБ. </w:t>
      </w:r>
      <w:r w:rsidRPr="00795699">
        <w:rPr>
          <w:sz w:val="28"/>
          <w:szCs w:val="28"/>
        </w:rPr>
        <w:t>Выполнены работы по укладке сети водоснабжени</w:t>
      </w:r>
      <w:r>
        <w:rPr>
          <w:sz w:val="28"/>
          <w:szCs w:val="28"/>
        </w:rPr>
        <w:t xml:space="preserve">я  </w:t>
      </w:r>
      <w:proofErr w:type="spellStart"/>
      <w:r>
        <w:rPr>
          <w:sz w:val="28"/>
          <w:szCs w:val="28"/>
        </w:rPr>
        <w:t>мкр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путник-Юлдашево</w:t>
      </w:r>
      <w:proofErr w:type="spellEnd"/>
      <w:r>
        <w:rPr>
          <w:sz w:val="28"/>
          <w:szCs w:val="28"/>
        </w:rPr>
        <w:t xml:space="preserve"> на</w:t>
      </w:r>
      <w:r w:rsidRPr="00795699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1937,15тыс.руб.</w:t>
      </w:r>
      <w:r w:rsidRPr="00795699">
        <w:rPr>
          <w:sz w:val="28"/>
          <w:szCs w:val="28"/>
        </w:rPr>
        <w:t xml:space="preserve"> и по наружному освещению улиц </w:t>
      </w:r>
      <w:proofErr w:type="spellStart"/>
      <w:r w:rsidRPr="00795699">
        <w:rPr>
          <w:sz w:val="28"/>
          <w:szCs w:val="28"/>
        </w:rPr>
        <w:t>З</w:t>
      </w:r>
      <w:r>
        <w:rPr>
          <w:sz w:val="28"/>
          <w:szCs w:val="28"/>
        </w:rPr>
        <w:t>аки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Валиди</w:t>
      </w:r>
      <w:proofErr w:type="spellEnd"/>
      <w:r>
        <w:rPr>
          <w:sz w:val="28"/>
          <w:szCs w:val="28"/>
        </w:rPr>
        <w:t xml:space="preserve"> и Российская на </w:t>
      </w:r>
      <w:r w:rsidRPr="00795699">
        <w:rPr>
          <w:sz w:val="28"/>
          <w:szCs w:val="28"/>
        </w:rPr>
        <w:t>сумму 29</w:t>
      </w:r>
      <w:r>
        <w:rPr>
          <w:sz w:val="28"/>
          <w:szCs w:val="28"/>
        </w:rPr>
        <w:t>4</w:t>
      </w:r>
      <w:r w:rsidRPr="00795699">
        <w:rPr>
          <w:sz w:val="28"/>
          <w:szCs w:val="28"/>
        </w:rPr>
        <w:t>3,</w:t>
      </w:r>
      <w:r>
        <w:rPr>
          <w:sz w:val="28"/>
          <w:szCs w:val="28"/>
        </w:rPr>
        <w:t xml:space="preserve">81 </w:t>
      </w:r>
      <w:proofErr w:type="spellStart"/>
      <w:r w:rsidRPr="00795699">
        <w:rPr>
          <w:sz w:val="28"/>
          <w:szCs w:val="28"/>
        </w:rPr>
        <w:t>тыс.руб</w:t>
      </w:r>
      <w:proofErr w:type="spellEnd"/>
      <w:r w:rsidRPr="00795699">
        <w:rPr>
          <w:sz w:val="28"/>
          <w:szCs w:val="28"/>
        </w:rPr>
        <w:t xml:space="preserve">. Установлены 3 трансформаторные подстанции 10/0,4 </w:t>
      </w:r>
      <w:proofErr w:type="spellStart"/>
      <w:r w:rsidRPr="00795699">
        <w:rPr>
          <w:sz w:val="28"/>
          <w:szCs w:val="28"/>
        </w:rPr>
        <w:t>кВ.</w:t>
      </w:r>
      <w:proofErr w:type="spellEnd"/>
      <w:r w:rsidRPr="00795699">
        <w:rPr>
          <w:sz w:val="28"/>
          <w:szCs w:val="28"/>
        </w:rPr>
        <w:t xml:space="preserve"> Выполнены работы по укладке газопроводной сети низкого давления </w:t>
      </w:r>
      <w:proofErr w:type="spellStart"/>
      <w:r w:rsidRPr="00795699">
        <w:rPr>
          <w:sz w:val="28"/>
          <w:szCs w:val="28"/>
        </w:rPr>
        <w:t>п.Спутник-Юлдашево</w:t>
      </w:r>
      <w:proofErr w:type="spellEnd"/>
      <w:r w:rsidRPr="00795699">
        <w:rPr>
          <w:sz w:val="28"/>
          <w:szCs w:val="28"/>
        </w:rPr>
        <w:t xml:space="preserve"> в МР-2 и МР-2а по </w:t>
      </w:r>
      <w:proofErr w:type="spellStart"/>
      <w:r w:rsidRPr="00795699">
        <w:rPr>
          <w:sz w:val="28"/>
          <w:szCs w:val="28"/>
        </w:rPr>
        <w:t>ул.Угловая</w:t>
      </w:r>
      <w:proofErr w:type="spellEnd"/>
      <w:r w:rsidRPr="00795699">
        <w:rPr>
          <w:sz w:val="28"/>
          <w:szCs w:val="28"/>
        </w:rPr>
        <w:t xml:space="preserve">, Сквозная, Лесная, Бульвар </w:t>
      </w:r>
      <w:proofErr w:type="spellStart"/>
      <w:r w:rsidRPr="00795699">
        <w:rPr>
          <w:sz w:val="28"/>
          <w:szCs w:val="28"/>
        </w:rPr>
        <w:t>Шарантай</w:t>
      </w:r>
      <w:proofErr w:type="spellEnd"/>
      <w:r w:rsidRPr="00795699">
        <w:rPr>
          <w:sz w:val="28"/>
          <w:szCs w:val="28"/>
        </w:rPr>
        <w:t xml:space="preserve"> на  сумму </w:t>
      </w:r>
      <w:r>
        <w:rPr>
          <w:sz w:val="28"/>
          <w:szCs w:val="28"/>
        </w:rPr>
        <w:t xml:space="preserve">3187,2 </w:t>
      </w:r>
      <w:proofErr w:type="spellStart"/>
      <w:r w:rsidRPr="00795699">
        <w:rPr>
          <w:sz w:val="28"/>
          <w:szCs w:val="28"/>
        </w:rPr>
        <w:t>тыс.руб</w:t>
      </w:r>
      <w:proofErr w:type="spellEnd"/>
      <w:r w:rsidRPr="00795699">
        <w:rPr>
          <w:sz w:val="28"/>
          <w:szCs w:val="28"/>
        </w:rPr>
        <w:t>.</w:t>
      </w:r>
    </w:p>
    <w:p w:rsidR="005D2E26" w:rsidRDefault="005D2E26" w:rsidP="005D2E26">
      <w:pPr>
        <w:spacing w:line="276" w:lineRule="auto"/>
        <w:ind w:firstLine="709"/>
        <w:jc w:val="both"/>
        <w:rPr>
          <w:sz w:val="28"/>
          <w:szCs w:val="28"/>
        </w:rPr>
      </w:pPr>
    </w:p>
    <w:p w:rsidR="00CF396C" w:rsidRDefault="005D2E26" w:rsidP="00CF396C">
      <w:pPr>
        <w:spacing w:line="276" w:lineRule="auto"/>
        <w:ind w:firstLine="708"/>
        <w:jc w:val="both"/>
        <w:rPr>
          <w:sz w:val="28"/>
          <w:szCs w:val="28"/>
        </w:rPr>
      </w:pPr>
      <w:r w:rsidRPr="005A1DEA">
        <w:rPr>
          <w:sz w:val="28"/>
          <w:szCs w:val="28"/>
        </w:rPr>
        <w:t>По разделу</w:t>
      </w:r>
      <w:r w:rsidRPr="005A1DEA">
        <w:rPr>
          <w:b/>
          <w:sz w:val="28"/>
          <w:szCs w:val="28"/>
        </w:rPr>
        <w:t xml:space="preserve"> «Транспорт»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мероприятия по приобретению подвижного состава (трамвайных вагонов) перенесена на 2014-2015 годы. </w:t>
      </w:r>
      <w:r w:rsidR="00CF396C">
        <w:rPr>
          <w:sz w:val="28"/>
          <w:szCs w:val="28"/>
        </w:rPr>
        <w:t xml:space="preserve"> </w:t>
      </w:r>
    </w:p>
    <w:p w:rsidR="005D2E26" w:rsidRPr="00FE0FE8" w:rsidRDefault="005D2E26" w:rsidP="00CF396C">
      <w:pPr>
        <w:spacing w:line="276" w:lineRule="auto"/>
        <w:ind w:firstLine="708"/>
        <w:jc w:val="both"/>
        <w:rPr>
          <w:sz w:val="28"/>
          <w:szCs w:val="28"/>
        </w:rPr>
      </w:pPr>
      <w:r w:rsidRPr="00FE0FE8">
        <w:rPr>
          <w:sz w:val="28"/>
          <w:szCs w:val="28"/>
        </w:rPr>
        <w:t>Работы по разработке проекта организации дорожного движения на территории городского округа город Салават РБ завершены. Затраты на данное мероприятие составили 0,8 млн. рублей.</w:t>
      </w:r>
    </w:p>
    <w:p w:rsidR="00582762" w:rsidRDefault="00582762" w:rsidP="009E18DD">
      <w:pPr>
        <w:ind w:firstLine="709"/>
        <w:jc w:val="both"/>
        <w:rPr>
          <w:sz w:val="28"/>
          <w:szCs w:val="28"/>
        </w:rPr>
      </w:pPr>
    </w:p>
    <w:p w:rsidR="009E18DD" w:rsidRDefault="00772486" w:rsidP="004A03AB">
      <w:pPr>
        <w:ind w:firstLine="709"/>
        <w:jc w:val="both"/>
        <w:rPr>
          <w:b/>
          <w:sz w:val="28"/>
          <w:szCs w:val="28"/>
        </w:rPr>
      </w:pPr>
      <w:r w:rsidRPr="00851430">
        <w:rPr>
          <w:sz w:val="28"/>
          <w:szCs w:val="28"/>
        </w:rPr>
        <w:t xml:space="preserve">Из запланированных мероприятий </w:t>
      </w:r>
      <w:r w:rsidRPr="00851430">
        <w:rPr>
          <w:b/>
          <w:sz w:val="28"/>
          <w:szCs w:val="28"/>
        </w:rPr>
        <w:t xml:space="preserve">по развитию малого и среднего предпринимательства </w:t>
      </w:r>
      <w:r>
        <w:rPr>
          <w:sz w:val="28"/>
          <w:szCs w:val="28"/>
        </w:rPr>
        <w:t>реализу</w:t>
      </w:r>
      <w:r w:rsidRPr="00851430">
        <w:rPr>
          <w:sz w:val="28"/>
          <w:szCs w:val="28"/>
        </w:rPr>
        <w:t>ются проекты:</w:t>
      </w:r>
      <w:r w:rsidRPr="00851430">
        <w:rPr>
          <w:b/>
          <w:sz w:val="28"/>
          <w:szCs w:val="28"/>
        </w:rPr>
        <w:t xml:space="preserve"> </w:t>
      </w:r>
    </w:p>
    <w:p w:rsidR="008E50EA" w:rsidRDefault="008E50EA" w:rsidP="008E50EA">
      <w:pPr>
        <w:ind w:firstLine="709"/>
        <w:jc w:val="both"/>
        <w:rPr>
          <w:sz w:val="28"/>
          <w:szCs w:val="28"/>
        </w:rPr>
      </w:pPr>
      <w:r w:rsidRPr="00B02B61">
        <w:rPr>
          <w:sz w:val="28"/>
          <w:szCs w:val="28"/>
        </w:rPr>
        <w:t>- Строительство</w:t>
      </w:r>
      <w:r w:rsidRPr="00851430">
        <w:rPr>
          <w:sz w:val="28"/>
          <w:szCs w:val="28"/>
        </w:rPr>
        <w:t xml:space="preserve"> цеха по производству кровельных материалов</w:t>
      </w:r>
      <w:r>
        <w:rPr>
          <w:sz w:val="28"/>
          <w:szCs w:val="28"/>
        </w:rPr>
        <w:t xml:space="preserve"> (ИП Галин С.Ф.). Ведется </w:t>
      </w:r>
      <w:r w:rsidRPr="00851430">
        <w:rPr>
          <w:sz w:val="28"/>
          <w:szCs w:val="28"/>
        </w:rPr>
        <w:t xml:space="preserve"> строительство здания под цех по производству кровельных материалов</w:t>
      </w:r>
      <w:r>
        <w:rPr>
          <w:sz w:val="28"/>
          <w:szCs w:val="28"/>
        </w:rPr>
        <w:t>;</w:t>
      </w:r>
    </w:p>
    <w:p w:rsidR="008E50EA" w:rsidRDefault="008E50EA" w:rsidP="008E5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566">
        <w:rPr>
          <w:sz w:val="28"/>
          <w:szCs w:val="28"/>
        </w:rPr>
        <w:t xml:space="preserve">Строительство </w:t>
      </w:r>
      <w:proofErr w:type="gramStart"/>
      <w:r w:rsidRPr="00D71566">
        <w:rPr>
          <w:sz w:val="28"/>
          <w:szCs w:val="28"/>
        </w:rPr>
        <w:t>овоще</w:t>
      </w:r>
      <w:proofErr w:type="gramEnd"/>
      <w:r>
        <w:rPr>
          <w:sz w:val="28"/>
          <w:szCs w:val="28"/>
        </w:rPr>
        <w:t xml:space="preserve"> </w:t>
      </w:r>
      <w:r w:rsidRPr="00D71566">
        <w:rPr>
          <w:sz w:val="28"/>
          <w:szCs w:val="28"/>
        </w:rPr>
        <w:t>- и картофелехранилища с производством, предназначенным для глубокой промышленной переработки (ООО "</w:t>
      </w:r>
      <w:proofErr w:type="spellStart"/>
      <w:r w:rsidRPr="00D71566">
        <w:rPr>
          <w:sz w:val="28"/>
          <w:szCs w:val="28"/>
        </w:rPr>
        <w:t>Башстроймаркет</w:t>
      </w:r>
      <w:proofErr w:type="spellEnd"/>
      <w:r w:rsidRPr="00D71566">
        <w:rPr>
          <w:sz w:val="28"/>
          <w:szCs w:val="28"/>
        </w:rPr>
        <w:t>")</w:t>
      </w:r>
      <w:r>
        <w:rPr>
          <w:sz w:val="28"/>
          <w:szCs w:val="28"/>
        </w:rPr>
        <w:t xml:space="preserve">. </w:t>
      </w:r>
      <w:r w:rsidRPr="00D43998">
        <w:rPr>
          <w:sz w:val="28"/>
          <w:szCs w:val="28"/>
        </w:rPr>
        <w:t xml:space="preserve">Выполнена работа по разработке проектно- сметной документации. </w:t>
      </w:r>
      <w:r w:rsidRPr="00D71566">
        <w:rPr>
          <w:sz w:val="28"/>
          <w:szCs w:val="28"/>
        </w:rPr>
        <w:t>Вед</w:t>
      </w:r>
      <w:r>
        <w:rPr>
          <w:sz w:val="28"/>
          <w:szCs w:val="28"/>
        </w:rPr>
        <w:t>у</w:t>
      </w:r>
      <w:r w:rsidRPr="00D71566">
        <w:rPr>
          <w:sz w:val="28"/>
          <w:szCs w:val="28"/>
        </w:rPr>
        <w:t>тся</w:t>
      </w:r>
      <w:r>
        <w:rPr>
          <w:sz w:val="28"/>
          <w:szCs w:val="28"/>
        </w:rPr>
        <w:t xml:space="preserve"> работы по строительству объекта.</w:t>
      </w:r>
      <w:r w:rsidRPr="00D71566">
        <w:rPr>
          <w:sz w:val="28"/>
          <w:szCs w:val="28"/>
        </w:rPr>
        <w:t xml:space="preserve"> Произведены расходы на приоб</w:t>
      </w:r>
      <w:r>
        <w:rPr>
          <w:sz w:val="28"/>
          <w:szCs w:val="28"/>
        </w:rPr>
        <w:t>ретение строительных материалов;</w:t>
      </w:r>
    </w:p>
    <w:p w:rsidR="008E50EA" w:rsidRPr="005816CD" w:rsidRDefault="008E50EA" w:rsidP="008E5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566">
        <w:rPr>
          <w:sz w:val="28"/>
          <w:szCs w:val="28"/>
        </w:rPr>
        <w:t>Реконструкция здания цеха с гаражом под торгово-выставочный комплекс (ООО ПКФ "Актау")</w:t>
      </w:r>
      <w:r>
        <w:rPr>
          <w:sz w:val="28"/>
          <w:szCs w:val="28"/>
        </w:rPr>
        <w:t xml:space="preserve">. </w:t>
      </w:r>
      <w:r w:rsidRPr="00D71566">
        <w:rPr>
          <w:sz w:val="28"/>
          <w:szCs w:val="28"/>
        </w:rPr>
        <w:t xml:space="preserve">Произведен демонтаж здания. Ведется подготовка площадки под строительство. </w:t>
      </w:r>
    </w:p>
    <w:p w:rsidR="008E50EA" w:rsidRDefault="008E50EA" w:rsidP="008E50EA">
      <w:pPr>
        <w:ind w:firstLine="709"/>
        <w:jc w:val="both"/>
        <w:rPr>
          <w:sz w:val="28"/>
          <w:szCs w:val="28"/>
        </w:rPr>
      </w:pPr>
    </w:p>
    <w:p w:rsidR="008E50EA" w:rsidRDefault="008E50EA" w:rsidP="008E50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2486" w:rsidRPr="00851430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="00772486" w:rsidRPr="00851430">
        <w:rPr>
          <w:sz w:val="28"/>
          <w:szCs w:val="28"/>
        </w:rPr>
        <w:t xml:space="preserve"> развития субъектов малого и среднего предпринимательства в городском округе </w:t>
      </w:r>
      <w:r w:rsidR="00772486">
        <w:rPr>
          <w:sz w:val="28"/>
          <w:szCs w:val="28"/>
        </w:rPr>
        <w:t>полностью реализована. Финансирование осуществилось за счет средств бюджета РФ,  РБ и бюджета</w:t>
      </w:r>
      <w:r>
        <w:rPr>
          <w:sz w:val="28"/>
          <w:szCs w:val="28"/>
        </w:rPr>
        <w:t xml:space="preserve"> городского округа</w:t>
      </w:r>
      <w:r w:rsidR="00772486">
        <w:rPr>
          <w:sz w:val="28"/>
          <w:szCs w:val="28"/>
        </w:rPr>
        <w:t xml:space="preserve"> в следующем объеме:  субсидирование</w:t>
      </w:r>
      <w:r w:rsidR="00772486" w:rsidRPr="0090536A">
        <w:rPr>
          <w:sz w:val="28"/>
          <w:szCs w:val="28"/>
        </w:rPr>
        <w:t xml:space="preserve"> на начальной стадии становления бизнеса</w:t>
      </w:r>
      <w:r w:rsidR="00772486">
        <w:rPr>
          <w:sz w:val="28"/>
          <w:szCs w:val="28"/>
        </w:rPr>
        <w:t xml:space="preserve"> – </w:t>
      </w:r>
      <w:r>
        <w:rPr>
          <w:sz w:val="28"/>
          <w:szCs w:val="28"/>
        </w:rPr>
        <w:t>7,4</w:t>
      </w:r>
      <w:r w:rsidR="007724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proofErr w:type="gramStart"/>
      <w:r w:rsidR="00772486">
        <w:rPr>
          <w:sz w:val="28"/>
          <w:szCs w:val="28"/>
        </w:rPr>
        <w:t>.р</w:t>
      </w:r>
      <w:proofErr w:type="gramEnd"/>
      <w:r w:rsidR="00772486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772486">
        <w:rPr>
          <w:sz w:val="28"/>
          <w:szCs w:val="28"/>
        </w:rPr>
        <w:t>, субсидирование части  лизинговых платеж</w:t>
      </w:r>
      <w:r>
        <w:rPr>
          <w:sz w:val="28"/>
          <w:szCs w:val="28"/>
        </w:rPr>
        <w:t>ей – 14,2</w:t>
      </w:r>
      <w:r w:rsidR="007724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r w:rsidR="00772486">
        <w:rPr>
          <w:sz w:val="28"/>
          <w:szCs w:val="28"/>
        </w:rPr>
        <w:t>.руб</w:t>
      </w:r>
      <w:proofErr w:type="spellEnd"/>
      <w:r w:rsidR="00772486">
        <w:rPr>
          <w:sz w:val="28"/>
          <w:szCs w:val="28"/>
        </w:rPr>
        <w:t xml:space="preserve">., </w:t>
      </w:r>
      <w:r w:rsidRPr="0074348F">
        <w:rPr>
          <w:sz w:val="28"/>
          <w:szCs w:val="28"/>
        </w:rPr>
        <w:t>субсидирование части затрат по энергосбережению</w:t>
      </w:r>
      <w:r>
        <w:rPr>
          <w:sz w:val="28"/>
          <w:szCs w:val="28"/>
        </w:rPr>
        <w:t xml:space="preserve"> </w:t>
      </w:r>
      <w:r w:rsidRPr="007434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348F">
        <w:rPr>
          <w:sz w:val="28"/>
          <w:szCs w:val="28"/>
        </w:rPr>
        <w:t xml:space="preserve">0,6 </w:t>
      </w:r>
      <w:proofErr w:type="spellStart"/>
      <w:r w:rsidRPr="0074348F">
        <w:rPr>
          <w:sz w:val="28"/>
          <w:szCs w:val="28"/>
        </w:rPr>
        <w:t>млн.руб</w:t>
      </w:r>
      <w:proofErr w:type="spellEnd"/>
      <w:r w:rsidRPr="0074348F">
        <w:rPr>
          <w:sz w:val="28"/>
          <w:szCs w:val="28"/>
        </w:rPr>
        <w:t>.; субсидирование части страховых взносов</w:t>
      </w:r>
      <w:r>
        <w:rPr>
          <w:sz w:val="28"/>
          <w:szCs w:val="28"/>
        </w:rPr>
        <w:t xml:space="preserve"> </w:t>
      </w:r>
      <w:r w:rsidRPr="007434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348F">
        <w:rPr>
          <w:sz w:val="28"/>
          <w:szCs w:val="28"/>
        </w:rPr>
        <w:t xml:space="preserve">0,09 </w:t>
      </w:r>
      <w:proofErr w:type="spellStart"/>
      <w:r w:rsidRPr="0074348F">
        <w:rPr>
          <w:sz w:val="28"/>
          <w:szCs w:val="28"/>
        </w:rPr>
        <w:t>млн.руб</w:t>
      </w:r>
      <w:proofErr w:type="spellEnd"/>
      <w:r w:rsidRPr="0074348F">
        <w:rPr>
          <w:sz w:val="28"/>
          <w:szCs w:val="28"/>
        </w:rPr>
        <w:t>.;</w:t>
      </w:r>
      <w:r>
        <w:rPr>
          <w:sz w:val="28"/>
          <w:szCs w:val="28"/>
        </w:rPr>
        <w:t xml:space="preserve"> </w:t>
      </w:r>
      <w:r w:rsidRPr="0074348F">
        <w:rPr>
          <w:sz w:val="28"/>
          <w:szCs w:val="28"/>
        </w:rPr>
        <w:t xml:space="preserve">субсидирование части процентной ставки по кредитным </w:t>
      </w:r>
      <w:r w:rsidRPr="0074348F">
        <w:rPr>
          <w:sz w:val="28"/>
          <w:szCs w:val="28"/>
        </w:rPr>
        <w:lastRenderedPageBreak/>
        <w:t>договорам</w:t>
      </w:r>
      <w:r>
        <w:rPr>
          <w:sz w:val="28"/>
          <w:szCs w:val="28"/>
        </w:rPr>
        <w:t xml:space="preserve"> </w:t>
      </w:r>
      <w:r w:rsidRPr="007434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348F">
        <w:rPr>
          <w:sz w:val="28"/>
          <w:szCs w:val="28"/>
        </w:rPr>
        <w:t xml:space="preserve">1,9 </w:t>
      </w:r>
      <w:proofErr w:type="spellStart"/>
      <w:r w:rsidRPr="0074348F">
        <w:rPr>
          <w:sz w:val="28"/>
          <w:szCs w:val="28"/>
        </w:rPr>
        <w:t>млн.руб</w:t>
      </w:r>
      <w:proofErr w:type="spellEnd"/>
      <w:r w:rsidRPr="0074348F">
        <w:rPr>
          <w:sz w:val="28"/>
          <w:szCs w:val="28"/>
        </w:rPr>
        <w:t>.; субсидирование затрат по обучению и повышению квалификации</w:t>
      </w:r>
      <w:r>
        <w:rPr>
          <w:sz w:val="28"/>
          <w:szCs w:val="28"/>
        </w:rPr>
        <w:t xml:space="preserve"> </w:t>
      </w:r>
      <w:r w:rsidRPr="007434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348F">
        <w:rPr>
          <w:sz w:val="28"/>
          <w:szCs w:val="28"/>
        </w:rPr>
        <w:t xml:space="preserve">0,9 </w:t>
      </w:r>
      <w:proofErr w:type="spellStart"/>
      <w:r w:rsidRPr="0074348F">
        <w:rPr>
          <w:sz w:val="28"/>
          <w:szCs w:val="28"/>
        </w:rPr>
        <w:t>млн</w:t>
      </w:r>
      <w:proofErr w:type="gramStart"/>
      <w:r w:rsidRPr="0074348F">
        <w:rPr>
          <w:sz w:val="28"/>
          <w:szCs w:val="28"/>
        </w:rPr>
        <w:t>.р</w:t>
      </w:r>
      <w:proofErr w:type="gramEnd"/>
      <w:r w:rsidRPr="0074348F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</w:t>
      </w:r>
    </w:p>
    <w:p w:rsidR="009E18DD" w:rsidRPr="00851430" w:rsidRDefault="009E18DD" w:rsidP="008E50EA">
      <w:pPr>
        <w:jc w:val="both"/>
        <w:rPr>
          <w:sz w:val="28"/>
          <w:szCs w:val="28"/>
        </w:rPr>
      </w:pPr>
    </w:p>
    <w:p w:rsidR="00772486" w:rsidRDefault="00772486" w:rsidP="008E50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средств,</w:t>
      </w:r>
      <w:r w:rsidRPr="002B1C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приостановлена и перенесена</w:t>
      </w:r>
      <w:proofErr w:type="gramEnd"/>
      <w:r>
        <w:rPr>
          <w:sz w:val="28"/>
          <w:szCs w:val="28"/>
        </w:rPr>
        <w:t xml:space="preserve"> на 201</w:t>
      </w:r>
      <w:r w:rsidR="008E50EA">
        <w:rPr>
          <w:sz w:val="28"/>
          <w:szCs w:val="28"/>
        </w:rPr>
        <w:t>4</w:t>
      </w:r>
      <w:r>
        <w:rPr>
          <w:sz w:val="28"/>
          <w:szCs w:val="28"/>
        </w:rPr>
        <w:t>-2</w:t>
      </w:r>
      <w:r w:rsidR="008E50EA">
        <w:rPr>
          <w:sz w:val="28"/>
          <w:szCs w:val="28"/>
        </w:rPr>
        <w:t xml:space="preserve">015 годы  реализация мероприятия ИП </w:t>
      </w:r>
      <w:proofErr w:type="spellStart"/>
      <w:r w:rsidR="008E50EA">
        <w:rPr>
          <w:sz w:val="28"/>
          <w:szCs w:val="28"/>
        </w:rPr>
        <w:t>Лепетуха</w:t>
      </w:r>
      <w:proofErr w:type="spellEnd"/>
      <w:r w:rsidR="008E50EA">
        <w:rPr>
          <w:sz w:val="28"/>
          <w:szCs w:val="28"/>
        </w:rPr>
        <w:t xml:space="preserve"> И.В. </w:t>
      </w:r>
      <w:r w:rsidR="008E50EA" w:rsidRPr="004575E3">
        <w:rPr>
          <w:sz w:val="28"/>
          <w:szCs w:val="28"/>
        </w:rPr>
        <w:t xml:space="preserve">по </w:t>
      </w:r>
      <w:r w:rsidR="008E50EA">
        <w:rPr>
          <w:sz w:val="28"/>
          <w:szCs w:val="28"/>
        </w:rPr>
        <w:t>созданию фермерского хозяйства по выращиванию сельхозпродукции.</w:t>
      </w:r>
    </w:p>
    <w:p w:rsidR="00772486" w:rsidRPr="00D64004" w:rsidRDefault="00772486" w:rsidP="004A03AB">
      <w:pPr>
        <w:ind w:firstLine="709"/>
        <w:jc w:val="both"/>
        <w:rPr>
          <w:color w:val="FF0000"/>
          <w:sz w:val="28"/>
          <w:szCs w:val="28"/>
        </w:rPr>
      </w:pP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541DD2">
        <w:rPr>
          <w:sz w:val="28"/>
          <w:szCs w:val="28"/>
        </w:rPr>
        <w:t xml:space="preserve">На реализацию запланированных мероприятий по развитию </w:t>
      </w:r>
      <w:r w:rsidRPr="00541DD2">
        <w:rPr>
          <w:b/>
          <w:sz w:val="28"/>
          <w:szCs w:val="28"/>
        </w:rPr>
        <w:t>образования</w:t>
      </w:r>
      <w:r w:rsidRPr="00541DD2">
        <w:rPr>
          <w:sz w:val="28"/>
          <w:szCs w:val="28"/>
        </w:rPr>
        <w:t xml:space="preserve"> в городском округе за </w:t>
      </w:r>
      <w:r>
        <w:rPr>
          <w:sz w:val="28"/>
          <w:szCs w:val="28"/>
        </w:rPr>
        <w:t>12</w:t>
      </w:r>
      <w:r w:rsidRPr="00541DD2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541DD2">
        <w:rPr>
          <w:sz w:val="28"/>
          <w:szCs w:val="28"/>
        </w:rPr>
        <w:t xml:space="preserve"> 201</w:t>
      </w:r>
      <w:r w:rsidR="00D8487E">
        <w:rPr>
          <w:sz w:val="28"/>
          <w:szCs w:val="28"/>
        </w:rPr>
        <w:t>3</w:t>
      </w:r>
      <w:r w:rsidRPr="00541DD2">
        <w:rPr>
          <w:sz w:val="28"/>
          <w:szCs w:val="28"/>
        </w:rPr>
        <w:t xml:space="preserve"> года выделено </w:t>
      </w:r>
      <w:r w:rsidR="00D8487E">
        <w:rPr>
          <w:sz w:val="28"/>
          <w:szCs w:val="28"/>
        </w:rPr>
        <w:t>356</w:t>
      </w:r>
      <w:r>
        <w:rPr>
          <w:sz w:val="28"/>
          <w:szCs w:val="28"/>
        </w:rPr>
        <w:t>,</w:t>
      </w:r>
      <w:r w:rsidR="00D8487E">
        <w:rPr>
          <w:sz w:val="28"/>
          <w:szCs w:val="28"/>
        </w:rPr>
        <w:t>8</w:t>
      </w:r>
      <w:r w:rsidRPr="00541DD2">
        <w:rPr>
          <w:sz w:val="28"/>
          <w:szCs w:val="28"/>
        </w:rPr>
        <w:t xml:space="preserve"> млн. рублей. Денежные средства выделены</w:t>
      </w:r>
      <w:r w:rsidRPr="00D64004">
        <w:rPr>
          <w:color w:val="FF0000"/>
          <w:sz w:val="28"/>
          <w:szCs w:val="28"/>
        </w:rPr>
        <w:t xml:space="preserve"> </w:t>
      </w:r>
      <w:r w:rsidRPr="00584CB4">
        <w:rPr>
          <w:sz w:val="28"/>
          <w:szCs w:val="28"/>
        </w:rPr>
        <w:t>за счет:</w:t>
      </w:r>
    </w:p>
    <w:p w:rsidR="00772486" w:rsidRPr="00584CB4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бюджета Российской Федерации – </w:t>
      </w:r>
      <w:r w:rsidR="00D8487E">
        <w:rPr>
          <w:sz w:val="28"/>
          <w:szCs w:val="28"/>
        </w:rPr>
        <w:t>237</w:t>
      </w:r>
      <w:r>
        <w:rPr>
          <w:sz w:val="28"/>
          <w:szCs w:val="28"/>
        </w:rPr>
        <w:t>,</w:t>
      </w:r>
      <w:r w:rsidR="00D8487E">
        <w:rPr>
          <w:sz w:val="28"/>
          <w:szCs w:val="28"/>
        </w:rPr>
        <w:t>4</w:t>
      </w:r>
      <w:r>
        <w:rPr>
          <w:sz w:val="28"/>
          <w:szCs w:val="28"/>
        </w:rPr>
        <w:t xml:space="preserve"> млн. рублей;</w:t>
      </w:r>
    </w:p>
    <w:p w:rsidR="00772486" w:rsidRPr="00584CB4" w:rsidRDefault="00772486" w:rsidP="009E18DD">
      <w:pPr>
        <w:ind w:firstLine="709"/>
        <w:jc w:val="both"/>
        <w:rPr>
          <w:sz w:val="28"/>
          <w:szCs w:val="28"/>
        </w:rPr>
      </w:pPr>
      <w:r w:rsidRPr="00584CB4">
        <w:rPr>
          <w:sz w:val="28"/>
          <w:szCs w:val="28"/>
        </w:rPr>
        <w:t xml:space="preserve">- средств бюджета </w:t>
      </w:r>
      <w:r>
        <w:rPr>
          <w:sz w:val="28"/>
          <w:szCs w:val="28"/>
        </w:rPr>
        <w:t>Республики Башкортостан -</w:t>
      </w:r>
      <w:r w:rsidR="00D8487E">
        <w:rPr>
          <w:sz w:val="28"/>
          <w:szCs w:val="28"/>
        </w:rPr>
        <w:t>111</w:t>
      </w:r>
      <w:r>
        <w:rPr>
          <w:sz w:val="28"/>
          <w:szCs w:val="28"/>
        </w:rPr>
        <w:t>,</w:t>
      </w:r>
      <w:r w:rsidR="00D8487E">
        <w:rPr>
          <w:sz w:val="28"/>
          <w:szCs w:val="28"/>
        </w:rPr>
        <w:t>83</w:t>
      </w:r>
      <w:r w:rsidRPr="00584CB4">
        <w:rPr>
          <w:sz w:val="28"/>
          <w:szCs w:val="28"/>
        </w:rPr>
        <w:t xml:space="preserve"> млн. рублей;</w:t>
      </w:r>
    </w:p>
    <w:p w:rsidR="00772486" w:rsidRPr="00584CB4" w:rsidRDefault="00772486" w:rsidP="009E18DD">
      <w:pPr>
        <w:ind w:firstLine="709"/>
        <w:jc w:val="both"/>
        <w:rPr>
          <w:sz w:val="28"/>
          <w:szCs w:val="28"/>
        </w:rPr>
      </w:pPr>
      <w:r w:rsidRPr="00584CB4">
        <w:rPr>
          <w:sz w:val="28"/>
          <w:szCs w:val="28"/>
        </w:rPr>
        <w:t>- средс</w:t>
      </w:r>
      <w:r>
        <w:rPr>
          <w:sz w:val="28"/>
          <w:szCs w:val="28"/>
        </w:rPr>
        <w:t xml:space="preserve">тв бюджета городского округа </w:t>
      </w:r>
      <w:r w:rsidR="00D848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487E">
        <w:rPr>
          <w:sz w:val="28"/>
          <w:szCs w:val="28"/>
        </w:rPr>
        <w:t>7,03</w:t>
      </w:r>
      <w:r w:rsidRPr="00584CB4">
        <w:rPr>
          <w:sz w:val="28"/>
          <w:szCs w:val="28"/>
        </w:rPr>
        <w:t xml:space="preserve"> млн. рублей;</w:t>
      </w:r>
    </w:p>
    <w:p w:rsidR="00772486" w:rsidRPr="00584CB4" w:rsidRDefault="00772486" w:rsidP="009E18DD">
      <w:pPr>
        <w:ind w:firstLine="709"/>
        <w:jc w:val="both"/>
        <w:rPr>
          <w:sz w:val="28"/>
          <w:szCs w:val="28"/>
        </w:rPr>
      </w:pPr>
      <w:r w:rsidRPr="00584CB4">
        <w:rPr>
          <w:sz w:val="28"/>
          <w:szCs w:val="28"/>
        </w:rPr>
        <w:t>- внебюджетных средст</w:t>
      </w:r>
      <w:r>
        <w:rPr>
          <w:sz w:val="28"/>
          <w:szCs w:val="28"/>
        </w:rPr>
        <w:t xml:space="preserve">в - </w:t>
      </w:r>
      <w:r w:rsidR="00D8487E">
        <w:rPr>
          <w:sz w:val="28"/>
          <w:szCs w:val="28"/>
        </w:rPr>
        <w:t>0</w:t>
      </w:r>
      <w:r w:rsidRPr="00584CB4">
        <w:rPr>
          <w:sz w:val="28"/>
          <w:szCs w:val="28"/>
        </w:rPr>
        <w:t>,</w:t>
      </w:r>
      <w:r w:rsidR="00D8487E">
        <w:rPr>
          <w:sz w:val="28"/>
          <w:szCs w:val="28"/>
        </w:rPr>
        <w:t>5</w:t>
      </w:r>
      <w:r w:rsidRPr="00584CB4">
        <w:rPr>
          <w:sz w:val="28"/>
          <w:szCs w:val="28"/>
        </w:rPr>
        <w:t xml:space="preserve"> млн. рублей.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3F7124">
        <w:rPr>
          <w:sz w:val="28"/>
          <w:szCs w:val="28"/>
        </w:rPr>
        <w:t xml:space="preserve">В целях сокращения очереди в детские дошкольные учреждения, а также улучшения условий дошкольного образования на территории городского округа осуществляется строительство двух дошкольных учреждений в МР-2, МР-3. </w:t>
      </w:r>
    </w:p>
    <w:p w:rsidR="00FB5CD0" w:rsidRDefault="00FB5CD0" w:rsidP="00FB5CD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МР-3 в</w:t>
      </w:r>
      <w:r w:rsidRPr="00A4190B">
        <w:rPr>
          <w:sz w:val="28"/>
          <w:szCs w:val="28"/>
        </w:rPr>
        <w:t xml:space="preserve">ыполнены работы по </w:t>
      </w:r>
      <w:r>
        <w:rPr>
          <w:sz w:val="28"/>
          <w:szCs w:val="28"/>
        </w:rPr>
        <w:t>установке оконных и дверных блоков с уплотнением,</w:t>
      </w:r>
      <w:r w:rsidRPr="00A4190B">
        <w:rPr>
          <w:sz w:val="28"/>
          <w:szCs w:val="28"/>
        </w:rPr>
        <w:t xml:space="preserve"> для подачи тепла и </w:t>
      </w:r>
      <w:r>
        <w:rPr>
          <w:sz w:val="28"/>
          <w:szCs w:val="28"/>
        </w:rPr>
        <w:t xml:space="preserve">выполнены </w:t>
      </w:r>
      <w:r w:rsidRPr="00A4190B">
        <w:rPr>
          <w:sz w:val="28"/>
          <w:szCs w:val="28"/>
        </w:rPr>
        <w:t xml:space="preserve">работы по благоустройству территории. Выполняются кровельные отделочные, сантехнические и электротехнические работы. Срок сдачи </w:t>
      </w:r>
      <w:r>
        <w:rPr>
          <w:sz w:val="28"/>
          <w:szCs w:val="28"/>
        </w:rPr>
        <w:t>–</w:t>
      </w:r>
      <w:r w:rsidRPr="00A419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 w:rsidRPr="00A4190B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4190B">
        <w:rPr>
          <w:sz w:val="28"/>
          <w:szCs w:val="28"/>
        </w:rPr>
        <w:t xml:space="preserve"> год. </w:t>
      </w:r>
      <w:r>
        <w:rPr>
          <w:sz w:val="28"/>
          <w:szCs w:val="28"/>
        </w:rPr>
        <w:t xml:space="preserve">За 12 месяцев 2013 года освоено 62,2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за счет средств бюджета РБ и РФ.</w:t>
      </w:r>
    </w:p>
    <w:p w:rsidR="00FB5CD0" w:rsidRDefault="00FB5CD0" w:rsidP="00FB5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МР-2 в</w:t>
      </w:r>
      <w:r w:rsidRPr="00A4190B">
        <w:rPr>
          <w:sz w:val="28"/>
          <w:szCs w:val="28"/>
        </w:rPr>
        <w:t>ыполнена работа по кладке 1-го и 2-го эт</w:t>
      </w:r>
      <w:r>
        <w:rPr>
          <w:sz w:val="28"/>
          <w:szCs w:val="28"/>
        </w:rPr>
        <w:t>ажей и</w:t>
      </w:r>
      <w:r w:rsidRPr="00A4190B">
        <w:rPr>
          <w:sz w:val="28"/>
          <w:szCs w:val="28"/>
        </w:rPr>
        <w:t xml:space="preserve"> работы по благоустройству территории. Ведутся работы по устройству кровли. Выполняются отделочные, сантехнические и электротехнические работы. Срок сдачи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 w:rsidRPr="00A4190B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4190B">
        <w:rPr>
          <w:sz w:val="28"/>
          <w:szCs w:val="28"/>
        </w:rPr>
        <w:t xml:space="preserve"> год. </w:t>
      </w:r>
      <w:r>
        <w:rPr>
          <w:sz w:val="28"/>
          <w:szCs w:val="28"/>
        </w:rPr>
        <w:t xml:space="preserve">За 12 месяцев 2013 года освоено 104,9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за счет средств бюджета РБ и РФ.</w:t>
      </w:r>
    </w:p>
    <w:p w:rsidR="00E12130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капитальному ремонту здания бывшего детского сада по ул.</w:t>
      </w:r>
      <w:r w:rsidR="009E1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Островского 60 </w:t>
      </w:r>
      <w:r w:rsidR="00E12130">
        <w:rPr>
          <w:sz w:val="28"/>
          <w:szCs w:val="28"/>
        </w:rPr>
        <w:t xml:space="preserve">выполнены </w:t>
      </w:r>
      <w:r w:rsidR="00E12130" w:rsidRPr="008337C4">
        <w:rPr>
          <w:sz w:val="28"/>
          <w:szCs w:val="28"/>
        </w:rPr>
        <w:t xml:space="preserve">работы по </w:t>
      </w:r>
      <w:r w:rsidR="00E12130">
        <w:rPr>
          <w:sz w:val="28"/>
          <w:szCs w:val="28"/>
        </w:rPr>
        <w:t xml:space="preserve">капитальному ремонту пожарной сигнализации, наружной канализации, асфальтового покрытия, спортивной площадки и работы по </w:t>
      </w:r>
      <w:r w:rsidR="00E12130" w:rsidRPr="008337C4">
        <w:rPr>
          <w:sz w:val="28"/>
          <w:szCs w:val="28"/>
        </w:rPr>
        <w:t>благоустройству территории</w:t>
      </w:r>
      <w:r w:rsidR="00E12130">
        <w:rPr>
          <w:sz w:val="28"/>
          <w:szCs w:val="28"/>
        </w:rPr>
        <w:t>. Дополнительно создано 150 дето-мест</w:t>
      </w:r>
      <w:r w:rsidR="00E12130" w:rsidRPr="00C36D84">
        <w:rPr>
          <w:sz w:val="28"/>
          <w:szCs w:val="28"/>
        </w:rPr>
        <w:t>. Введено 45 новых рабочих мест.</w:t>
      </w:r>
    </w:p>
    <w:p w:rsidR="00772486" w:rsidRPr="003F7124" w:rsidRDefault="00772486" w:rsidP="009E18DD">
      <w:pPr>
        <w:ind w:firstLine="709"/>
        <w:jc w:val="both"/>
        <w:rPr>
          <w:color w:val="FF0000"/>
          <w:sz w:val="28"/>
          <w:szCs w:val="28"/>
        </w:rPr>
      </w:pPr>
      <w:r w:rsidRPr="003F7124">
        <w:rPr>
          <w:sz w:val="28"/>
          <w:szCs w:val="28"/>
        </w:rPr>
        <w:t xml:space="preserve">Кроме того, увеличение количества мест в дошкольных учреждениях осуществляется за счет возврата перепрофилированных  групп (залов, гостиных, студий). </w:t>
      </w:r>
      <w:r w:rsidR="004C262B" w:rsidRPr="004C262B">
        <w:rPr>
          <w:sz w:val="28"/>
          <w:szCs w:val="28"/>
        </w:rPr>
        <w:t>Дополнительно введено 64</w:t>
      </w:r>
      <w:r w:rsidRPr="004C262B">
        <w:rPr>
          <w:sz w:val="28"/>
          <w:szCs w:val="28"/>
        </w:rPr>
        <w:t xml:space="preserve"> мест</w:t>
      </w:r>
      <w:r w:rsidR="004C262B" w:rsidRPr="004C262B">
        <w:rPr>
          <w:sz w:val="28"/>
          <w:szCs w:val="28"/>
        </w:rPr>
        <w:t>а</w:t>
      </w:r>
      <w:r w:rsidRPr="004C262B">
        <w:rPr>
          <w:sz w:val="28"/>
          <w:szCs w:val="28"/>
        </w:rPr>
        <w:t>.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254C6E">
        <w:rPr>
          <w:sz w:val="28"/>
          <w:szCs w:val="28"/>
        </w:rPr>
        <w:t xml:space="preserve">С целью повышения </w:t>
      </w:r>
      <w:r w:rsidR="00EA6BE7">
        <w:rPr>
          <w:sz w:val="28"/>
          <w:szCs w:val="28"/>
        </w:rPr>
        <w:t>качества образования</w:t>
      </w:r>
      <w:r w:rsidRPr="00254C6E">
        <w:rPr>
          <w:sz w:val="28"/>
          <w:szCs w:val="28"/>
        </w:rPr>
        <w:t xml:space="preserve"> </w:t>
      </w:r>
      <w:r w:rsidR="00EA6BE7" w:rsidRPr="00254C6E">
        <w:rPr>
          <w:sz w:val="28"/>
          <w:szCs w:val="28"/>
        </w:rPr>
        <w:t>п</w:t>
      </w:r>
      <w:r w:rsidR="00EA6BE7">
        <w:rPr>
          <w:sz w:val="28"/>
          <w:szCs w:val="28"/>
        </w:rPr>
        <w:t xml:space="preserve">риобретено медицинское оборудование, мебель, шкаф пожарный, светильники, компрессор, манометры. </w:t>
      </w:r>
      <w:proofErr w:type="gramStart"/>
      <w:r w:rsidR="00EA6BE7">
        <w:rPr>
          <w:sz w:val="28"/>
          <w:szCs w:val="28"/>
        </w:rPr>
        <w:t>Приобретено технологическое оборудование для школьных столовых и пополнены</w:t>
      </w:r>
      <w:proofErr w:type="gramEnd"/>
      <w:r w:rsidR="00EA6BE7">
        <w:rPr>
          <w:sz w:val="28"/>
          <w:szCs w:val="28"/>
        </w:rPr>
        <w:t xml:space="preserve"> фонды школьных библиотек</w:t>
      </w:r>
      <w:r w:rsidR="00EA6BE7" w:rsidRPr="00254C6E">
        <w:rPr>
          <w:sz w:val="28"/>
          <w:szCs w:val="28"/>
        </w:rPr>
        <w:t xml:space="preserve"> на сумму </w:t>
      </w:r>
      <w:r w:rsidR="00EA6BE7" w:rsidRPr="002242BB">
        <w:rPr>
          <w:sz w:val="28"/>
          <w:szCs w:val="28"/>
        </w:rPr>
        <w:t>15,1</w:t>
      </w:r>
      <w:r w:rsidRPr="00254C6E">
        <w:rPr>
          <w:sz w:val="28"/>
          <w:szCs w:val="28"/>
        </w:rPr>
        <w:t xml:space="preserve"> млн.</w:t>
      </w:r>
      <w:r w:rsidR="009E18DD">
        <w:rPr>
          <w:sz w:val="28"/>
          <w:szCs w:val="28"/>
        </w:rPr>
        <w:t xml:space="preserve"> </w:t>
      </w:r>
      <w:r w:rsidRPr="00254C6E">
        <w:rPr>
          <w:sz w:val="28"/>
          <w:szCs w:val="28"/>
        </w:rPr>
        <w:t>рубле</w:t>
      </w:r>
      <w:r>
        <w:rPr>
          <w:sz w:val="28"/>
          <w:szCs w:val="28"/>
        </w:rPr>
        <w:t xml:space="preserve">й. </w:t>
      </w:r>
      <w:r w:rsidRPr="00541DD2">
        <w:rPr>
          <w:sz w:val="28"/>
          <w:szCs w:val="28"/>
        </w:rPr>
        <w:t>Денежные средства выделены</w:t>
      </w:r>
      <w:r w:rsidRPr="00D64004">
        <w:rPr>
          <w:color w:val="FF0000"/>
          <w:sz w:val="28"/>
          <w:szCs w:val="28"/>
        </w:rPr>
        <w:t xml:space="preserve"> </w:t>
      </w:r>
      <w:r w:rsidRPr="00584CB4">
        <w:rPr>
          <w:sz w:val="28"/>
          <w:szCs w:val="28"/>
        </w:rPr>
        <w:t>за счет:</w:t>
      </w:r>
    </w:p>
    <w:p w:rsidR="00772486" w:rsidRPr="00584CB4" w:rsidRDefault="00772486" w:rsidP="009E18DD">
      <w:pPr>
        <w:tabs>
          <w:tab w:val="left" w:pos="86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</w:t>
      </w:r>
      <w:r w:rsidR="00EA6BE7">
        <w:rPr>
          <w:sz w:val="28"/>
          <w:szCs w:val="28"/>
        </w:rPr>
        <w:t>бюджета Российской Федерации – 5,7</w:t>
      </w:r>
      <w:r>
        <w:rPr>
          <w:sz w:val="28"/>
          <w:szCs w:val="28"/>
        </w:rPr>
        <w:t xml:space="preserve"> млн. рублей;</w:t>
      </w:r>
      <w:r w:rsidR="009E18DD">
        <w:rPr>
          <w:sz w:val="28"/>
          <w:szCs w:val="28"/>
        </w:rPr>
        <w:tab/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702B2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средств бюджета Республики Башкортостан – </w:t>
      </w:r>
      <w:r w:rsidR="00EA6BE7">
        <w:rPr>
          <w:sz w:val="28"/>
          <w:szCs w:val="28"/>
        </w:rPr>
        <w:t>8,2</w:t>
      </w:r>
      <w:r>
        <w:rPr>
          <w:sz w:val="28"/>
          <w:szCs w:val="28"/>
        </w:rPr>
        <w:t xml:space="preserve"> млн. рублей;</w:t>
      </w: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84CB4">
        <w:rPr>
          <w:sz w:val="28"/>
          <w:szCs w:val="28"/>
        </w:rPr>
        <w:t>средс</w:t>
      </w:r>
      <w:r>
        <w:rPr>
          <w:sz w:val="28"/>
          <w:szCs w:val="28"/>
        </w:rPr>
        <w:t xml:space="preserve">тв бюджета городского округа - </w:t>
      </w:r>
      <w:r w:rsidR="00EA6BE7">
        <w:rPr>
          <w:sz w:val="28"/>
          <w:szCs w:val="28"/>
        </w:rPr>
        <w:t>0</w:t>
      </w:r>
      <w:r>
        <w:rPr>
          <w:sz w:val="28"/>
          <w:szCs w:val="28"/>
        </w:rPr>
        <w:t>,7</w:t>
      </w:r>
      <w:r w:rsidRPr="00584CB4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</w:p>
    <w:p w:rsidR="00772486" w:rsidRDefault="00EA6BE7" w:rsidP="009E1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внебюджетных источников – </w:t>
      </w:r>
      <w:r w:rsidR="00772486">
        <w:rPr>
          <w:sz w:val="28"/>
          <w:szCs w:val="28"/>
        </w:rPr>
        <w:t xml:space="preserve">0,5 </w:t>
      </w:r>
      <w:proofErr w:type="spellStart"/>
      <w:r w:rsidR="00772486">
        <w:rPr>
          <w:sz w:val="28"/>
          <w:szCs w:val="28"/>
        </w:rPr>
        <w:t>млн</w:t>
      </w:r>
      <w:proofErr w:type="gramStart"/>
      <w:r w:rsidR="00772486">
        <w:rPr>
          <w:sz w:val="28"/>
          <w:szCs w:val="28"/>
        </w:rPr>
        <w:t>.р</w:t>
      </w:r>
      <w:proofErr w:type="gramEnd"/>
      <w:r w:rsidR="00772486">
        <w:rPr>
          <w:sz w:val="28"/>
          <w:szCs w:val="28"/>
        </w:rPr>
        <w:t>ублей</w:t>
      </w:r>
      <w:proofErr w:type="spellEnd"/>
      <w:r w:rsidR="00772486">
        <w:rPr>
          <w:sz w:val="28"/>
          <w:szCs w:val="28"/>
        </w:rPr>
        <w:t>.</w:t>
      </w:r>
    </w:p>
    <w:p w:rsidR="00ED6A0F" w:rsidRDefault="00AD1868" w:rsidP="00ED6A0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</w:t>
      </w:r>
      <w:r w:rsidR="00ED6A0F" w:rsidRPr="003662EA">
        <w:rPr>
          <w:sz w:val="28"/>
          <w:szCs w:val="28"/>
        </w:rPr>
        <w:t>2013 год</w:t>
      </w:r>
      <w:r>
        <w:rPr>
          <w:sz w:val="28"/>
          <w:szCs w:val="28"/>
        </w:rPr>
        <w:t>а в программу были</w:t>
      </w:r>
      <w:r w:rsidR="00ED6A0F" w:rsidRPr="003662EA">
        <w:rPr>
          <w:sz w:val="28"/>
          <w:szCs w:val="28"/>
        </w:rPr>
        <w:t xml:space="preserve"> включены 3 мероприятия по капитальному ремонту и приобретению оборудования ДОУ по ул. </w:t>
      </w:r>
      <w:proofErr w:type="spellStart"/>
      <w:r w:rsidR="00ED6A0F" w:rsidRPr="003662EA">
        <w:rPr>
          <w:sz w:val="28"/>
          <w:szCs w:val="28"/>
        </w:rPr>
        <w:t>К.Маркса</w:t>
      </w:r>
      <w:proofErr w:type="spellEnd"/>
      <w:r w:rsidR="00ED6A0F" w:rsidRPr="003662EA">
        <w:rPr>
          <w:sz w:val="28"/>
          <w:szCs w:val="28"/>
        </w:rPr>
        <w:t>, д.22 «а», ул. Ленина, д.55 и ул. Калинина, д.67. Денежные средства в общей сумме 165,0 млн. рублей выделены за счет средств бюджета Российской Федерации.</w:t>
      </w:r>
    </w:p>
    <w:p w:rsidR="00992BCB" w:rsidRPr="003662EA" w:rsidRDefault="00992BCB" w:rsidP="00ED6A0F">
      <w:pPr>
        <w:spacing w:line="276" w:lineRule="auto"/>
        <w:ind w:firstLine="709"/>
        <w:jc w:val="both"/>
        <w:rPr>
          <w:sz w:val="28"/>
          <w:szCs w:val="28"/>
        </w:rPr>
      </w:pPr>
    </w:p>
    <w:p w:rsidR="00992BCB" w:rsidRDefault="00992BCB" w:rsidP="00992BCB">
      <w:pPr>
        <w:spacing w:line="276" w:lineRule="auto"/>
        <w:ind w:firstLine="709"/>
        <w:jc w:val="both"/>
        <w:rPr>
          <w:sz w:val="28"/>
          <w:szCs w:val="28"/>
        </w:rPr>
      </w:pPr>
      <w:r w:rsidRPr="00804D88">
        <w:rPr>
          <w:sz w:val="28"/>
          <w:szCs w:val="28"/>
        </w:rPr>
        <w:t xml:space="preserve">По разделу </w:t>
      </w:r>
      <w:r w:rsidRPr="00804D88">
        <w:rPr>
          <w:b/>
          <w:sz w:val="28"/>
          <w:szCs w:val="28"/>
        </w:rPr>
        <w:t>«Здравоохранение»</w:t>
      </w:r>
      <w:r w:rsidRPr="00804D88">
        <w:rPr>
          <w:sz w:val="28"/>
          <w:szCs w:val="28"/>
        </w:rPr>
        <w:t xml:space="preserve"> строительство многопрофильной больницы </w:t>
      </w:r>
      <w:proofErr w:type="gramStart"/>
      <w:r w:rsidRPr="00804D88">
        <w:rPr>
          <w:sz w:val="28"/>
          <w:szCs w:val="28"/>
        </w:rPr>
        <w:t>приостановлено и перенесено</w:t>
      </w:r>
      <w:proofErr w:type="gramEnd"/>
      <w:r w:rsidRPr="00804D88">
        <w:rPr>
          <w:sz w:val="28"/>
          <w:szCs w:val="28"/>
        </w:rPr>
        <w:t xml:space="preserve"> на 2014 год.</w:t>
      </w:r>
    </w:p>
    <w:p w:rsidR="009E18DD" w:rsidRDefault="009E18DD" w:rsidP="009E18DD">
      <w:pPr>
        <w:ind w:firstLine="709"/>
        <w:jc w:val="both"/>
        <w:rPr>
          <w:sz w:val="28"/>
          <w:szCs w:val="28"/>
        </w:rPr>
      </w:pPr>
    </w:p>
    <w:p w:rsidR="00772486" w:rsidRDefault="00772486" w:rsidP="009E18DD">
      <w:pPr>
        <w:ind w:firstLine="709"/>
        <w:jc w:val="both"/>
        <w:rPr>
          <w:sz w:val="28"/>
          <w:szCs w:val="28"/>
        </w:rPr>
      </w:pPr>
      <w:r w:rsidRPr="00552207">
        <w:rPr>
          <w:sz w:val="28"/>
          <w:szCs w:val="28"/>
        </w:rPr>
        <w:t>На реализацию мероприятий</w:t>
      </w:r>
      <w:r w:rsidRPr="00552207">
        <w:rPr>
          <w:b/>
          <w:sz w:val="28"/>
          <w:szCs w:val="28"/>
        </w:rPr>
        <w:t xml:space="preserve"> по молодежной политике, поддержке физической культуры и спорта</w:t>
      </w:r>
      <w:r w:rsidRPr="00552207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</w:t>
      </w:r>
      <w:r w:rsidRPr="00552207">
        <w:rPr>
          <w:sz w:val="28"/>
          <w:szCs w:val="28"/>
        </w:rPr>
        <w:t xml:space="preserve"> 201</w:t>
      </w:r>
      <w:r w:rsidR="00992BCB">
        <w:rPr>
          <w:sz w:val="28"/>
          <w:szCs w:val="28"/>
        </w:rPr>
        <w:t>3</w:t>
      </w:r>
      <w:r w:rsidRPr="00552207">
        <w:rPr>
          <w:sz w:val="28"/>
          <w:szCs w:val="28"/>
        </w:rPr>
        <w:t xml:space="preserve"> года выделено </w:t>
      </w:r>
      <w:r w:rsidR="00992BCB">
        <w:rPr>
          <w:sz w:val="28"/>
          <w:szCs w:val="28"/>
        </w:rPr>
        <w:t>21</w:t>
      </w:r>
      <w:r>
        <w:rPr>
          <w:sz w:val="28"/>
          <w:szCs w:val="28"/>
        </w:rPr>
        <w:t>,7</w:t>
      </w:r>
      <w:r w:rsidRPr="00552207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552207">
        <w:rPr>
          <w:sz w:val="28"/>
          <w:szCs w:val="28"/>
        </w:rPr>
        <w:t xml:space="preserve">рублей. </w:t>
      </w:r>
    </w:p>
    <w:p w:rsidR="00992BCB" w:rsidRPr="00CE5C6B" w:rsidRDefault="00992BCB" w:rsidP="00992BCB">
      <w:pPr>
        <w:spacing w:line="276" w:lineRule="auto"/>
        <w:ind w:firstLine="709"/>
        <w:jc w:val="both"/>
        <w:rPr>
          <w:sz w:val="28"/>
          <w:szCs w:val="28"/>
        </w:rPr>
      </w:pPr>
      <w:r w:rsidRPr="00CE5C6B">
        <w:rPr>
          <w:sz w:val="28"/>
          <w:szCs w:val="28"/>
        </w:rPr>
        <w:t xml:space="preserve">В рамках реализации республиканской программы государственной поддержки молодых семей, нуждающихся в улучшении жилищных условий на 2011-2015 годы и подпрограммы «Обеспечение жильем молодых семей» федеральной целевой программы «Жилище» на 2011-2015 годы в 2012 году в бюджет ГО </w:t>
      </w:r>
      <w:proofErr w:type="spellStart"/>
      <w:r w:rsidRPr="00CE5C6B">
        <w:rPr>
          <w:sz w:val="28"/>
          <w:szCs w:val="28"/>
        </w:rPr>
        <w:t>г</w:t>
      </w:r>
      <w:proofErr w:type="gramStart"/>
      <w:r w:rsidRPr="00CE5C6B">
        <w:rPr>
          <w:sz w:val="28"/>
          <w:szCs w:val="28"/>
        </w:rPr>
        <w:t>.С</w:t>
      </w:r>
      <w:proofErr w:type="gramEnd"/>
      <w:r w:rsidRPr="00CE5C6B">
        <w:rPr>
          <w:sz w:val="28"/>
          <w:szCs w:val="28"/>
        </w:rPr>
        <w:t>алават</w:t>
      </w:r>
      <w:proofErr w:type="spellEnd"/>
      <w:r w:rsidRPr="00CE5C6B">
        <w:rPr>
          <w:sz w:val="28"/>
          <w:szCs w:val="28"/>
        </w:rPr>
        <w:t xml:space="preserve"> РБ поступила субсидия на приобретение (строительство) жилья в сумме 15,7 </w:t>
      </w:r>
      <w:proofErr w:type="spellStart"/>
      <w:r w:rsidRPr="00CE5C6B">
        <w:rPr>
          <w:sz w:val="28"/>
          <w:szCs w:val="28"/>
        </w:rPr>
        <w:t>млн.руб</w:t>
      </w:r>
      <w:proofErr w:type="spellEnd"/>
      <w:r w:rsidRPr="00CE5C6B">
        <w:rPr>
          <w:sz w:val="28"/>
          <w:szCs w:val="28"/>
        </w:rPr>
        <w:t xml:space="preserve">., в 2013 году – 15,2 </w:t>
      </w:r>
      <w:proofErr w:type="spellStart"/>
      <w:r w:rsidRPr="00CE5C6B">
        <w:rPr>
          <w:sz w:val="28"/>
          <w:szCs w:val="28"/>
        </w:rPr>
        <w:t>млн.руб</w:t>
      </w:r>
      <w:proofErr w:type="spellEnd"/>
      <w:r w:rsidRPr="00CE5C6B">
        <w:rPr>
          <w:sz w:val="28"/>
          <w:szCs w:val="28"/>
        </w:rPr>
        <w:t xml:space="preserve">. и для предоставления молодым семьям социальных выплат при рождении (усыновлении) ребенка (детей) в 2013 году - 2 </w:t>
      </w:r>
      <w:proofErr w:type="spellStart"/>
      <w:r w:rsidRPr="00CE5C6B">
        <w:rPr>
          <w:sz w:val="28"/>
          <w:szCs w:val="28"/>
        </w:rPr>
        <w:t>млн</w:t>
      </w:r>
      <w:proofErr w:type="gramStart"/>
      <w:r w:rsidRPr="00CE5C6B">
        <w:rPr>
          <w:sz w:val="28"/>
          <w:szCs w:val="28"/>
        </w:rPr>
        <w:t>.р</w:t>
      </w:r>
      <w:proofErr w:type="gramEnd"/>
      <w:r w:rsidRPr="00CE5C6B">
        <w:rPr>
          <w:sz w:val="28"/>
          <w:szCs w:val="28"/>
        </w:rPr>
        <w:t>уб</w:t>
      </w:r>
      <w:proofErr w:type="spellEnd"/>
      <w:r w:rsidRPr="00CE5C6B">
        <w:rPr>
          <w:sz w:val="28"/>
          <w:szCs w:val="28"/>
        </w:rPr>
        <w:t xml:space="preserve">. за счет средств бюджета РФ и РБ. </w:t>
      </w:r>
    </w:p>
    <w:p w:rsidR="00992BCB" w:rsidRDefault="00992BCB" w:rsidP="00992B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772A2">
        <w:rPr>
          <w:sz w:val="28"/>
          <w:szCs w:val="28"/>
        </w:rPr>
        <w:t xml:space="preserve">а 12 месяцев 2013 года 28 молодых семей реализовали свидетельства о праве на получение социальной выплаты на приобретение (строительство) жилья, полученные в 2012-2013гг., 8 молодых семей реализовали свидетельства о праве на получение социальной выплаты при рождении (усыновлении) ребенка (детей). </w:t>
      </w:r>
    </w:p>
    <w:p w:rsidR="00772486" w:rsidRPr="00552207" w:rsidRDefault="00772486" w:rsidP="009E18DD">
      <w:pPr>
        <w:ind w:firstLine="709"/>
        <w:jc w:val="both"/>
        <w:rPr>
          <w:sz w:val="28"/>
          <w:szCs w:val="28"/>
        </w:rPr>
      </w:pPr>
      <w:r w:rsidRPr="00552207">
        <w:rPr>
          <w:sz w:val="28"/>
          <w:szCs w:val="28"/>
        </w:rPr>
        <w:t xml:space="preserve">Реализуются мероприятия по формированию духовно-нравственных и культурных ценностей, патриотизма в молодежной среде, здорового образа жизни среди молодежи, привлечено к участию </w:t>
      </w:r>
      <w:r w:rsidRPr="00702B28">
        <w:rPr>
          <w:sz w:val="28"/>
          <w:szCs w:val="28"/>
        </w:rPr>
        <w:t xml:space="preserve">около </w:t>
      </w:r>
      <w:r w:rsidR="00130044">
        <w:rPr>
          <w:sz w:val="28"/>
          <w:szCs w:val="28"/>
        </w:rPr>
        <w:t>68</w:t>
      </w:r>
      <w:r w:rsidRPr="00702B28">
        <w:rPr>
          <w:sz w:val="28"/>
          <w:szCs w:val="28"/>
        </w:rPr>
        <w:t xml:space="preserve"> тысяч человек.</w:t>
      </w:r>
      <w:r w:rsidRPr="00552207">
        <w:rPr>
          <w:sz w:val="28"/>
          <w:szCs w:val="28"/>
        </w:rPr>
        <w:t xml:space="preserve"> </w:t>
      </w:r>
    </w:p>
    <w:p w:rsidR="00772486" w:rsidRDefault="00772486" w:rsidP="009E18DD">
      <w:pPr>
        <w:ind w:firstLine="709"/>
        <w:jc w:val="both"/>
        <w:rPr>
          <w:color w:val="FF0000"/>
          <w:sz w:val="28"/>
          <w:szCs w:val="28"/>
        </w:rPr>
      </w:pPr>
      <w:r w:rsidRPr="004746DC">
        <w:rPr>
          <w:sz w:val="28"/>
          <w:szCs w:val="28"/>
        </w:rPr>
        <w:t>Вып</w:t>
      </w:r>
      <w:r w:rsidR="00130044">
        <w:rPr>
          <w:sz w:val="28"/>
          <w:szCs w:val="28"/>
        </w:rPr>
        <w:t>олнены работы по строительству 11</w:t>
      </w:r>
      <w:r w:rsidRPr="004746DC">
        <w:rPr>
          <w:sz w:val="28"/>
          <w:szCs w:val="28"/>
        </w:rPr>
        <w:t xml:space="preserve">  универсальных спортивных площадок</w:t>
      </w:r>
      <w:r>
        <w:rPr>
          <w:sz w:val="28"/>
          <w:szCs w:val="28"/>
        </w:rPr>
        <w:t xml:space="preserve"> за счет внебюджетных средств</w:t>
      </w:r>
      <w:r w:rsidRPr="004746DC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130044" w:rsidRDefault="00130044" w:rsidP="001300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 мероприятий по реконструкции здания </w:t>
      </w:r>
      <w:r w:rsidRPr="0093601D">
        <w:rPr>
          <w:sz w:val="28"/>
          <w:szCs w:val="28"/>
        </w:rPr>
        <w:t>бывшей СОШ № 26 по ул. Горького, 3 для центра тяжелой атлетики</w:t>
      </w:r>
      <w:r>
        <w:rPr>
          <w:sz w:val="28"/>
          <w:szCs w:val="28"/>
        </w:rPr>
        <w:t xml:space="preserve"> и р</w:t>
      </w:r>
      <w:r w:rsidRPr="0093601D">
        <w:rPr>
          <w:sz w:val="28"/>
          <w:szCs w:val="28"/>
        </w:rPr>
        <w:t>еконструкци</w:t>
      </w:r>
      <w:r>
        <w:rPr>
          <w:sz w:val="28"/>
          <w:szCs w:val="28"/>
        </w:rPr>
        <w:t>и</w:t>
      </w:r>
      <w:r w:rsidRPr="0093601D">
        <w:rPr>
          <w:sz w:val="28"/>
          <w:szCs w:val="28"/>
        </w:rPr>
        <w:t xml:space="preserve"> бывшего здания «Титаник» по ул</w:t>
      </w:r>
      <w:r>
        <w:rPr>
          <w:sz w:val="28"/>
          <w:szCs w:val="28"/>
        </w:rPr>
        <w:t>. Губкина, 10</w:t>
      </w:r>
      <w:proofErr w:type="gramStart"/>
      <w:r>
        <w:rPr>
          <w:sz w:val="28"/>
          <w:szCs w:val="28"/>
        </w:rPr>
        <w:t xml:space="preserve"> А</w:t>
      </w:r>
      <w:proofErr w:type="gramEnd"/>
      <w:r w:rsidRPr="0093601D">
        <w:rPr>
          <w:sz w:val="28"/>
          <w:szCs w:val="28"/>
        </w:rPr>
        <w:t xml:space="preserve"> для центра бокса и настольного тенниса</w:t>
      </w:r>
      <w:r>
        <w:rPr>
          <w:sz w:val="28"/>
          <w:szCs w:val="28"/>
        </w:rPr>
        <w:t xml:space="preserve">  перенесено на 2014 год в связи с отсутствием средств на реализацию в 2013 году.</w:t>
      </w:r>
    </w:p>
    <w:p w:rsidR="00772486" w:rsidRDefault="00772486" w:rsidP="00772486">
      <w:pPr>
        <w:spacing w:line="276" w:lineRule="auto"/>
        <w:ind w:firstLine="709"/>
        <w:jc w:val="both"/>
        <w:rPr>
          <w:sz w:val="28"/>
          <w:szCs w:val="28"/>
        </w:rPr>
      </w:pPr>
    </w:p>
    <w:p w:rsidR="00772486" w:rsidRPr="000C6B8D" w:rsidRDefault="00772486" w:rsidP="0077248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C6B8D">
        <w:rPr>
          <w:b/>
          <w:sz w:val="28"/>
          <w:szCs w:val="28"/>
        </w:rPr>
        <w:t>Охрана окружающей среды.</w:t>
      </w:r>
    </w:p>
    <w:p w:rsidR="00772486" w:rsidRPr="000C6B8D" w:rsidRDefault="003F56B7" w:rsidP="009E18DD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</w:t>
      </w:r>
      <w:r w:rsidR="001E5840" w:rsidRPr="000C6B8D">
        <w:rPr>
          <w:sz w:val="28"/>
          <w:szCs w:val="28"/>
        </w:rPr>
        <w:t>муниципальной</w:t>
      </w:r>
      <w:r w:rsidR="00772486" w:rsidRPr="000C6B8D">
        <w:rPr>
          <w:sz w:val="28"/>
          <w:szCs w:val="28"/>
        </w:rPr>
        <w:t xml:space="preserve"> экологической программы </w:t>
      </w:r>
      <w:r w:rsidR="000C6B8D" w:rsidRPr="000C6B8D">
        <w:rPr>
          <w:sz w:val="28"/>
          <w:szCs w:val="28"/>
        </w:rPr>
        <w:t xml:space="preserve">на 2013 год намечено и выполнено </w:t>
      </w:r>
      <w:r w:rsidR="00772486" w:rsidRPr="000C6B8D">
        <w:rPr>
          <w:sz w:val="28"/>
          <w:szCs w:val="28"/>
        </w:rPr>
        <w:t>3</w:t>
      </w:r>
      <w:r w:rsidR="000C6B8D" w:rsidRPr="000C6B8D">
        <w:rPr>
          <w:sz w:val="28"/>
          <w:szCs w:val="28"/>
        </w:rPr>
        <w:t xml:space="preserve">3 </w:t>
      </w:r>
      <w:r w:rsidR="00772486" w:rsidRPr="000C6B8D">
        <w:rPr>
          <w:sz w:val="28"/>
          <w:szCs w:val="28"/>
        </w:rPr>
        <w:t>природоохранных мероприяти</w:t>
      </w:r>
      <w:r w:rsidR="000C6B8D" w:rsidRPr="000C6B8D">
        <w:rPr>
          <w:sz w:val="28"/>
          <w:szCs w:val="28"/>
        </w:rPr>
        <w:t>я</w:t>
      </w:r>
      <w:r w:rsidR="00772486" w:rsidRPr="000C6B8D">
        <w:rPr>
          <w:sz w:val="28"/>
          <w:szCs w:val="28"/>
        </w:rPr>
        <w:t xml:space="preserve"> на общую сумму – </w:t>
      </w:r>
      <w:r w:rsidR="000C6B8D" w:rsidRPr="000C6B8D">
        <w:rPr>
          <w:sz w:val="28"/>
          <w:szCs w:val="28"/>
        </w:rPr>
        <w:t>1283,7</w:t>
      </w:r>
      <w:r w:rsidR="00772486" w:rsidRPr="000C6B8D">
        <w:rPr>
          <w:sz w:val="28"/>
          <w:szCs w:val="28"/>
        </w:rPr>
        <w:t xml:space="preserve"> млн. рублей, из них 1</w:t>
      </w:r>
      <w:r w:rsidR="000C6B8D" w:rsidRPr="000C6B8D">
        <w:rPr>
          <w:sz w:val="28"/>
          <w:szCs w:val="28"/>
        </w:rPr>
        <w:t>0</w:t>
      </w:r>
      <w:r w:rsidR="00772486" w:rsidRPr="000C6B8D">
        <w:rPr>
          <w:sz w:val="28"/>
          <w:szCs w:val="28"/>
        </w:rPr>
        <w:t>,</w:t>
      </w:r>
      <w:r w:rsidR="000C6B8D" w:rsidRPr="000C6B8D">
        <w:rPr>
          <w:sz w:val="28"/>
          <w:szCs w:val="28"/>
        </w:rPr>
        <w:t>1</w:t>
      </w:r>
      <w:r w:rsidR="00772486" w:rsidRPr="000C6B8D">
        <w:rPr>
          <w:sz w:val="28"/>
          <w:szCs w:val="28"/>
        </w:rPr>
        <w:t xml:space="preserve"> млн. руб. – за счет средств городского округа, </w:t>
      </w:r>
      <w:r w:rsidR="000C6B8D" w:rsidRPr="000C6B8D">
        <w:rPr>
          <w:sz w:val="28"/>
          <w:szCs w:val="28"/>
        </w:rPr>
        <w:t>1273,6</w:t>
      </w:r>
      <w:r w:rsidR="00772486" w:rsidRPr="000C6B8D">
        <w:rPr>
          <w:sz w:val="28"/>
          <w:szCs w:val="28"/>
        </w:rPr>
        <w:t xml:space="preserve"> млн. руб. – за счет собственных сре</w:t>
      </w:r>
      <w:proofErr w:type="gramStart"/>
      <w:r w:rsidR="00772486" w:rsidRPr="000C6B8D">
        <w:rPr>
          <w:sz w:val="28"/>
          <w:szCs w:val="28"/>
        </w:rPr>
        <w:t>дств пр</w:t>
      </w:r>
      <w:proofErr w:type="gramEnd"/>
      <w:r w:rsidR="00772486" w:rsidRPr="000C6B8D">
        <w:rPr>
          <w:sz w:val="28"/>
          <w:szCs w:val="28"/>
        </w:rPr>
        <w:t>едприятий и организаций городского округа.</w:t>
      </w:r>
    </w:p>
    <w:p w:rsidR="003F56B7" w:rsidRDefault="003F56B7" w:rsidP="009E18DD">
      <w:pPr>
        <w:shd w:val="clear" w:color="auto" w:fill="FFFFFF"/>
        <w:ind w:firstLine="720"/>
        <w:jc w:val="both"/>
        <w:rPr>
          <w:sz w:val="28"/>
          <w:szCs w:val="28"/>
        </w:rPr>
      </w:pPr>
      <w:r w:rsidRPr="003F56B7">
        <w:rPr>
          <w:sz w:val="28"/>
          <w:szCs w:val="28"/>
        </w:rPr>
        <w:t>Проведены работы по благоустройству и озеленению территории города, а также в целях информирования населения в вопросах экологии на страницах СМИ велась просветительская работа.</w:t>
      </w:r>
    </w:p>
    <w:p w:rsidR="00363D88" w:rsidRPr="00363D88" w:rsidRDefault="00363D88" w:rsidP="00363D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D88">
        <w:rPr>
          <w:rFonts w:eastAsia="Calibri"/>
          <w:sz w:val="28"/>
          <w:szCs w:val="28"/>
          <w:lang w:eastAsia="en-US"/>
        </w:rPr>
        <w:t xml:space="preserve">В целях повышения уровня экологической безопасности для жителей города </w:t>
      </w:r>
      <w:r>
        <w:rPr>
          <w:rFonts w:eastAsia="Calibri"/>
          <w:sz w:val="28"/>
          <w:szCs w:val="28"/>
          <w:lang w:eastAsia="en-US"/>
        </w:rPr>
        <w:t xml:space="preserve">силами </w:t>
      </w:r>
      <w:r w:rsidRPr="00363D88">
        <w:rPr>
          <w:rFonts w:eastAsia="Calibri"/>
          <w:sz w:val="28"/>
          <w:szCs w:val="28"/>
          <w:lang w:eastAsia="en-US"/>
        </w:rPr>
        <w:t xml:space="preserve">ОАО </w:t>
      </w:r>
      <w:r>
        <w:rPr>
          <w:rFonts w:eastAsia="Calibri"/>
          <w:sz w:val="28"/>
          <w:szCs w:val="28"/>
          <w:lang w:eastAsia="en-US"/>
        </w:rPr>
        <w:t xml:space="preserve">«Газпром </w:t>
      </w:r>
      <w:proofErr w:type="spellStart"/>
      <w:r>
        <w:rPr>
          <w:rFonts w:eastAsia="Calibri"/>
          <w:sz w:val="28"/>
          <w:szCs w:val="28"/>
          <w:lang w:eastAsia="en-US"/>
        </w:rPr>
        <w:t>нефтехим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Салават» начаты</w:t>
      </w:r>
      <w:r w:rsidRPr="00363D88">
        <w:rPr>
          <w:rFonts w:eastAsia="Calibri"/>
          <w:sz w:val="28"/>
          <w:szCs w:val="28"/>
          <w:lang w:eastAsia="en-US"/>
        </w:rPr>
        <w:t xml:space="preserve"> работы по реконструкции очистных сооружений. Полная реконструкция очистных сооружений  пройдет в несколько этапов. В задачи реконструкции входит повышение качества очистки сточных вод, а также значительное уменьшение площади очистных сооружений. </w:t>
      </w:r>
    </w:p>
    <w:p w:rsidR="008B133B" w:rsidRPr="004707DD" w:rsidRDefault="008B133B" w:rsidP="00772486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sectPr w:rsidR="008B133B" w:rsidRPr="004707DD" w:rsidSect="001439E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FA" w:rsidRDefault="00D055FA" w:rsidP="00BF3FC2">
      <w:r>
        <w:separator/>
      </w:r>
    </w:p>
  </w:endnote>
  <w:endnote w:type="continuationSeparator" w:id="0">
    <w:p w:rsidR="00D055FA" w:rsidRDefault="00D055FA" w:rsidP="00BF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817482"/>
      <w:docPartObj>
        <w:docPartGallery w:val="Page Numbers (Bottom of Page)"/>
        <w:docPartUnique/>
      </w:docPartObj>
    </w:sdtPr>
    <w:sdtContent>
      <w:p w:rsidR="001439EA" w:rsidRDefault="001439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F3FC2" w:rsidRDefault="00BF3F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FA" w:rsidRDefault="00D055FA" w:rsidP="00BF3FC2">
      <w:r>
        <w:separator/>
      </w:r>
    </w:p>
  </w:footnote>
  <w:footnote w:type="continuationSeparator" w:id="0">
    <w:p w:rsidR="00D055FA" w:rsidRDefault="00D055FA" w:rsidP="00BF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266"/>
    <w:multiLevelType w:val="hybridMultilevel"/>
    <w:tmpl w:val="22CA2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56FA"/>
    <w:multiLevelType w:val="hybridMultilevel"/>
    <w:tmpl w:val="98C42718"/>
    <w:lvl w:ilvl="0" w:tplc="EAFC80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BB01E47"/>
    <w:multiLevelType w:val="hybridMultilevel"/>
    <w:tmpl w:val="22CA2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948"/>
    <w:multiLevelType w:val="hybridMultilevel"/>
    <w:tmpl w:val="C952C808"/>
    <w:lvl w:ilvl="0" w:tplc="2C287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0D7D78"/>
    <w:multiLevelType w:val="hybridMultilevel"/>
    <w:tmpl w:val="7800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11A"/>
    <w:rsid w:val="0000620D"/>
    <w:rsid w:val="00022F4E"/>
    <w:rsid w:val="00025C48"/>
    <w:rsid w:val="00032C99"/>
    <w:rsid w:val="0004293C"/>
    <w:rsid w:val="000439F1"/>
    <w:rsid w:val="00057934"/>
    <w:rsid w:val="00057DED"/>
    <w:rsid w:val="000757A8"/>
    <w:rsid w:val="00080D86"/>
    <w:rsid w:val="00085808"/>
    <w:rsid w:val="000A1BDD"/>
    <w:rsid w:val="000A556E"/>
    <w:rsid w:val="000B599A"/>
    <w:rsid w:val="000C6B8D"/>
    <w:rsid w:val="000D319A"/>
    <w:rsid w:val="000D376F"/>
    <w:rsid w:val="000D3A0E"/>
    <w:rsid w:val="000D6C84"/>
    <w:rsid w:val="000E4C92"/>
    <w:rsid w:val="000E644C"/>
    <w:rsid w:val="000F2B6E"/>
    <w:rsid w:val="000F4626"/>
    <w:rsid w:val="0010256B"/>
    <w:rsid w:val="00104DE3"/>
    <w:rsid w:val="00123901"/>
    <w:rsid w:val="001261EB"/>
    <w:rsid w:val="00130044"/>
    <w:rsid w:val="00130613"/>
    <w:rsid w:val="001360BE"/>
    <w:rsid w:val="001439EA"/>
    <w:rsid w:val="00143AED"/>
    <w:rsid w:val="00144864"/>
    <w:rsid w:val="00144C3B"/>
    <w:rsid w:val="00146C88"/>
    <w:rsid w:val="001505E8"/>
    <w:rsid w:val="00153C13"/>
    <w:rsid w:val="00157E56"/>
    <w:rsid w:val="001628E4"/>
    <w:rsid w:val="0016752B"/>
    <w:rsid w:val="001718AC"/>
    <w:rsid w:val="00185034"/>
    <w:rsid w:val="00185A7D"/>
    <w:rsid w:val="00190D72"/>
    <w:rsid w:val="00190EDC"/>
    <w:rsid w:val="001A643B"/>
    <w:rsid w:val="001B3BC5"/>
    <w:rsid w:val="001B41ED"/>
    <w:rsid w:val="001B6B0B"/>
    <w:rsid w:val="001B711F"/>
    <w:rsid w:val="001C2B47"/>
    <w:rsid w:val="001C7254"/>
    <w:rsid w:val="001C78A3"/>
    <w:rsid w:val="001D3B4D"/>
    <w:rsid w:val="001D53D7"/>
    <w:rsid w:val="001E13F3"/>
    <w:rsid w:val="001E20CA"/>
    <w:rsid w:val="001E5840"/>
    <w:rsid w:val="001F27B6"/>
    <w:rsid w:val="001F4FD9"/>
    <w:rsid w:val="001F63EE"/>
    <w:rsid w:val="00201FA5"/>
    <w:rsid w:val="002035E4"/>
    <w:rsid w:val="00216646"/>
    <w:rsid w:val="00217BB4"/>
    <w:rsid w:val="00233251"/>
    <w:rsid w:val="00234C1D"/>
    <w:rsid w:val="00243C34"/>
    <w:rsid w:val="00245B9D"/>
    <w:rsid w:val="00250FA9"/>
    <w:rsid w:val="002643E2"/>
    <w:rsid w:val="002655D7"/>
    <w:rsid w:val="002764C4"/>
    <w:rsid w:val="00276B93"/>
    <w:rsid w:val="00297750"/>
    <w:rsid w:val="002A0857"/>
    <w:rsid w:val="002B2E6C"/>
    <w:rsid w:val="002B6C61"/>
    <w:rsid w:val="002C0162"/>
    <w:rsid w:val="002C0FF4"/>
    <w:rsid w:val="002D11C8"/>
    <w:rsid w:val="002D68D0"/>
    <w:rsid w:val="002E19B7"/>
    <w:rsid w:val="002E2280"/>
    <w:rsid w:val="002E5DF3"/>
    <w:rsid w:val="002F311A"/>
    <w:rsid w:val="002F3FBF"/>
    <w:rsid w:val="00305066"/>
    <w:rsid w:val="00314F16"/>
    <w:rsid w:val="00315215"/>
    <w:rsid w:val="00315DDE"/>
    <w:rsid w:val="00320593"/>
    <w:rsid w:val="00325AAB"/>
    <w:rsid w:val="00325B55"/>
    <w:rsid w:val="00327FBA"/>
    <w:rsid w:val="00337BE1"/>
    <w:rsid w:val="00337E4B"/>
    <w:rsid w:val="00340C70"/>
    <w:rsid w:val="00341789"/>
    <w:rsid w:val="003439FF"/>
    <w:rsid w:val="0034660C"/>
    <w:rsid w:val="003566CD"/>
    <w:rsid w:val="00363D88"/>
    <w:rsid w:val="00364281"/>
    <w:rsid w:val="00367DBC"/>
    <w:rsid w:val="00367FC8"/>
    <w:rsid w:val="003709FE"/>
    <w:rsid w:val="003A0D29"/>
    <w:rsid w:val="003A7ED2"/>
    <w:rsid w:val="003B18CA"/>
    <w:rsid w:val="003B21E8"/>
    <w:rsid w:val="003D1267"/>
    <w:rsid w:val="003D4505"/>
    <w:rsid w:val="003D79AE"/>
    <w:rsid w:val="003E0182"/>
    <w:rsid w:val="003E1465"/>
    <w:rsid w:val="003F27C9"/>
    <w:rsid w:val="003F56B7"/>
    <w:rsid w:val="00400751"/>
    <w:rsid w:val="004036BA"/>
    <w:rsid w:val="00407319"/>
    <w:rsid w:val="00413872"/>
    <w:rsid w:val="00416F66"/>
    <w:rsid w:val="0042533D"/>
    <w:rsid w:val="00426D6A"/>
    <w:rsid w:val="00430F0A"/>
    <w:rsid w:val="00434D2A"/>
    <w:rsid w:val="00436C7A"/>
    <w:rsid w:val="00441A23"/>
    <w:rsid w:val="00442C65"/>
    <w:rsid w:val="00445429"/>
    <w:rsid w:val="0045009D"/>
    <w:rsid w:val="00454832"/>
    <w:rsid w:val="00454EFE"/>
    <w:rsid w:val="004638FB"/>
    <w:rsid w:val="00464B0B"/>
    <w:rsid w:val="00467000"/>
    <w:rsid w:val="004707DD"/>
    <w:rsid w:val="00480682"/>
    <w:rsid w:val="00483EA5"/>
    <w:rsid w:val="00484F82"/>
    <w:rsid w:val="004A03AB"/>
    <w:rsid w:val="004A2B3E"/>
    <w:rsid w:val="004A42AC"/>
    <w:rsid w:val="004A5048"/>
    <w:rsid w:val="004A605D"/>
    <w:rsid w:val="004B6984"/>
    <w:rsid w:val="004C05BA"/>
    <w:rsid w:val="004C262B"/>
    <w:rsid w:val="004C2E37"/>
    <w:rsid w:val="004D0EF3"/>
    <w:rsid w:val="004D40A2"/>
    <w:rsid w:val="004E133C"/>
    <w:rsid w:val="004E5B96"/>
    <w:rsid w:val="004F59DB"/>
    <w:rsid w:val="004F63B3"/>
    <w:rsid w:val="004F6CC0"/>
    <w:rsid w:val="0050223A"/>
    <w:rsid w:val="00512831"/>
    <w:rsid w:val="00512900"/>
    <w:rsid w:val="00523227"/>
    <w:rsid w:val="00524F52"/>
    <w:rsid w:val="00535BC1"/>
    <w:rsid w:val="00545946"/>
    <w:rsid w:val="005510E3"/>
    <w:rsid w:val="00553CE9"/>
    <w:rsid w:val="005718C3"/>
    <w:rsid w:val="00572951"/>
    <w:rsid w:val="00574DA9"/>
    <w:rsid w:val="00582762"/>
    <w:rsid w:val="005836B9"/>
    <w:rsid w:val="00583CA1"/>
    <w:rsid w:val="005A016A"/>
    <w:rsid w:val="005B14D8"/>
    <w:rsid w:val="005B2671"/>
    <w:rsid w:val="005B4DFD"/>
    <w:rsid w:val="005C3612"/>
    <w:rsid w:val="005C4DF7"/>
    <w:rsid w:val="005C7969"/>
    <w:rsid w:val="005D0D39"/>
    <w:rsid w:val="005D2E26"/>
    <w:rsid w:val="005D3435"/>
    <w:rsid w:val="005D6535"/>
    <w:rsid w:val="005D6732"/>
    <w:rsid w:val="005E0F9C"/>
    <w:rsid w:val="005F3805"/>
    <w:rsid w:val="005F59B0"/>
    <w:rsid w:val="0060120D"/>
    <w:rsid w:val="00603DA8"/>
    <w:rsid w:val="0060575A"/>
    <w:rsid w:val="00623584"/>
    <w:rsid w:val="006341C0"/>
    <w:rsid w:val="00643C12"/>
    <w:rsid w:val="006465FE"/>
    <w:rsid w:val="00647CEC"/>
    <w:rsid w:val="006517B9"/>
    <w:rsid w:val="00654E7B"/>
    <w:rsid w:val="00655A49"/>
    <w:rsid w:val="00666547"/>
    <w:rsid w:val="00674966"/>
    <w:rsid w:val="006810A3"/>
    <w:rsid w:val="00683FDA"/>
    <w:rsid w:val="00690319"/>
    <w:rsid w:val="00693324"/>
    <w:rsid w:val="006A03CF"/>
    <w:rsid w:val="006A399D"/>
    <w:rsid w:val="006A3C56"/>
    <w:rsid w:val="006B14BA"/>
    <w:rsid w:val="006B2185"/>
    <w:rsid w:val="006B2CE6"/>
    <w:rsid w:val="006B32E6"/>
    <w:rsid w:val="006B68C0"/>
    <w:rsid w:val="006B7ACA"/>
    <w:rsid w:val="006C4E03"/>
    <w:rsid w:val="006C7827"/>
    <w:rsid w:val="006E0DAA"/>
    <w:rsid w:val="006E75A3"/>
    <w:rsid w:val="006E7732"/>
    <w:rsid w:val="007220BC"/>
    <w:rsid w:val="0072213C"/>
    <w:rsid w:val="007255B1"/>
    <w:rsid w:val="00742046"/>
    <w:rsid w:val="00756C5E"/>
    <w:rsid w:val="00765DA4"/>
    <w:rsid w:val="00772486"/>
    <w:rsid w:val="0077284C"/>
    <w:rsid w:val="00782BA8"/>
    <w:rsid w:val="00785293"/>
    <w:rsid w:val="0078750B"/>
    <w:rsid w:val="007959B3"/>
    <w:rsid w:val="00795D92"/>
    <w:rsid w:val="007A2EB1"/>
    <w:rsid w:val="007A4039"/>
    <w:rsid w:val="007A4288"/>
    <w:rsid w:val="007A53D8"/>
    <w:rsid w:val="007B2FAA"/>
    <w:rsid w:val="007B7026"/>
    <w:rsid w:val="007C4215"/>
    <w:rsid w:val="007E6B46"/>
    <w:rsid w:val="008001AA"/>
    <w:rsid w:val="0080046E"/>
    <w:rsid w:val="00803E84"/>
    <w:rsid w:val="00805580"/>
    <w:rsid w:val="008058BA"/>
    <w:rsid w:val="0081294F"/>
    <w:rsid w:val="00815B9D"/>
    <w:rsid w:val="008230A5"/>
    <w:rsid w:val="0083040F"/>
    <w:rsid w:val="008335D8"/>
    <w:rsid w:val="00841554"/>
    <w:rsid w:val="008420F4"/>
    <w:rsid w:val="00842D32"/>
    <w:rsid w:val="008517F6"/>
    <w:rsid w:val="00865361"/>
    <w:rsid w:val="008727C1"/>
    <w:rsid w:val="00872BF4"/>
    <w:rsid w:val="00881D94"/>
    <w:rsid w:val="008A7286"/>
    <w:rsid w:val="008B133B"/>
    <w:rsid w:val="008B31D0"/>
    <w:rsid w:val="008C146E"/>
    <w:rsid w:val="008C5A61"/>
    <w:rsid w:val="008C5B47"/>
    <w:rsid w:val="008D0359"/>
    <w:rsid w:val="008D4565"/>
    <w:rsid w:val="008E074F"/>
    <w:rsid w:val="008E26A0"/>
    <w:rsid w:val="008E4A71"/>
    <w:rsid w:val="008E50EA"/>
    <w:rsid w:val="008F3A68"/>
    <w:rsid w:val="00900182"/>
    <w:rsid w:val="00920F4A"/>
    <w:rsid w:val="00922B59"/>
    <w:rsid w:val="0092570D"/>
    <w:rsid w:val="0094576F"/>
    <w:rsid w:val="009566CC"/>
    <w:rsid w:val="00976502"/>
    <w:rsid w:val="00991CCB"/>
    <w:rsid w:val="00992BCB"/>
    <w:rsid w:val="009A058C"/>
    <w:rsid w:val="009A1203"/>
    <w:rsid w:val="009A4259"/>
    <w:rsid w:val="009B0D56"/>
    <w:rsid w:val="009B4AAC"/>
    <w:rsid w:val="009B5FF6"/>
    <w:rsid w:val="009C4664"/>
    <w:rsid w:val="009D5DA8"/>
    <w:rsid w:val="009E1178"/>
    <w:rsid w:val="009E18DD"/>
    <w:rsid w:val="009E3466"/>
    <w:rsid w:val="009E6382"/>
    <w:rsid w:val="009E738F"/>
    <w:rsid w:val="009F12D5"/>
    <w:rsid w:val="009F383A"/>
    <w:rsid w:val="00A036A6"/>
    <w:rsid w:val="00A07A4E"/>
    <w:rsid w:val="00A25809"/>
    <w:rsid w:val="00A26091"/>
    <w:rsid w:val="00A440FE"/>
    <w:rsid w:val="00A456E4"/>
    <w:rsid w:val="00A46850"/>
    <w:rsid w:val="00A544F9"/>
    <w:rsid w:val="00A65C18"/>
    <w:rsid w:val="00A77368"/>
    <w:rsid w:val="00A8215C"/>
    <w:rsid w:val="00A91079"/>
    <w:rsid w:val="00A93CF1"/>
    <w:rsid w:val="00AB3136"/>
    <w:rsid w:val="00AC0C4C"/>
    <w:rsid w:val="00AD1868"/>
    <w:rsid w:val="00AD24D3"/>
    <w:rsid w:val="00AD6399"/>
    <w:rsid w:val="00AE204D"/>
    <w:rsid w:val="00AE5C75"/>
    <w:rsid w:val="00B101E8"/>
    <w:rsid w:val="00B14065"/>
    <w:rsid w:val="00B16186"/>
    <w:rsid w:val="00B20175"/>
    <w:rsid w:val="00B247AC"/>
    <w:rsid w:val="00B25C57"/>
    <w:rsid w:val="00B265F4"/>
    <w:rsid w:val="00B343B7"/>
    <w:rsid w:val="00B3664B"/>
    <w:rsid w:val="00B410EE"/>
    <w:rsid w:val="00B5481E"/>
    <w:rsid w:val="00B6053F"/>
    <w:rsid w:val="00B60B5F"/>
    <w:rsid w:val="00B710B6"/>
    <w:rsid w:val="00B71A95"/>
    <w:rsid w:val="00B7587D"/>
    <w:rsid w:val="00B76EBB"/>
    <w:rsid w:val="00B817AC"/>
    <w:rsid w:val="00B84025"/>
    <w:rsid w:val="00B86B14"/>
    <w:rsid w:val="00B9006C"/>
    <w:rsid w:val="00BA2BB1"/>
    <w:rsid w:val="00BB335A"/>
    <w:rsid w:val="00BC5C50"/>
    <w:rsid w:val="00BD206B"/>
    <w:rsid w:val="00BD3EF1"/>
    <w:rsid w:val="00BD78E4"/>
    <w:rsid w:val="00BE2388"/>
    <w:rsid w:val="00BE6E11"/>
    <w:rsid w:val="00BE6F51"/>
    <w:rsid w:val="00BF0DA9"/>
    <w:rsid w:val="00BF1C5D"/>
    <w:rsid w:val="00BF3FC2"/>
    <w:rsid w:val="00BF4868"/>
    <w:rsid w:val="00C21B25"/>
    <w:rsid w:val="00C35A8E"/>
    <w:rsid w:val="00C36D84"/>
    <w:rsid w:val="00C37D8A"/>
    <w:rsid w:val="00C42C1B"/>
    <w:rsid w:val="00C4781E"/>
    <w:rsid w:val="00C50089"/>
    <w:rsid w:val="00C50187"/>
    <w:rsid w:val="00C62636"/>
    <w:rsid w:val="00C6366B"/>
    <w:rsid w:val="00C71DF2"/>
    <w:rsid w:val="00C748F5"/>
    <w:rsid w:val="00C75A17"/>
    <w:rsid w:val="00C80299"/>
    <w:rsid w:val="00C85434"/>
    <w:rsid w:val="00C85CFC"/>
    <w:rsid w:val="00C925F1"/>
    <w:rsid w:val="00C95D54"/>
    <w:rsid w:val="00C96ED8"/>
    <w:rsid w:val="00CA1CF1"/>
    <w:rsid w:val="00CA4AE1"/>
    <w:rsid w:val="00CC1D70"/>
    <w:rsid w:val="00CC7459"/>
    <w:rsid w:val="00CD5300"/>
    <w:rsid w:val="00CF0BE2"/>
    <w:rsid w:val="00CF197E"/>
    <w:rsid w:val="00CF396C"/>
    <w:rsid w:val="00CF47BE"/>
    <w:rsid w:val="00D0094C"/>
    <w:rsid w:val="00D055FA"/>
    <w:rsid w:val="00D12B80"/>
    <w:rsid w:val="00D146C1"/>
    <w:rsid w:val="00D1545E"/>
    <w:rsid w:val="00D15D9F"/>
    <w:rsid w:val="00D164F6"/>
    <w:rsid w:val="00D20FE2"/>
    <w:rsid w:val="00D43863"/>
    <w:rsid w:val="00D4615B"/>
    <w:rsid w:val="00D518E7"/>
    <w:rsid w:val="00D539A6"/>
    <w:rsid w:val="00D56790"/>
    <w:rsid w:val="00D66548"/>
    <w:rsid w:val="00D744A0"/>
    <w:rsid w:val="00D77D50"/>
    <w:rsid w:val="00D8487E"/>
    <w:rsid w:val="00D96530"/>
    <w:rsid w:val="00DA1347"/>
    <w:rsid w:val="00DB2AA9"/>
    <w:rsid w:val="00DB3E9B"/>
    <w:rsid w:val="00DB4E25"/>
    <w:rsid w:val="00DB520A"/>
    <w:rsid w:val="00DC45B0"/>
    <w:rsid w:val="00DC68A0"/>
    <w:rsid w:val="00DF15C2"/>
    <w:rsid w:val="00DF2EA8"/>
    <w:rsid w:val="00DF2FAF"/>
    <w:rsid w:val="00DF5A80"/>
    <w:rsid w:val="00DF5FF6"/>
    <w:rsid w:val="00E101A2"/>
    <w:rsid w:val="00E12130"/>
    <w:rsid w:val="00E23D48"/>
    <w:rsid w:val="00E26C25"/>
    <w:rsid w:val="00E3087B"/>
    <w:rsid w:val="00E30F59"/>
    <w:rsid w:val="00E34C88"/>
    <w:rsid w:val="00E36A9A"/>
    <w:rsid w:val="00E43212"/>
    <w:rsid w:val="00E44DE4"/>
    <w:rsid w:val="00E46211"/>
    <w:rsid w:val="00E47EA3"/>
    <w:rsid w:val="00E521C1"/>
    <w:rsid w:val="00E61761"/>
    <w:rsid w:val="00E623F8"/>
    <w:rsid w:val="00E62E03"/>
    <w:rsid w:val="00E64513"/>
    <w:rsid w:val="00E66AE3"/>
    <w:rsid w:val="00E70DA7"/>
    <w:rsid w:val="00E71B19"/>
    <w:rsid w:val="00E723B6"/>
    <w:rsid w:val="00E82216"/>
    <w:rsid w:val="00E90E3D"/>
    <w:rsid w:val="00E96184"/>
    <w:rsid w:val="00EA6BE7"/>
    <w:rsid w:val="00EB32CA"/>
    <w:rsid w:val="00EC5FEE"/>
    <w:rsid w:val="00ED4F24"/>
    <w:rsid w:val="00ED6A0F"/>
    <w:rsid w:val="00EE0252"/>
    <w:rsid w:val="00EE4DA0"/>
    <w:rsid w:val="00EE6BF6"/>
    <w:rsid w:val="00EF5A3F"/>
    <w:rsid w:val="00F11FCD"/>
    <w:rsid w:val="00F13177"/>
    <w:rsid w:val="00F145BC"/>
    <w:rsid w:val="00F21562"/>
    <w:rsid w:val="00F2394B"/>
    <w:rsid w:val="00F3049B"/>
    <w:rsid w:val="00F42048"/>
    <w:rsid w:val="00F4576D"/>
    <w:rsid w:val="00F54769"/>
    <w:rsid w:val="00F64589"/>
    <w:rsid w:val="00F652C0"/>
    <w:rsid w:val="00F76803"/>
    <w:rsid w:val="00F779AA"/>
    <w:rsid w:val="00F82E2D"/>
    <w:rsid w:val="00F90424"/>
    <w:rsid w:val="00F931E8"/>
    <w:rsid w:val="00F969A7"/>
    <w:rsid w:val="00FA519A"/>
    <w:rsid w:val="00FA5AF4"/>
    <w:rsid w:val="00FA74D2"/>
    <w:rsid w:val="00FB5876"/>
    <w:rsid w:val="00FB5CD0"/>
    <w:rsid w:val="00FC16EE"/>
    <w:rsid w:val="00FC6ADE"/>
    <w:rsid w:val="00FD289B"/>
    <w:rsid w:val="00FD294C"/>
    <w:rsid w:val="00FE2475"/>
    <w:rsid w:val="00FF43F8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14"/>
    <w:rPr>
      <w:sz w:val="24"/>
      <w:szCs w:val="24"/>
    </w:rPr>
  </w:style>
  <w:style w:type="paragraph" w:styleId="1">
    <w:name w:val="heading 1"/>
    <w:basedOn w:val="a"/>
    <w:next w:val="a"/>
    <w:qFormat/>
    <w:rsid w:val="0051283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7ED2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2C0FF4"/>
    <w:pPr>
      <w:spacing w:before="100" w:beforeAutospacing="1" w:after="100" w:afterAutospacing="1"/>
    </w:pPr>
    <w:rPr>
      <w:color w:val="003053"/>
    </w:rPr>
  </w:style>
  <w:style w:type="paragraph" w:styleId="a5">
    <w:name w:val="List Paragraph"/>
    <w:basedOn w:val="a"/>
    <w:uiPriority w:val="34"/>
    <w:qFormat/>
    <w:rsid w:val="00B5481E"/>
    <w:pPr>
      <w:ind w:left="720"/>
      <w:contextualSpacing/>
    </w:pPr>
  </w:style>
  <w:style w:type="character" w:styleId="a6">
    <w:name w:val="Strong"/>
    <w:basedOn w:val="a0"/>
    <w:uiPriority w:val="22"/>
    <w:qFormat/>
    <w:rsid w:val="00146C88"/>
    <w:rPr>
      <w:b/>
      <w:bCs/>
    </w:rPr>
  </w:style>
  <w:style w:type="character" w:customStyle="1" w:styleId="Subst">
    <w:name w:val="Subst"/>
    <w:uiPriority w:val="99"/>
    <w:rsid w:val="00146C88"/>
    <w:rPr>
      <w:b/>
      <w:i/>
    </w:rPr>
  </w:style>
  <w:style w:type="paragraph" w:styleId="2">
    <w:name w:val="Body Text 2"/>
    <w:basedOn w:val="a"/>
    <w:link w:val="20"/>
    <w:uiPriority w:val="99"/>
    <w:unhideWhenUsed/>
    <w:rsid w:val="008B133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B133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8B13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BF3F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3FC2"/>
    <w:rPr>
      <w:sz w:val="24"/>
      <w:szCs w:val="24"/>
    </w:rPr>
  </w:style>
  <w:style w:type="paragraph" w:styleId="a9">
    <w:name w:val="footer"/>
    <w:basedOn w:val="a"/>
    <w:link w:val="aa"/>
    <w:uiPriority w:val="99"/>
    <w:rsid w:val="00BF3F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3F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1854">
                                  <w:marLeft w:val="4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3078">
                                      <w:marLeft w:val="195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6326-E16C-42BF-BBC1-958D70CD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8</Pages>
  <Words>1990</Words>
  <Characters>13942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adm</Company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NN</dc:creator>
  <cp:keywords/>
  <dc:description/>
  <cp:lastModifiedBy>arismagilova</cp:lastModifiedBy>
  <cp:revision>62</cp:revision>
  <cp:lastPrinted>2014-03-27T10:55:00Z</cp:lastPrinted>
  <dcterms:created xsi:type="dcterms:W3CDTF">2012-03-28T03:57:00Z</dcterms:created>
  <dcterms:modified xsi:type="dcterms:W3CDTF">2014-03-27T10:55:00Z</dcterms:modified>
</cp:coreProperties>
</file>