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F" w:rsidRPr="007D293B" w:rsidRDefault="001C2F3F" w:rsidP="001C2F3F">
      <w:pPr>
        <w:tabs>
          <w:tab w:val="left" w:pos="-851"/>
        </w:tabs>
        <w:ind w:right="-1"/>
        <w:jc w:val="both"/>
        <w:rPr>
          <w:sz w:val="24"/>
          <w:szCs w:val="24"/>
        </w:rPr>
      </w:pPr>
      <w:r>
        <w:t xml:space="preserve">                                                                      </w:t>
      </w:r>
      <w:bookmarkStart w:id="0" w:name="_GoBack"/>
      <w:bookmarkEnd w:id="0"/>
      <w:r w:rsidR="00252ADF" w:rsidRPr="007D293B">
        <w:rPr>
          <w:sz w:val="24"/>
          <w:szCs w:val="24"/>
        </w:rPr>
        <w:t>Приложение № 1</w:t>
      </w:r>
    </w:p>
    <w:p w:rsidR="00252ADF" w:rsidRPr="007D293B" w:rsidRDefault="00252ADF" w:rsidP="00121F0B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 w:rsidRPr="007D293B">
        <w:rPr>
          <w:sz w:val="24"/>
          <w:szCs w:val="24"/>
        </w:rPr>
        <w:t>к решению Совета городского округа</w:t>
      </w:r>
    </w:p>
    <w:p w:rsidR="00252ADF" w:rsidRPr="007D293B" w:rsidRDefault="00252ADF" w:rsidP="00121F0B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 w:rsidRPr="007D293B">
        <w:rPr>
          <w:sz w:val="24"/>
          <w:szCs w:val="24"/>
        </w:rPr>
        <w:t xml:space="preserve">город Салават </w:t>
      </w:r>
    </w:p>
    <w:p w:rsidR="00252ADF" w:rsidRPr="007D293B" w:rsidRDefault="00252ADF" w:rsidP="00121F0B">
      <w:pPr>
        <w:tabs>
          <w:tab w:val="left" w:pos="-851"/>
        </w:tabs>
        <w:ind w:right="-1" w:firstLine="5245"/>
        <w:jc w:val="both"/>
        <w:rPr>
          <w:sz w:val="24"/>
          <w:szCs w:val="24"/>
        </w:rPr>
      </w:pPr>
      <w:r w:rsidRPr="007D293B">
        <w:rPr>
          <w:sz w:val="24"/>
          <w:szCs w:val="24"/>
        </w:rPr>
        <w:t>Республики Башкортостан</w:t>
      </w:r>
    </w:p>
    <w:p w:rsidR="001B325A" w:rsidRDefault="001B325A" w:rsidP="00121F0B">
      <w:pPr>
        <w:jc w:val="center"/>
      </w:pPr>
    </w:p>
    <w:p w:rsidR="000A5E7A" w:rsidRDefault="000A5E7A" w:rsidP="00121F0B">
      <w:pPr>
        <w:jc w:val="center"/>
      </w:pPr>
    </w:p>
    <w:p w:rsidR="0027035E" w:rsidRDefault="00CE2D0D" w:rsidP="00121F0B">
      <w:pPr>
        <w:jc w:val="center"/>
      </w:pPr>
      <w:r>
        <w:t>О состоянии трамвайных мостов и переездов в городском округе город Салават Республики Башкортостан</w:t>
      </w:r>
    </w:p>
    <w:p w:rsidR="0038228D" w:rsidRDefault="0038228D" w:rsidP="00121F0B"/>
    <w:p w:rsidR="0038228D" w:rsidRDefault="0038228D" w:rsidP="00121F0B"/>
    <w:p w:rsidR="008C2D7B" w:rsidRPr="008C2D7B" w:rsidRDefault="008C2D7B" w:rsidP="00121F0B">
      <w:pPr>
        <w:ind w:firstLine="709"/>
        <w:jc w:val="both"/>
        <w:rPr>
          <w:rFonts w:eastAsia="Calibri"/>
          <w:szCs w:val="32"/>
        </w:rPr>
      </w:pPr>
      <w:r w:rsidRPr="008C2D7B">
        <w:rPr>
          <w:rFonts w:eastAsia="Times New Roman"/>
          <w:iCs/>
          <w:color w:val="000000"/>
          <w:szCs w:val="28"/>
          <w:lang w:eastAsia="ru-RU"/>
        </w:rPr>
        <w:t>Городской электрический транспорт играет важную роль в жизнедеятельности города. Его отличие от автомобильного вида транспорта заключается в высокой экологичности, большой провозной способности, достаточно высокой скорости движения, более низкими тарифами за проезд.</w:t>
      </w:r>
    </w:p>
    <w:p w:rsidR="008C2D7B" w:rsidRDefault="008C2D7B" w:rsidP="00121F0B">
      <w:pPr>
        <w:ind w:firstLine="709"/>
        <w:jc w:val="both"/>
        <w:rPr>
          <w:rFonts w:eastAsia="Calibri"/>
          <w:szCs w:val="28"/>
          <w:shd w:val="clear" w:color="auto" w:fill="FFFFFF"/>
        </w:rPr>
      </w:pPr>
      <w:r w:rsidRPr="008C2D7B">
        <w:rPr>
          <w:rFonts w:eastAsia="Calibri"/>
          <w:szCs w:val="28"/>
          <w:shd w:val="clear" w:color="auto" w:fill="FFFFFF"/>
        </w:rPr>
        <w:t>Интерес  к  развитию электротранспорта в последнее время связан с тем, что он отчасти реш</w:t>
      </w:r>
      <w:r>
        <w:rPr>
          <w:rFonts w:eastAsia="Calibri"/>
          <w:szCs w:val="28"/>
          <w:shd w:val="clear" w:color="auto" w:fill="FFFFFF"/>
        </w:rPr>
        <w:t>ае</w:t>
      </w:r>
      <w:r w:rsidRPr="008C2D7B">
        <w:rPr>
          <w:rFonts w:eastAsia="Calibri"/>
          <w:szCs w:val="28"/>
          <w:shd w:val="clear" w:color="auto" w:fill="FFFFFF"/>
        </w:rPr>
        <w:t>т проблему автомобильных пробок</w:t>
      </w:r>
      <w:r>
        <w:rPr>
          <w:rFonts w:eastAsia="Calibri"/>
          <w:szCs w:val="28"/>
          <w:shd w:val="clear" w:color="auto" w:fill="FFFFFF"/>
        </w:rPr>
        <w:t>, особенно в сторону северной промышленной зоны</w:t>
      </w:r>
      <w:r w:rsidRPr="008C2D7B">
        <w:rPr>
          <w:rFonts w:eastAsia="Calibri"/>
          <w:szCs w:val="28"/>
          <w:shd w:val="clear" w:color="auto" w:fill="FFFFFF"/>
        </w:rPr>
        <w:t xml:space="preserve">. </w:t>
      </w:r>
    </w:p>
    <w:p w:rsidR="001D6322" w:rsidRDefault="000E682E" w:rsidP="00121F0B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</w:t>
      </w:r>
      <w:r w:rsidR="001D6322" w:rsidRPr="001D6322">
        <w:rPr>
          <w:rFonts w:eastAsia="Times New Roman"/>
          <w:szCs w:val="28"/>
          <w:shd w:val="clear" w:color="auto" w:fill="FFFFFF"/>
          <w:lang w:eastAsia="ru-RU"/>
        </w:rPr>
        <w:t>азвити</w:t>
      </w:r>
      <w:r>
        <w:rPr>
          <w:rFonts w:eastAsia="Times New Roman"/>
          <w:szCs w:val="28"/>
          <w:shd w:val="clear" w:color="auto" w:fill="FFFFFF"/>
          <w:lang w:eastAsia="ru-RU"/>
        </w:rPr>
        <w:t>е</w:t>
      </w:r>
      <w:r w:rsidR="001D6322" w:rsidRPr="001D6322">
        <w:rPr>
          <w:rFonts w:eastAsia="Times New Roman"/>
          <w:szCs w:val="28"/>
          <w:shd w:val="clear" w:color="auto" w:fill="FFFFFF"/>
          <w:lang w:eastAsia="ru-RU"/>
        </w:rPr>
        <w:t xml:space="preserve"> общественных пассажирских перевозок электротранспортом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необходимо </w:t>
      </w:r>
      <w:r w:rsidR="001D6322" w:rsidRPr="001D6322">
        <w:rPr>
          <w:rFonts w:eastAsia="Times New Roman"/>
          <w:szCs w:val="28"/>
          <w:shd w:val="clear" w:color="auto" w:fill="FFFFFF"/>
          <w:lang w:eastAsia="ru-RU"/>
        </w:rPr>
        <w:t xml:space="preserve">в связи с тем, что в г. Салавате особенно остро стоит проблема экологии. </w:t>
      </w:r>
      <w:r w:rsidR="001D6322" w:rsidRPr="001D6322">
        <w:rPr>
          <w:rFonts w:eastAsia="Times New Roman"/>
          <w:szCs w:val="28"/>
          <w:lang w:eastAsia="ru-RU"/>
        </w:rPr>
        <w:t>П</w:t>
      </w:r>
      <w:r w:rsidR="001D6322" w:rsidRPr="001D6322">
        <w:rPr>
          <w:rFonts w:eastAsia="Times New Roman"/>
          <w:szCs w:val="20"/>
          <w:lang w:eastAsia="ru-RU"/>
        </w:rPr>
        <w:t xml:space="preserve">риродные экологические факторы территории размещения города характеризуются как неблагоприятные. Селитебная часть города расположена на самых низких абсолютных отметках 145-155 метров. Выше ее по рельефу на абсолютных отметках 165-170 метров находится площадка северной промышленной зоны, а на отметках 170-220 метров - площадка южной промышленной зоны. Такое размещение жилых районов по отношению к промышленным зонам вызывает локальные долинные эффекты и способствует накоплению загрязняющих веществ. </w:t>
      </w:r>
    </w:p>
    <w:p w:rsidR="0038228D" w:rsidRDefault="00674C86" w:rsidP="00121F0B">
      <w:pPr>
        <w:ind w:firstLine="709"/>
        <w:jc w:val="both"/>
      </w:pPr>
      <w:r>
        <w:rPr>
          <w:rFonts w:eastAsia="Times New Roman"/>
          <w:szCs w:val="20"/>
          <w:lang w:eastAsia="ru-RU"/>
        </w:rPr>
        <w:t>Для улучшения экологической ситуации в городе необходимо развивать электрический транспорт. При этом не следует забывать о п</w:t>
      </w:r>
      <w:r w:rsidR="0038228D" w:rsidRPr="0038228D">
        <w:t>рофилактик</w:t>
      </w:r>
      <w:r>
        <w:t>е</w:t>
      </w:r>
      <w:r w:rsidR="0038228D" w:rsidRPr="0038228D">
        <w:t xml:space="preserve"> безопасности</w:t>
      </w:r>
      <w:r w:rsidR="0038228D" w:rsidRPr="0038228D">
        <w:rPr>
          <w:lang w:val="en"/>
        </w:rPr>
        <w:t> </w:t>
      </w:r>
      <w:r w:rsidR="0038228D" w:rsidRPr="0038228D">
        <w:t xml:space="preserve"> дорожного движения</w:t>
      </w:r>
      <w:r>
        <w:t xml:space="preserve">. Необходим </w:t>
      </w:r>
      <w:r w:rsidR="0038228D" w:rsidRPr="0038228D">
        <w:t>комплексный подход</w:t>
      </w:r>
      <w:r>
        <w:t xml:space="preserve"> в вопросах </w:t>
      </w:r>
      <w:r w:rsidRPr="00674C86">
        <w:t>безопасности</w:t>
      </w:r>
      <w:r w:rsidRPr="00674C86">
        <w:rPr>
          <w:lang w:val="en"/>
        </w:rPr>
        <w:t> </w:t>
      </w:r>
      <w:r w:rsidRPr="00674C86">
        <w:t xml:space="preserve"> дорожного движения</w:t>
      </w:r>
      <w:r w:rsidR="0038228D" w:rsidRPr="0038228D">
        <w:t xml:space="preserve">. </w:t>
      </w:r>
      <w:proofErr w:type="gramStart"/>
      <w:r w:rsidR="00251111">
        <w:t>Во</w:t>
      </w:r>
      <w:proofErr w:type="gramEnd"/>
      <w:r w:rsidR="00251111">
        <w:t xml:space="preserve"> первых, - это исправность дорожного покрытия, в нашем случае трамвайного пути и путепроводов, по которым данные пути пролегают.</w:t>
      </w:r>
    </w:p>
    <w:p w:rsidR="00E62413" w:rsidRDefault="00E62413" w:rsidP="00121F0B">
      <w:pPr>
        <w:ind w:firstLine="709"/>
        <w:jc w:val="both"/>
      </w:pPr>
      <w:r>
        <w:t>Трамвайные путепроводы через железнодорожные пути на 176 км  линии Уфа – Оренбург и южном выезде из города введены в эксплуатацию в 1957 и 1967 годах.</w:t>
      </w:r>
    </w:p>
    <w:p w:rsidR="00E62413" w:rsidRDefault="00E62413" w:rsidP="00121F0B">
      <w:pPr>
        <w:ind w:firstLine="709"/>
        <w:jc w:val="both"/>
      </w:pPr>
      <w:r>
        <w:t>Указанные путепроводы дважды проходили техническое обсл</w:t>
      </w:r>
      <w:r w:rsidR="00524DE3">
        <w:t>едова</w:t>
      </w:r>
      <w:r>
        <w:t xml:space="preserve">ние специальными </w:t>
      </w:r>
      <w:proofErr w:type="gramStart"/>
      <w:r>
        <w:t>организациями</w:t>
      </w:r>
      <w:proofErr w:type="gramEnd"/>
      <w:r>
        <w:t xml:space="preserve"> на основании которых общее техническое состояние сооружений оценивалось как неудовлетворительное, с рекомендациями по ограничению режима движения трамвайных вагонов. </w:t>
      </w:r>
    </w:p>
    <w:p w:rsidR="00674C86" w:rsidRDefault="00674C86" w:rsidP="00121F0B">
      <w:pPr>
        <w:ind w:firstLine="709"/>
        <w:jc w:val="both"/>
      </w:pPr>
      <w:r>
        <w:t>В 1993 году был проведен ремонт мостового полотна южного путепровода без усиления пролетных строений. По второму (северному) путепроводу ремонтны</w:t>
      </w:r>
      <w:r w:rsidR="000A5E7A">
        <w:t>е</w:t>
      </w:r>
      <w:r>
        <w:t xml:space="preserve"> работ</w:t>
      </w:r>
      <w:r w:rsidR="000A5E7A">
        <w:t>ы</w:t>
      </w:r>
      <w:r>
        <w:t xml:space="preserve"> не производил</w:t>
      </w:r>
      <w:r w:rsidR="000A5E7A">
        <w:t>и</w:t>
      </w:r>
      <w:r>
        <w:t xml:space="preserve">сь. </w:t>
      </w:r>
    </w:p>
    <w:p w:rsidR="00C40423" w:rsidRDefault="00C40423" w:rsidP="00121F0B">
      <w:pPr>
        <w:ind w:firstLine="709"/>
        <w:jc w:val="both"/>
        <w:rPr>
          <w:rFonts w:eastAsia="Calibri"/>
          <w:szCs w:val="32"/>
        </w:rPr>
      </w:pPr>
      <w:r w:rsidRPr="00C40423">
        <w:rPr>
          <w:rFonts w:eastAsia="Calibri"/>
          <w:szCs w:val="32"/>
        </w:rPr>
        <w:t>Институтом «</w:t>
      </w:r>
      <w:proofErr w:type="spellStart"/>
      <w:r w:rsidRPr="00C40423">
        <w:rPr>
          <w:rFonts w:eastAsia="Calibri"/>
          <w:szCs w:val="32"/>
        </w:rPr>
        <w:t>Проектмостореконструкция</w:t>
      </w:r>
      <w:proofErr w:type="spellEnd"/>
      <w:r w:rsidRPr="00C40423">
        <w:rPr>
          <w:rFonts w:eastAsia="Calibri"/>
          <w:szCs w:val="32"/>
        </w:rPr>
        <w:t xml:space="preserve">» г. Саратов в 2001-2002гг. проведено обследование состояния путепроводов, находящихся в границах </w:t>
      </w:r>
      <w:r w:rsidRPr="00C40423">
        <w:rPr>
          <w:rFonts w:eastAsia="Calibri"/>
          <w:szCs w:val="32"/>
        </w:rPr>
        <w:lastRenderedPageBreak/>
        <w:t>городского округа город Салават Республики Башкортостан. По итогам обследования составлен научно-технический отчет, в котором сделаны выводы о необходимости проведения ремонта путепроводов.</w:t>
      </w:r>
    </w:p>
    <w:p w:rsidR="00C40423" w:rsidRDefault="00ED30A3" w:rsidP="00121F0B">
      <w:pPr>
        <w:ind w:firstLine="709"/>
        <w:jc w:val="both"/>
      </w:pPr>
      <w:r>
        <w:rPr>
          <w:rFonts w:eastAsia="Calibri"/>
          <w:szCs w:val="32"/>
        </w:rPr>
        <w:t>Вопрос о техническом состоянии и необходимости проведения ремонта поднимался на заседании комиссии по организации безопасности дорожного движения Администрации городского округа город Салават РБ 31.03.2014г.</w:t>
      </w:r>
    </w:p>
    <w:p w:rsidR="0038228D" w:rsidRDefault="0038228D" w:rsidP="00121F0B">
      <w:pPr>
        <w:ind w:firstLine="709"/>
        <w:jc w:val="both"/>
        <w:rPr>
          <w:rFonts w:eastAsia="Calibri"/>
          <w:szCs w:val="32"/>
        </w:rPr>
      </w:pPr>
      <w:r>
        <w:rPr>
          <w:rFonts w:eastAsia="Calibri"/>
          <w:szCs w:val="32"/>
        </w:rPr>
        <w:t xml:space="preserve">В 2014 году запланировано проведение экспертизы путепроводов: в сторону ОАО «Салаватстекло» </w:t>
      </w:r>
    </w:p>
    <w:p w:rsidR="0038228D" w:rsidRDefault="0038228D" w:rsidP="00121F0B">
      <w:pPr>
        <w:ind w:firstLine="709"/>
        <w:jc w:val="both"/>
        <w:rPr>
          <w:rFonts w:eastAsia="Calibri"/>
          <w:szCs w:val="32"/>
        </w:rPr>
      </w:pPr>
      <w:r>
        <w:rPr>
          <w:rFonts w:eastAsia="Calibri"/>
          <w:szCs w:val="32"/>
        </w:rPr>
        <w:t>Проведение экспертизы трамвайного путепровода в сторону северной промышленной зоны планируется в 2015 году.</w:t>
      </w:r>
      <w:r w:rsidR="00B214C9">
        <w:rPr>
          <w:rFonts w:eastAsia="Calibri"/>
          <w:szCs w:val="32"/>
        </w:rPr>
        <w:t xml:space="preserve"> При наличии сре</w:t>
      </w:r>
      <w:proofErr w:type="gramStart"/>
      <w:r w:rsidR="00B214C9">
        <w:rPr>
          <w:rFonts w:eastAsia="Calibri"/>
          <w:szCs w:val="32"/>
        </w:rPr>
        <w:t>дств в б</w:t>
      </w:r>
      <w:proofErr w:type="gramEnd"/>
      <w:r w:rsidR="00B214C9">
        <w:rPr>
          <w:rFonts w:eastAsia="Calibri"/>
          <w:szCs w:val="32"/>
        </w:rPr>
        <w:t>юджете необходимо на 2015 год предусмотреть ремонт трамвайных путепроводов.</w:t>
      </w:r>
    </w:p>
    <w:p w:rsidR="0038228D" w:rsidRDefault="005956BD" w:rsidP="00121F0B">
      <w:pPr>
        <w:ind w:firstLine="709"/>
        <w:jc w:val="both"/>
      </w:pPr>
      <w:r>
        <w:t>Что касается переездов, то в ходе проведения комиссионного обследования технического состояния трамвайных путей было отмечено, что дорожное покрытие автомобильных переездов через трамвайную линию находится в неудовлетворительном состоянии и требует ремонта на следующих переездах:</w:t>
      </w:r>
    </w:p>
    <w:p w:rsidR="00B214C9" w:rsidRDefault="00B214C9" w:rsidP="00121F0B">
      <w:pPr>
        <w:ind w:firstLine="709"/>
        <w:jc w:val="both"/>
      </w:pPr>
      <w:r w:rsidRPr="00B214C9">
        <w:t xml:space="preserve">- переезд через трамвайные пути </w:t>
      </w:r>
      <w:r>
        <w:t xml:space="preserve">по ул. </w:t>
      </w:r>
      <w:proofErr w:type="gramStart"/>
      <w:r>
        <w:t>Индустриальной</w:t>
      </w:r>
      <w:proofErr w:type="gramEnd"/>
      <w:r>
        <w:t xml:space="preserve"> (ОАО «Салаватстекло»);</w:t>
      </w:r>
    </w:p>
    <w:p w:rsidR="00B214C9" w:rsidRDefault="00B214C9" w:rsidP="00121F0B">
      <w:pPr>
        <w:ind w:firstLine="709"/>
        <w:jc w:val="both"/>
      </w:pPr>
      <w:r w:rsidRPr="00B214C9">
        <w:t>- переезд через трамвайные пути</w:t>
      </w:r>
      <w:r>
        <w:t xml:space="preserve"> на ул. Калинина;</w:t>
      </w:r>
    </w:p>
    <w:p w:rsidR="005956BD" w:rsidRDefault="005956BD" w:rsidP="00121F0B">
      <w:pPr>
        <w:ind w:firstLine="709"/>
        <w:jc w:val="both"/>
      </w:pPr>
      <w:r>
        <w:t>- переезд через трамвайные пути на бул. Космонавтов;</w:t>
      </w:r>
    </w:p>
    <w:p w:rsidR="00B214C9" w:rsidRDefault="00B214C9" w:rsidP="00121F0B">
      <w:pPr>
        <w:ind w:firstLine="709"/>
        <w:jc w:val="both"/>
      </w:pPr>
      <w:r w:rsidRPr="00B214C9">
        <w:t>- переезд через трамвайные пути</w:t>
      </w:r>
      <w:r>
        <w:t xml:space="preserve"> по ул. К. Маркса;</w:t>
      </w:r>
    </w:p>
    <w:p w:rsidR="00B214C9" w:rsidRDefault="005956BD" w:rsidP="00121F0B">
      <w:pPr>
        <w:ind w:firstLine="709"/>
        <w:jc w:val="both"/>
      </w:pPr>
      <w:r>
        <w:t>- переезд через трамвайные пути по ул. Дзержинского</w:t>
      </w:r>
      <w:r w:rsidR="00B214C9">
        <w:t>;</w:t>
      </w:r>
    </w:p>
    <w:p w:rsidR="00B214C9" w:rsidRDefault="00B214C9" w:rsidP="00121F0B">
      <w:pPr>
        <w:ind w:firstLine="709"/>
        <w:jc w:val="both"/>
      </w:pPr>
      <w:proofErr w:type="gramStart"/>
      <w:r w:rsidRPr="00B214C9">
        <w:t>- переезд через трамвайные пути</w:t>
      </w:r>
      <w:r>
        <w:t xml:space="preserve"> по ул. Вокзальной (ост.</w:t>
      </w:r>
      <w:proofErr w:type="gramEnd"/>
      <w:r>
        <w:t xml:space="preserve"> </w:t>
      </w:r>
      <w:proofErr w:type="spellStart"/>
      <w:proofErr w:type="gramStart"/>
      <w:r>
        <w:t>Хлебзавод</w:t>
      </w:r>
      <w:proofErr w:type="spellEnd"/>
      <w:r>
        <w:t>);</w:t>
      </w:r>
      <w:proofErr w:type="gramEnd"/>
    </w:p>
    <w:p w:rsidR="005956BD" w:rsidRDefault="00B214C9" w:rsidP="00121F0B">
      <w:pPr>
        <w:ind w:firstLine="709"/>
        <w:jc w:val="both"/>
      </w:pPr>
      <w:r>
        <w:t xml:space="preserve">- переезд через трамвайные пути на ул. </w:t>
      </w:r>
      <w:proofErr w:type="spellStart"/>
      <w:r>
        <w:t>Нуриманова</w:t>
      </w:r>
      <w:proofErr w:type="spellEnd"/>
      <w:r w:rsidR="005956BD">
        <w:t>.</w:t>
      </w:r>
    </w:p>
    <w:p w:rsidR="00B214C9" w:rsidRDefault="00B214C9" w:rsidP="00121F0B">
      <w:pPr>
        <w:ind w:firstLine="709"/>
        <w:jc w:val="both"/>
      </w:pPr>
      <w:r>
        <w:t>На ремонт трамвайных переездов бюджетом городского округа город Салават Республики Башкортостан на 2014 год предусмотрены финансовые средства в размере 300 тыс. руб.</w:t>
      </w:r>
    </w:p>
    <w:p w:rsidR="00252ADF" w:rsidRDefault="005956BD" w:rsidP="00121F0B">
      <w:pPr>
        <w:ind w:firstLine="709"/>
        <w:jc w:val="both"/>
      </w:pPr>
      <w:r>
        <w:t>Для обеспечения безопасности дорожного движения управлению городского хозяйства (Михайлов И.В.) необходимо в кратчайшие сроки восстановить дорожное покрытие в местах пересечения с трамвайными путями.</w:t>
      </w:r>
      <w:r w:rsidR="00252ADF">
        <w:br/>
      </w:r>
    </w:p>
    <w:p w:rsidR="00121F0B" w:rsidRDefault="00121F0B" w:rsidP="00121F0B"/>
    <w:p w:rsidR="00252ADF" w:rsidRDefault="00252ADF" w:rsidP="00121F0B">
      <w:pPr>
        <w:jc w:val="both"/>
      </w:pPr>
    </w:p>
    <w:sectPr w:rsidR="0025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CF7"/>
    <w:multiLevelType w:val="hybridMultilevel"/>
    <w:tmpl w:val="A3543AB0"/>
    <w:lvl w:ilvl="0" w:tplc="35F090E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0D"/>
    <w:rsid w:val="000A5E7A"/>
    <w:rsid w:val="000E682E"/>
    <w:rsid w:val="00121F0B"/>
    <w:rsid w:val="001B325A"/>
    <w:rsid w:val="001C2F3F"/>
    <w:rsid w:val="001D6322"/>
    <w:rsid w:val="002345B4"/>
    <w:rsid w:val="00235BC2"/>
    <w:rsid w:val="00251111"/>
    <w:rsid w:val="00252ADF"/>
    <w:rsid w:val="0027035E"/>
    <w:rsid w:val="002A3615"/>
    <w:rsid w:val="003717C7"/>
    <w:rsid w:val="0038228D"/>
    <w:rsid w:val="00387EE9"/>
    <w:rsid w:val="003C0DD2"/>
    <w:rsid w:val="00524DE3"/>
    <w:rsid w:val="005956BD"/>
    <w:rsid w:val="00674C86"/>
    <w:rsid w:val="00780022"/>
    <w:rsid w:val="007A57C2"/>
    <w:rsid w:val="007D293B"/>
    <w:rsid w:val="00817563"/>
    <w:rsid w:val="00820721"/>
    <w:rsid w:val="008954F4"/>
    <w:rsid w:val="008C2D7B"/>
    <w:rsid w:val="009D5716"/>
    <w:rsid w:val="009E12CB"/>
    <w:rsid w:val="009F5446"/>
    <w:rsid w:val="00A64E1D"/>
    <w:rsid w:val="00AC7C31"/>
    <w:rsid w:val="00B214C9"/>
    <w:rsid w:val="00B53402"/>
    <w:rsid w:val="00C40423"/>
    <w:rsid w:val="00C7530E"/>
    <w:rsid w:val="00CC3765"/>
    <w:rsid w:val="00CE2D0D"/>
    <w:rsid w:val="00D36289"/>
    <w:rsid w:val="00E62413"/>
    <w:rsid w:val="00E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1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1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Васильевна</dc:creator>
  <cp:lastModifiedBy>antipova</cp:lastModifiedBy>
  <cp:revision>2</cp:revision>
  <cp:lastPrinted>2014-04-28T08:17:00Z</cp:lastPrinted>
  <dcterms:created xsi:type="dcterms:W3CDTF">2014-05-06T03:26:00Z</dcterms:created>
  <dcterms:modified xsi:type="dcterms:W3CDTF">2014-05-06T03:26:00Z</dcterms:modified>
</cp:coreProperties>
</file>