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6"/>
        <w:gridCol w:w="465"/>
        <w:gridCol w:w="230"/>
        <w:gridCol w:w="210"/>
        <w:gridCol w:w="430"/>
        <w:gridCol w:w="330"/>
        <w:gridCol w:w="1122"/>
        <w:gridCol w:w="172"/>
      </w:tblGrid>
      <w:tr w:rsidR="00000000" w:rsidTr="00023EC1">
        <w:trPr>
          <w:trHeight w:val="255"/>
        </w:trPr>
        <w:tc>
          <w:tcPr>
            <w:tcW w:w="5295" w:type="dxa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shd w:val="clear" w:color="auto" w:fill="FFFFFF"/>
            <w:vAlign w:val="center"/>
            <w:hideMark/>
          </w:tcPr>
          <w:p w:rsidR="00000000" w:rsidRDefault="00023EC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00000" w:rsidRDefault="00023EC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00000" w:rsidRDefault="00023EC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530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Распределение бюджетных ассигнований городского округа город Салават Республики Башкортостан на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2014 год по разделам, целевым статьям классификации расходов бюджетов (муниципальным программам городского округа город Салават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РзПр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2 171 240,6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126 678,4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5 448,0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5 448,0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5 448,0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5 448,0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4 858,0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587,0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88 211,9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</w:t>
            </w:r>
            <w:r>
              <w:rPr>
                <w:rFonts w:eastAsia="Times New Roman"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11 276,0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1 663,3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 Обеспечение реализации программы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1 891,0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1 878,6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1 878,6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1 878,6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1 731,6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</w:t>
            </w:r>
            <w:r>
              <w:rPr>
                <w:rFonts w:eastAsia="Times New Roman"/>
                <w:sz w:val="20"/>
                <w:szCs w:val="20"/>
              </w:rPr>
              <w:t xml:space="preserve">194,0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170,0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1 153,5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1 225,8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214,2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64 775,7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64 775,7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62 291,4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40 976,3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20 866,1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4 505,0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4 505,0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28 513,5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397,6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6 888,9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5 188,4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3 747,9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1 586,7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113,8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20 050,2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20 050,2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5 401,3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4 159,1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1 233,1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2 027,6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2 027,6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386,1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21 874,0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187 735,0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</w:t>
            </w:r>
            <w:r>
              <w:rPr>
                <w:rFonts w:eastAsia="Times New Roman"/>
                <w:sz w:val="20"/>
                <w:szCs w:val="20"/>
              </w:rPr>
              <w:t>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67 225,3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67 225,3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67 225,3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102 482,5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81 732,4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20 568,4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181,7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17 978,8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5 806,0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5 806,0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Создание и развитие индустриального парка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193 661,4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26 565,9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26 565,9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26 565,9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54 033,5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52 873,5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52 873,5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320,4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1 320,4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</w:t>
            </w:r>
            <w:r>
              <w:rPr>
                <w:rFonts w:eastAsia="Times New Roman"/>
                <w:sz w:val="20"/>
                <w:szCs w:val="20"/>
              </w:rPr>
              <w:t xml:space="preserve">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36 854,4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6 643,1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30 211,3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5 081,8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5 081,8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9 616,9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9 616,9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104 285,0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104 285,0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104 285,0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99 366,3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97 245,3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2 121,0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«</w:t>
            </w:r>
            <w:r>
              <w:rPr>
                <w:rFonts w:eastAsia="Times New Roman"/>
                <w:sz w:val="20"/>
                <w:szCs w:val="20"/>
              </w:rPr>
              <w:t>Самое благоустроенное городское (сельское) поселение Республики Башкортостан»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8 777,0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8 777,0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188,5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188,5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8 588,5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8 588,5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6 038,7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2 506,8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1 442 021,9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592 267,2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592 267,2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592 267,2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726 742,1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679 933,5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561 324,8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</w:t>
            </w:r>
            <w:r>
              <w:rPr>
                <w:rFonts w:eastAsia="Times New Roman"/>
                <w:sz w:val="20"/>
                <w:szCs w:val="20"/>
              </w:rPr>
              <w:t>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</w:t>
            </w:r>
            <w:r>
              <w:rPr>
                <w:rFonts w:eastAsia="Times New Roman"/>
                <w:sz w:val="20"/>
                <w:szCs w:val="20"/>
              </w:rPr>
              <w:t>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8 087,5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8 087,5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103 086,8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85 795,8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85 </w:t>
            </w:r>
            <w:r>
              <w:rPr>
                <w:rFonts w:eastAsia="Times New Roman"/>
                <w:sz w:val="20"/>
                <w:szCs w:val="20"/>
              </w:rPr>
              <w:t xml:space="preserve">795,8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13 197,9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Благополучное детство и укрепление семенных ценностей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Мероприятия государственной программы Российской Федерации «Доступная среда» </w:t>
            </w:r>
            <w:r>
              <w:rPr>
                <w:rFonts w:eastAsia="Times New Roman"/>
                <w:sz w:val="20"/>
                <w:szCs w:val="20"/>
              </w:rPr>
              <w:t>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"Доступная среда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26 839,4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26 839,4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</w:t>
            </w:r>
            <w:r>
              <w:rPr>
                <w:rFonts w:eastAsia="Times New Roman"/>
                <w:sz w:val="20"/>
                <w:szCs w:val="20"/>
              </w:rPr>
              <w:t>Культура России (2012-2018 годы)»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52 331,8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39 847,3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39 847,3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7 543,5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10 625,5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980,0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859,0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70 276,8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69 144,1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11 753,8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4 877,2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</w:t>
            </w:r>
            <w:r>
              <w:rPr>
                <w:rFonts w:eastAsia="Times New Roman"/>
                <w:sz w:val="20"/>
                <w:szCs w:val="20"/>
              </w:rPr>
              <w:t xml:space="preserve">765,6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4 765,6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"Доступная среда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"Обеспечение реализации программы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1 132,7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1 132,7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1 132,7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49 913,9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46 920,6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46 920,6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Попрограмма "</w:t>
            </w:r>
            <w:r>
              <w:rPr>
                <w:rFonts w:eastAsia="Times New Roman"/>
                <w:sz w:val="20"/>
                <w:szCs w:val="20"/>
              </w:rPr>
              <w:t>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eastAsia="Times New Roman"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15 209,3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9 246,0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9 246,0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11 290,0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20 386,3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105,9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2 298,7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688,6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95 486,7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864,9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39 330,3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2 105,3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2 105,3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434,5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429,7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"Социальная поддержка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31 </w:t>
            </w:r>
            <w:r>
              <w:rPr>
                <w:rFonts w:eastAsia="Times New Roman"/>
                <w:sz w:val="20"/>
                <w:szCs w:val="20"/>
              </w:rPr>
              <w:t xml:space="preserve">576,9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2 802,5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55 291,5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55 291,5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Подпрограмма "Благополучное детство и укрепление семенных ценностей в </w:t>
            </w:r>
            <w:r>
              <w:rPr>
                <w:rFonts w:eastAsia="Times New Roman"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33 747,8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640,0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</w:t>
            </w:r>
            <w:r>
              <w:rPr>
                <w:rFonts w:eastAsia="Times New Roman"/>
                <w:sz w:val="20"/>
                <w:szCs w:val="20"/>
              </w:rPr>
              <w:t>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32 880,9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1 315,0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214,6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9 627,0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023EC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3EC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11 361,4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23EC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023EC1">
      <w:pPr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171950" cy="9525"/>
            <wp:effectExtent l="0" t="0" r="0" b="9525"/>
            <wp:docPr id="1" name="Рисунок 1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631c0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631c071c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23950" cy="9525"/>
            <wp:effectExtent l="0" t="0" r="0" b="9525"/>
            <wp:docPr id="2" name="Рисунок 2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23950" cy="9525"/>
            <wp:effectExtent l="0" t="0" r="0" b="9525"/>
            <wp:docPr id="3" name="Рисунок 3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23950" cy="9525"/>
            <wp:effectExtent l="0" t="0" r="0" b="9525"/>
            <wp:docPr id="4" name="Рисунок 4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23950" cy="9525"/>
            <wp:effectExtent l="0" t="0" r="0" b="9525"/>
            <wp:docPr id="5" name="Рисунок 5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00075" cy="9525"/>
            <wp:effectExtent l="0" t="0" r="9525" b="9525"/>
            <wp:docPr id="6" name="Рисунок 6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1a11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1a111fc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457200" cy="9525"/>
            <wp:effectExtent l="0" t="0" r="0" b="9525"/>
            <wp:docPr id="7" name="Рисунок 7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4705e3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4705e3e7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600075" cy="9525"/>
            <wp:effectExtent l="0" t="0" r="9525" b="9525"/>
            <wp:docPr id="8" name="Рисунок 8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1a111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1a111fc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noProof/>
          <w:sz w:val="20"/>
          <w:szCs w:val="20"/>
        </w:rPr>
        <w:drawing>
          <wp:inline distT="0" distB="0" distL="0" distR="0">
            <wp:extent cx="1123950" cy="9525"/>
            <wp:effectExtent l="0" t="0" r="0" b="9525"/>
            <wp:docPr id="9" name="Рисунок 9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несение изменений в бюджет декабрь\Для Минюста\%D0%9F%D1%80%D0%B8%D0%BB%D0%BE%D0%B6%D0%B5%D0%BD%D0%B8%D0%B5 3 (7)  %D0%A4%D1%83%D0%BD%D0%BA%D1%86%D0%B8%D0%BE%D0%BD%D0%B0%D0%BB%D1%8C%D0%BD%D0%B0%D1%8F %D1%81%D1%82%D1%80%D1%83%D0%BA%D1%82%D1%83%D1%80%D0%B0 %D0%BD%D0%B0 2014 %D0%B3%D0%BE%D0%B4_html_m3f6a2bad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eastAsia="Times New Roman" w:hAnsi="Arial CYR" w:cs="Arial CYR"/>
          <w:sz w:val="20"/>
          <w:szCs w:val="20"/>
        </w:rPr>
        <w:br w:type="textWrapping" w:clear="left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3EC1"/>
    <w:rsid w:val="000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3%20(7)%20%20%25D0%25A4%25D1%2583%25D0%25BD%25D0%25BA%25D1%2586%25D0%25B8%25D0%25BE%25D0%25BD%25D0%25B0%25D0%25BB%25D1%258C%25D0%25BD%25D0%25B0%25D1%258F%20%25D1%2581%25D1%2582%25D1%2580%25D1%2583%25D0%25BA%25D1%2582%25D1%2583%25D1%2580%25D0%25B0%20%25D0%25BD%25D0%25B0%202014%20%25D0%25B3%25D0%25BE%25D0%25B4_html_m4705e3e7.jpg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3%20(7)%20%20%25D0%25A4%25D1%2583%25D0%25BD%25D0%25BA%25D1%2586%25D0%25B8%25D0%25BE%25D0%25BD%25D0%25B0%25D0%25BB%25D1%258C%25D0%25BD%25D0%25B0%25D1%258F%20%25D1%2581%25D1%2582%25D1%2580%25D1%2583%25D0%25BA%25D1%2582%25D1%2583%25D1%2580%25D0%25B0%20%25D0%25BD%25D0%25B0%202014%20%25D0%25B3%25D0%25BE%25D0%25B4_html_m31a111fc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3%20(7)%20%20%25D0%25A4%25D1%2583%25D0%25BD%25D0%25BA%25D1%2586%25D0%25B8%25D0%25BE%25D0%25BD%25D0%25B0%25D0%25BB%25D1%258C%25D0%25BD%25D0%25B0%25D1%258F%20%25D1%2581%25D1%2582%25D1%2580%25D1%2583%25D0%25BA%25D1%2582%25D1%2583%25D1%2580%25D0%25B0%20%25D0%25BD%25D0%25B0%202014%20%25D0%25B3%25D0%25BE%25D0%25B4_html_m3f6a2bad.jpg" TargetMode="External"/><Relationship Id="rId5" Type="http://schemas.openxmlformats.org/officeDocument/2006/relationships/image" Target="file:///D:\&#1042;&#1085;&#1077;&#1089;&#1077;&#1085;&#1080;&#1077;%20&#1080;&#1079;&#1084;&#1077;&#1085;&#1077;&#1085;&#1080;&#1081;%20&#1074;%20&#1073;&#1102;&#1076;&#1078;&#1077;&#1090;%20&#1076;&#1077;&#1082;&#1072;&#1073;&#1088;&#1100;\&#1044;&#1083;&#1103;%20&#1052;&#1080;&#1085;&#1102;&#1089;&#1090;&#1072;\%25D0%259F%25D1%2580%25D0%25B8%25D0%25BB%25D0%25BE%25D0%25B6%25D0%25B5%25D0%25BD%25D0%25B8%25D0%25B5%203%20(7)%20%20%25D0%25A4%25D1%2583%25D0%25BD%25D0%25BA%25D1%2586%25D0%25B8%25D0%25BE%25D0%25BD%25D0%25B0%25D0%25BB%25D1%258C%25D0%25BD%25D0%25B0%25D1%258F%20%25D1%2581%25D1%2582%25D1%2580%25D1%2583%25D0%25BA%25D1%2582%25D1%2583%25D1%2580%25D0%25B0%20%25D0%25BD%25D0%25B0%202014%20%25D0%25B3%25D0%25BE%25D0%25B4_html_m631c071c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8449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2014-12-18T10:49:00Z</dcterms:created>
  <dcterms:modified xsi:type="dcterms:W3CDTF">2014-12-18T10:49:00Z</dcterms:modified>
</cp:coreProperties>
</file>