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2"/>
        <w:gridCol w:w="545"/>
        <w:gridCol w:w="230"/>
        <w:gridCol w:w="175"/>
        <w:gridCol w:w="430"/>
        <w:gridCol w:w="330"/>
        <w:gridCol w:w="980"/>
        <w:gridCol w:w="1122"/>
        <w:gridCol w:w="131"/>
      </w:tblGrid>
      <w:tr w:rsidR="00000000" w:rsidTr="00ED7215">
        <w:trPr>
          <w:trHeight w:val="255"/>
        </w:trPr>
        <w:tc>
          <w:tcPr>
            <w:tcW w:w="4230" w:type="dxa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 4</w:t>
            </w:r>
          </w:p>
        </w:tc>
        <w:tc>
          <w:tcPr>
            <w:tcW w:w="1020" w:type="dxa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 решению Совета городского округа город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Салават Республики Башкортостан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gridSpan w:val="7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gridSpan w:val="8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425"/>
        </w:trPr>
        <w:tc>
          <w:tcPr>
            <w:tcW w:w="0" w:type="auto"/>
            <w:gridSpan w:val="8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Распределение бюджетных ассигнований городского округа город Салават Республики Башкортостан на плановый период 2015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и 2016 годов по разделам и подразделам, целевым статьям классификации расходов бюджетов (муниципальным программам городского округа город С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алават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(тыс.рублей)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РзПр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2 113 584,9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2 255 222,2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109 852,1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111 978,7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5 043,0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5 043,0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5 043,0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5 043,0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5 043,0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5 043,0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5 043,0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5 043,0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3 460,0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1 580,0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1 580,0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79 413,3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79 687,0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Управление государственными финансами и государственным долгом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12 195,5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11 950,0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муниципальной программы "</w:t>
            </w:r>
            <w:r>
              <w:rPr>
                <w:rFonts w:eastAsia="Times New Roman"/>
                <w:sz w:val="20"/>
                <w:szCs w:val="20"/>
              </w:rPr>
              <w:t>Управление муниципальными финансами и муниципальным долгом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12 195,5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11 950,0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12 195,5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11 950,0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7 898,0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7 898,0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4 269,5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4 024,0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1 618,0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1 618,0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 Обеспечение реализации программы "</w:t>
            </w:r>
            <w:r>
              <w:rPr>
                <w:rFonts w:eastAsia="Times New Roman"/>
                <w:sz w:val="20"/>
                <w:szCs w:val="20"/>
              </w:rPr>
              <w:t>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1 618,0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1 618,0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1 618,0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1 618,0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1 465,0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1 465,0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1 642,0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1 642,0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1 642,0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1 642,0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1 642,0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1 642,0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1 495,0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1 495,0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</w:t>
            </w:r>
            <w:r>
              <w:rPr>
                <w:rFonts w:eastAsia="Times New Roman"/>
                <w:sz w:val="20"/>
                <w:szCs w:val="20"/>
              </w:rPr>
              <w:t xml:space="preserve">615,0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2 615,0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2 615,0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2 615,0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2 615,0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2 615,0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2 394,0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2 394,0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221,0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молодежной политики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695,0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695,0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"Развитие молодежной политики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695,0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695,0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695,0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695,0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717,0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717,0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717,0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639,0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639,0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830,0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830,0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59 026,8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59 546,0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59 026,8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59 546,0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57 612,8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58 132,0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29 638,0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29 638,0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27 528,8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28 048,0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446,0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1 414,0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1 414,0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1 414,0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1 414,0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20 395,8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22 248,7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512,6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459,0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 xml:space="preserve"> Обеспечение реализации программы "Транспортное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512,6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459,0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512,6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459,0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345,0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345,0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167,6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"Доступное жилье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6 888,9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6 888,9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Подпрограмма "Благополучное детство и укрепление семенных ценностей в </w:t>
            </w:r>
            <w:r>
              <w:rPr>
                <w:rFonts w:eastAsia="Times New Roman"/>
                <w:sz w:val="20"/>
                <w:szCs w:val="20"/>
              </w:rPr>
              <w:t>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6 888,9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6 888,9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5 188,4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5 188,4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1 796,4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1 796,4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3 392,0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3 392,0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1 700,5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1 700,5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1 446,3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 xml:space="preserve">446,3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254,2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254,2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12 594,3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14 500,8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12 594,3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14 500,8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3 395,5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3 299,0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2 855,0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2 855,0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538,5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4 700,0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4 700,0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4 700,0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4 700,0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4 040,0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6 043,0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4 040,0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6 043,0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458,8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458,8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312,4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312,4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146,4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146,4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Поисковые и аварийно-спасательные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153 888,8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235 326,4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53,4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53,4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53,4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53,4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53,4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городского электрического автотранспорта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организациям электротранспорта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65 </w:t>
            </w:r>
            <w:r>
              <w:rPr>
                <w:rFonts w:eastAsia="Times New Roman"/>
                <w:sz w:val="20"/>
                <w:szCs w:val="20"/>
              </w:rPr>
              <w:t xml:space="preserve">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75 038,0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148 973,0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75 038,0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148 973,0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дорожного хозяйства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75 038,0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148 973,0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75 038,0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148 973,0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64 496,0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141 023,0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10 542,0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7 950,0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13 800,0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субъектов малого и среднего предпринимательства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8 300,0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8 300,0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8 300,0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8 300,0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"Доступное жилье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Разработка документации по планировке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</w:t>
            </w:r>
            <w:r>
              <w:rPr>
                <w:rFonts w:eastAsia="Times New Roman"/>
                <w:sz w:val="20"/>
                <w:szCs w:val="20"/>
              </w:rPr>
              <w:t xml:space="preserve">500,0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198 416,3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155 144,0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22 260,0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27 024,0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22 260,0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27 024,0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"Обеспечения сохранности жилищного фонда и создания безопасных, благоприятных условй проживания граждан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22 260,0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27 024,0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13 811,0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13 811,0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2 024,0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2 024,0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2 024,0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2 024,0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замене и модернизации лифтов, отработавших нормативный срок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6 425,0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6 425,0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 204,7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12 131,0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торговли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 "</w:t>
            </w:r>
            <w:r>
              <w:rPr>
                <w:rFonts w:eastAsia="Times New Roman"/>
                <w:sz w:val="20"/>
                <w:szCs w:val="20"/>
              </w:rPr>
              <w:t>Развитие бытового обслуживания населения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10 044,7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10 971,0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"Модернизация систем коммунальной инфрастуктуры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10 044,7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10 971,0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мероприятий республиканской целевой программы «</w:t>
            </w:r>
            <w:r>
              <w:rPr>
                <w:rFonts w:eastAsia="Times New Roman"/>
                <w:sz w:val="20"/>
                <w:szCs w:val="20"/>
              </w:rPr>
              <w:t>Стимулирование развития жилищного строительства в Республике Башкортостан в 2011-2015 годах»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1 620,7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1 620,7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8 424,0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10 971,0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8 424,0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10 971,0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159 886,0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111 052,0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159 886,0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111 052,0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объектов внешнего благоустройства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103 892,0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111 052,0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99 </w:t>
            </w:r>
            <w:r>
              <w:rPr>
                <w:rFonts w:eastAsia="Times New Roman"/>
                <w:sz w:val="20"/>
                <w:szCs w:val="20"/>
              </w:rPr>
              <w:t xml:space="preserve">760,0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106 920,0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99 760,0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106 920,0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4 132,0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4 132,0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4 132,0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4 132,0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"Модернизация систем наружного освещения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55 994,0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мероприятий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55 994,0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55 994,0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5 065,6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4 937,0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5 065,6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4 937,0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eastAsia="Times New Roman"/>
                <w:sz w:val="20"/>
                <w:szCs w:val="20"/>
              </w:rPr>
              <w:t>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5 065,6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4 937,0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5 065,6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4 937,0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4 114,0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4 114,0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908,6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780,0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1 428 </w:t>
            </w:r>
            <w:r>
              <w:rPr>
                <w:rFonts w:eastAsia="Times New Roman"/>
                <w:sz w:val="20"/>
                <w:szCs w:val="20"/>
              </w:rPr>
              <w:t xml:space="preserve">662,5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1 482 429,0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546 048,2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552 614,0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546 048,2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552 </w:t>
            </w:r>
            <w:r>
              <w:rPr>
                <w:rFonts w:eastAsia="Times New Roman"/>
                <w:sz w:val="20"/>
                <w:szCs w:val="20"/>
              </w:rPr>
              <w:t xml:space="preserve">614,0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дошкольного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546 048,2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552 614,0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313 320,6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319 094,0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313 320,6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319 094,0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7 981,2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7 981,2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7 981,2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7 981,2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3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221 823,9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222 616,3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221 823,9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222 616,3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2 922,5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2 922,5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2 922,5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2 922,5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766 651,5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811 938,0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722 295,5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761 616,0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общего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619 211,5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654 532,0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 - детские сады, школы начальные, неполные средние, средние и вечерние (сменные)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190 901,0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209 367,0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190 901,0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209 367,0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3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420 132,6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436 987,1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420 132,6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436 987,1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3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8 177,9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8 177,9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8 177,9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8 177,9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дополнительного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89 606,0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93 606,0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89 606,0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93 606,0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89 606,0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93 606,0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школьного туризма для учащихся городского округа город Салават Республики Башкортостан "Моя малая Родина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12 278,0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12 278,0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12 278,0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12 278,0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12 278,0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12 278,0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Подпрограмма "Благополучное детство и укрепление семенных ценностей в </w:t>
            </w:r>
            <w:r>
              <w:rPr>
                <w:rFonts w:eastAsia="Times New Roman"/>
                <w:sz w:val="20"/>
                <w:szCs w:val="20"/>
              </w:rPr>
              <w:t>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26 870,0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32 836,0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художественного и музыкального образования (дополнительного образования в сфере культуры и искусства) городского округат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26 870,0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32 836,0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26 870,0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32 836,0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26 870,0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32 836,0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17 486,0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17 486,0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детско-юношеского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17 486,0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17 486,0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17 486,0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17 486,0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17 486,0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17 486,0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кадрового потенциала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51 058,0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53 058,0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38 956,0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40 956,0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38 956,0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40 956,0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23 780,6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23 780,6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23 780,6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23 780,6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7 023,0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7 023,0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7 023,0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7 023,0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2 621,4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2 621,4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2 621,4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2 621,4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5 531,0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7 531,0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5 531,0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7 531,0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Развитие молодежной политики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10 243,0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10 243,0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Создание создание социально экономических, организационных условий и гарантий для социального становления и развития молодых граждан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7 063,0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7 063,0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7 063,0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7 063,0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7 063,0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7 063,0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"Мероприятия в сфере молодежной политики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Профилактика правонарушений в городском округе город Салават Республики Башкорстостан"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Профилактика терроризма и экстремизма, а также минимизации и (или) ликвидации последствий проявлений терроризма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64 </w:t>
            </w:r>
            <w:r>
              <w:rPr>
                <w:rFonts w:eastAsia="Times New Roman"/>
                <w:sz w:val="20"/>
                <w:szCs w:val="20"/>
              </w:rPr>
              <w:t xml:space="preserve">500,8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64 415,0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63 337,6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63 284,0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Психолого-медико-педагогическая поддержка детей и подростков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3 001,0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3 001,0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3 001,0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кадрового потенциала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8 978,0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8 978,0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8 978,0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8 978,0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8 978,0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8 978,0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Мероприятия в системе образования, направленные на обеспечение качества образовательных услуг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3 403,0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3 403,0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3 403,0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3 403,0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3 403,0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3 403,0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Профилактика правонарушений в городском округе город Салават Республики Башкорстостан"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47 895,6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47 842,0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47 895,6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47 842,0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38 886,0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38 886,0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8 092,6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8 039,0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917,0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молодежной политики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1 163,2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1 131,0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eastAsia="Times New Roman"/>
                <w:sz w:val="20"/>
                <w:szCs w:val="20"/>
              </w:rPr>
              <w:t>Развитие молодежной политики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1 163,2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1 131,0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1 163,2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1 131,0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854,0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854,0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309,2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48 874,6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51 341,0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46 313,0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48 833,0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46 313,0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48 833,0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8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Попрограмма "</w:t>
            </w:r>
            <w:r>
              <w:rPr>
                <w:rFonts w:eastAsia="Times New Roman"/>
                <w:sz w:val="20"/>
                <w:szCs w:val="20"/>
              </w:rPr>
              <w:t>Сохранение и развитие исполнительских искусств, проведение концертов, кородских, республиканских мероприятий, конкурсов, фестивалей современного изобразительного искусства, создание условий для развития национальных культур и межрегионального сотрудничеств</w:t>
            </w:r>
            <w:r>
              <w:rPr>
                <w:rFonts w:eastAsia="Times New Roman"/>
                <w:sz w:val="20"/>
                <w:szCs w:val="20"/>
              </w:rPr>
              <w:t>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14 965,0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14 965,0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поддержка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5 965,0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5 965,0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5 965,0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5 965,0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Сохранение, популяризация охрана объектов культурного наследия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музеев в городском округе город Салават Республики Башкортотсан"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11 796,0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12 738,0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11 796,0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12 738,0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11 796,0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12 738,0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общедоступных библиотек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19 517,0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21 095,0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19 517,0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21 095,0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19 517,0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21 095,0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2 561,6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2 508,0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2 561,6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2 508,0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eastAsia="Times New Roman"/>
                <w:sz w:val="20"/>
                <w:szCs w:val="20"/>
              </w:rPr>
              <w:t>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2 561,6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2 508,0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2 561,6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2 508,0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2 180,0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2 180,0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375,6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64 491,0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  <w:r>
              <w:rPr>
                <w:rFonts w:eastAsia="Times New Roman"/>
                <w:sz w:val="20"/>
                <w:szCs w:val="20"/>
              </w:rPr>
              <w:t xml:space="preserve"> 507,1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1 844,0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1 744,0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1 844,0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1 744,0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1 844,0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1 744,0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1 844,0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1 744,0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1 844,0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1 744,0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</w:t>
            </w:r>
            <w:r>
              <w:rPr>
                <w:rFonts w:eastAsia="Times New Roman"/>
                <w:sz w:val="20"/>
                <w:szCs w:val="20"/>
              </w:rPr>
              <w:t xml:space="preserve">812,7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7 824,7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торговли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3 237,7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3 237,7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общего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3 237,7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3 237,7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438,8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438,8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2 798,9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2 798,9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2 798,9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2 798,9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"Социальная поддержка граждан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Поддержка деятельности общественных организаций в городском округе город Салават Республики Башкортотсан"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"Поддержка молодых семей, нуждающихся в улучшении жилищных условий"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1 019,0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1 019,0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поддержка молодых семей, нуждающихся в улучшении жилищных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1 019,0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1 019,0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2 034,0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2 065,0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2 034,0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2 065,0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2 034,0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2 065,0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2 034,0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2 065,0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53 834,3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53 938,4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53 834,3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53 </w:t>
            </w:r>
            <w:r>
              <w:rPr>
                <w:rFonts w:eastAsia="Times New Roman"/>
                <w:sz w:val="20"/>
                <w:szCs w:val="20"/>
              </w:rPr>
              <w:t xml:space="preserve">938,4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дошкольного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21 149,0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21 149,0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21 149,0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21 149,0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21 149,0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21 149,0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Подпрограмма "Благополучное детство и укрепление семенных ценностей в </w:t>
            </w:r>
            <w:r>
              <w:rPr>
                <w:rFonts w:eastAsia="Times New Roman"/>
                <w:sz w:val="20"/>
                <w:szCs w:val="20"/>
              </w:rPr>
              <w:t>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32 685,3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32 789,4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1 163,4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1 221,6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1 163,4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1 221,6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933,6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979,5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933,6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979,5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4 282,0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 282,0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4 282,0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4 282,0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640,0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640,0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640,0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640,0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2 428,8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2 428,8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2 428,8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2 428,8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4 109,0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4 109,0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4 109,0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4 109,0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ребенка в семье опекуна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19 128,5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19 128,5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19 128,5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19 128,5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33 840,6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45 787,0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28 541,0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40 541,0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28 541,0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40 541,0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массовой физической культуры и спорта в гродском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28 541,0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40 541,0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28 541,0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40 541,0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28 541,0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40 541,0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4 208,0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4 208,0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4 208,0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4 208,0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массовой физической культуры и спорта в гродском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4 208,0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4 208,0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4 208,0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4 208,0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4 208,0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4 208,0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1 091,6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1 038,0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1 091,6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1 038,0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eastAsia="Times New Roman"/>
                <w:sz w:val="20"/>
                <w:szCs w:val="20"/>
              </w:rPr>
              <w:t>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1 091,6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1 038,0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1 091,6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1 038,0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854,0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854,0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237,6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184,0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8 677,0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8 677,0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</w:t>
            </w:r>
            <w:r>
              <w:rPr>
                <w:rFonts w:eastAsia="Times New Roman"/>
                <w:sz w:val="20"/>
                <w:szCs w:val="20"/>
              </w:rPr>
              <w:t xml:space="preserve">677,0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средств массовой информации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Управление государственными финансами и государственным долгом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32 350,0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66 500,0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32 350,0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66 500,0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32 350,0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66 500,0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32 350,0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66 500,0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32 350,0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66 500,0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D721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32 350,0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721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66 500,0 </w:t>
            </w:r>
          </w:p>
        </w:tc>
        <w:tc>
          <w:tcPr>
            <w:tcW w:w="0" w:type="auto"/>
            <w:vAlign w:val="center"/>
            <w:hideMark/>
          </w:tcPr>
          <w:p w:rsidR="00000000" w:rsidRDefault="00ED721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00000" w:rsidRDefault="00ED7215">
      <w:pPr>
        <w:rPr>
          <w:rFonts w:ascii="Arial CYR" w:eastAsia="Times New Roman" w:hAnsi="Arial CYR" w:cs="Arial CYR"/>
          <w:sz w:val="20"/>
          <w:szCs w:val="20"/>
        </w:rPr>
      </w:pP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409575" cy="9525"/>
            <wp:effectExtent l="0" t="0" r="9525" b="9525"/>
            <wp:docPr id="1" name="Рисунок 1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m4c13c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m4c13c21b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3495675" cy="9525"/>
            <wp:effectExtent l="0" t="0" r="9525" b="9525"/>
            <wp:docPr id="2" name="Рисунок 2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m45b06f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m45b06f23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33450" cy="9525"/>
            <wp:effectExtent l="0" t="0" r="0" b="9525"/>
            <wp:docPr id="3" name="Рисунок 3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4f994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4f994b46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33450" cy="9525"/>
            <wp:effectExtent l="0" t="0" r="0" b="9525"/>
            <wp:docPr id="4" name="Рисунок 4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4f994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4f994b46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33450" cy="9525"/>
            <wp:effectExtent l="0" t="0" r="0" b="9525"/>
            <wp:docPr id="5" name="Рисунок 5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4f994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4f994b46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33450" cy="9525"/>
            <wp:effectExtent l="0" t="0" r="0" b="9525"/>
            <wp:docPr id="6" name="Рисунок 6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4f994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4f994b46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33450" cy="9525"/>
            <wp:effectExtent l="0" t="0" r="0" b="9525"/>
            <wp:docPr id="7" name="Рисунок 7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4f994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4f994b46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409575" cy="9525"/>
            <wp:effectExtent l="0" t="0" r="9525" b="9525"/>
            <wp:docPr id="8" name="Рисунок 8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m4c13c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m4c13c21b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466725" cy="9525"/>
            <wp:effectExtent l="0" t="0" r="9525" b="9525"/>
            <wp:docPr id="9" name="Рисунок 9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7a234f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7a234f00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409575" cy="9525"/>
            <wp:effectExtent l="0" t="0" r="9525" b="9525"/>
            <wp:docPr id="10" name="Рисунок 10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71356e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71356efc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33450" cy="9525"/>
            <wp:effectExtent l="0" t="0" r="0" b="9525"/>
            <wp:docPr id="11" name="Рисунок 11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m4701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m47017872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33450" cy="9525"/>
            <wp:effectExtent l="0" t="0" r="0" b="9525"/>
            <wp:docPr id="12" name="Рисунок 12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m4701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m47017872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33450" cy="9525"/>
            <wp:effectExtent l="0" t="0" r="0" b="9525"/>
            <wp:docPr id="13" name="Рисунок 13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m4701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m47017872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33450" cy="9525"/>
            <wp:effectExtent l="0" t="0" r="0" b="9525"/>
            <wp:docPr id="14" name="Рисунок 14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m4701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m47017872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33450" cy="9525"/>
            <wp:effectExtent l="0" t="0" r="0" b="9525"/>
            <wp:docPr id="15" name="Рисунок 15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m4701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m47017872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409575" cy="9525"/>
            <wp:effectExtent l="0" t="0" r="9525" b="9525"/>
            <wp:docPr id="16" name="Рисунок 16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71356e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Внесение изменений в бюджет декабрь\Для Минюста\%D0%9F%D1%80%D0%B8%D0%BB%D0%BE%D0%B6%D0%B5%D0%BD%D0%B8%D0%B5 4 (8)  %D0%A4%D1%83%D0%BD%D0%BA%D1%86%D0%B8%D0%BE%D0%BD%D0%B0%D0%BB%D1%8C%D0%BD%D0%B0%D1%8F %D1%81%D1%82%D1%80%D1%83%D0%BA%D1%82%D1%83%D1%80%D0%B0 %D0%BD%D0%B0 2015-2016%D0%B3%D0%B3_html_71356efc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sz w:val="20"/>
          <w:szCs w:val="20"/>
        </w:rPr>
        <w:br w:type="textWrapping" w:clear="left"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D7215"/>
    <w:rsid w:val="00E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42;&#1085;&#1077;&#1089;&#1077;&#1085;&#1080;&#1077;%20&#1080;&#1079;&#1084;&#1077;&#1085;&#1077;&#1085;&#1080;&#1081;%20&#1074;%20&#1073;&#1102;&#1076;&#1078;&#1077;&#1090;%20&#1076;&#1077;&#1082;&#1072;&#1073;&#1088;&#1100;\&#1044;&#1083;&#1103;%20&#1052;&#1080;&#1085;&#1102;&#1089;&#1090;&#1072;\%25D0%259F%25D1%2580%25D0%25B8%25D0%25BB%25D0%25BE%25D0%25B6%25D0%25B5%25D0%25BD%25D0%25B8%25D0%25B5%204%20(8)%20%20%25D0%25A4%25D1%2583%25D0%25BD%25D0%25BA%25D1%2586%25D0%25B8%25D0%25BE%25D0%25BD%25D0%25B0%25D0%25BB%25D1%258C%25D0%25BD%25D0%25B0%25D1%258F%20%25D1%2581%25D1%2582%25D1%2580%25D1%2583%25D0%25BA%25D1%2582%25D1%2583%25D1%2580%25D0%25B0%20%25D0%25BD%25D0%25B0%202015-2016%25D0%25B3%25D0%25B3_html_7a234f00.jpg" TargetMode="External"/><Relationship Id="rId3" Type="http://schemas.openxmlformats.org/officeDocument/2006/relationships/settings" Target="settings.xml"/><Relationship Id="rId7" Type="http://schemas.openxmlformats.org/officeDocument/2006/relationships/image" Target="file:///D:\&#1042;&#1085;&#1077;&#1089;&#1077;&#1085;&#1080;&#1077;%20&#1080;&#1079;&#1084;&#1077;&#1085;&#1077;&#1085;&#1080;&#1081;%20&#1074;%20&#1073;&#1102;&#1076;&#1078;&#1077;&#1090;%20&#1076;&#1077;&#1082;&#1072;&#1073;&#1088;&#1100;\&#1044;&#1083;&#1103;%20&#1052;&#1080;&#1085;&#1102;&#1089;&#1090;&#1072;\%25D0%259F%25D1%2580%25D0%25B8%25D0%25BB%25D0%25BE%25D0%25B6%25D0%25B5%25D0%25BD%25D0%25B8%25D0%25B5%204%20(8)%20%20%25D0%25A4%25D1%2583%25D0%25BD%25D0%25BA%25D1%2586%25D0%25B8%25D0%25BE%25D0%25BD%25D0%25B0%25D0%25BB%25D1%258C%25D0%25BD%25D0%25B0%25D1%258F%20%25D1%2581%25D1%2582%25D1%2580%25D1%2583%25D0%25BA%25D1%2582%25D1%2583%25D1%2580%25D0%25B0%20%25D0%25BD%25D0%25B0%202015-2016%25D0%25B3%25D0%25B3_html_4f994b46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&#1042;&#1085;&#1077;&#1089;&#1077;&#1085;&#1080;&#1077;%20&#1080;&#1079;&#1084;&#1077;&#1085;&#1077;&#1085;&#1080;&#1081;%20&#1074;%20&#1073;&#1102;&#1076;&#1078;&#1077;&#1090;%20&#1076;&#1077;&#1082;&#1072;&#1073;&#1088;&#1100;\&#1044;&#1083;&#1103;%20&#1052;&#1080;&#1085;&#1102;&#1089;&#1090;&#1072;\%25D0%259F%25D1%2580%25D0%25B8%25D0%25BB%25D0%25BE%25D0%25B6%25D0%25B5%25D0%25BD%25D0%25B8%25D0%25B5%204%20(8)%20%20%25D0%25A4%25D1%2583%25D0%25BD%25D0%25BA%25D1%2586%25D0%25B8%25D0%25BE%25D0%25BD%25D0%25B0%25D0%25BB%25D1%258C%25D0%25BD%25D0%25B0%25D1%258F%20%25D1%2581%25D1%2582%25D1%2580%25D1%2583%25D0%25BA%25D1%2582%25D1%2583%25D1%2580%25D0%25B0%20%25D0%25BD%25D0%25B0%202015-2016%25D0%25B3%25D0%25B3_html_m45b06f23.jpg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D:\&#1042;&#1085;&#1077;&#1089;&#1077;&#1085;&#1080;&#1077;%20&#1080;&#1079;&#1084;&#1077;&#1085;&#1077;&#1085;&#1080;&#1081;%20&#1074;%20&#1073;&#1102;&#1076;&#1078;&#1077;&#1090;%20&#1076;&#1077;&#1082;&#1072;&#1073;&#1088;&#1100;\&#1044;&#1083;&#1103;%20&#1052;&#1080;&#1085;&#1102;&#1089;&#1090;&#1072;\%25D0%259F%25D1%2580%25D0%25B8%25D0%25BB%25D0%25BE%25D0%25B6%25D0%25B5%25D0%25BD%25D0%25B8%25D0%25B5%204%20(8)%20%20%25D0%25A4%25D1%2583%25D0%25BD%25D0%25BA%25D1%2586%25D0%25B8%25D0%25BE%25D0%25BD%25D0%25B0%25D0%25BB%25D1%258C%25D0%25BD%25D0%25B0%25D1%258F%20%25D1%2581%25D1%2582%25D1%2580%25D1%2583%25D0%25BA%25D1%2582%25D1%2583%25D1%2580%25D0%25B0%20%25D0%25BD%25D0%25B0%202015-2016%25D0%25B3%25D0%25B3_html_m4c13c21b.jpg" TargetMode="External"/><Relationship Id="rId10" Type="http://schemas.openxmlformats.org/officeDocument/2006/relationships/image" Target="file:///D:\&#1042;&#1085;&#1077;&#1089;&#1077;&#1085;&#1080;&#1077;%20&#1080;&#1079;&#1084;&#1077;&#1085;&#1077;&#1085;&#1080;&#1081;%20&#1074;%20&#1073;&#1102;&#1076;&#1078;&#1077;&#1090;%20&#1076;&#1077;&#1082;&#1072;&#1073;&#1088;&#1100;\&#1044;&#1083;&#1103;%20&#1052;&#1080;&#1085;&#1102;&#1089;&#1090;&#1072;\%25D0%259F%25D1%2580%25D0%25B8%25D0%25BB%25D0%25BE%25D0%25B6%25D0%25B5%25D0%25BD%25D0%25B8%25D0%25B5%204%20(8)%20%20%25D0%25A4%25D1%2583%25D0%25BD%25D0%25BA%25D1%2586%25D0%25B8%25D0%25BE%25D0%25BD%25D0%25B0%25D0%25BB%25D1%258C%25D0%25BD%25D0%25B0%25D1%258F%20%25D1%2581%25D1%2582%25D1%2580%25D1%2583%25D0%25BA%25D1%2582%25D1%2583%25D1%2580%25D0%25B0%20%25D0%25BD%25D0%25B0%202015-2016%25D0%25B3%25D0%25B3_html_m4701787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D:\&#1042;&#1085;&#1077;&#1089;&#1077;&#1085;&#1080;&#1077;%20&#1080;&#1079;&#1084;&#1077;&#1085;&#1077;&#1085;&#1080;&#1081;%20&#1074;%20&#1073;&#1102;&#1076;&#1078;&#1077;&#1090;%20&#1076;&#1077;&#1082;&#1072;&#1073;&#1088;&#1100;\&#1044;&#1083;&#1103;%20&#1052;&#1080;&#1085;&#1102;&#1089;&#1090;&#1072;\%25D0%259F%25D1%2580%25D0%25B8%25D0%25BB%25D0%25BE%25D0%25B6%25D0%25B5%25D0%25BD%25D0%25B8%25D0%25B5%204%20(8)%20%20%25D0%25A4%25D1%2583%25D0%25BD%25D0%25BA%25D1%2586%25D0%25B8%25D0%25BE%25D0%25BD%25D0%25B0%25D0%25BB%25D1%258C%25D0%25BD%25D0%25B0%25D1%258F%20%25D1%2581%25D1%2582%25D1%2580%25D1%2583%25D0%25BA%25D1%2582%25D1%2583%25D1%2580%25D0%25B0%20%25D0%25BD%25D0%25B0%202015-2016%25D0%25B3%25D0%25B3_html_71356ef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7556</Words>
  <Characters>43074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2014-12-18T10:50:00Z</dcterms:created>
  <dcterms:modified xsi:type="dcterms:W3CDTF">2014-12-18T10:50:00Z</dcterms:modified>
</cp:coreProperties>
</file>