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3"/>
        <w:gridCol w:w="585"/>
        <w:gridCol w:w="230"/>
        <w:gridCol w:w="175"/>
        <w:gridCol w:w="430"/>
        <w:gridCol w:w="330"/>
        <w:gridCol w:w="980"/>
        <w:gridCol w:w="1122"/>
      </w:tblGrid>
      <w:tr w:rsidR="00000000" w:rsidTr="00D24499">
        <w:trPr>
          <w:trHeight w:val="255"/>
        </w:trPr>
        <w:tc>
          <w:tcPr>
            <w:tcW w:w="4350" w:type="dxa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80" w:type="dxa"/>
            <w:gridSpan w:val="6"/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 8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Салават Республики Башкортостан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D24499">
        <w:trPr>
          <w:trHeight w:val="255"/>
        </w:trPr>
        <w:tc>
          <w:tcPr>
            <w:tcW w:w="0" w:type="auto"/>
            <w:gridSpan w:val="8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gridSpan w:val="8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городского округа город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Салават Республики Башкортостан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gridSpan w:val="8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плановый период 2015 и 2016 годов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D2449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(тыс.рублей)</w:t>
            </w:r>
          </w:p>
        </w:tc>
      </w:tr>
      <w:tr w:rsidR="00000000" w:rsidTr="00D244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</w:t>
            </w:r>
          </w:p>
        </w:tc>
      </w:tr>
      <w:tr w:rsidR="00000000" w:rsidTr="00D244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 год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000000" w:rsidTr="00D2449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Ведомственная классификация бюджетов муниципальных образований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2 113 584,9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2 255 222,2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контроль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3 468,5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</w:t>
            </w:r>
            <w:r>
              <w:rPr>
                <w:rFonts w:eastAsia="Times New Roman"/>
                <w:sz w:val="20"/>
                <w:szCs w:val="20"/>
              </w:rPr>
              <w:t xml:space="preserve">372,0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3 468,5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3 372,0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3 468,5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3 372,0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1 237,0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1 237,0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1 125,0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112,0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2 231,5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2 135,0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1 757,0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1 757,0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376,0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Контрольно-счетная палата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2 282,0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2 282,0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2 282,0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2 282,0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1 671,0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1 671,0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610,0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610,0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147 680,9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149 170,3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Управление государственными финансами и государственным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Поисковые и аварийно-спасательные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субъектов малого и среднего предпринимательства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8 300,0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8 300,0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торговли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1 260,0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"</w:t>
            </w:r>
            <w:r>
              <w:rPr>
                <w:rFonts w:eastAsia="Times New Roman"/>
                <w:sz w:val="20"/>
                <w:szCs w:val="20"/>
              </w:rPr>
              <w:t>Развитие бытового обслуживания населения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12 974,3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13 032,5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Подпрограмма "Благополучное детство и укрепление семенных ценностей в </w:t>
            </w:r>
            <w:r>
              <w:rPr>
                <w:rFonts w:eastAsia="Times New Roman"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12 974,3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13 032,5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1 163,4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1 221,6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1 163,4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1 221,6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</w:t>
            </w:r>
            <w:r>
              <w:rPr>
                <w:rFonts w:eastAsia="Times New Roman"/>
                <w:sz w:val="20"/>
                <w:szCs w:val="20"/>
              </w:rPr>
              <w:t xml:space="preserve">282,0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5 828,4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5 828,4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796,4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1 796,4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4 032,0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1 700,5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1 700,5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1 446,3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1 446,3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254,2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254,2 </w:t>
            </w:r>
          </w:p>
        </w:tc>
      </w:tr>
      <w:tr w:rsidR="00000000" w:rsidTr="00D24499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Муниципальная программа "Социальная поддержка граждан в </w:t>
            </w:r>
            <w:r>
              <w:rPr>
                <w:rFonts w:eastAsia="Times New Roman"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"Поддержка деятельности общественных организаций в городском округе город Салават Республики Башкортотсан"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972,0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"Поддержка молодых семей, нуждающихся в улучшении жилищных условий"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средств массовой информации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72 946,6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75 396,8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72 946,6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75 396,8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56 375,8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56 895,0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28 513,0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28 513,0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27 416,8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27 936,0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446,0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1 164,0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1 098,0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1 098,0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2 034,0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2 065,0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2 034,0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2 065,0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458,8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312,4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312,4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146,4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146,4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2 761,0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2 761,0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2 761,0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2 761,0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2 761,0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2 761,0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2 761,0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2 761,0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1 789,0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1 789,0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 городского хозяйства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260 589,4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292 189,4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71 530,0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147 323,0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дорожного хозяйства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71 530,0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147 323,0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71 530,0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147 323,0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64 496,0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141 023,0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7 034,0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6 300,0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188 853,6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144 655,0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Обеспечения сохранности жилищного фонда и создания безопасных, благоприятных условй проживания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22 260,0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27 024,0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13 811,0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25 000,0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13 811,0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25 000,0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6 425,0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6 425,0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объектов внешнего благоустройства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103 892,0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111 052,0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99 760,0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106 920,0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99 760,0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106 920,0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Модернизация систем наружного освещения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55 994,0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</w:t>
            </w:r>
            <w:r>
              <w:rPr>
                <w:rFonts w:eastAsia="Times New Roman"/>
                <w:sz w:val="20"/>
                <w:szCs w:val="20"/>
              </w:rPr>
              <w:t>Модернизация систем наружного освещения населенных пунктов Республики Башкортостан»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55 994,0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55 994,0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6 707,6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6 579,0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1 642,0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1 642,0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1 495,0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5 065,6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4 937,0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4 114,0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4 114,0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908,6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780,0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205,8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211,4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205,8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211,4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115,0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115,0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53,4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53,4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строительства, транспорта и связи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83 722,3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90 237,0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70 638,6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68 727,0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Субсидии организациям электротранспорта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дорожного хозяйства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3 508,0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1 650,0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3 508,0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1 650,0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3 508,0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1 650,0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Подпрограмма " </w:t>
            </w:r>
            <w:r>
              <w:rPr>
                <w:rFonts w:eastAsia="Times New Roman"/>
                <w:sz w:val="20"/>
                <w:szCs w:val="20"/>
              </w:rPr>
              <w:t>Обеспечение реализации программы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2 130,6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2 077,0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1 618,0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1 618,0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1 465,0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153,0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512,6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459,0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114,0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</w:t>
            </w: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"Разработка документации по планировке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10 044,7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10 971,0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Модернизация систем коммунальной инфрастуктуры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10 044,7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10 971,0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Реализация мероприятий республиканской целевой программы «</w:t>
            </w:r>
            <w:r>
              <w:rPr>
                <w:rFonts w:eastAsia="Times New Roman"/>
                <w:sz w:val="20"/>
                <w:szCs w:val="20"/>
              </w:rPr>
              <w:t>Стимулирование развития жилищного строительства в Республике Башкортостан в 2011-2015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1 620,7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1 620,7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8 424,0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10 971,0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8 424,0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10 971,0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культуры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76 511,6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84 944,0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76 511,6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84 944,0 </w:t>
            </w:r>
          </w:p>
        </w:tc>
      </w:tr>
      <w:tr w:rsidR="00000000" w:rsidTr="00D24499">
        <w:trPr>
          <w:trHeight w:val="18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Попрограмма "</w:t>
            </w:r>
            <w:r>
              <w:rPr>
                <w:rFonts w:eastAsia="Times New Roman"/>
                <w:sz w:val="20"/>
                <w:szCs w:val="20"/>
              </w:rPr>
              <w:t>Сохранение и развитие исполнительских искусств, проведение концертов, кородских, республиканских мероприятий, конкурсов, фестивалей современного изобразительного искусства, создание условий для развития национальных культур и межрегионального сотрудничеств</w:t>
            </w:r>
            <w:r>
              <w:rPr>
                <w:rFonts w:eastAsia="Times New Roman"/>
                <w:sz w:val="20"/>
                <w:szCs w:val="20"/>
              </w:rPr>
              <w:t>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14 965,0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14 965,0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9 000,0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9 000,0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художественного и музыкального образования (дополнительного образования в сфере культуры и искусства) городского округат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32 836,0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32 836,0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32 836,0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"Сохранение, популяризация охрана объектов культурного наследия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музеев в городском округе город Салават Республики Башкортотсан"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11 796,0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12 738,0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11 796,0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12 738,0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11 796,0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12 738,0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"Развитие общедоступных библиотек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19 517,0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21 095,0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19 517,0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21 095,0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19 517,0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21 095,0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3 278,6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3 225,0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717,0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639,0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639,0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78,0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2 561,6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2 508,0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2 180,0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322,0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 по физической культуре и спорту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54 489,6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66 436,0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54 489,6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66 436,0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массовой физической культуры и спорта в гродском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32 749,0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44 749,0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Центры спортивной подготовки (сборные команды)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28 541,0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40 541,0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28 541,0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40 541,0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детско-юношеского спорта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1 995,6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1 942,0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904,0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>
              <w:rPr>
                <w:rFonts w:eastAsia="Times New Roman"/>
                <w:sz w:val="20"/>
                <w:szCs w:val="20"/>
              </w:rPr>
              <w:t>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830,0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830,0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1 091,6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1 038,0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184,0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 по делам молодежи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12 101,2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12 069,0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12 101,2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12 069,0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Создание создание социально экономических, организационных условий и гарантий для социального становления и развития молодых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терроризма и экстремизма, а также минимизации и (или) ликвидации последствий проявлений терроризма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1 858,2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1 826,0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695,0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658,0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1 163,2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1 131,0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309,2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277,0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 образования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1 424 642,9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1 472 </w:t>
            </w:r>
            <w:r>
              <w:rPr>
                <w:rFonts w:eastAsia="Times New Roman"/>
                <w:sz w:val="20"/>
                <w:szCs w:val="20"/>
              </w:rPr>
              <w:t xml:space="preserve">521,5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1 424 642,9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1 472 521,5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567 197,2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573 763,0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313 320,6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319 094,0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313 320,6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319 094,0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</w:tr>
      <w:tr w:rsidR="00000000" w:rsidTr="00D24499">
        <w:trPr>
          <w:trHeight w:val="3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221 823,9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222 616,3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221 823,9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222 616,3 </w:t>
            </w:r>
          </w:p>
        </w:tc>
      </w:tr>
      <w:tr w:rsidR="00000000" w:rsidTr="00D24499">
        <w:trPr>
          <w:trHeight w:val="3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2 922,5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2 922,5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622 449,2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657 769,7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2 798,9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2 798,9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2 798,9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2 798,9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Школы - детские сады, школы начальные, неполные средние, средние и вечерние (сменные)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190 901,0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209 367,0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190 901,0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209 367,0 </w:t>
            </w:r>
          </w:p>
        </w:tc>
      </w:tr>
      <w:tr w:rsidR="00000000" w:rsidTr="00D24499">
        <w:trPr>
          <w:trHeight w:val="31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420 132,6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436 987,1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420 132,6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436 987,1 </w:t>
            </w:r>
          </w:p>
        </w:tc>
      </w:tr>
      <w:tr w:rsidR="00000000" w:rsidTr="00D24499">
        <w:trPr>
          <w:trHeight w:val="3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</w:t>
            </w:r>
            <w:r>
              <w:rPr>
                <w:rFonts w:eastAsia="Times New Roman"/>
                <w:sz w:val="20"/>
                <w:szCs w:val="20"/>
              </w:rPr>
              <w:t xml:space="preserve">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</w:t>
            </w:r>
            <w:r>
              <w:rPr>
                <w:rFonts w:eastAsia="Times New Roman"/>
                <w:sz w:val="20"/>
                <w:szCs w:val="20"/>
              </w:rPr>
              <w:t>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дополнительного образования городского округа город Салават Республики Баш</w:t>
            </w:r>
            <w:r>
              <w:rPr>
                <w:rFonts w:eastAsia="Times New Roman"/>
                <w:sz w:val="20"/>
                <w:szCs w:val="20"/>
              </w:rPr>
              <w:t>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89 606,0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93 606,0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89 606,0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93 606,0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89 606,0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93 606,0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школьного туризма для учащихся городского округа город Салават Республики Башкортостан "Моя малая Родина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Подпрограмма </w:t>
            </w:r>
            <w:r>
              <w:rPr>
                <w:rFonts w:eastAsia="Times New Roman"/>
                <w:sz w:val="20"/>
                <w:szCs w:val="20"/>
              </w:rPr>
              <w:t>"Психолого-медико-педагогическая поддержка детей и подростков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9 382,0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9 382,0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Подпрограмма "Благополучное детство и укрепление семенных ценностей в </w:t>
            </w:r>
            <w:r>
              <w:rPr>
                <w:rFonts w:eastAsia="Times New Roman"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27 799,9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27 845,8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979,5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979,5 </w:t>
            </w:r>
          </w:p>
        </w:tc>
      </w:tr>
      <w:tr w:rsidR="00000000" w:rsidTr="00D24499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Мероприятия в системе образования, направленные на обеспечение качества образовательных услуг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 403,0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38 956,0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40 956,0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</w:t>
            </w:r>
            <w:r>
              <w:rPr>
                <w:rFonts w:eastAsia="Times New Roman"/>
                <w:sz w:val="20"/>
                <w:szCs w:val="20"/>
              </w:rPr>
              <w:t xml:space="preserve">621,4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5 531,0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7 531,0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5 531,0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7 531,0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D244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50 510,6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50 457,0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2 615,0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2 394,0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2 394,0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47 895,6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47 842,0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38 886,0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38 886,0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8 092,6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8 039,0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917,0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Финансовое управление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45 335,5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79 240,0 </w:t>
            </w:r>
          </w:p>
        </w:tc>
      </w:tr>
      <w:tr w:rsidR="00000000" w:rsidTr="00D2449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Управление государственными финансами и государственным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12 195,5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11 950,0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муниципальной программы "</w:t>
            </w:r>
            <w:r>
              <w:rPr>
                <w:rFonts w:eastAsia="Times New Roman"/>
                <w:sz w:val="20"/>
                <w:szCs w:val="20"/>
              </w:rPr>
              <w:t>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12 195,5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11 950,0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</w:t>
            </w:r>
            <w:r>
              <w:rPr>
                <w:rFonts w:eastAsia="Times New Roman"/>
                <w:sz w:val="20"/>
                <w:szCs w:val="20"/>
              </w:rPr>
              <w:t xml:space="preserve">195,5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11 950,0 </w:t>
            </w:r>
          </w:p>
        </w:tc>
      </w:tr>
      <w:tr w:rsidR="00000000" w:rsidTr="00D244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7 898,0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7 898,0 </w:t>
            </w:r>
          </w:p>
        </w:tc>
      </w:tr>
      <w:tr w:rsidR="00000000" w:rsidTr="00D2449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4 269,5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4 024,0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33 140,0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67 290,0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33 140,0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67 290,0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790,0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790,0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790,0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790,0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32 350,0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66 500,0 </w:t>
            </w:r>
          </w:p>
        </w:tc>
      </w:tr>
      <w:tr w:rsidR="00000000" w:rsidTr="00D2449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2449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32 350,0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2449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66 500,0 </w:t>
            </w:r>
          </w:p>
        </w:tc>
      </w:tr>
    </w:tbl>
    <w:p w:rsidR="00000000" w:rsidRDefault="00D24499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24499"/>
    <w:rsid w:val="00D2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6620</Words>
  <Characters>37737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2014-12-18T10:55:00Z</dcterms:created>
  <dcterms:modified xsi:type="dcterms:W3CDTF">2014-12-18T10:55:00Z</dcterms:modified>
</cp:coreProperties>
</file>