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54" w:rsidRPr="00607254" w:rsidRDefault="00607254" w:rsidP="00607254">
      <w:pPr>
        <w:spacing w:after="0" w:line="240" w:lineRule="auto"/>
        <w:ind w:left="5556"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072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Приложение</w:t>
      </w:r>
    </w:p>
    <w:p w:rsidR="00607254" w:rsidRPr="00607254" w:rsidRDefault="00607254" w:rsidP="00607254">
      <w:pPr>
        <w:tabs>
          <w:tab w:val="left" w:pos="5811"/>
        </w:tabs>
        <w:spacing w:after="0" w:line="240" w:lineRule="auto"/>
        <w:ind w:left="5556"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072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 решению Совета  </w:t>
      </w:r>
    </w:p>
    <w:p w:rsidR="00607254" w:rsidRPr="00607254" w:rsidRDefault="00607254" w:rsidP="00607254">
      <w:pPr>
        <w:tabs>
          <w:tab w:val="left" w:pos="5811"/>
        </w:tabs>
        <w:spacing w:after="0" w:line="240" w:lineRule="auto"/>
        <w:ind w:left="5556"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072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городского округа </w:t>
      </w:r>
    </w:p>
    <w:p w:rsidR="00607254" w:rsidRPr="00607254" w:rsidRDefault="00607254" w:rsidP="00607254">
      <w:pPr>
        <w:tabs>
          <w:tab w:val="left" w:pos="5811"/>
        </w:tabs>
        <w:spacing w:after="0" w:line="240" w:lineRule="auto"/>
        <w:ind w:left="5556"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072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город Салават </w:t>
      </w:r>
    </w:p>
    <w:p w:rsidR="00607254" w:rsidRPr="00607254" w:rsidRDefault="00607254" w:rsidP="00607254">
      <w:pPr>
        <w:tabs>
          <w:tab w:val="left" w:pos="5811"/>
        </w:tabs>
        <w:spacing w:after="0" w:line="240" w:lineRule="auto"/>
        <w:ind w:left="5556"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072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Республики Башкортостан </w:t>
      </w:r>
    </w:p>
    <w:p w:rsidR="00607254" w:rsidRPr="00607254" w:rsidRDefault="00607254" w:rsidP="006072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072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607254" w:rsidRPr="00607254" w:rsidRDefault="00607254" w:rsidP="00607254">
      <w:pPr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ДОПОЛНИТЕЛЬНОЕ СОГЛАШЕНИЕ К СОГЛАШЕНИЮ</w:t>
      </w: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ВЗАИМОДЕЙСТВИИ КОМИТЕТА ПО УПРАВЛЕНИЮ СОБСТВЕННОСТЬЮ МИНИСТЕРСТВА ЗЕМЕЛЬНЫХ И ИМУЩЕСТВЕННЫХ ОТНОШЕНИЙ </w:t>
      </w: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БАШКОРТОСТАН ПО ГОРОДУ САЛАВАТУ</w:t>
      </w: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АДМИНИСТРАЦИИ ГОРОДСКОГО ОКРУГА</w:t>
      </w: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 САЛАВАТ РЕСПУБЛИКИ БАШКОРТОСТАН</w:t>
      </w: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7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ВОПРОСАМ УПРАВЛЕНИЯ И РАСПОРЯЖЕНИЯ МУНИЦИПАЛЬНЫМ ИМУЩЕСТВОМ ОТ 24.12.2013 </w:t>
      </w: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Салават                                                                      от "___" _______ 2014 г.</w:t>
      </w: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6072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Мы, нижеподписавшиеся, Администрация городского округа город Салават Республики Башкортостан в лице _____________________________, действующего на основании </w:t>
      </w:r>
      <w:hyperlink r:id="rId7" w:history="1">
        <w:r w:rsidRPr="00607254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Устава</w:t>
        </w:r>
      </w:hyperlink>
      <w:r w:rsidRPr="006072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городского округа город Салават Республики Башкортостан, именуемая в дальнейшем "Администрация", с одной стороны, и Комитет по управлению собственностью Министерства земельных и имущественных отношений Республики Башкортостан по городу Салавату в лице _____________________________, действующего на основании </w:t>
      </w:r>
      <w:hyperlink r:id="rId8" w:history="1">
        <w:r w:rsidRPr="00607254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Положения</w:t>
        </w:r>
      </w:hyperlink>
      <w:r w:rsidRPr="006072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 Комитете по управлению собственностью Министерства земельных и имущественных отношений Республики</w:t>
      </w:r>
      <w:proofErr w:type="gramEnd"/>
      <w:r w:rsidRPr="006072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Башкортостан по городу Салавату, утвержденного Приказом Министерства земельных и имущественных отношений Республики Башкортостан от 9 августа </w:t>
      </w:r>
      <w:smartTag w:uri="urn:schemas-microsoft-com:office:smarttags" w:element="metricconverter">
        <w:smartTagPr>
          <w:attr w:name="ProductID" w:val="2007 г"/>
        </w:smartTagPr>
        <w:r w:rsidRPr="00607254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2007 г</w:t>
        </w:r>
      </w:smartTag>
      <w:r w:rsidRPr="006072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№ 1458, именуемый далее "Территориальный орган", с другой стороны, в соответствии </w:t>
      </w:r>
      <w:hyperlink r:id="rId9" w:history="1">
        <w:r w:rsidRPr="00607254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ст. 124</w:t>
        </w:r>
      </w:hyperlink>
      <w:r w:rsidRPr="006072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hyperlink r:id="rId10" w:history="1">
        <w:r w:rsidRPr="00607254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125</w:t>
        </w:r>
      </w:hyperlink>
      <w:r w:rsidRPr="006072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hyperlink r:id="rId11" w:history="1">
        <w:r w:rsidRPr="00607254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421</w:t>
        </w:r>
      </w:hyperlink>
      <w:r w:rsidRPr="006072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425 Гражданского кодекса Российской Федерации, </w:t>
      </w:r>
      <w:hyperlink r:id="rId12" w:history="1">
        <w:r w:rsidRPr="00607254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ст. 3</w:t>
        </w:r>
      </w:hyperlink>
      <w:r w:rsidRPr="006072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Земельного кодекса Российской Федерации, заключили настоящее Соглашение о нижеследующем:</w:t>
      </w: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07254" w:rsidRPr="00607254" w:rsidRDefault="00607254" w:rsidP="006072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254">
        <w:rPr>
          <w:rFonts w:ascii="Times New Roman" w:hAnsi="Times New Roman" w:cs="Times New Roman"/>
          <w:sz w:val="28"/>
          <w:szCs w:val="28"/>
        </w:rPr>
        <w:t>Стороны договорились внести в Соглашение следующие изменения:</w:t>
      </w: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54">
        <w:rPr>
          <w:rFonts w:ascii="Times New Roman" w:hAnsi="Times New Roman" w:cs="Times New Roman"/>
          <w:sz w:val="28"/>
          <w:szCs w:val="28"/>
        </w:rPr>
        <w:t xml:space="preserve">1.1 пункт 2.1 раздела </w:t>
      </w:r>
      <w:r w:rsidRPr="006072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07254">
        <w:rPr>
          <w:rFonts w:ascii="Times New Roman" w:hAnsi="Times New Roman" w:cs="Times New Roman"/>
          <w:sz w:val="28"/>
          <w:szCs w:val="28"/>
        </w:rPr>
        <w:t xml:space="preserve"> дополнить пунктом 2.1.10 следующего содержания: «обеспечение доступа к Единой автоматизированной информационной системе «1С: Реестр государственного и муниципального имущества», </w:t>
      </w:r>
      <w:proofErr w:type="gramStart"/>
      <w:r w:rsidRPr="00607254">
        <w:rPr>
          <w:rFonts w:ascii="Times New Roman" w:hAnsi="Times New Roman" w:cs="Times New Roman"/>
          <w:sz w:val="28"/>
          <w:szCs w:val="28"/>
        </w:rPr>
        <w:t>приобретенной</w:t>
      </w:r>
      <w:proofErr w:type="gramEnd"/>
      <w:r w:rsidRPr="00607254">
        <w:rPr>
          <w:rFonts w:ascii="Times New Roman" w:hAnsi="Times New Roman" w:cs="Times New Roman"/>
          <w:sz w:val="28"/>
          <w:szCs w:val="28"/>
        </w:rPr>
        <w:t xml:space="preserve"> отделом муниципального контроля Администрации городского округа город Салават Республики Башкортостан»;</w:t>
      </w: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54">
        <w:rPr>
          <w:rFonts w:ascii="Times New Roman" w:hAnsi="Times New Roman" w:cs="Times New Roman"/>
          <w:sz w:val="28"/>
          <w:szCs w:val="28"/>
        </w:rPr>
        <w:t>1.2 пункт 2.2 раздела I</w:t>
      </w:r>
      <w:r w:rsidRPr="006072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7254">
        <w:rPr>
          <w:rFonts w:ascii="Times New Roman" w:hAnsi="Times New Roman" w:cs="Times New Roman"/>
          <w:sz w:val="28"/>
          <w:szCs w:val="28"/>
        </w:rPr>
        <w:t xml:space="preserve"> дополнить следующими пунктами:</w:t>
      </w: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54">
        <w:rPr>
          <w:rFonts w:ascii="Times New Roman" w:hAnsi="Times New Roman" w:cs="Times New Roman"/>
          <w:sz w:val="28"/>
          <w:szCs w:val="28"/>
        </w:rPr>
        <w:t xml:space="preserve">«2.2.7 обеспечение своевременного и достоверного внесения и корректировки данных, произведения расчетов, архивации базы данных в Единой автоматизированной информационной системе «1С: Реестр государственного и муниципального имущества». Определение распоряжением </w:t>
      </w:r>
      <w:r w:rsidRPr="00607254">
        <w:rPr>
          <w:rFonts w:ascii="Times New Roman" w:hAnsi="Times New Roman" w:cs="Times New Roman"/>
          <w:sz w:val="28"/>
          <w:szCs w:val="28"/>
        </w:rPr>
        <w:lastRenderedPageBreak/>
        <w:t>руководителя территориального органа ответственных лиц за своевременное и достоверное внесение и корректировку данных, произведение расчетов, архивации базы данных в Единой автоматизированной информационной системе «1С: Реестр государственного и муниципального имущества»;</w:t>
      </w: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54">
        <w:rPr>
          <w:rFonts w:ascii="Times New Roman" w:hAnsi="Times New Roman" w:cs="Times New Roman"/>
          <w:sz w:val="28"/>
          <w:szCs w:val="28"/>
        </w:rPr>
        <w:t>2.2.8 проведение совместно с отделом муниципального контроля Администрации городского округа город Салават Республики Башкортостан проверок исполнения условий договоров по использованию земельных участков».</w:t>
      </w: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54">
        <w:rPr>
          <w:rFonts w:ascii="Times New Roman" w:hAnsi="Times New Roman" w:cs="Times New Roman"/>
          <w:sz w:val="28"/>
          <w:szCs w:val="28"/>
        </w:rPr>
        <w:t>1.3 пункт 4.1 раздела IV дополнить пунктом 4.1.5 следующего содержания: «Территориальный орган и лица, указанные в п. 2.2.7, несут ответственность за  своевременное и достоверное внесение и корректировку данных, произведение расчетов, архивацию базы данных в Единой автоматизированной информационной системе «1С: Реестр государственного и муниципального имущества» в соответствии с действующим законодательством».</w:t>
      </w: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54">
        <w:rPr>
          <w:rFonts w:ascii="Times New Roman" w:hAnsi="Times New Roman" w:cs="Times New Roman"/>
          <w:sz w:val="28"/>
          <w:szCs w:val="28"/>
        </w:rPr>
        <w:t xml:space="preserve">2. Настоящее дополнительное соглашение </w:t>
      </w:r>
      <w:proofErr w:type="gramStart"/>
      <w:r w:rsidRPr="00607254">
        <w:rPr>
          <w:rFonts w:ascii="Times New Roman" w:hAnsi="Times New Roman" w:cs="Times New Roman"/>
          <w:sz w:val="28"/>
          <w:szCs w:val="28"/>
        </w:rPr>
        <w:t>является неотъемлемой частью Соглашения от 24 декабря  2013 года и вступает</w:t>
      </w:r>
      <w:proofErr w:type="gramEnd"/>
      <w:r w:rsidRPr="00607254">
        <w:rPr>
          <w:rFonts w:ascii="Times New Roman" w:hAnsi="Times New Roman" w:cs="Times New Roman"/>
          <w:sz w:val="28"/>
          <w:szCs w:val="28"/>
        </w:rPr>
        <w:t xml:space="preserve"> в силу с момента его подписания Сторонами.</w:t>
      </w: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54">
        <w:rPr>
          <w:rFonts w:ascii="Times New Roman" w:hAnsi="Times New Roman" w:cs="Times New Roman"/>
          <w:sz w:val="28"/>
          <w:szCs w:val="28"/>
        </w:rPr>
        <w:t>3. Дополнительное соглашение заключено в 2-х экземплярах, имеющих одинаковую юридическую силу.</w:t>
      </w: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072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4. Местонахождение (юридический адрес) сторон и их реквизиты:</w:t>
      </w: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         </w:t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Комитет по управлению</w:t>
      </w: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Салават Республики                        </w:t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собственностью</w:t>
      </w: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Башкортостан                                             </w:t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Министерства </w:t>
      </w:r>
      <w:proofErr w:type="gramStart"/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proofErr w:type="gramEnd"/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имущественных отношений </w:t>
      </w: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Республики Башкортостан</w:t>
      </w: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городу Салавату</w:t>
      </w: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0266025821                                       </w:t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ИНН __________</w:t>
      </w: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                                    </w:t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</w:t>
      </w:r>
      <w:proofErr w:type="spellEnd"/>
      <w:proofErr w:type="gramEnd"/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(юридический адрес): 453261,                 </w:t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(юридический адрес): 453261,</w:t>
      </w: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Салават, ул. Ленина, 2                          </w:t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Салават, ул. Ленина, 2</w:t>
      </w: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СТОРОН</w:t>
      </w: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городского                 Председатель Комитета</w:t>
      </w: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город Салават</w:t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по управлению собственностью</w:t>
      </w: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                             Министерства </w:t>
      </w:r>
      <w:proofErr w:type="gramStart"/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proofErr w:type="gramEnd"/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                                         </w:t>
      </w: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имущественных отношений</w:t>
      </w: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М.П.</w:t>
      </w: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254" w:rsidRPr="00607254" w:rsidRDefault="00607254" w:rsidP="006072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_________________________ </w:t>
      </w:r>
    </w:p>
    <w:p w:rsidR="004D3CEE" w:rsidRPr="00607254" w:rsidRDefault="00607254" w:rsidP="006072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подпись)</w:t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(Ф.И.О. подпись)</w:t>
      </w:r>
      <w:bookmarkStart w:id="0" w:name="_GoBack"/>
      <w:bookmarkEnd w:id="0"/>
    </w:p>
    <w:sectPr w:rsidR="004D3CEE" w:rsidRPr="00607254" w:rsidSect="000512D5">
      <w:footerReference w:type="default" r:id="rId13"/>
      <w:pgSz w:w="11906" w:h="16838"/>
      <w:pgMar w:top="1134" w:right="397" w:bottom="1134" w:left="1701" w:header="709" w:footer="709" w:gutter="0"/>
      <w:cols w:space="708"/>
      <w:docGrid w:linePitch="7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9938"/>
      <w:docPartObj>
        <w:docPartGallery w:val="Page Numbers (Bottom of Page)"/>
        <w:docPartUnique/>
      </w:docPartObj>
    </w:sdtPr>
    <w:sdtEndPr/>
    <w:sdtContent>
      <w:p w:rsidR="00D24061" w:rsidRDefault="00607254">
        <w:pPr>
          <w:pStyle w:val="a3"/>
          <w:jc w:val="center"/>
        </w:pPr>
        <w:r w:rsidRPr="00435870">
          <w:rPr>
            <w:sz w:val="28"/>
            <w:szCs w:val="28"/>
          </w:rPr>
          <w:fldChar w:fldCharType="begin"/>
        </w:r>
        <w:r w:rsidRPr="00435870">
          <w:rPr>
            <w:sz w:val="28"/>
            <w:szCs w:val="28"/>
          </w:rPr>
          <w:instrText xml:space="preserve"> PAGE   \* MERGEFORMAT </w:instrText>
        </w:r>
        <w:r w:rsidRPr="00435870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</w:t>
        </w:r>
        <w:r w:rsidRPr="00435870">
          <w:rPr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C28CE"/>
    <w:multiLevelType w:val="hybridMultilevel"/>
    <w:tmpl w:val="467203DE"/>
    <w:lvl w:ilvl="0" w:tplc="B456C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54"/>
    <w:rsid w:val="004D3CEE"/>
    <w:rsid w:val="0060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72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56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07254"/>
    <w:rPr>
      <w:rFonts w:ascii="Times New Roman" w:eastAsia="Times New Roman" w:hAnsi="Times New Roman" w:cs="Times New Roman"/>
      <w:noProof/>
      <w:sz w:val="5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72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56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07254"/>
    <w:rPr>
      <w:rFonts w:ascii="Times New Roman" w:eastAsia="Times New Roman" w:hAnsi="Times New Roman" w:cs="Times New Roman"/>
      <w:noProof/>
      <w:sz w:val="5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67639EBD5D8E2BB670A97909C74D20663954CBF31277FD5D0CF18F9A486BD1AE0EF271E9B5466F9A6183kF0C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467639EBD5D8E2BB670A97909C74D20663954CBF2127AF6590CF18F9A486BD1AE0EF271E9B5466F9A6180kF0DG" TargetMode="External"/><Relationship Id="rId12" Type="http://schemas.openxmlformats.org/officeDocument/2006/relationships/hyperlink" Target="consultantplus://offline/ref=8467639EBD5D8E2BB670B7741FAB122967330DC4F31075A30153AAD2CD416186E941AB33ADB8476Ck90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467639EBD5D8E2BB670B7741FAB1229673308C1F11575A30153AAD2CD416186E941AB33ADB94E67k903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467639EBD5D8E2BB670B7741FAB1229673308C1F11575A30153AAD2CD416186E941AB33ADB84068k90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467639EBD5D8E2BB670B7741FAB1229673308C1F11575A30153AAD2CD416186E941AB33ADB84069k90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97B8747-4EE3-4663-9608-E928E378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arismagilova</cp:lastModifiedBy>
  <cp:revision>1</cp:revision>
  <dcterms:created xsi:type="dcterms:W3CDTF">2014-11-25T09:29:00Z</dcterms:created>
  <dcterms:modified xsi:type="dcterms:W3CDTF">2014-11-25T09:31:00Z</dcterms:modified>
</cp:coreProperties>
</file>