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50" w:rsidRPr="00F55BCB" w:rsidRDefault="006E6350" w:rsidP="005B3B4C">
      <w:pPr>
        <w:ind w:left="4954" w:firstLine="708"/>
        <w:rPr>
          <w:sz w:val="28"/>
          <w:szCs w:val="28"/>
        </w:rPr>
      </w:pPr>
      <w:r w:rsidRPr="00F55BCB">
        <w:rPr>
          <w:sz w:val="28"/>
          <w:szCs w:val="28"/>
        </w:rPr>
        <w:t xml:space="preserve">Приложение </w:t>
      </w:r>
      <w:r w:rsidR="00465408">
        <w:rPr>
          <w:sz w:val="28"/>
          <w:szCs w:val="28"/>
        </w:rPr>
        <w:t>№1</w:t>
      </w:r>
    </w:p>
    <w:p w:rsidR="00947185" w:rsidRDefault="006E6350" w:rsidP="00947185">
      <w:pPr>
        <w:ind w:left="5662" w:firstLine="1"/>
        <w:rPr>
          <w:sz w:val="28"/>
          <w:szCs w:val="28"/>
        </w:rPr>
      </w:pPr>
      <w:r>
        <w:rPr>
          <w:sz w:val="28"/>
          <w:szCs w:val="28"/>
        </w:rPr>
        <w:t xml:space="preserve">к решению Совета городского </w:t>
      </w:r>
    </w:p>
    <w:p w:rsidR="00947185" w:rsidRDefault="006E6350" w:rsidP="00947185">
      <w:pPr>
        <w:ind w:left="5661" w:firstLine="1"/>
        <w:rPr>
          <w:sz w:val="28"/>
          <w:szCs w:val="28"/>
        </w:rPr>
      </w:pPr>
      <w:r>
        <w:rPr>
          <w:sz w:val="28"/>
          <w:szCs w:val="28"/>
        </w:rPr>
        <w:t>округа</w:t>
      </w:r>
      <w:r w:rsidR="00947185">
        <w:rPr>
          <w:sz w:val="28"/>
          <w:szCs w:val="28"/>
        </w:rPr>
        <w:t xml:space="preserve"> </w:t>
      </w:r>
      <w:r>
        <w:rPr>
          <w:sz w:val="28"/>
          <w:szCs w:val="28"/>
        </w:rPr>
        <w:t xml:space="preserve">город Салават </w:t>
      </w:r>
    </w:p>
    <w:p w:rsidR="006E6350" w:rsidRDefault="006E6350" w:rsidP="00947185">
      <w:pPr>
        <w:ind w:left="5660" w:firstLine="1"/>
        <w:rPr>
          <w:sz w:val="28"/>
          <w:szCs w:val="28"/>
        </w:rPr>
      </w:pPr>
      <w:r>
        <w:rPr>
          <w:sz w:val="28"/>
          <w:szCs w:val="28"/>
        </w:rPr>
        <w:t>Республики Башкортостан</w:t>
      </w:r>
    </w:p>
    <w:p w:rsidR="00465408" w:rsidRDefault="00465408" w:rsidP="00947185">
      <w:pPr>
        <w:ind w:left="5659" w:firstLine="1"/>
        <w:rPr>
          <w:sz w:val="28"/>
          <w:szCs w:val="28"/>
        </w:rPr>
      </w:pPr>
      <w:r>
        <w:rPr>
          <w:sz w:val="28"/>
          <w:szCs w:val="28"/>
        </w:rPr>
        <w:t xml:space="preserve">от </w:t>
      </w:r>
      <w:r w:rsidR="00B3793E">
        <w:rPr>
          <w:sz w:val="28"/>
          <w:szCs w:val="28"/>
        </w:rPr>
        <w:t>27.04.</w:t>
      </w:r>
      <w:r>
        <w:rPr>
          <w:sz w:val="28"/>
          <w:szCs w:val="28"/>
        </w:rPr>
        <w:t>2015г.</w:t>
      </w:r>
      <w:r w:rsidR="00B3793E">
        <w:rPr>
          <w:sz w:val="28"/>
          <w:szCs w:val="28"/>
        </w:rPr>
        <w:t xml:space="preserve"> № 3-45/544</w:t>
      </w:r>
    </w:p>
    <w:p w:rsidR="006E6350" w:rsidRDefault="006E6350" w:rsidP="006E6350">
      <w:pPr>
        <w:ind w:left="4247"/>
        <w:rPr>
          <w:sz w:val="28"/>
          <w:szCs w:val="28"/>
        </w:rPr>
      </w:pPr>
    </w:p>
    <w:p w:rsidR="006E6350" w:rsidRDefault="006E6350" w:rsidP="006E6350">
      <w:pPr>
        <w:ind w:left="4247"/>
        <w:rPr>
          <w:sz w:val="28"/>
          <w:szCs w:val="28"/>
        </w:rPr>
      </w:pPr>
    </w:p>
    <w:p w:rsidR="006E6350" w:rsidRDefault="006E6350" w:rsidP="006E6350">
      <w:pPr>
        <w:pStyle w:val="ConsPlusNormal"/>
        <w:widowControl/>
        <w:ind w:firstLine="540"/>
        <w:jc w:val="both"/>
      </w:pPr>
    </w:p>
    <w:p w:rsidR="007722E7" w:rsidRPr="003C2A07" w:rsidRDefault="007722E7" w:rsidP="006E6350">
      <w:pPr>
        <w:pStyle w:val="ConsPlusTitle"/>
        <w:widowControl/>
        <w:jc w:val="center"/>
        <w:rPr>
          <w:sz w:val="28"/>
          <w:szCs w:val="28"/>
        </w:rPr>
      </w:pPr>
      <w:r w:rsidRPr="003C2A07">
        <w:rPr>
          <w:sz w:val="28"/>
          <w:szCs w:val="28"/>
        </w:rPr>
        <w:t>Положение</w:t>
      </w:r>
    </w:p>
    <w:p w:rsidR="001644DB" w:rsidRPr="003C2A07" w:rsidRDefault="0026155E" w:rsidP="001644DB">
      <w:pPr>
        <w:ind w:right="90"/>
        <w:jc w:val="center"/>
        <w:rPr>
          <w:b/>
          <w:bCs/>
          <w:sz w:val="28"/>
          <w:szCs w:val="28"/>
        </w:rPr>
      </w:pPr>
      <w:r w:rsidRPr="003C2A07">
        <w:rPr>
          <w:b/>
          <w:sz w:val="28"/>
          <w:szCs w:val="28"/>
        </w:rPr>
        <w:t xml:space="preserve">о </w:t>
      </w:r>
      <w:hyperlink r:id="rId9" w:history="1">
        <w:r w:rsidRPr="003C2A07">
          <w:rPr>
            <w:b/>
            <w:sz w:val="28"/>
            <w:szCs w:val="28"/>
          </w:rPr>
          <w:t>порядк</w:t>
        </w:r>
      </w:hyperlink>
      <w:r w:rsidRPr="003C2A07">
        <w:rPr>
          <w:b/>
          <w:sz w:val="28"/>
          <w:szCs w:val="28"/>
        </w:rPr>
        <w:t>е</w:t>
      </w:r>
      <w:r w:rsidRPr="003C2A07">
        <w:rPr>
          <w:b/>
          <w:bCs/>
          <w:sz w:val="28"/>
          <w:szCs w:val="28"/>
        </w:rPr>
        <w:t xml:space="preserve"> </w:t>
      </w:r>
      <w:r w:rsidR="001644DB" w:rsidRPr="003C2A07">
        <w:rPr>
          <w:b/>
          <w:bCs/>
          <w:sz w:val="28"/>
          <w:szCs w:val="28"/>
        </w:rPr>
        <w:t>принятия решений об установлении   тарифов на услуги</w:t>
      </w:r>
    </w:p>
    <w:p w:rsidR="0026155E" w:rsidRPr="003C2A07" w:rsidRDefault="001644DB" w:rsidP="001644DB">
      <w:pPr>
        <w:ind w:right="90"/>
        <w:jc w:val="center"/>
        <w:rPr>
          <w:b/>
          <w:bCs/>
          <w:sz w:val="28"/>
          <w:szCs w:val="28"/>
        </w:rPr>
      </w:pPr>
      <w:r w:rsidRPr="003C2A07">
        <w:rPr>
          <w:b/>
          <w:bCs/>
          <w:sz w:val="28"/>
          <w:szCs w:val="28"/>
        </w:rPr>
        <w:t xml:space="preserve">муниципальных предприятий и учреждений городского округа </w:t>
      </w:r>
    </w:p>
    <w:p w:rsidR="0063446D" w:rsidRPr="003C2A07" w:rsidRDefault="001644DB" w:rsidP="001644DB">
      <w:pPr>
        <w:ind w:right="90"/>
        <w:jc w:val="center"/>
        <w:rPr>
          <w:b/>
          <w:sz w:val="28"/>
          <w:szCs w:val="28"/>
        </w:rPr>
      </w:pPr>
      <w:r w:rsidRPr="003C2A07">
        <w:rPr>
          <w:b/>
          <w:bCs/>
          <w:sz w:val="28"/>
          <w:szCs w:val="28"/>
        </w:rPr>
        <w:t>город Салават Республики Башкортостан</w:t>
      </w:r>
      <w:bookmarkStart w:id="0" w:name="_GoBack"/>
      <w:bookmarkEnd w:id="0"/>
    </w:p>
    <w:p w:rsidR="0063446D" w:rsidRPr="0063446D" w:rsidRDefault="0063446D" w:rsidP="001644DB">
      <w:pPr>
        <w:pStyle w:val="a3"/>
        <w:spacing w:after="0"/>
        <w:jc w:val="center"/>
        <w:rPr>
          <w:sz w:val="28"/>
          <w:szCs w:val="28"/>
        </w:rPr>
      </w:pPr>
    </w:p>
    <w:p w:rsidR="0063446D" w:rsidRPr="0063446D" w:rsidRDefault="0063446D" w:rsidP="0063446D">
      <w:pPr>
        <w:pStyle w:val="a3"/>
        <w:spacing w:after="0"/>
        <w:ind w:firstLine="708"/>
        <w:jc w:val="both"/>
        <w:rPr>
          <w:sz w:val="28"/>
          <w:szCs w:val="28"/>
        </w:rPr>
      </w:pPr>
    </w:p>
    <w:p w:rsidR="00F93025" w:rsidRPr="00145CDC" w:rsidRDefault="00F93025" w:rsidP="003C2A07">
      <w:pPr>
        <w:autoSpaceDE w:val="0"/>
        <w:autoSpaceDN w:val="0"/>
        <w:adjustRightInd w:val="0"/>
        <w:ind w:firstLine="709"/>
        <w:jc w:val="center"/>
        <w:outlineLvl w:val="1"/>
        <w:rPr>
          <w:sz w:val="28"/>
          <w:szCs w:val="28"/>
        </w:rPr>
      </w:pPr>
      <w:r w:rsidRPr="00145CDC">
        <w:rPr>
          <w:sz w:val="28"/>
          <w:szCs w:val="28"/>
        </w:rPr>
        <w:t>1. Общие положения</w:t>
      </w:r>
    </w:p>
    <w:p w:rsidR="00F93025" w:rsidRDefault="00F93025" w:rsidP="003C2A07">
      <w:pPr>
        <w:autoSpaceDE w:val="0"/>
        <w:autoSpaceDN w:val="0"/>
        <w:adjustRightInd w:val="0"/>
        <w:ind w:firstLine="709"/>
        <w:jc w:val="center"/>
      </w:pPr>
    </w:p>
    <w:p w:rsidR="006C012E" w:rsidRDefault="008D0385" w:rsidP="003C2A07">
      <w:pPr>
        <w:spacing w:before="45" w:after="45"/>
        <w:ind w:right="90" w:firstLine="709"/>
        <w:jc w:val="both"/>
        <w:rPr>
          <w:bCs/>
          <w:sz w:val="28"/>
          <w:szCs w:val="28"/>
        </w:rPr>
      </w:pPr>
      <w:r>
        <w:rPr>
          <w:sz w:val="28"/>
          <w:szCs w:val="28"/>
        </w:rPr>
        <w:t>1.1.</w:t>
      </w:r>
      <w:r w:rsidR="00CF7E5A">
        <w:rPr>
          <w:sz w:val="28"/>
          <w:szCs w:val="28"/>
        </w:rPr>
        <w:t xml:space="preserve"> Положение</w:t>
      </w:r>
      <w:r w:rsidR="00F93025" w:rsidRPr="00145CDC">
        <w:rPr>
          <w:sz w:val="28"/>
          <w:szCs w:val="28"/>
        </w:rPr>
        <w:t xml:space="preserve"> </w:t>
      </w:r>
      <w:r w:rsidR="00CF7E5A">
        <w:rPr>
          <w:sz w:val="28"/>
          <w:szCs w:val="28"/>
        </w:rPr>
        <w:t xml:space="preserve">о </w:t>
      </w:r>
      <w:hyperlink r:id="rId10" w:history="1">
        <w:r w:rsidR="00CF7E5A">
          <w:rPr>
            <w:sz w:val="28"/>
            <w:szCs w:val="28"/>
          </w:rPr>
          <w:t>п</w:t>
        </w:r>
        <w:r w:rsidR="00CF7E5A" w:rsidRPr="0063446D">
          <w:rPr>
            <w:sz w:val="28"/>
            <w:szCs w:val="28"/>
          </w:rPr>
          <w:t>орядк</w:t>
        </w:r>
      </w:hyperlink>
      <w:r w:rsidR="00CF7E5A" w:rsidRPr="00E021E4">
        <w:rPr>
          <w:sz w:val="28"/>
          <w:szCs w:val="28"/>
        </w:rPr>
        <w:t>е</w:t>
      </w:r>
      <w:r w:rsidR="006C012E" w:rsidRPr="006C012E">
        <w:rPr>
          <w:bCs/>
          <w:sz w:val="28"/>
          <w:szCs w:val="28"/>
        </w:rPr>
        <w:t xml:space="preserve"> </w:t>
      </w:r>
      <w:r w:rsidR="006C012E" w:rsidRPr="0063446D">
        <w:rPr>
          <w:bCs/>
          <w:sz w:val="28"/>
          <w:szCs w:val="28"/>
        </w:rPr>
        <w:t>принятия решений об установлении   тарифов на услуги</w:t>
      </w:r>
      <w:r w:rsidR="006C012E">
        <w:rPr>
          <w:bCs/>
          <w:sz w:val="28"/>
          <w:szCs w:val="28"/>
        </w:rPr>
        <w:t xml:space="preserve"> </w:t>
      </w:r>
      <w:r w:rsidR="006C012E" w:rsidRPr="0063446D">
        <w:rPr>
          <w:bCs/>
          <w:sz w:val="28"/>
          <w:szCs w:val="28"/>
        </w:rPr>
        <w:t>муниципальных предприятий и учреждений городского округа город Салават Республики Башкортостан</w:t>
      </w:r>
      <w:r w:rsidR="006C012E" w:rsidRPr="004B2EEE">
        <w:t xml:space="preserve"> </w:t>
      </w:r>
      <w:r w:rsidR="006C012E" w:rsidRPr="006C012E">
        <w:rPr>
          <w:sz w:val="28"/>
          <w:szCs w:val="28"/>
        </w:rPr>
        <w:t xml:space="preserve">(далее - </w:t>
      </w:r>
      <w:r w:rsidR="00730341">
        <w:rPr>
          <w:sz w:val="28"/>
          <w:szCs w:val="28"/>
        </w:rPr>
        <w:t>Положение</w:t>
      </w:r>
      <w:r w:rsidR="006C012E" w:rsidRPr="006C012E">
        <w:rPr>
          <w:sz w:val="28"/>
          <w:szCs w:val="28"/>
        </w:rPr>
        <w:t xml:space="preserve">) </w:t>
      </w:r>
      <w:r w:rsidR="002F2D86" w:rsidRPr="006C012E">
        <w:rPr>
          <w:sz w:val="28"/>
          <w:szCs w:val="28"/>
        </w:rPr>
        <w:t>разработан</w:t>
      </w:r>
      <w:r w:rsidR="00730341">
        <w:rPr>
          <w:sz w:val="28"/>
          <w:szCs w:val="28"/>
        </w:rPr>
        <w:t>о</w:t>
      </w:r>
      <w:r w:rsidR="002F2D86" w:rsidRPr="006C012E">
        <w:rPr>
          <w:sz w:val="28"/>
          <w:szCs w:val="28"/>
        </w:rPr>
        <w:t xml:space="preserve"> в соответствии с Федеральным законом </w:t>
      </w:r>
      <w:r w:rsidR="002F2D86" w:rsidRPr="005D7BFC">
        <w:rPr>
          <w:sz w:val="28"/>
          <w:szCs w:val="28"/>
        </w:rPr>
        <w:t xml:space="preserve">от </w:t>
      </w:r>
      <w:r w:rsidR="005B3B4C">
        <w:rPr>
          <w:sz w:val="28"/>
          <w:szCs w:val="28"/>
        </w:rPr>
        <w:t>06.10.</w:t>
      </w:r>
      <w:r w:rsidR="002F2D86" w:rsidRPr="005D7BFC">
        <w:rPr>
          <w:sz w:val="28"/>
          <w:szCs w:val="28"/>
        </w:rPr>
        <w:t>2003</w:t>
      </w:r>
      <w:r w:rsidR="005B3B4C">
        <w:rPr>
          <w:sz w:val="28"/>
          <w:szCs w:val="28"/>
        </w:rPr>
        <w:t>г.</w:t>
      </w:r>
      <w:r w:rsidR="002F2D86">
        <w:rPr>
          <w:sz w:val="28"/>
          <w:szCs w:val="28"/>
        </w:rPr>
        <w:t xml:space="preserve"> </w:t>
      </w:r>
      <w:r w:rsidR="005B3B4C">
        <w:rPr>
          <w:sz w:val="28"/>
          <w:szCs w:val="28"/>
        </w:rPr>
        <w:t>№ 131-</w:t>
      </w:r>
      <w:r w:rsidR="002F2D86" w:rsidRPr="005D7BFC">
        <w:rPr>
          <w:sz w:val="28"/>
          <w:szCs w:val="28"/>
        </w:rPr>
        <w:t>ФЗ «Об общих принципах организации местного самоуправления в Российской Федерации»</w:t>
      </w:r>
      <w:r w:rsidR="005B3B4C">
        <w:rPr>
          <w:sz w:val="28"/>
          <w:szCs w:val="28"/>
        </w:rPr>
        <w:t>,</w:t>
      </w:r>
      <w:r w:rsidR="002F2D86" w:rsidRPr="005D7BFC">
        <w:rPr>
          <w:sz w:val="28"/>
          <w:szCs w:val="28"/>
        </w:rPr>
        <w:t xml:space="preserve"> </w:t>
      </w:r>
      <w:r w:rsidR="005B3B4C">
        <w:rPr>
          <w:sz w:val="28"/>
          <w:szCs w:val="28"/>
        </w:rPr>
        <w:t xml:space="preserve">Федеральным законом от 12.01.1996г. №7-ФЗ «О некоммерческих организациях» </w:t>
      </w:r>
      <w:r w:rsidR="002F2D86" w:rsidRPr="005D7BFC">
        <w:rPr>
          <w:sz w:val="28"/>
          <w:szCs w:val="28"/>
        </w:rPr>
        <w:t>и Устав</w:t>
      </w:r>
      <w:r w:rsidR="002F2D86">
        <w:rPr>
          <w:sz w:val="28"/>
          <w:szCs w:val="28"/>
        </w:rPr>
        <w:t>ом</w:t>
      </w:r>
      <w:r w:rsidR="002F2D86" w:rsidRPr="005D7BFC">
        <w:rPr>
          <w:sz w:val="28"/>
          <w:szCs w:val="28"/>
        </w:rPr>
        <w:t xml:space="preserve"> </w:t>
      </w:r>
      <w:r w:rsidR="002F2D86" w:rsidRPr="008C1D01">
        <w:rPr>
          <w:sz w:val="28"/>
          <w:szCs w:val="28"/>
        </w:rPr>
        <w:t>городского округа город Салават Республики Башкортостан</w:t>
      </w:r>
      <w:r w:rsidR="00A34FD2">
        <w:rPr>
          <w:bCs/>
          <w:sz w:val="28"/>
          <w:szCs w:val="28"/>
        </w:rPr>
        <w:t>.</w:t>
      </w:r>
    </w:p>
    <w:p w:rsidR="007C375B" w:rsidRDefault="000C5F62" w:rsidP="003C2A07">
      <w:pPr>
        <w:spacing w:before="45" w:after="45"/>
        <w:ind w:right="90" w:firstLine="709"/>
        <w:jc w:val="both"/>
        <w:rPr>
          <w:sz w:val="28"/>
          <w:szCs w:val="28"/>
        </w:rPr>
      </w:pPr>
      <w:r>
        <w:rPr>
          <w:sz w:val="28"/>
          <w:szCs w:val="28"/>
        </w:rPr>
        <w:t xml:space="preserve">1.2. </w:t>
      </w:r>
      <w:r w:rsidR="008D0385">
        <w:rPr>
          <w:sz w:val="28"/>
          <w:szCs w:val="28"/>
        </w:rPr>
        <w:t>Действие настоящего Положения</w:t>
      </w:r>
      <w:r w:rsidR="007E68BB" w:rsidRPr="006C012E">
        <w:rPr>
          <w:sz w:val="28"/>
          <w:szCs w:val="28"/>
        </w:rPr>
        <w:t xml:space="preserve"> не распространяется</w:t>
      </w:r>
      <w:r w:rsidR="007C375B">
        <w:rPr>
          <w:sz w:val="28"/>
          <w:szCs w:val="28"/>
        </w:rPr>
        <w:t>:</w:t>
      </w:r>
    </w:p>
    <w:p w:rsidR="004407D1" w:rsidRPr="00DF2311" w:rsidRDefault="007C375B" w:rsidP="003C2A07">
      <w:pPr>
        <w:spacing w:before="45" w:after="45"/>
        <w:ind w:right="90" w:firstLine="709"/>
        <w:jc w:val="both"/>
        <w:rPr>
          <w:sz w:val="28"/>
          <w:szCs w:val="28"/>
        </w:rPr>
      </w:pPr>
      <w:r>
        <w:rPr>
          <w:sz w:val="28"/>
          <w:szCs w:val="28"/>
        </w:rPr>
        <w:t xml:space="preserve">- </w:t>
      </w:r>
      <w:r w:rsidR="007E68BB" w:rsidRPr="006C012E">
        <w:rPr>
          <w:sz w:val="28"/>
          <w:szCs w:val="28"/>
        </w:rPr>
        <w:t xml:space="preserve"> на отношения, урегулированные специальными федеральными законами и законами </w:t>
      </w:r>
      <w:r w:rsidR="007E68BB" w:rsidRPr="008C1D01">
        <w:rPr>
          <w:sz w:val="28"/>
          <w:szCs w:val="28"/>
        </w:rPr>
        <w:t>Республики Башкортостан</w:t>
      </w:r>
      <w:r w:rsidR="007E68BB" w:rsidRPr="006C012E">
        <w:rPr>
          <w:sz w:val="28"/>
          <w:szCs w:val="28"/>
        </w:rPr>
        <w:t xml:space="preserve"> в сфере регулирования тарифов на электро-, тепло-, водоснабжение, водоотведение и очистку сточных вод, утилизацию (захоронение) твердых бытовых отходов, а также надбавок к тарифам для потребителей и надбавок к тарифам на услуги организа</w:t>
      </w:r>
      <w:r w:rsidR="00DF2311">
        <w:rPr>
          <w:sz w:val="28"/>
          <w:szCs w:val="28"/>
        </w:rPr>
        <w:t>ций коммунального комплекса.</w:t>
      </w:r>
    </w:p>
    <w:p w:rsidR="000C5F62" w:rsidRDefault="000C5F62" w:rsidP="003C2A07">
      <w:pPr>
        <w:spacing w:before="45" w:after="45"/>
        <w:ind w:right="90" w:firstLine="709"/>
        <w:jc w:val="both"/>
        <w:rPr>
          <w:sz w:val="28"/>
          <w:szCs w:val="28"/>
        </w:rPr>
      </w:pPr>
    </w:p>
    <w:p w:rsidR="00BD5C0D" w:rsidRDefault="000C5F62" w:rsidP="003C2A07">
      <w:pPr>
        <w:spacing w:before="45" w:after="45"/>
        <w:ind w:right="90" w:firstLine="709"/>
        <w:jc w:val="center"/>
        <w:rPr>
          <w:sz w:val="28"/>
          <w:szCs w:val="28"/>
        </w:rPr>
      </w:pPr>
      <w:r>
        <w:rPr>
          <w:sz w:val="28"/>
          <w:szCs w:val="28"/>
        </w:rPr>
        <w:t>2.</w:t>
      </w:r>
      <w:r w:rsidRPr="000C5F62">
        <w:rPr>
          <w:b/>
          <w:sz w:val="28"/>
          <w:szCs w:val="28"/>
        </w:rPr>
        <w:t xml:space="preserve"> </w:t>
      </w:r>
      <w:r>
        <w:rPr>
          <w:sz w:val="28"/>
          <w:szCs w:val="28"/>
        </w:rPr>
        <w:t>О</w:t>
      </w:r>
      <w:r w:rsidRPr="000C5F62">
        <w:rPr>
          <w:sz w:val="28"/>
          <w:szCs w:val="28"/>
        </w:rPr>
        <w:t xml:space="preserve">сновные понятия и определения, </w:t>
      </w:r>
      <w:r w:rsidR="00ED08AF" w:rsidRPr="000C5F62">
        <w:rPr>
          <w:sz w:val="28"/>
          <w:szCs w:val="28"/>
        </w:rPr>
        <w:t>используемые</w:t>
      </w:r>
    </w:p>
    <w:p w:rsidR="00ED08AF" w:rsidRDefault="00ED08AF" w:rsidP="003C2A07">
      <w:pPr>
        <w:spacing w:before="45" w:after="45"/>
        <w:ind w:right="90" w:firstLine="709"/>
        <w:jc w:val="center"/>
        <w:rPr>
          <w:sz w:val="28"/>
          <w:szCs w:val="28"/>
        </w:rPr>
      </w:pPr>
      <w:r w:rsidRPr="000C5F62">
        <w:rPr>
          <w:sz w:val="28"/>
          <w:szCs w:val="28"/>
        </w:rPr>
        <w:t>в настоящем</w:t>
      </w:r>
      <w:r>
        <w:rPr>
          <w:sz w:val="28"/>
          <w:szCs w:val="28"/>
        </w:rPr>
        <w:t xml:space="preserve"> Положении</w:t>
      </w:r>
    </w:p>
    <w:p w:rsidR="003C2A07" w:rsidRPr="000C5F62" w:rsidRDefault="003C2A07" w:rsidP="003C2A07">
      <w:pPr>
        <w:spacing w:before="45" w:after="45"/>
        <w:ind w:right="90" w:firstLine="709"/>
        <w:jc w:val="center"/>
        <w:rPr>
          <w:sz w:val="28"/>
          <w:szCs w:val="28"/>
        </w:rPr>
      </w:pPr>
    </w:p>
    <w:p w:rsidR="00BD5C0D" w:rsidRPr="0087361E" w:rsidRDefault="00087A7B" w:rsidP="003C2A07">
      <w:pPr>
        <w:spacing w:before="45" w:after="45"/>
        <w:ind w:right="90" w:firstLine="709"/>
        <w:jc w:val="both"/>
        <w:rPr>
          <w:sz w:val="28"/>
          <w:szCs w:val="28"/>
        </w:rPr>
      </w:pPr>
      <w:r>
        <w:rPr>
          <w:sz w:val="28"/>
          <w:szCs w:val="28"/>
        </w:rPr>
        <w:t>2</w:t>
      </w:r>
      <w:r w:rsidR="00BD5C0D" w:rsidRPr="0087361E">
        <w:rPr>
          <w:sz w:val="28"/>
          <w:szCs w:val="28"/>
        </w:rPr>
        <w:t>.</w:t>
      </w:r>
      <w:r>
        <w:rPr>
          <w:sz w:val="28"/>
          <w:szCs w:val="28"/>
        </w:rPr>
        <w:t>1</w:t>
      </w:r>
      <w:r w:rsidR="00BD5C0D" w:rsidRPr="0087361E">
        <w:rPr>
          <w:sz w:val="28"/>
          <w:szCs w:val="28"/>
        </w:rPr>
        <w:t xml:space="preserve">. Основные понятия, используемые в настоящем </w:t>
      </w:r>
      <w:r w:rsidR="00BD5C0D" w:rsidRPr="004D39B5">
        <w:rPr>
          <w:sz w:val="28"/>
          <w:szCs w:val="28"/>
        </w:rPr>
        <w:t>Положени</w:t>
      </w:r>
      <w:r w:rsidR="00BD5C0D">
        <w:rPr>
          <w:sz w:val="28"/>
          <w:szCs w:val="28"/>
        </w:rPr>
        <w:t>и</w:t>
      </w:r>
      <w:r w:rsidR="00BD5C0D" w:rsidRPr="0087361E">
        <w:rPr>
          <w:sz w:val="28"/>
          <w:szCs w:val="28"/>
        </w:rPr>
        <w:t>:</w:t>
      </w:r>
    </w:p>
    <w:p w:rsidR="00592011" w:rsidRDefault="00BD5C0D" w:rsidP="003C2A07">
      <w:pPr>
        <w:spacing w:before="45" w:after="45"/>
        <w:ind w:left="90" w:right="90" w:firstLine="709"/>
        <w:jc w:val="both"/>
        <w:rPr>
          <w:sz w:val="28"/>
          <w:szCs w:val="28"/>
        </w:rPr>
      </w:pPr>
      <w:r w:rsidRPr="0087361E">
        <w:rPr>
          <w:sz w:val="28"/>
          <w:szCs w:val="28"/>
        </w:rPr>
        <w:t xml:space="preserve">- тарифы на услуги муниципальных предприятий и учреждений - </w:t>
      </w:r>
      <w:r w:rsidRPr="00BF7CE3">
        <w:rPr>
          <w:color w:val="000000"/>
          <w:sz w:val="28"/>
          <w:szCs w:val="28"/>
        </w:rPr>
        <w:t xml:space="preserve">установленный </w:t>
      </w:r>
      <w:hyperlink r:id="rId11" w:tooltip="Размер - в музыке - конкретное выражение того или иного музыкального метрав дол..." w:history="1">
        <w:r w:rsidRPr="00BF7CE3">
          <w:rPr>
            <w:rStyle w:val="a8"/>
            <w:color w:val="auto"/>
            <w:sz w:val="28"/>
            <w:szCs w:val="28"/>
            <w:u w:val="none"/>
          </w:rPr>
          <w:t>размер</w:t>
        </w:r>
      </w:hyperlink>
      <w:r w:rsidRPr="00BF7CE3">
        <w:rPr>
          <w:color w:val="000000"/>
          <w:sz w:val="28"/>
          <w:szCs w:val="28"/>
        </w:rPr>
        <w:t xml:space="preserve"> стоимости</w:t>
      </w:r>
      <w:r w:rsidR="007C375B">
        <w:rPr>
          <w:color w:val="000000"/>
          <w:sz w:val="28"/>
          <w:szCs w:val="28"/>
        </w:rPr>
        <w:t>:</w:t>
      </w:r>
      <w:r w:rsidRPr="00BF7CE3">
        <w:rPr>
          <w:sz w:val="28"/>
          <w:szCs w:val="28"/>
        </w:rPr>
        <w:t xml:space="preserve"> </w:t>
      </w:r>
    </w:p>
    <w:p w:rsidR="00592011" w:rsidRDefault="00BD5C0D" w:rsidP="003C2A07">
      <w:pPr>
        <w:spacing w:before="45" w:after="45"/>
        <w:ind w:left="90" w:right="90" w:firstLine="709"/>
        <w:jc w:val="both"/>
        <w:rPr>
          <w:sz w:val="28"/>
          <w:szCs w:val="28"/>
        </w:rPr>
      </w:pPr>
      <w:r w:rsidRPr="00BF7CE3">
        <w:rPr>
          <w:sz w:val="28"/>
          <w:szCs w:val="28"/>
        </w:rPr>
        <w:t xml:space="preserve">за различные производственные и непроизводственные </w:t>
      </w:r>
      <w:hyperlink r:id="rId12" w:tooltip="Услуги" w:history="1">
        <w:r w:rsidRPr="00BF7CE3">
          <w:rPr>
            <w:rStyle w:val="a8"/>
            <w:color w:val="auto"/>
            <w:sz w:val="28"/>
            <w:szCs w:val="28"/>
            <w:u w:val="none"/>
          </w:rPr>
          <w:t>услуги</w:t>
        </w:r>
      </w:hyperlink>
      <w:r w:rsidRPr="00BF7CE3">
        <w:rPr>
          <w:sz w:val="28"/>
          <w:szCs w:val="28"/>
        </w:rPr>
        <w:t>,</w:t>
      </w:r>
      <w:r>
        <w:t xml:space="preserve"> </w:t>
      </w:r>
      <w:r w:rsidRPr="0087361E">
        <w:rPr>
          <w:sz w:val="28"/>
          <w:szCs w:val="28"/>
        </w:rPr>
        <w:t>предоставляемые муниципальными предприятиями</w:t>
      </w:r>
      <w:r w:rsidR="00544ED3">
        <w:rPr>
          <w:sz w:val="28"/>
          <w:szCs w:val="28"/>
        </w:rPr>
        <w:t>;</w:t>
      </w:r>
      <w:r w:rsidR="004076DF">
        <w:rPr>
          <w:sz w:val="28"/>
          <w:szCs w:val="28"/>
        </w:rPr>
        <w:t xml:space="preserve"> </w:t>
      </w:r>
    </w:p>
    <w:p w:rsidR="00592011" w:rsidRDefault="00544ED3" w:rsidP="003C2A07">
      <w:pPr>
        <w:spacing w:before="45" w:after="45"/>
        <w:ind w:left="90" w:right="90" w:firstLine="709"/>
        <w:jc w:val="both"/>
        <w:rPr>
          <w:sz w:val="28"/>
          <w:szCs w:val="28"/>
        </w:rPr>
      </w:pPr>
      <w:r>
        <w:rPr>
          <w:sz w:val="28"/>
          <w:szCs w:val="28"/>
        </w:rPr>
        <w:t xml:space="preserve">платные </w:t>
      </w:r>
      <w:r w:rsidR="004076DF">
        <w:rPr>
          <w:sz w:val="28"/>
          <w:szCs w:val="28"/>
        </w:rPr>
        <w:t>допол</w:t>
      </w:r>
      <w:r>
        <w:rPr>
          <w:sz w:val="28"/>
          <w:szCs w:val="28"/>
        </w:rPr>
        <w:t>нительные услуги, оказываемые муниципальными предприятиями коммунального хозяйства</w:t>
      </w:r>
      <w:r w:rsidR="00C4374C">
        <w:rPr>
          <w:sz w:val="28"/>
          <w:szCs w:val="28"/>
        </w:rPr>
        <w:t xml:space="preserve">, </w:t>
      </w:r>
      <w:r w:rsidR="00C4374C" w:rsidRPr="008C1484">
        <w:rPr>
          <w:sz w:val="28"/>
          <w:szCs w:val="28"/>
        </w:rPr>
        <w:t>не предусмотренные основным видом деятельности</w:t>
      </w:r>
      <w:r w:rsidRPr="008C1484">
        <w:rPr>
          <w:sz w:val="28"/>
          <w:szCs w:val="28"/>
        </w:rPr>
        <w:t xml:space="preserve">; </w:t>
      </w:r>
    </w:p>
    <w:p w:rsidR="00592011" w:rsidRDefault="00544ED3" w:rsidP="003C2A07">
      <w:pPr>
        <w:spacing w:before="45" w:after="45"/>
        <w:ind w:left="90" w:right="90" w:firstLine="709"/>
        <w:jc w:val="both"/>
        <w:rPr>
          <w:sz w:val="28"/>
          <w:szCs w:val="28"/>
        </w:rPr>
      </w:pPr>
      <w:r w:rsidRPr="008C1484">
        <w:rPr>
          <w:sz w:val="28"/>
          <w:szCs w:val="28"/>
        </w:rPr>
        <w:lastRenderedPageBreak/>
        <w:t xml:space="preserve">платные </w:t>
      </w:r>
      <w:r w:rsidR="007C375B" w:rsidRPr="008C1484">
        <w:rPr>
          <w:sz w:val="28"/>
          <w:szCs w:val="28"/>
        </w:rPr>
        <w:t>услуги</w:t>
      </w:r>
      <w:r w:rsidR="007C375B">
        <w:rPr>
          <w:sz w:val="28"/>
          <w:szCs w:val="28"/>
        </w:rPr>
        <w:t xml:space="preserve">, относящиеся  к основным видам деятельности </w:t>
      </w:r>
      <w:r w:rsidR="00310D68" w:rsidRPr="00310D68">
        <w:rPr>
          <w:sz w:val="28"/>
          <w:szCs w:val="28"/>
        </w:rPr>
        <w:t xml:space="preserve">муниципальных </w:t>
      </w:r>
      <w:r w:rsidR="007C375B">
        <w:rPr>
          <w:sz w:val="28"/>
          <w:szCs w:val="28"/>
        </w:rPr>
        <w:t>учреждений</w:t>
      </w:r>
      <w:r w:rsidR="00310D68">
        <w:rPr>
          <w:sz w:val="28"/>
          <w:szCs w:val="28"/>
        </w:rPr>
        <w:t>;</w:t>
      </w:r>
    </w:p>
    <w:p w:rsidR="00A4770C" w:rsidRDefault="00A4770C" w:rsidP="003C2A07">
      <w:pPr>
        <w:spacing w:before="45" w:after="45"/>
        <w:ind w:left="90" w:right="90" w:firstLine="709"/>
        <w:jc w:val="both"/>
        <w:rPr>
          <w:sz w:val="28"/>
          <w:szCs w:val="28"/>
        </w:rPr>
      </w:pPr>
      <w:r w:rsidRPr="00A4770C">
        <w:rPr>
          <w:sz w:val="28"/>
          <w:szCs w:val="28"/>
        </w:rPr>
        <w:t>платные дополнительные услуги</w:t>
      </w:r>
      <w:r w:rsidRPr="00A4770C">
        <w:t xml:space="preserve"> </w:t>
      </w:r>
      <w:r w:rsidRPr="00A4770C">
        <w:rPr>
          <w:sz w:val="28"/>
          <w:szCs w:val="28"/>
        </w:rPr>
        <w:t xml:space="preserve">на иные виды деятельности </w:t>
      </w:r>
      <w:r w:rsidR="00310D68" w:rsidRPr="00310D68">
        <w:rPr>
          <w:sz w:val="28"/>
          <w:szCs w:val="28"/>
        </w:rPr>
        <w:t xml:space="preserve">муниципальных </w:t>
      </w:r>
      <w:r w:rsidRPr="00A4770C">
        <w:rPr>
          <w:sz w:val="28"/>
          <w:szCs w:val="28"/>
        </w:rPr>
        <w:t>учреждений городского округа, не являющиеся основными в соответствии с уставами этих учреждений</w:t>
      </w:r>
      <w:r w:rsidR="00B06EC2">
        <w:rPr>
          <w:sz w:val="28"/>
          <w:szCs w:val="28"/>
        </w:rPr>
        <w:t>;</w:t>
      </w:r>
    </w:p>
    <w:p w:rsidR="00BD5C0D" w:rsidRPr="00C4374C" w:rsidRDefault="00BD5C0D" w:rsidP="003C2A07">
      <w:pPr>
        <w:spacing w:before="45" w:after="45"/>
        <w:ind w:left="90" w:right="90" w:firstLine="709"/>
        <w:jc w:val="both"/>
        <w:rPr>
          <w:color w:val="FF0000"/>
          <w:sz w:val="28"/>
          <w:szCs w:val="28"/>
        </w:rPr>
      </w:pPr>
      <w:r w:rsidRPr="0087361E">
        <w:rPr>
          <w:sz w:val="28"/>
          <w:szCs w:val="28"/>
        </w:rPr>
        <w:t>- поставщик услуг</w:t>
      </w:r>
      <w:r w:rsidR="0078624B" w:rsidRPr="0078624B">
        <w:rPr>
          <w:sz w:val="28"/>
          <w:szCs w:val="28"/>
        </w:rPr>
        <w:t xml:space="preserve"> </w:t>
      </w:r>
      <w:r w:rsidR="0078624B">
        <w:rPr>
          <w:sz w:val="28"/>
          <w:szCs w:val="28"/>
        </w:rPr>
        <w:t>или регулируемая организация</w:t>
      </w:r>
      <w:r w:rsidRPr="0087361E">
        <w:rPr>
          <w:sz w:val="28"/>
          <w:szCs w:val="28"/>
        </w:rPr>
        <w:t xml:space="preserve"> - муниципальные </w:t>
      </w:r>
      <w:r w:rsidR="00A73E8E">
        <w:rPr>
          <w:sz w:val="28"/>
          <w:szCs w:val="28"/>
        </w:rPr>
        <w:t xml:space="preserve">унитарные </w:t>
      </w:r>
      <w:r w:rsidRPr="0087361E">
        <w:rPr>
          <w:sz w:val="28"/>
          <w:szCs w:val="28"/>
        </w:rPr>
        <w:t>предприятия</w:t>
      </w:r>
      <w:r w:rsidR="00A73E8E">
        <w:rPr>
          <w:sz w:val="28"/>
          <w:szCs w:val="28"/>
        </w:rPr>
        <w:t xml:space="preserve">, муниципальные </w:t>
      </w:r>
      <w:r w:rsidR="00906ADB">
        <w:rPr>
          <w:sz w:val="28"/>
          <w:szCs w:val="28"/>
        </w:rPr>
        <w:t>предприятия коммунального комплекса,</w:t>
      </w:r>
      <w:r w:rsidRPr="0087361E">
        <w:rPr>
          <w:sz w:val="28"/>
          <w:szCs w:val="28"/>
        </w:rPr>
        <w:t xml:space="preserve"> </w:t>
      </w:r>
      <w:r w:rsidR="00310D68" w:rsidRPr="00310D68">
        <w:rPr>
          <w:sz w:val="28"/>
          <w:szCs w:val="28"/>
        </w:rPr>
        <w:t>муниципальны</w:t>
      </w:r>
      <w:r w:rsidR="00310D68">
        <w:rPr>
          <w:sz w:val="28"/>
          <w:szCs w:val="28"/>
        </w:rPr>
        <w:t>е</w:t>
      </w:r>
      <w:r w:rsidR="00310D68" w:rsidRPr="00310D68">
        <w:rPr>
          <w:sz w:val="28"/>
          <w:szCs w:val="28"/>
        </w:rPr>
        <w:t xml:space="preserve"> </w:t>
      </w:r>
      <w:r w:rsidR="00906ADB">
        <w:rPr>
          <w:sz w:val="28"/>
          <w:szCs w:val="28"/>
        </w:rPr>
        <w:t>учреждени</w:t>
      </w:r>
      <w:r w:rsidR="00310D68">
        <w:rPr>
          <w:sz w:val="28"/>
          <w:szCs w:val="28"/>
        </w:rPr>
        <w:t>я</w:t>
      </w:r>
      <w:r w:rsidRPr="0087361E">
        <w:rPr>
          <w:sz w:val="28"/>
          <w:szCs w:val="28"/>
        </w:rPr>
        <w:t>, оказывающие услуги потребителям</w:t>
      </w:r>
      <w:r w:rsidR="002A6703" w:rsidRPr="002A6703">
        <w:rPr>
          <w:sz w:val="28"/>
          <w:szCs w:val="28"/>
        </w:rPr>
        <w:t xml:space="preserve"> (</w:t>
      </w:r>
      <w:r w:rsidR="002A6703">
        <w:rPr>
          <w:sz w:val="28"/>
          <w:szCs w:val="28"/>
        </w:rPr>
        <w:t>далее – муниципальные предприятия и учреждени</w:t>
      </w:r>
      <w:r w:rsidR="002A6703" w:rsidRPr="002A6703">
        <w:rPr>
          <w:sz w:val="28"/>
          <w:szCs w:val="28"/>
        </w:rPr>
        <w:t>я)</w:t>
      </w:r>
      <w:r w:rsidRPr="002A6703">
        <w:rPr>
          <w:sz w:val="28"/>
          <w:szCs w:val="28"/>
        </w:rPr>
        <w:t>;</w:t>
      </w:r>
    </w:p>
    <w:p w:rsidR="00BD5C0D" w:rsidRDefault="00BD5C0D" w:rsidP="003C2A07">
      <w:pPr>
        <w:spacing w:before="45" w:after="45"/>
        <w:ind w:left="90" w:right="90" w:firstLine="709"/>
        <w:jc w:val="both"/>
        <w:rPr>
          <w:sz w:val="28"/>
          <w:szCs w:val="28"/>
        </w:rPr>
      </w:pPr>
      <w:r w:rsidRPr="0087361E">
        <w:rPr>
          <w:sz w:val="28"/>
          <w:szCs w:val="28"/>
        </w:rPr>
        <w:t>- потребитель услуг - физические или юридические лица, пользующиеся услуга</w:t>
      </w:r>
      <w:r w:rsidR="002A6703">
        <w:rPr>
          <w:sz w:val="28"/>
          <w:szCs w:val="28"/>
        </w:rPr>
        <w:t>ми муниципальных предприятий и</w:t>
      </w:r>
      <w:r w:rsidRPr="0087361E">
        <w:rPr>
          <w:sz w:val="28"/>
          <w:szCs w:val="28"/>
        </w:rPr>
        <w:t xml:space="preserve"> учреждений;</w:t>
      </w:r>
    </w:p>
    <w:p w:rsidR="00EF643D" w:rsidRDefault="00BD5C0D" w:rsidP="003C2A07">
      <w:pPr>
        <w:spacing w:before="45" w:after="45"/>
        <w:ind w:left="90" w:right="90" w:firstLine="709"/>
        <w:jc w:val="both"/>
        <w:rPr>
          <w:sz w:val="28"/>
          <w:szCs w:val="28"/>
        </w:rPr>
      </w:pPr>
      <w:r w:rsidRPr="00D36081">
        <w:rPr>
          <w:sz w:val="28"/>
          <w:szCs w:val="28"/>
        </w:rPr>
        <w:t xml:space="preserve">- </w:t>
      </w:r>
      <w:r w:rsidR="007E19C4" w:rsidRPr="00415834">
        <w:rPr>
          <w:sz w:val="28"/>
          <w:szCs w:val="28"/>
        </w:rPr>
        <w:t xml:space="preserve">уполномоченный отраслевой орган </w:t>
      </w:r>
      <w:r w:rsidR="007E19C4">
        <w:rPr>
          <w:sz w:val="28"/>
          <w:szCs w:val="28"/>
        </w:rPr>
        <w:t>А</w:t>
      </w:r>
      <w:r w:rsidR="007E19C4" w:rsidRPr="00415834">
        <w:rPr>
          <w:sz w:val="28"/>
          <w:szCs w:val="28"/>
        </w:rPr>
        <w:t>дминистрации</w:t>
      </w:r>
      <w:r w:rsidR="007E19C4" w:rsidRPr="00D36081">
        <w:rPr>
          <w:sz w:val="28"/>
          <w:szCs w:val="28"/>
        </w:rPr>
        <w:t xml:space="preserve"> </w:t>
      </w:r>
      <w:r w:rsidR="008D0385">
        <w:rPr>
          <w:sz w:val="28"/>
          <w:szCs w:val="28"/>
        </w:rPr>
        <w:t>городского округа город Салават Республики Башкортостан (далее - Администрация)</w:t>
      </w:r>
      <w:r w:rsidR="00002573">
        <w:rPr>
          <w:sz w:val="28"/>
          <w:szCs w:val="28"/>
        </w:rPr>
        <w:t xml:space="preserve"> </w:t>
      </w:r>
      <w:r w:rsidRPr="00D36081">
        <w:rPr>
          <w:sz w:val="28"/>
          <w:szCs w:val="28"/>
        </w:rPr>
        <w:t xml:space="preserve">- </w:t>
      </w:r>
      <w:r w:rsidR="00D47D94" w:rsidRPr="005D58A9">
        <w:rPr>
          <w:sz w:val="28"/>
          <w:szCs w:val="28"/>
        </w:rPr>
        <w:t>отраслев</w:t>
      </w:r>
      <w:r w:rsidR="002917F2">
        <w:rPr>
          <w:sz w:val="28"/>
          <w:szCs w:val="28"/>
        </w:rPr>
        <w:t>ое</w:t>
      </w:r>
      <w:r w:rsidR="00D47D94" w:rsidRPr="005D58A9">
        <w:rPr>
          <w:sz w:val="28"/>
          <w:szCs w:val="28"/>
        </w:rPr>
        <w:t xml:space="preserve"> подразделени</w:t>
      </w:r>
      <w:r w:rsidR="002917F2">
        <w:rPr>
          <w:sz w:val="28"/>
          <w:szCs w:val="28"/>
        </w:rPr>
        <w:t>е</w:t>
      </w:r>
      <w:r w:rsidR="00D47D94" w:rsidRPr="005D58A9">
        <w:rPr>
          <w:sz w:val="28"/>
          <w:szCs w:val="28"/>
        </w:rPr>
        <w:t xml:space="preserve"> </w:t>
      </w:r>
      <w:r w:rsidR="00D47D94" w:rsidRPr="00DE634F">
        <w:rPr>
          <w:sz w:val="28"/>
          <w:szCs w:val="28"/>
        </w:rPr>
        <w:t>Администраци</w:t>
      </w:r>
      <w:r w:rsidR="00D47D94">
        <w:rPr>
          <w:sz w:val="28"/>
          <w:szCs w:val="28"/>
        </w:rPr>
        <w:t>и</w:t>
      </w:r>
      <w:r w:rsidR="002917F2">
        <w:rPr>
          <w:sz w:val="28"/>
          <w:szCs w:val="28"/>
        </w:rPr>
        <w:t>, участвующ</w:t>
      </w:r>
      <w:r w:rsidR="00B87A1C">
        <w:rPr>
          <w:sz w:val="28"/>
          <w:szCs w:val="28"/>
        </w:rPr>
        <w:t>е</w:t>
      </w:r>
      <w:r w:rsidR="002917F2">
        <w:rPr>
          <w:sz w:val="28"/>
          <w:szCs w:val="28"/>
        </w:rPr>
        <w:t xml:space="preserve">е в процессе </w:t>
      </w:r>
      <w:r w:rsidRPr="00D36081">
        <w:rPr>
          <w:sz w:val="28"/>
          <w:szCs w:val="28"/>
        </w:rPr>
        <w:t>регулирования</w:t>
      </w:r>
      <w:r w:rsidR="002917F2" w:rsidRPr="002917F2">
        <w:rPr>
          <w:sz w:val="28"/>
          <w:szCs w:val="28"/>
        </w:rPr>
        <w:t xml:space="preserve"> </w:t>
      </w:r>
      <w:r w:rsidR="002917F2" w:rsidRPr="0087361E">
        <w:rPr>
          <w:sz w:val="28"/>
          <w:szCs w:val="28"/>
        </w:rPr>
        <w:t>тариф</w:t>
      </w:r>
      <w:r w:rsidR="002917F2">
        <w:rPr>
          <w:sz w:val="28"/>
          <w:szCs w:val="28"/>
        </w:rPr>
        <w:t>ов</w:t>
      </w:r>
      <w:r w:rsidR="002917F2" w:rsidRPr="0087361E">
        <w:rPr>
          <w:sz w:val="28"/>
          <w:szCs w:val="28"/>
        </w:rPr>
        <w:t xml:space="preserve"> на услуги муниципальных предприятий и учреждений</w:t>
      </w:r>
      <w:r w:rsidRPr="00D36081">
        <w:rPr>
          <w:sz w:val="28"/>
          <w:szCs w:val="28"/>
        </w:rPr>
        <w:t>, уполномоченн</w:t>
      </w:r>
      <w:r w:rsidR="00B87A1C">
        <w:rPr>
          <w:sz w:val="28"/>
          <w:szCs w:val="28"/>
        </w:rPr>
        <w:t>ое</w:t>
      </w:r>
      <w:r w:rsidRPr="00D36081">
        <w:rPr>
          <w:sz w:val="28"/>
          <w:szCs w:val="28"/>
        </w:rPr>
        <w:t xml:space="preserve"> </w:t>
      </w:r>
      <w:r w:rsidR="00D36081">
        <w:rPr>
          <w:sz w:val="28"/>
          <w:szCs w:val="28"/>
        </w:rPr>
        <w:t>настоящим Положением;</w:t>
      </w:r>
    </w:p>
    <w:p w:rsidR="002C0B45" w:rsidRDefault="002C0B45" w:rsidP="003C2A07">
      <w:pPr>
        <w:ind w:left="90" w:right="90" w:firstLine="709"/>
        <w:jc w:val="both"/>
        <w:rPr>
          <w:sz w:val="28"/>
          <w:szCs w:val="28"/>
        </w:rPr>
      </w:pPr>
      <w:r>
        <w:rPr>
          <w:sz w:val="28"/>
          <w:szCs w:val="28"/>
        </w:rPr>
        <w:t>- с</w:t>
      </w:r>
      <w:r w:rsidRPr="008C2203">
        <w:rPr>
          <w:sz w:val="28"/>
          <w:szCs w:val="28"/>
        </w:rPr>
        <w:t>огласующие органы</w:t>
      </w:r>
      <w:r w:rsidR="002D3959">
        <w:rPr>
          <w:sz w:val="28"/>
          <w:szCs w:val="28"/>
        </w:rPr>
        <w:t xml:space="preserve"> –</w:t>
      </w:r>
      <w:r>
        <w:rPr>
          <w:sz w:val="28"/>
          <w:szCs w:val="28"/>
        </w:rPr>
        <w:t xml:space="preserve"> </w:t>
      </w:r>
      <w:r w:rsidR="002D3959">
        <w:rPr>
          <w:sz w:val="28"/>
          <w:szCs w:val="28"/>
        </w:rPr>
        <w:t xml:space="preserve">структурные подразделения Администрации, осуществляющие </w:t>
      </w:r>
      <w:r w:rsidR="002D3959" w:rsidRPr="00A968BB">
        <w:rPr>
          <w:sz w:val="28"/>
          <w:szCs w:val="28"/>
        </w:rPr>
        <w:t>проверку</w:t>
      </w:r>
      <w:r w:rsidR="002D3959">
        <w:rPr>
          <w:sz w:val="28"/>
          <w:szCs w:val="28"/>
        </w:rPr>
        <w:t xml:space="preserve"> экономической обоснованности расчетов</w:t>
      </w:r>
      <w:r w:rsidR="000B2C16">
        <w:rPr>
          <w:sz w:val="28"/>
          <w:szCs w:val="28"/>
        </w:rPr>
        <w:t xml:space="preserve"> для установления</w:t>
      </w:r>
      <w:r w:rsidR="000B2C16" w:rsidRPr="000B2C16">
        <w:rPr>
          <w:sz w:val="28"/>
          <w:szCs w:val="28"/>
        </w:rPr>
        <w:t xml:space="preserve"> </w:t>
      </w:r>
      <w:r w:rsidR="000B2C16" w:rsidRPr="0087361E">
        <w:rPr>
          <w:sz w:val="28"/>
          <w:szCs w:val="28"/>
        </w:rPr>
        <w:t>тариф</w:t>
      </w:r>
      <w:r w:rsidR="00775BBB">
        <w:rPr>
          <w:sz w:val="28"/>
          <w:szCs w:val="28"/>
        </w:rPr>
        <w:t>ов</w:t>
      </w:r>
      <w:r w:rsidR="000B2C16" w:rsidRPr="0087361E">
        <w:rPr>
          <w:sz w:val="28"/>
          <w:szCs w:val="28"/>
        </w:rPr>
        <w:t xml:space="preserve"> на услуги муниципальных предприятий и учреждений</w:t>
      </w:r>
      <w:r w:rsidR="007C375B">
        <w:rPr>
          <w:sz w:val="28"/>
          <w:szCs w:val="28"/>
        </w:rPr>
        <w:t>;</w:t>
      </w:r>
    </w:p>
    <w:p w:rsidR="00DA5B12" w:rsidRPr="00D01B5D" w:rsidRDefault="00DA5B12" w:rsidP="00DA5B12">
      <w:pPr>
        <w:ind w:firstLine="708"/>
        <w:jc w:val="both"/>
        <w:rPr>
          <w:sz w:val="28"/>
          <w:szCs w:val="28"/>
        </w:rPr>
      </w:pPr>
      <w:r>
        <w:rPr>
          <w:sz w:val="28"/>
          <w:szCs w:val="28"/>
        </w:rPr>
        <w:t xml:space="preserve">- </w:t>
      </w:r>
      <w:r w:rsidRPr="00983938">
        <w:rPr>
          <w:sz w:val="28"/>
          <w:szCs w:val="28"/>
        </w:rPr>
        <w:t xml:space="preserve">средства на развитие материальной базы предприятия (прибыль) - это сумма средств, направляемых на развитие материальной базы предприятия и совершенствование рабочего процесса, которая устанавливается руководителем </w:t>
      </w:r>
      <w:r w:rsidR="00C31448">
        <w:rPr>
          <w:sz w:val="28"/>
          <w:szCs w:val="28"/>
        </w:rPr>
        <w:t xml:space="preserve">по согласованию с собственником, </w:t>
      </w:r>
      <w:r w:rsidRPr="00983938">
        <w:rPr>
          <w:sz w:val="28"/>
          <w:szCs w:val="28"/>
        </w:rPr>
        <w:t>исходя из потребностей конкретного предприятия;</w:t>
      </w:r>
    </w:p>
    <w:p w:rsidR="00BD5C0D" w:rsidRDefault="005D58A9" w:rsidP="003C2A07">
      <w:pPr>
        <w:ind w:firstLine="709"/>
        <w:jc w:val="both"/>
        <w:rPr>
          <w:sz w:val="28"/>
          <w:szCs w:val="28"/>
        </w:rPr>
      </w:pPr>
      <w:r>
        <w:rPr>
          <w:sz w:val="28"/>
          <w:szCs w:val="28"/>
        </w:rPr>
        <w:t xml:space="preserve">- </w:t>
      </w:r>
      <w:r w:rsidR="00BD5C0D" w:rsidRPr="005D58A9">
        <w:rPr>
          <w:sz w:val="28"/>
          <w:szCs w:val="28"/>
        </w:rPr>
        <w:t>период регулирования - срок, на который устанавливаются тарифы на услуги муницип</w:t>
      </w:r>
      <w:r w:rsidR="007C375B">
        <w:rPr>
          <w:sz w:val="28"/>
          <w:szCs w:val="28"/>
        </w:rPr>
        <w:t>альных предприятий и учреждений.</w:t>
      </w:r>
    </w:p>
    <w:p w:rsidR="00310D68" w:rsidRDefault="00D94EC4" w:rsidP="003C2A07">
      <w:pPr>
        <w:ind w:firstLine="709"/>
        <w:jc w:val="both"/>
        <w:rPr>
          <w:sz w:val="28"/>
          <w:szCs w:val="28"/>
        </w:rPr>
      </w:pPr>
      <w:proofErr w:type="gramStart"/>
      <w:r>
        <w:rPr>
          <w:sz w:val="28"/>
          <w:szCs w:val="28"/>
        </w:rPr>
        <w:t>Муниципальное</w:t>
      </w:r>
      <w:r w:rsidR="00310D68">
        <w:rPr>
          <w:sz w:val="28"/>
          <w:szCs w:val="28"/>
        </w:rPr>
        <w:t xml:space="preserve"> уч</w:t>
      </w:r>
      <w:r w:rsidR="00310D68" w:rsidRPr="00310D68">
        <w:rPr>
          <w:sz w:val="28"/>
          <w:szCs w:val="28"/>
        </w:rPr>
        <w:t xml:space="preserve">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муниципального учреждения, в сферах деятельности, указанных в </w:t>
      </w:r>
      <w:r w:rsidR="00310D68">
        <w:rPr>
          <w:sz w:val="28"/>
          <w:szCs w:val="28"/>
        </w:rPr>
        <w:t xml:space="preserve">этом </w:t>
      </w:r>
      <w:r w:rsidR="00310D68" w:rsidRPr="00310D68">
        <w:rPr>
          <w:sz w:val="28"/>
          <w:szCs w:val="28"/>
        </w:rPr>
        <w:t>Уставе для граждан и юридических лиц за плату и на одинаковых при оказании одних и тех же услуг условиях.</w:t>
      </w:r>
      <w:proofErr w:type="gramEnd"/>
      <w:r w:rsidR="00310D68" w:rsidRPr="00310D68">
        <w:rPr>
          <w:sz w:val="28"/>
          <w:szCs w:val="28"/>
        </w:rPr>
        <w:t xml:space="preserve"> Определение указанной платы устанавливается настоящим Положением, если иное не пр</w:t>
      </w:r>
      <w:r w:rsidR="00DF2311">
        <w:rPr>
          <w:sz w:val="28"/>
          <w:szCs w:val="28"/>
        </w:rPr>
        <w:t>едусмотрено федеральным законом.</w:t>
      </w:r>
    </w:p>
    <w:p w:rsidR="00310D68" w:rsidRPr="005D58A9" w:rsidRDefault="00310D68" w:rsidP="003C2A07">
      <w:pPr>
        <w:ind w:firstLine="709"/>
        <w:jc w:val="both"/>
        <w:rPr>
          <w:sz w:val="28"/>
          <w:szCs w:val="28"/>
        </w:rPr>
      </w:pPr>
    </w:p>
    <w:p w:rsidR="005D58A9" w:rsidRDefault="005D58A9" w:rsidP="003C2A07">
      <w:pPr>
        <w:shd w:val="clear" w:color="auto" w:fill="FFFFFF"/>
        <w:tabs>
          <w:tab w:val="left" w:pos="567"/>
        </w:tabs>
        <w:ind w:left="29" w:right="223" w:firstLine="709"/>
        <w:jc w:val="center"/>
        <w:rPr>
          <w:sz w:val="28"/>
          <w:szCs w:val="28"/>
        </w:rPr>
      </w:pPr>
    </w:p>
    <w:p w:rsidR="00A71F01" w:rsidRPr="00A71F01" w:rsidRDefault="00A71F01" w:rsidP="003C2A07">
      <w:pPr>
        <w:shd w:val="clear" w:color="auto" w:fill="FFFFFF"/>
        <w:tabs>
          <w:tab w:val="left" w:pos="567"/>
        </w:tabs>
        <w:ind w:left="29" w:right="223" w:firstLine="709"/>
        <w:jc w:val="center"/>
        <w:rPr>
          <w:sz w:val="28"/>
          <w:szCs w:val="28"/>
        </w:rPr>
      </w:pPr>
      <w:r w:rsidRPr="00A71F01">
        <w:rPr>
          <w:sz w:val="28"/>
          <w:szCs w:val="28"/>
        </w:rPr>
        <w:t xml:space="preserve">3. </w:t>
      </w:r>
      <w:r>
        <w:rPr>
          <w:sz w:val="28"/>
          <w:szCs w:val="28"/>
        </w:rPr>
        <w:t>Ц</w:t>
      </w:r>
      <w:r w:rsidRPr="00A71F01">
        <w:rPr>
          <w:sz w:val="28"/>
          <w:szCs w:val="28"/>
        </w:rPr>
        <w:t>ели, принципы и методы регулирования тарифов</w:t>
      </w:r>
    </w:p>
    <w:p w:rsidR="000C5F62" w:rsidRPr="00A71F01" w:rsidRDefault="000C5F62" w:rsidP="003C2A07">
      <w:pPr>
        <w:spacing w:before="45" w:after="45"/>
        <w:ind w:right="90" w:firstLine="709"/>
        <w:rPr>
          <w:sz w:val="28"/>
          <w:szCs w:val="28"/>
        </w:rPr>
      </w:pPr>
    </w:p>
    <w:p w:rsidR="002F2D86" w:rsidRPr="002F2D86" w:rsidRDefault="00A71F01" w:rsidP="003C2A07">
      <w:pPr>
        <w:ind w:firstLine="709"/>
        <w:jc w:val="both"/>
        <w:rPr>
          <w:sz w:val="28"/>
          <w:szCs w:val="28"/>
        </w:rPr>
      </w:pPr>
      <w:r>
        <w:rPr>
          <w:sz w:val="28"/>
          <w:szCs w:val="28"/>
        </w:rPr>
        <w:t>3</w:t>
      </w:r>
      <w:r w:rsidR="002F2D86" w:rsidRPr="002F2D86">
        <w:rPr>
          <w:sz w:val="28"/>
          <w:szCs w:val="28"/>
        </w:rPr>
        <w:t>.</w:t>
      </w:r>
      <w:r>
        <w:rPr>
          <w:sz w:val="28"/>
          <w:szCs w:val="28"/>
        </w:rPr>
        <w:t>1</w:t>
      </w:r>
      <w:r w:rsidR="002F2D86" w:rsidRPr="002F2D86">
        <w:rPr>
          <w:sz w:val="28"/>
          <w:szCs w:val="28"/>
        </w:rPr>
        <w:t xml:space="preserve">. </w:t>
      </w:r>
      <w:r w:rsidR="00730341">
        <w:rPr>
          <w:sz w:val="28"/>
          <w:szCs w:val="28"/>
        </w:rPr>
        <w:t>Положение</w:t>
      </w:r>
      <w:r w:rsidR="002F2D86" w:rsidRPr="002F2D86">
        <w:rPr>
          <w:sz w:val="28"/>
          <w:szCs w:val="28"/>
        </w:rPr>
        <w:t xml:space="preserve"> разработано в целях:</w:t>
      </w:r>
    </w:p>
    <w:p w:rsidR="002F2D86" w:rsidRPr="002F2D86" w:rsidRDefault="002F2D86" w:rsidP="003C2A07">
      <w:pPr>
        <w:ind w:firstLine="709"/>
        <w:jc w:val="both"/>
        <w:rPr>
          <w:sz w:val="28"/>
          <w:szCs w:val="28"/>
        </w:rPr>
      </w:pPr>
      <w:r w:rsidRPr="002F2D86">
        <w:rPr>
          <w:sz w:val="28"/>
          <w:szCs w:val="28"/>
        </w:rPr>
        <w:t xml:space="preserve">- определения </w:t>
      </w:r>
      <w:r w:rsidR="00DA5B12">
        <w:rPr>
          <w:sz w:val="28"/>
          <w:szCs w:val="28"/>
        </w:rPr>
        <w:t xml:space="preserve">единого </w:t>
      </w:r>
      <w:r w:rsidRPr="002F2D86">
        <w:rPr>
          <w:sz w:val="28"/>
          <w:szCs w:val="28"/>
        </w:rPr>
        <w:t xml:space="preserve">порядка принятия решений об установлении тарифов на услуги, предоставляемые муниципальными предприятиями и </w:t>
      </w:r>
      <w:r w:rsidRPr="002F2D86">
        <w:rPr>
          <w:sz w:val="28"/>
          <w:szCs w:val="28"/>
        </w:rPr>
        <w:lastRenderedPageBreak/>
        <w:t xml:space="preserve">муниципальными учреждениями </w:t>
      </w:r>
      <w:r w:rsidR="00A34FD2" w:rsidRPr="008C1D01">
        <w:rPr>
          <w:sz w:val="28"/>
          <w:szCs w:val="28"/>
        </w:rPr>
        <w:t xml:space="preserve">городского округа город Салават Республики Башкортостан </w:t>
      </w:r>
      <w:r w:rsidR="00A34FD2">
        <w:rPr>
          <w:bCs/>
          <w:sz w:val="28"/>
          <w:szCs w:val="28"/>
        </w:rPr>
        <w:t>(</w:t>
      </w:r>
      <w:r w:rsidR="00A34FD2" w:rsidRPr="006C012E">
        <w:rPr>
          <w:sz w:val="28"/>
          <w:szCs w:val="28"/>
        </w:rPr>
        <w:t xml:space="preserve">далее </w:t>
      </w:r>
      <w:r w:rsidR="00A34FD2">
        <w:rPr>
          <w:sz w:val="28"/>
          <w:szCs w:val="28"/>
        </w:rPr>
        <w:t>–</w:t>
      </w:r>
      <w:r w:rsidR="00A34FD2" w:rsidRPr="006C012E">
        <w:rPr>
          <w:sz w:val="28"/>
          <w:szCs w:val="28"/>
        </w:rPr>
        <w:t xml:space="preserve"> </w:t>
      </w:r>
      <w:r w:rsidR="00A34FD2">
        <w:rPr>
          <w:sz w:val="28"/>
          <w:szCs w:val="28"/>
        </w:rPr>
        <w:t>городской округ)</w:t>
      </w:r>
      <w:r w:rsidRPr="002F2D86">
        <w:rPr>
          <w:sz w:val="28"/>
          <w:szCs w:val="28"/>
        </w:rPr>
        <w:t>;</w:t>
      </w:r>
    </w:p>
    <w:p w:rsidR="002F2D86" w:rsidRPr="002F2D86" w:rsidRDefault="002F2D86" w:rsidP="003C2A07">
      <w:pPr>
        <w:ind w:firstLine="709"/>
        <w:jc w:val="both"/>
        <w:rPr>
          <w:sz w:val="28"/>
          <w:szCs w:val="28"/>
        </w:rPr>
      </w:pPr>
      <w:r w:rsidRPr="002F2D86">
        <w:rPr>
          <w:sz w:val="28"/>
          <w:szCs w:val="28"/>
        </w:rPr>
        <w:t xml:space="preserve">- разграничения полномочий органов местного самоуправления </w:t>
      </w:r>
      <w:r w:rsidR="003E0664" w:rsidRPr="008C1D01">
        <w:rPr>
          <w:sz w:val="28"/>
          <w:szCs w:val="28"/>
        </w:rPr>
        <w:t xml:space="preserve">городского округа </w:t>
      </w:r>
      <w:r w:rsidRPr="002F2D86">
        <w:rPr>
          <w:sz w:val="28"/>
          <w:szCs w:val="28"/>
        </w:rPr>
        <w:t>по установлению тарифов на услуги, предоставляемые муниципальными предприятиями и учреждениями;</w:t>
      </w:r>
    </w:p>
    <w:p w:rsidR="002F2D86" w:rsidRPr="002F2D86" w:rsidRDefault="002F2D86" w:rsidP="003C2A07">
      <w:pPr>
        <w:ind w:firstLine="709"/>
        <w:jc w:val="both"/>
        <w:rPr>
          <w:sz w:val="28"/>
          <w:szCs w:val="28"/>
        </w:rPr>
      </w:pPr>
      <w:r w:rsidRPr="002F2D86">
        <w:rPr>
          <w:sz w:val="28"/>
          <w:szCs w:val="28"/>
        </w:rPr>
        <w:t>- защиты экономических интересов потребителей от монопольного завышения тарифов;</w:t>
      </w:r>
    </w:p>
    <w:p w:rsidR="002F2D86" w:rsidRPr="002F2D86" w:rsidRDefault="002F2D86" w:rsidP="003C2A07">
      <w:pPr>
        <w:ind w:firstLine="709"/>
        <w:jc w:val="both"/>
        <w:rPr>
          <w:sz w:val="28"/>
          <w:szCs w:val="28"/>
        </w:rPr>
      </w:pPr>
      <w:r w:rsidRPr="002F2D86">
        <w:rPr>
          <w:sz w:val="28"/>
          <w:szCs w:val="28"/>
        </w:rPr>
        <w:t>- упорядочения тарифов на услуги, предоставляемые муниципальными предприятиями и учреждениями;</w:t>
      </w:r>
    </w:p>
    <w:p w:rsidR="002F2D86" w:rsidRDefault="002F2D86" w:rsidP="003C2A07">
      <w:pPr>
        <w:ind w:firstLine="709"/>
        <w:jc w:val="both"/>
        <w:rPr>
          <w:sz w:val="28"/>
          <w:szCs w:val="28"/>
        </w:rPr>
      </w:pPr>
      <w:r w:rsidRPr="002F2D86">
        <w:rPr>
          <w:sz w:val="28"/>
          <w:szCs w:val="28"/>
        </w:rPr>
        <w:t>- обеспечения целевого и эффективного использования средств бюджета и муниципальной собственности</w:t>
      </w:r>
      <w:r w:rsidR="00F5487F" w:rsidRPr="00F5487F">
        <w:rPr>
          <w:sz w:val="28"/>
          <w:szCs w:val="28"/>
        </w:rPr>
        <w:t xml:space="preserve"> </w:t>
      </w:r>
      <w:r w:rsidR="00F5487F">
        <w:rPr>
          <w:sz w:val="28"/>
          <w:szCs w:val="28"/>
        </w:rPr>
        <w:t>городского округа</w:t>
      </w:r>
      <w:r w:rsidR="00AD6F9C">
        <w:rPr>
          <w:sz w:val="28"/>
          <w:szCs w:val="28"/>
        </w:rPr>
        <w:t>;</w:t>
      </w:r>
    </w:p>
    <w:p w:rsidR="00AD6F9C" w:rsidRPr="002F2D86" w:rsidRDefault="00AD6F9C" w:rsidP="003C2A07">
      <w:pPr>
        <w:ind w:firstLine="709"/>
        <w:jc w:val="both"/>
        <w:rPr>
          <w:sz w:val="28"/>
          <w:szCs w:val="28"/>
        </w:rPr>
      </w:pPr>
      <w:r>
        <w:rPr>
          <w:sz w:val="28"/>
          <w:szCs w:val="28"/>
        </w:rPr>
        <w:t xml:space="preserve">- обеспечения условий для окупаемости затрат предприятий на оказание платных услуг и повышения эффективности работы </w:t>
      </w:r>
      <w:r w:rsidR="00AC486C">
        <w:rPr>
          <w:sz w:val="28"/>
          <w:szCs w:val="28"/>
        </w:rPr>
        <w:t>муниципальных предприятий коммунального хозяйства.</w:t>
      </w:r>
    </w:p>
    <w:p w:rsidR="003714C5" w:rsidRDefault="003714C5" w:rsidP="003C2A07">
      <w:pPr>
        <w:ind w:firstLine="709"/>
        <w:jc w:val="both"/>
        <w:rPr>
          <w:sz w:val="28"/>
          <w:szCs w:val="28"/>
        </w:rPr>
      </w:pPr>
      <w:r>
        <w:rPr>
          <w:sz w:val="28"/>
          <w:szCs w:val="28"/>
        </w:rPr>
        <w:t>3</w:t>
      </w:r>
      <w:r w:rsidR="004D39B5" w:rsidRPr="004D39B5">
        <w:rPr>
          <w:sz w:val="28"/>
          <w:szCs w:val="28"/>
        </w:rPr>
        <w:t>.</w:t>
      </w:r>
      <w:r>
        <w:rPr>
          <w:sz w:val="28"/>
          <w:szCs w:val="28"/>
        </w:rPr>
        <w:t>2</w:t>
      </w:r>
      <w:r w:rsidR="004D39B5" w:rsidRPr="004D39B5">
        <w:rPr>
          <w:sz w:val="28"/>
          <w:szCs w:val="28"/>
        </w:rPr>
        <w:t xml:space="preserve">. Предметом регулирования настоящего Положения является определение порядка принятия решений об установлении тарифов на услуги, предоставляемые муниципальными предприятиями и учреждениями </w:t>
      </w:r>
      <w:r w:rsidR="007E68BB">
        <w:rPr>
          <w:sz w:val="28"/>
          <w:szCs w:val="28"/>
        </w:rPr>
        <w:t>городского округа</w:t>
      </w:r>
      <w:r w:rsidR="004D39B5" w:rsidRPr="004D39B5">
        <w:rPr>
          <w:sz w:val="28"/>
          <w:szCs w:val="28"/>
        </w:rPr>
        <w:t>.</w:t>
      </w:r>
    </w:p>
    <w:p w:rsidR="008D592F" w:rsidRDefault="003714C5" w:rsidP="003C2A07">
      <w:pPr>
        <w:ind w:firstLine="709"/>
        <w:jc w:val="both"/>
        <w:rPr>
          <w:sz w:val="28"/>
          <w:szCs w:val="28"/>
        </w:rPr>
      </w:pPr>
      <w:r>
        <w:rPr>
          <w:sz w:val="28"/>
          <w:szCs w:val="28"/>
        </w:rPr>
        <w:t>3</w:t>
      </w:r>
      <w:r w:rsidR="0087361E" w:rsidRPr="0087361E">
        <w:rPr>
          <w:sz w:val="28"/>
          <w:szCs w:val="28"/>
        </w:rPr>
        <w:t>.3. В с</w:t>
      </w:r>
      <w:r w:rsidR="008D0385">
        <w:rPr>
          <w:sz w:val="28"/>
          <w:szCs w:val="28"/>
        </w:rPr>
        <w:t>оответствии с настоящим Положением</w:t>
      </w:r>
      <w:r w:rsidR="0087361E" w:rsidRPr="0087361E">
        <w:rPr>
          <w:sz w:val="28"/>
          <w:szCs w:val="28"/>
        </w:rPr>
        <w:t xml:space="preserve"> регулированию подлежат тарифы на услуги, </w:t>
      </w:r>
      <w:r w:rsidR="00906ADB">
        <w:rPr>
          <w:sz w:val="28"/>
          <w:szCs w:val="28"/>
        </w:rPr>
        <w:t>предоставляемые муниципальными </w:t>
      </w:r>
      <w:r w:rsidR="0087361E" w:rsidRPr="0087361E">
        <w:rPr>
          <w:sz w:val="28"/>
          <w:szCs w:val="28"/>
        </w:rPr>
        <w:t xml:space="preserve">предприятиями и муниципальными учреждениями </w:t>
      </w:r>
      <w:r w:rsidR="00400A63">
        <w:rPr>
          <w:sz w:val="28"/>
          <w:szCs w:val="28"/>
        </w:rPr>
        <w:t>городского округа</w:t>
      </w:r>
      <w:r w:rsidR="0087361E" w:rsidRPr="0087361E">
        <w:rPr>
          <w:sz w:val="28"/>
          <w:szCs w:val="28"/>
        </w:rPr>
        <w:t>, в составе которых:</w:t>
      </w:r>
    </w:p>
    <w:p w:rsidR="0052444B" w:rsidRPr="0052444B" w:rsidRDefault="0052444B" w:rsidP="0052444B">
      <w:pPr>
        <w:spacing w:before="45" w:after="45"/>
        <w:ind w:left="90" w:right="90" w:firstLine="709"/>
        <w:jc w:val="both"/>
        <w:rPr>
          <w:sz w:val="28"/>
          <w:szCs w:val="28"/>
        </w:rPr>
      </w:pPr>
      <w:r>
        <w:rPr>
          <w:sz w:val="28"/>
          <w:szCs w:val="28"/>
        </w:rPr>
        <w:t>1</w:t>
      </w:r>
      <w:r w:rsidRPr="0052444B">
        <w:rPr>
          <w:sz w:val="28"/>
          <w:szCs w:val="28"/>
        </w:rPr>
        <w:t xml:space="preserve"> группа - тарифы муниципальных предприятий на товары и услуги, являющиеся социально-значимыми, к которым относятся  проезд в электротранспорте; услуги общих отделений бань и </w:t>
      </w:r>
      <w:r w:rsidR="005E21B5">
        <w:rPr>
          <w:sz w:val="28"/>
          <w:szCs w:val="28"/>
        </w:rPr>
        <w:t>душевых</w:t>
      </w:r>
      <w:r w:rsidRPr="0052444B">
        <w:rPr>
          <w:sz w:val="28"/>
          <w:szCs w:val="28"/>
        </w:rPr>
        <w:t>; ритуальные услуги;</w:t>
      </w:r>
    </w:p>
    <w:p w:rsidR="0052444B" w:rsidRPr="0052444B" w:rsidRDefault="0052444B" w:rsidP="0052444B">
      <w:pPr>
        <w:spacing w:before="45" w:after="45"/>
        <w:ind w:left="90" w:right="90" w:firstLine="709"/>
        <w:jc w:val="both"/>
        <w:rPr>
          <w:sz w:val="28"/>
          <w:szCs w:val="28"/>
        </w:rPr>
      </w:pPr>
      <w:r>
        <w:rPr>
          <w:sz w:val="28"/>
          <w:szCs w:val="28"/>
        </w:rPr>
        <w:t>2</w:t>
      </w:r>
      <w:r w:rsidRPr="0052444B">
        <w:rPr>
          <w:sz w:val="28"/>
          <w:szCs w:val="28"/>
        </w:rPr>
        <w:t xml:space="preserve"> группа - тарифы на платные услуги, предоставляемые муниципальными учреждениями городского округа;</w:t>
      </w:r>
    </w:p>
    <w:p w:rsidR="0052444B" w:rsidRDefault="0098303F" w:rsidP="003C2A07">
      <w:pPr>
        <w:spacing w:before="45" w:after="45"/>
        <w:ind w:left="90" w:right="90" w:firstLine="709"/>
        <w:jc w:val="both"/>
        <w:rPr>
          <w:sz w:val="28"/>
          <w:szCs w:val="28"/>
        </w:rPr>
      </w:pPr>
      <w:r>
        <w:rPr>
          <w:sz w:val="28"/>
          <w:szCs w:val="28"/>
        </w:rPr>
        <w:t>3</w:t>
      </w:r>
      <w:r w:rsidR="0052444B" w:rsidRPr="0052444B">
        <w:rPr>
          <w:sz w:val="28"/>
          <w:szCs w:val="28"/>
        </w:rPr>
        <w:t xml:space="preserve"> группа – тарифы на платные дополнительные услуги, предоставляемые муниципальными предприятиями коммунального хозяйства городского округа, не предусмотренные основным видом деятельности</w:t>
      </w:r>
      <w:r>
        <w:rPr>
          <w:sz w:val="28"/>
          <w:szCs w:val="28"/>
        </w:rPr>
        <w:t>;</w:t>
      </w:r>
    </w:p>
    <w:p w:rsidR="0098303F" w:rsidRDefault="0098303F" w:rsidP="003C2A07">
      <w:pPr>
        <w:spacing w:before="45" w:after="45"/>
        <w:ind w:left="90" w:right="90" w:firstLine="709"/>
        <w:jc w:val="both"/>
        <w:rPr>
          <w:sz w:val="28"/>
          <w:szCs w:val="28"/>
        </w:rPr>
      </w:pPr>
      <w:r w:rsidRPr="0098303F">
        <w:rPr>
          <w:sz w:val="28"/>
          <w:szCs w:val="28"/>
        </w:rPr>
        <w:t>4 группа - иные тарифы на товары и услуги муниципальных предприятий</w:t>
      </w:r>
      <w:r>
        <w:rPr>
          <w:sz w:val="28"/>
          <w:szCs w:val="28"/>
        </w:rPr>
        <w:t>.</w:t>
      </w:r>
    </w:p>
    <w:p w:rsidR="00CA465F" w:rsidRPr="00EE65D0" w:rsidRDefault="00CA465F" w:rsidP="003C2A07">
      <w:pPr>
        <w:spacing w:before="45" w:after="45"/>
        <w:ind w:left="90" w:right="90" w:firstLine="709"/>
        <w:jc w:val="both"/>
        <w:rPr>
          <w:sz w:val="28"/>
          <w:szCs w:val="28"/>
        </w:rPr>
      </w:pPr>
      <w:r w:rsidRPr="00EE65D0">
        <w:rPr>
          <w:sz w:val="28"/>
          <w:szCs w:val="28"/>
        </w:rPr>
        <w:t>3.4. Установление тарифов осуществляется путем установления фиксированных или предельных минимальных (максимальных) тарифов.</w:t>
      </w:r>
    </w:p>
    <w:p w:rsidR="00CA465F" w:rsidRDefault="00CA465F" w:rsidP="003C2A07">
      <w:pPr>
        <w:spacing w:before="45" w:after="45"/>
        <w:ind w:left="90" w:right="90" w:firstLine="709"/>
        <w:jc w:val="both"/>
        <w:rPr>
          <w:sz w:val="28"/>
          <w:szCs w:val="28"/>
        </w:rPr>
      </w:pPr>
      <w:r w:rsidRPr="00EE65D0">
        <w:rPr>
          <w:sz w:val="28"/>
          <w:szCs w:val="28"/>
        </w:rPr>
        <w:t>3.5. При регулировании тарифов могут применяться:</w:t>
      </w:r>
    </w:p>
    <w:p w:rsidR="008777B7" w:rsidRPr="00EE65D0" w:rsidRDefault="00C31448" w:rsidP="003C2A07">
      <w:pPr>
        <w:spacing w:before="45" w:after="45"/>
        <w:ind w:left="90" w:right="90" w:firstLine="709"/>
        <w:jc w:val="both"/>
        <w:rPr>
          <w:sz w:val="28"/>
          <w:szCs w:val="28"/>
        </w:rPr>
      </w:pPr>
      <w:r>
        <w:rPr>
          <w:sz w:val="28"/>
          <w:szCs w:val="28"/>
        </w:rPr>
        <w:t xml:space="preserve">3.5.1 </w:t>
      </w:r>
      <w:r w:rsidR="008777B7">
        <w:rPr>
          <w:sz w:val="28"/>
          <w:szCs w:val="28"/>
        </w:rPr>
        <w:t>для муниципальных унитарных предприятий городского округа:</w:t>
      </w:r>
    </w:p>
    <w:p w:rsidR="00980BD8" w:rsidRPr="00EE65D0" w:rsidRDefault="00CA465F" w:rsidP="003C2A07">
      <w:pPr>
        <w:spacing w:before="45" w:after="45"/>
        <w:ind w:left="90" w:right="90" w:firstLine="709"/>
        <w:jc w:val="both"/>
        <w:rPr>
          <w:sz w:val="28"/>
          <w:szCs w:val="28"/>
        </w:rPr>
      </w:pPr>
      <w:r w:rsidRPr="00EE65D0">
        <w:rPr>
          <w:sz w:val="28"/>
          <w:szCs w:val="28"/>
        </w:rPr>
        <w:t xml:space="preserve">- метод экономически обоснованных расходов (затрат); </w:t>
      </w:r>
    </w:p>
    <w:p w:rsidR="00980BD8" w:rsidRDefault="00CA465F" w:rsidP="003C2A07">
      <w:pPr>
        <w:spacing w:before="45" w:after="45"/>
        <w:ind w:left="90" w:right="90" w:firstLine="709"/>
        <w:jc w:val="both"/>
        <w:rPr>
          <w:sz w:val="28"/>
          <w:szCs w:val="28"/>
        </w:rPr>
      </w:pPr>
      <w:r w:rsidRPr="00EE65D0">
        <w:rPr>
          <w:sz w:val="28"/>
          <w:szCs w:val="28"/>
        </w:rPr>
        <w:t xml:space="preserve">- </w:t>
      </w:r>
      <w:r w:rsidR="00980BD8" w:rsidRPr="00EE65D0">
        <w:rPr>
          <w:sz w:val="28"/>
          <w:szCs w:val="28"/>
        </w:rPr>
        <w:t xml:space="preserve">метод индексации установленных тарифов на услуги в случаях объективных изменений условий деятельности поставщиков услуг, влияющих на </w:t>
      </w:r>
      <w:r w:rsidR="008777B7">
        <w:rPr>
          <w:sz w:val="28"/>
          <w:szCs w:val="28"/>
        </w:rPr>
        <w:t>стоимость оказываемых ими услуг;</w:t>
      </w:r>
    </w:p>
    <w:p w:rsidR="008777B7" w:rsidRDefault="00C31448" w:rsidP="003C2A07">
      <w:pPr>
        <w:spacing w:before="45" w:after="45"/>
        <w:ind w:left="90" w:right="90" w:firstLine="709"/>
        <w:jc w:val="both"/>
        <w:rPr>
          <w:sz w:val="28"/>
          <w:szCs w:val="28"/>
        </w:rPr>
      </w:pPr>
      <w:r>
        <w:rPr>
          <w:sz w:val="28"/>
          <w:szCs w:val="28"/>
        </w:rPr>
        <w:t xml:space="preserve">3.5.2 </w:t>
      </w:r>
      <w:r w:rsidR="008777B7">
        <w:rPr>
          <w:sz w:val="28"/>
          <w:szCs w:val="28"/>
        </w:rPr>
        <w:t>для муниципальных</w:t>
      </w:r>
      <w:r w:rsidR="008777B7" w:rsidRPr="0087361E">
        <w:rPr>
          <w:sz w:val="28"/>
          <w:szCs w:val="28"/>
        </w:rPr>
        <w:t xml:space="preserve"> </w:t>
      </w:r>
      <w:r w:rsidR="008777B7">
        <w:rPr>
          <w:sz w:val="28"/>
          <w:szCs w:val="28"/>
        </w:rPr>
        <w:t>учреждений</w:t>
      </w:r>
      <w:r w:rsidR="008777B7" w:rsidRPr="0087361E">
        <w:rPr>
          <w:sz w:val="28"/>
          <w:szCs w:val="28"/>
        </w:rPr>
        <w:t xml:space="preserve"> </w:t>
      </w:r>
      <w:r w:rsidR="008777B7">
        <w:rPr>
          <w:sz w:val="28"/>
          <w:szCs w:val="28"/>
        </w:rPr>
        <w:t>городского округа:</w:t>
      </w:r>
    </w:p>
    <w:p w:rsidR="008777B7" w:rsidRDefault="008777B7" w:rsidP="003C2A07">
      <w:pPr>
        <w:spacing w:before="45" w:after="45"/>
        <w:ind w:left="90" w:right="90" w:firstLine="709"/>
        <w:jc w:val="both"/>
        <w:rPr>
          <w:sz w:val="28"/>
          <w:szCs w:val="28"/>
        </w:rPr>
      </w:pPr>
      <w:r>
        <w:rPr>
          <w:sz w:val="28"/>
          <w:szCs w:val="28"/>
        </w:rPr>
        <w:lastRenderedPageBreak/>
        <w:t xml:space="preserve">- </w:t>
      </w:r>
      <w:r w:rsidRPr="00EE65D0">
        <w:rPr>
          <w:sz w:val="28"/>
          <w:szCs w:val="28"/>
        </w:rPr>
        <w:t>метод экономически обоснованных расходов (затрат)</w:t>
      </w:r>
      <w:r>
        <w:rPr>
          <w:sz w:val="28"/>
          <w:szCs w:val="28"/>
        </w:rPr>
        <w:t>,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8777B7" w:rsidRDefault="008777B7" w:rsidP="003C2A07">
      <w:pPr>
        <w:spacing w:before="45" w:after="45"/>
        <w:ind w:left="90" w:right="90" w:firstLine="709"/>
        <w:jc w:val="both"/>
        <w:rPr>
          <w:sz w:val="28"/>
          <w:szCs w:val="28"/>
        </w:rPr>
      </w:pPr>
      <w:r>
        <w:rPr>
          <w:sz w:val="28"/>
          <w:szCs w:val="28"/>
        </w:rPr>
        <w:t>- расчетно-аналитический метод;</w:t>
      </w:r>
    </w:p>
    <w:p w:rsidR="008777B7" w:rsidRPr="00EE65D0" w:rsidRDefault="008777B7" w:rsidP="003C2A07">
      <w:pPr>
        <w:spacing w:before="45" w:after="45"/>
        <w:ind w:left="90" w:right="90" w:firstLine="709"/>
        <w:jc w:val="both"/>
        <w:rPr>
          <w:sz w:val="28"/>
          <w:szCs w:val="28"/>
        </w:rPr>
      </w:pPr>
      <w:r>
        <w:rPr>
          <w:sz w:val="28"/>
          <w:szCs w:val="28"/>
        </w:rPr>
        <w:t>- метод прямого счета.</w:t>
      </w:r>
    </w:p>
    <w:p w:rsidR="003F1D8E" w:rsidRPr="00EE65D0" w:rsidRDefault="002527B8" w:rsidP="003C2A07">
      <w:pPr>
        <w:spacing w:before="45" w:after="45"/>
        <w:ind w:left="90" w:right="90" w:firstLine="709"/>
        <w:jc w:val="both"/>
        <w:rPr>
          <w:sz w:val="28"/>
          <w:szCs w:val="28"/>
        </w:rPr>
      </w:pPr>
      <w:r w:rsidRPr="00EE65D0">
        <w:rPr>
          <w:sz w:val="28"/>
          <w:szCs w:val="28"/>
        </w:rPr>
        <w:t xml:space="preserve">3.6. </w:t>
      </w:r>
      <w:r w:rsidR="00CA465F" w:rsidRPr="00EE65D0">
        <w:rPr>
          <w:sz w:val="28"/>
          <w:szCs w:val="28"/>
        </w:rPr>
        <w:t>Основным методом расчета регулируемых тарифов является метод экономически обоснованных расходов (затрат).</w:t>
      </w:r>
    </w:p>
    <w:p w:rsidR="0087361E" w:rsidRDefault="003F1D8E" w:rsidP="003C2A07">
      <w:pPr>
        <w:spacing w:before="45" w:after="45"/>
        <w:ind w:left="90" w:right="90" w:firstLine="709"/>
        <w:jc w:val="both"/>
        <w:rPr>
          <w:sz w:val="28"/>
          <w:szCs w:val="28"/>
        </w:rPr>
      </w:pPr>
      <w:r w:rsidRPr="00EE65D0">
        <w:rPr>
          <w:sz w:val="28"/>
          <w:szCs w:val="28"/>
        </w:rPr>
        <w:t xml:space="preserve">3.7. </w:t>
      </w:r>
      <w:r w:rsidR="00586938" w:rsidRPr="00EE65D0">
        <w:rPr>
          <w:sz w:val="28"/>
          <w:szCs w:val="28"/>
        </w:rPr>
        <w:t xml:space="preserve">Уполномоченный отраслевой орган Администрации </w:t>
      </w:r>
      <w:r w:rsidR="0087361E" w:rsidRPr="00EE65D0">
        <w:rPr>
          <w:sz w:val="28"/>
          <w:szCs w:val="28"/>
        </w:rPr>
        <w:t>применяет метод установления тарифов в зависимости от особенностей видов регулируемой деятельности. Применение в течение одного периода действия тарифов разных методов установления тарифов в отношении поставщиков услуг, осуществляющих одни и те же регулируемые виды деятельности, не допускается.</w:t>
      </w:r>
    </w:p>
    <w:p w:rsidR="005E21B5" w:rsidRPr="00EE65D0" w:rsidRDefault="005E21B5" w:rsidP="003C2A07">
      <w:pPr>
        <w:spacing w:before="45" w:after="45"/>
        <w:ind w:left="90" w:right="90" w:firstLine="709"/>
        <w:jc w:val="both"/>
        <w:rPr>
          <w:sz w:val="28"/>
          <w:szCs w:val="28"/>
        </w:rPr>
      </w:pPr>
      <w:r w:rsidRPr="005E21B5">
        <w:rPr>
          <w:sz w:val="28"/>
          <w:szCs w:val="28"/>
        </w:rPr>
        <w:t>3.8. Тарифы на товары и услуги, которые оказываются муниципальными унитарными предприятиями и муниципальными учреждениями по договорам с потребителями, устанавливаются в соответствии с федеральным и региональным законодательством.</w:t>
      </w:r>
    </w:p>
    <w:p w:rsidR="00F65FB4" w:rsidRPr="00EE65D0" w:rsidRDefault="00F65FB4" w:rsidP="003C2A07">
      <w:pPr>
        <w:tabs>
          <w:tab w:val="left" w:pos="0"/>
        </w:tabs>
        <w:ind w:firstLine="709"/>
        <w:jc w:val="center"/>
        <w:rPr>
          <w:sz w:val="28"/>
          <w:szCs w:val="28"/>
        </w:rPr>
      </w:pPr>
    </w:p>
    <w:p w:rsidR="003638B6" w:rsidRDefault="00347F52" w:rsidP="003C2A07">
      <w:pPr>
        <w:ind w:right="91" w:firstLine="709"/>
        <w:jc w:val="center"/>
        <w:rPr>
          <w:sz w:val="28"/>
          <w:szCs w:val="28"/>
        </w:rPr>
      </w:pPr>
      <w:r>
        <w:rPr>
          <w:bCs/>
          <w:sz w:val="28"/>
          <w:szCs w:val="28"/>
        </w:rPr>
        <w:t xml:space="preserve">4. </w:t>
      </w:r>
      <w:r w:rsidR="000862A2" w:rsidRPr="005D58A9">
        <w:rPr>
          <w:bCs/>
          <w:sz w:val="28"/>
          <w:szCs w:val="28"/>
        </w:rPr>
        <w:t xml:space="preserve">Полномочия органов местного самоуправления </w:t>
      </w:r>
      <w:r w:rsidR="005D58A9">
        <w:rPr>
          <w:bCs/>
          <w:sz w:val="28"/>
          <w:szCs w:val="28"/>
        </w:rPr>
        <w:t>городского округа</w:t>
      </w:r>
      <w:r w:rsidR="000862A2" w:rsidRPr="005D58A9">
        <w:rPr>
          <w:bCs/>
          <w:sz w:val="28"/>
          <w:szCs w:val="28"/>
        </w:rPr>
        <w:t xml:space="preserve"> по установлению тарифов на услуги муниципальных предприятий и учреждений</w:t>
      </w:r>
    </w:p>
    <w:p w:rsidR="00916902" w:rsidRDefault="00916902" w:rsidP="003C2A07">
      <w:pPr>
        <w:ind w:left="91" w:right="91" w:firstLine="709"/>
        <w:jc w:val="both"/>
        <w:rPr>
          <w:sz w:val="28"/>
          <w:szCs w:val="28"/>
        </w:rPr>
      </w:pPr>
    </w:p>
    <w:p w:rsidR="003638B6" w:rsidRDefault="00347F52" w:rsidP="003C2A07">
      <w:pPr>
        <w:ind w:left="91" w:right="91" w:firstLine="709"/>
        <w:jc w:val="both"/>
        <w:rPr>
          <w:sz w:val="28"/>
          <w:szCs w:val="28"/>
        </w:rPr>
      </w:pPr>
      <w:r>
        <w:rPr>
          <w:sz w:val="28"/>
          <w:szCs w:val="28"/>
        </w:rPr>
        <w:t>4</w:t>
      </w:r>
      <w:r w:rsidR="000862A2" w:rsidRPr="005D58A9">
        <w:rPr>
          <w:sz w:val="28"/>
          <w:szCs w:val="28"/>
        </w:rPr>
        <w:t>.1. Участник</w:t>
      </w:r>
      <w:r w:rsidR="001C525D">
        <w:rPr>
          <w:sz w:val="28"/>
          <w:szCs w:val="28"/>
        </w:rPr>
        <w:t>ами</w:t>
      </w:r>
      <w:r w:rsidR="000862A2" w:rsidRPr="005D58A9">
        <w:rPr>
          <w:sz w:val="28"/>
          <w:szCs w:val="28"/>
        </w:rPr>
        <w:t xml:space="preserve"> работы по регулированию тарифов</w:t>
      </w:r>
      <w:r w:rsidR="001C525D">
        <w:rPr>
          <w:sz w:val="28"/>
          <w:szCs w:val="28"/>
        </w:rPr>
        <w:t xml:space="preserve"> являются</w:t>
      </w:r>
      <w:r w:rsidR="000862A2" w:rsidRPr="005D58A9">
        <w:rPr>
          <w:sz w:val="28"/>
          <w:szCs w:val="28"/>
        </w:rPr>
        <w:t>:</w:t>
      </w:r>
    </w:p>
    <w:p w:rsidR="003638B6" w:rsidRDefault="000862A2" w:rsidP="003C2A07">
      <w:pPr>
        <w:ind w:left="91" w:right="91" w:firstLine="709"/>
        <w:jc w:val="both"/>
        <w:rPr>
          <w:sz w:val="28"/>
          <w:szCs w:val="28"/>
        </w:rPr>
      </w:pPr>
      <w:r w:rsidRPr="005D58A9">
        <w:rPr>
          <w:sz w:val="28"/>
          <w:szCs w:val="28"/>
        </w:rPr>
        <w:t xml:space="preserve">-  Совет </w:t>
      </w:r>
      <w:r w:rsidR="00347F52">
        <w:rPr>
          <w:bCs/>
          <w:sz w:val="28"/>
          <w:szCs w:val="28"/>
        </w:rPr>
        <w:t>городского округа</w:t>
      </w:r>
      <w:r w:rsidR="008D0385">
        <w:rPr>
          <w:bCs/>
          <w:sz w:val="28"/>
          <w:szCs w:val="28"/>
        </w:rPr>
        <w:t xml:space="preserve"> город Салават Республики Башкортостан (далее – Совет)</w:t>
      </w:r>
      <w:r w:rsidRPr="005D58A9">
        <w:rPr>
          <w:sz w:val="28"/>
          <w:szCs w:val="28"/>
        </w:rPr>
        <w:t>;</w:t>
      </w:r>
    </w:p>
    <w:p w:rsidR="003638B6" w:rsidRDefault="000862A2" w:rsidP="003C2A07">
      <w:pPr>
        <w:ind w:left="91" w:right="91" w:firstLine="709"/>
        <w:jc w:val="both"/>
        <w:rPr>
          <w:sz w:val="28"/>
          <w:szCs w:val="28"/>
        </w:rPr>
      </w:pPr>
      <w:r w:rsidRPr="00DE634F">
        <w:rPr>
          <w:sz w:val="28"/>
          <w:szCs w:val="28"/>
        </w:rPr>
        <w:t xml:space="preserve">- </w:t>
      </w:r>
      <w:r w:rsidR="008D0385">
        <w:rPr>
          <w:sz w:val="28"/>
          <w:szCs w:val="28"/>
        </w:rPr>
        <w:t>Администрация</w:t>
      </w:r>
      <w:r w:rsidRPr="00DE634F">
        <w:rPr>
          <w:sz w:val="28"/>
          <w:szCs w:val="28"/>
        </w:rPr>
        <w:t>;</w:t>
      </w:r>
    </w:p>
    <w:p w:rsidR="003638B6" w:rsidRDefault="000862A2" w:rsidP="003C2A07">
      <w:pPr>
        <w:ind w:left="91" w:right="91" w:firstLine="709"/>
        <w:jc w:val="both"/>
        <w:rPr>
          <w:sz w:val="28"/>
          <w:szCs w:val="28"/>
        </w:rPr>
      </w:pPr>
      <w:r w:rsidRPr="005D58A9">
        <w:rPr>
          <w:sz w:val="28"/>
          <w:szCs w:val="28"/>
        </w:rPr>
        <w:t xml:space="preserve">- отраслевые подразделения </w:t>
      </w:r>
      <w:r w:rsidR="00F92F6F" w:rsidRPr="00DE634F">
        <w:rPr>
          <w:sz w:val="28"/>
          <w:szCs w:val="28"/>
        </w:rPr>
        <w:t>Администраци</w:t>
      </w:r>
      <w:r w:rsidR="00F92F6F">
        <w:rPr>
          <w:sz w:val="28"/>
          <w:szCs w:val="28"/>
        </w:rPr>
        <w:t>и</w:t>
      </w:r>
      <w:r w:rsidRPr="005D58A9">
        <w:rPr>
          <w:sz w:val="28"/>
          <w:szCs w:val="28"/>
        </w:rPr>
        <w:t>;</w:t>
      </w:r>
    </w:p>
    <w:p w:rsidR="004076DF" w:rsidRDefault="00E36CB4" w:rsidP="003C2A07">
      <w:pPr>
        <w:ind w:left="91" w:right="91" w:firstLine="709"/>
        <w:jc w:val="both"/>
        <w:rPr>
          <w:sz w:val="28"/>
          <w:szCs w:val="28"/>
        </w:rPr>
      </w:pPr>
      <w:r>
        <w:rPr>
          <w:sz w:val="28"/>
          <w:szCs w:val="28"/>
        </w:rPr>
        <w:t>- отдел экономики</w:t>
      </w:r>
      <w:r w:rsidR="004076DF">
        <w:rPr>
          <w:sz w:val="28"/>
          <w:szCs w:val="28"/>
        </w:rPr>
        <w:t>, промышленности и инвестиций Администрации;</w:t>
      </w:r>
    </w:p>
    <w:p w:rsidR="00E36CB4" w:rsidRDefault="004076DF" w:rsidP="003C2A07">
      <w:pPr>
        <w:ind w:left="91" w:right="91" w:firstLine="709"/>
        <w:jc w:val="both"/>
        <w:rPr>
          <w:sz w:val="28"/>
          <w:szCs w:val="28"/>
        </w:rPr>
      </w:pPr>
      <w:r>
        <w:rPr>
          <w:sz w:val="28"/>
          <w:szCs w:val="28"/>
        </w:rPr>
        <w:t xml:space="preserve">- финансовое управление </w:t>
      </w:r>
      <w:r w:rsidR="00E36CB4" w:rsidRPr="00DE634F">
        <w:rPr>
          <w:sz w:val="28"/>
          <w:szCs w:val="28"/>
        </w:rPr>
        <w:t>Администраци</w:t>
      </w:r>
      <w:r w:rsidR="00E36CB4">
        <w:rPr>
          <w:sz w:val="28"/>
          <w:szCs w:val="28"/>
        </w:rPr>
        <w:t>и</w:t>
      </w:r>
      <w:r w:rsidR="00E36CB4" w:rsidRPr="005D58A9">
        <w:rPr>
          <w:sz w:val="28"/>
          <w:szCs w:val="28"/>
        </w:rPr>
        <w:t>;</w:t>
      </w:r>
    </w:p>
    <w:p w:rsidR="004076DF" w:rsidRDefault="004076DF" w:rsidP="003C2A07">
      <w:pPr>
        <w:ind w:left="91" w:right="91" w:firstLine="709"/>
        <w:jc w:val="both"/>
        <w:rPr>
          <w:sz w:val="28"/>
          <w:szCs w:val="28"/>
        </w:rPr>
      </w:pPr>
      <w:r>
        <w:rPr>
          <w:sz w:val="28"/>
          <w:szCs w:val="28"/>
        </w:rPr>
        <w:t xml:space="preserve">- муниципальные унитарные предприятия; </w:t>
      </w:r>
    </w:p>
    <w:p w:rsidR="004076DF" w:rsidRDefault="004076DF" w:rsidP="004076DF">
      <w:pPr>
        <w:ind w:left="91" w:right="91" w:firstLine="709"/>
        <w:jc w:val="both"/>
        <w:rPr>
          <w:sz w:val="28"/>
          <w:szCs w:val="28"/>
        </w:rPr>
      </w:pPr>
      <w:r>
        <w:rPr>
          <w:sz w:val="28"/>
          <w:szCs w:val="28"/>
        </w:rPr>
        <w:t>- муниципальные предприятия коммунального хозяйства;</w:t>
      </w:r>
    </w:p>
    <w:p w:rsidR="003226B9" w:rsidRDefault="004076DF" w:rsidP="004076DF">
      <w:pPr>
        <w:ind w:right="91"/>
        <w:jc w:val="both"/>
        <w:rPr>
          <w:sz w:val="28"/>
          <w:szCs w:val="28"/>
        </w:rPr>
      </w:pPr>
      <w:r>
        <w:rPr>
          <w:sz w:val="28"/>
          <w:szCs w:val="28"/>
        </w:rPr>
        <w:t xml:space="preserve">  </w:t>
      </w:r>
      <w:r>
        <w:rPr>
          <w:sz w:val="28"/>
          <w:szCs w:val="28"/>
        </w:rPr>
        <w:tab/>
      </w:r>
      <w:r w:rsidR="000862A2" w:rsidRPr="005D58A9">
        <w:rPr>
          <w:sz w:val="28"/>
          <w:szCs w:val="28"/>
        </w:rPr>
        <w:t xml:space="preserve"> </w:t>
      </w:r>
      <w:r>
        <w:rPr>
          <w:sz w:val="28"/>
          <w:szCs w:val="28"/>
        </w:rPr>
        <w:t xml:space="preserve">- </w:t>
      </w:r>
      <w:r w:rsidR="000862A2" w:rsidRPr="005D58A9">
        <w:rPr>
          <w:sz w:val="28"/>
          <w:szCs w:val="28"/>
        </w:rPr>
        <w:t xml:space="preserve">муниципальные </w:t>
      </w:r>
      <w:r>
        <w:rPr>
          <w:sz w:val="28"/>
          <w:szCs w:val="28"/>
        </w:rPr>
        <w:t xml:space="preserve">бюджетные (автономные) и казенные </w:t>
      </w:r>
      <w:r w:rsidR="000862A2" w:rsidRPr="005D58A9">
        <w:rPr>
          <w:sz w:val="28"/>
          <w:szCs w:val="28"/>
        </w:rPr>
        <w:t>учреждения.</w:t>
      </w:r>
    </w:p>
    <w:p w:rsidR="003226B9" w:rsidRDefault="002E43DC" w:rsidP="003C2A07">
      <w:pPr>
        <w:ind w:left="91" w:right="91" w:firstLine="709"/>
        <w:jc w:val="both"/>
        <w:rPr>
          <w:sz w:val="28"/>
          <w:szCs w:val="28"/>
        </w:rPr>
      </w:pPr>
      <w:r>
        <w:rPr>
          <w:sz w:val="28"/>
          <w:szCs w:val="28"/>
        </w:rPr>
        <w:t>4</w:t>
      </w:r>
      <w:r w:rsidR="000862A2" w:rsidRPr="005D58A9">
        <w:rPr>
          <w:sz w:val="28"/>
          <w:szCs w:val="28"/>
        </w:rPr>
        <w:t>.</w:t>
      </w:r>
      <w:r w:rsidR="001C525D">
        <w:rPr>
          <w:sz w:val="28"/>
          <w:szCs w:val="28"/>
        </w:rPr>
        <w:t>2</w:t>
      </w:r>
      <w:r w:rsidR="008D0385">
        <w:rPr>
          <w:sz w:val="28"/>
          <w:szCs w:val="28"/>
        </w:rPr>
        <w:t>. Совет</w:t>
      </w:r>
      <w:r w:rsidR="000862A2" w:rsidRPr="005D58A9">
        <w:rPr>
          <w:sz w:val="28"/>
          <w:szCs w:val="28"/>
        </w:rPr>
        <w:t>:</w:t>
      </w:r>
    </w:p>
    <w:p w:rsidR="003226B9" w:rsidRDefault="00CE49F2" w:rsidP="003C2A07">
      <w:pPr>
        <w:ind w:left="91" w:right="91" w:firstLine="709"/>
        <w:jc w:val="both"/>
        <w:rPr>
          <w:sz w:val="28"/>
          <w:szCs w:val="28"/>
        </w:rPr>
      </w:pPr>
      <w:r>
        <w:rPr>
          <w:sz w:val="28"/>
          <w:szCs w:val="28"/>
        </w:rPr>
        <w:t>-</w:t>
      </w:r>
      <w:r w:rsidR="000862A2" w:rsidRPr="005D58A9">
        <w:rPr>
          <w:sz w:val="28"/>
          <w:szCs w:val="28"/>
        </w:rPr>
        <w:t xml:space="preserve"> рассматривает и утверждает </w:t>
      </w:r>
      <w:r>
        <w:rPr>
          <w:sz w:val="28"/>
          <w:szCs w:val="28"/>
        </w:rPr>
        <w:t xml:space="preserve">Положение о </w:t>
      </w:r>
      <w:r w:rsidR="000862A2" w:rsidRPr="005D58A9">
        <w:rPr>
          <w:sz w:val="28"/>
          <w:szCs w:val="28"/>
        </w:rPr>
        <w:t>порядк</w:t>
      </w:r>
      <w:r>
        <w:rPr>
          <w:sz w:val="28"/>
          <w:szCs w:val="28"/>
        </w:rPr>
        <w:t>е</w:t>
      </w:r>
      <w:r w:rsidR="000862A2" w:rsidRPr="005D58A9">
        <w:rPr>
          <w:sz w:val="28"/>
          <w:szCs w:val="28"/>
        </w:rPr>
        <w:t xml:space="preserve"> установления тарифов на услуги муниципальных предприятий и учреждений;</w:t>
      </w:r>
    </w:p>
    <w:p w:rsidR="003226B9" w:rsidRDefault="00BC06F5" w:rsidP="003C2A07">
      <w:pPr>
        <w:ind w:left="91" w:right="91" w:firstLine="709"/>
        <w:jc w:val="both"/>
        <w:rPr>
          <w:sz w:val="28"/>
          <w:szCs w:val="28"/>
        </w:rPr>
      </w:pPr>
      <w:r>
        <w:rPr>
          <w:sz w:val="28"/>
          <w:szCs w:val="28"/>
        </w:rPr>
        <w:t xml:space="preserve">- </w:t>
      </w:r>
      <w:r w:rsidRPr="005D58A9">
        <w:rPr>
          <w:sz w:val="28"/>
          <w:szCs w:val="28"/>
        </w:rPr>
        <w:t>устанавливает тарифы на товары и услуги, производимые и оказываемые муниципальными предприятиями и учреждениями</w:t>
      </w:r>
      <w:r w:rsidR="000E16FB">
        <w:rPr>
          <w:sz w:val="28"/>
          <w:szCs w:val="28"/>
        </w:rPr>
        <w:t xml:space="preserve">, относящиеся к </w:t>
      </w:r>
      <w:r w:rsidR="001057F3">
        <w:rPr>
          <w:sz w:val="28"/>
          <w:szCs w:val="28"/>
        </w:rPr>
        <w:t>1</w:t>
      </w:r>
      <w:r w:rsidR="005E21B5">
        <w:rPr>
          <w:sz w:val="28"/>
          <w:szCs w:val="28"/>
        </w:rPr>
        <w:t xml:space="preserve"> </w:t>
      </w:r>
      <w:r>
        <w:rPr>
          <w:sz w:val="28"/>
          <w:szCs w:val="28"/>
        </w:rPr>
        <w:t>групп</w:t>
      </w:r>
      <w:r w:rsidR="005E21B5">
        <w:rPr>
          <w:sz w:val="28"/>
          <w:szCs w:val="28"/>
        </w:rPr>
        <w:t>е</w:t>
      </w:r>
      <w:r>
        <w:rPr>
          <w:sz w:val="28"/>
          <w:szCs w:val="28"/>
        </w:rPr>
        <w:t xml:space="preserve"> пункта 3.3 </w:t>
      </w:r>
      <w:r w:rsidR="00B402DF" w:rsidRPr="000C5F62">
        <w:rPr>
          <w:sz w:val="28"/>
          <w:szCs w:val="28"/>
        </w:rPr>
        <w:t>настояще</w:t>
      </w:r>
      <w:r w:rsidR="00B402DF">
        <w:rPr>
          <w:sz w:val="28"/>
          <w:szCs w:val="28"/>
        </w:rPr>
        <w:t>го Положения</w:t>
      </w:r>
      <w:r w:rsidR="003226B9">
        <w:rPr>
          <w:sz w:val="28"/>
          <w:szCs w:val="28"/>
        </w:rPr>
        <w:t>;</w:t>
      </w:r>
    </w:p>
    <w:p w:rsidR="009C7F4E" w:rsidRDefault="00D2002F" w:rsidP="003C2A07">
      <w:pPr>
        <w:ind w:left="91" w:right="91" w:firstLine="709"/>
        <w:jc w:val="both"/>
        <w:rPr>
          <w:sz w:val="28"/>
          <w:szCs w:val="28"/>
        </w:rPr>
      </w:pPr>
      <w:r>
        <w:rPr>
          <w:sz w:val="28"/>
          <w:szCs w:val="28"/>
        </w:rPr>
        <w:t>-</w:t>
      </w:r>
      <w:r w:rsidR="000862A2" w:rsidRPr="005D58A9">
        <w:rPr>
          <w:sz w:val="28"/>
          <w:szCs w:val="28"/>
        </w:rPr>
        <w:t xml:space="preserve"> заслушивает информацию должностных лиц </w:t>
      </w:r>
      <w:r w:rsidRPr="00DE634F">
        <w:rPr>
          <w:sz w:val="28"/>
          <w:szCs w:val="28"/>
        </w:rPr>
        <w:t>Администраци</w:t>
      </w:r>
      <w:r>
        <w:rPr>
          <w:sz w:val="28"/>
          <w:szCs w:val="28"/>
        </w:rPr>
        <w:t>и</w:t>
      </w:r>
      <w:r w:rsidR="000862A2" w:rsidRPr="005D58A9">
        <w:rPr>
          <w:sz w:val="28"/>
          <w:szCs w:val="28"/>
        </w:rPr>
        <w:t xml:space="preserve"> по вопросам обоснованности тарифов, правильности их применения, возможности предоставления льгот для определенных групп населения  на  заседаниях  Совета </w:t>
      </w:r>
      <w:r w:rsidRPr="00DE634F">
        <w:rPr>
          <w:sz w:val="28"/>
          <w:szCs w:val="28"/>
        </w:rPr>
        <w:t>городского округа</w:t>
      </w:r>
      <w:r w:rsidRPr="005D58A9">
        <w:rPr>
          <w:sz w:val="28"/>
          <w:szCs w:val="28"/>
        </w:rPr>
        <w:t xml:space="preserve"> </w:t>
      </w:r>
      <w:r w:rsidR="000862A2" w:rsidRPr="005D58A9">
        <w:rPr>
          <w:sz w:val="28"/>
          <w:szCs w:val="28"/>
        </w:rPr>
        <w:t>или его постоянных комиссий.</w:t>
      </w:r>
    </w:p>
    <w:p w:rsidR="00D4385F" w:rsidRDefault="009C7F4E" w:rsidP="003C2A07">
      <w:pPr>
        <w:ind w:left="91" w:right="91" w:firstLine="709"/>
        <w:jc w:val="both"/>
        <w:rPr>
          <w:sz w:val="28"/>
          <w:szCs w:val="28"/>
        </w:rPr>
      </w:pPr>
      <w:r>
        <w:rPr>
          <w:sz w:val="28"/>
          <w:szCs w:val="28"/>
        </w:rPr>
        <w:t>4</w:t>
      </w:r>
      <w:r w:rsidR="000862A2" w:rsidRPr="005D58A9">
        <w:rPr>
          <w:sz w:val="28"/>
          <w:szCs w:val="28"/>
        </w:rPr>
        <w:t>.</w:t>
      </w:r>
      <w:r w:rsidR="0067793A">
        <w:rPr>
          <w:sz w:val="28"/>
          <w:szCs w:val="28"/>
        </w:rPr>
        <w:t>3</w:t>
      </w:r>
      <w:r w:rsidR="000862A2" w:rsidRPr="005D58A9">
        <w:rPr>
          <w:sz w:val="28"/>
          <w:szCs w:val="28"/>
        </w:rPr>
        <w:t xml:space="preserve">. </w:t>
      </w:r>
      <w:r w:rsidR="008D0385">
        <w:rPr>
          <w:sz w:val="28"/>
          <w:szCs w:val="28"/>
        </w:rPr>
        <w:t>Администрация</w:t>
      </w:r>
      <w:r w:rsidR="000862A2" w:rsidRPr="005D58A9">
        <w:rPr>
          <w:sz w:val="28"/>
          <w:szCs w:val="28"/>
        </w:rPr>
        <w:t>:</w:t>
      </w:r>
    </w:p>
    <w:p w:rsidR="00AF0F54" w:rsidRDefault="00AF0F54" w:rsidP="003C2A07">
      <w:pPr>
        <w:ind w:left="91" w:right="91" w:firstLine="709"/>
        <w:jc w:val="both"/>
        <w:rPr>
          <w:sz w:val="28"/>
          <w:szCs w:val="28"/>
        </w:rPr>
      </w:pPr>
      <w:r>
        <w:rPr>
          <w:sz w:val="28"/>
          <w:szCs w:val="28"/>
        </w:rPr>
        <w:lastRenderedPageBreak/>
        <w:t xml:space="preserve">- </w:t>
      </w:r>
      <w:r w:rsidRPr="005D58A9">
        <w:rPr>
          <w:sz w:val="28"/>
          <w:szCs w:val="28"/>
        </w:rPr>
        <w:t xml:space="preserve">определяет отраслевые </w:t>
      </w:r>
      <w:r w:rsidR="001200AD">
        <w:rPr>
          <w:sz w:val="28"/>
          <w:szCs w:val="28"/>
        </w:rPr>
        <w:t xml:space="preserve">и структурные </w:t>
      </w:r>
      <w:r w:rsidRPr="005D58A9">
        <w:rPr>
          <w:sz w:val="28"/>
          <w:szCs w:val="28"/>
        </w:rPr>
        <w:t xml:space="preserve">подразделения </w:t>
      </w:r>
      <w:r w:rsidRPr="00DE634F">
        <w:rPr>
          <w:sz w:val="28"/>
          <w:szCs w:val="28"/>
        </w:rPr>
        <w:t>Администраци</w:t>
      </w:r>
      <w:r>
        <w:rPr>
          <w:sz w:val="28"/>
          <w:szCs w:val="28"/>
        </w:rPr>
        <w:t>и</w:t>
      </w:r>
      <w:r w:rsidR="0092257A">
        <w:rPr>
          <w:sz w:val="28"/>
          <w:szCs w:val="28"/>
        </w:rPr>
        <w:t>, участвующие в процессе</w:t>
      </w:r>
      <w:r w:rsidR="0092257A" w:rsidRPr="0092257A">
        <w:rPr>
          <w:sz w:val="28"/>
          <w:szCs w:val="28"/>
        </w:rPr>
        <w:t xml:space="preserve"> </w:t>
      </w:r>
      <w:r w:rsidR="0092257A" w:rsidRPr="005D58A9">
        <w:rPr>
          <w:sz w:val="28"/>
          <w:szCs w:val="28"/>
        </w:rPr>
        <w:t>регулирования тарифов на товары и услуги</w:t>
      </w:r>
      <w:r w:rsidR="0092257A">
        <w:rPr>
          <w:sz w:val="28"/>
          <w:szCs w:val="28"/>
        </w:rPr>
        <w:t>;</w:t>
      </w:r>
    </w:p>
    <w:p w:rsidR="00D4385F" w:rsidRDefault="00D4385F" w:rsidP="003C2A07">
      <w:pPr>
        <w:ind w:left="91" w:right="91" w:firstLine="709"/>
        <w:jc w:val="both"/>
        <w:rPr>
          <w:sz w:val="28"/>
          <w:szCs w:val="28"/>
        </w:rPr>
      </w:pPr>
      <w:r>
        <w:rPr>
          <w:sz w:val="28"/>
          <w:szCs w:val="28"/>
        </w:rPr>
        <w:t xml:space="preserve">- </w:t>
      </w:r>
      <w:r w:rsidRPr="005D58A9">
        <w:rPr>
          <w:sz w:val="28"/>
          <w:szCs w:val="28"/>
        </w:rPr>
        <w:t>определяет метод регулирования тарифов на товары и услуги;</w:t>
      </w:r>
    </w:p>
    <w:p w:rsidR="00AF0F54" w:rsidRPr="00AF0F54" w:rsidRDefault="00AF0F54" w:rsidP="003C2A07">
      <w:pPr>
        <w:ind w:left="91" w:right="91" w:firstLine="709"/>
        <w:jc w:val="both"/>
        <w:rPr>
          <w:sz w:val="28"/>
          <w:szCs w:val="28"/>
        </w:rPr>
      </w:pPr>
      <w:r w:rsidRPr="00AF0F54">
        <w:rPr>
          <w:sz w:val="28"/>
          <w:szCs w:val="28"/>
        </w:rPr>
        <w:t>- осуществля</w:t>
      </w:r>
      <w:r w:rsidR="00603185">
        <w:rPr>
          <w:sz w:val="28"/>
          <w:szCs w:val="28"/>
        </w:rPr>
        <w:t>е</w:t>
      </w:r>
      <w:r w:rsidRPr="00AF0F54">
        <w:rPr>
          <w:sz w:val="28"/>
          <w:szCs w:val="28"/>
        </w:rPr>
        <w:t>т проверку обоснованности расчетов тарифов на товары и услуги, производимые и оказываемые муниципальными предприятиями и учреждениями</w:t>
      </w:r>
      <w:r>
        <w:rPr>
          <w:sz w:val="28"/>
          <w:szCs w:val="28"/>
        </w:rPr>
        <w:t>;</w:t>
      </w:r>
    </w:p>
    <w:p w:rsidR="00280917" w:rsidRDefault="009C7F4E" w:rsidP="003C2A07">
      <w:pPr>
        <w:ind w:left="91" w:right="91" w:firstLine="709"/>
        <w:jc w:val="both"/>
        <w:rPr>
          <w:sz w:val="28"/>
          <w:szCs w:val="28"/>
        </w:rPr>
      </w:pPr>
      <w:r>
        <w:rPr>
          <w:sz w:val="28"/>
          <w:szCs w:val="28"/>
        </w:rPr>
        <w:t xml:space="preserve">- </w:t>
      </w:r>
      <w:r w:rsidR="00280917" w:rsidRPr="005D58A9">
        <w:rPr>
          <w:sz w:val="28"/>
          <w:szCs w:val="28"/>
        </w:rPr>
        <w:t>устанавливает тарифы на товары и услуги, производимые и оказываемые муниципальными предприятиями и учреждениями</w:t>
      </w:r>
      <w:r w:rsidR="00B937E6">
        <w:rPr>
          <w:sz w:val="28"/>
          <w:szCs w:val="28"/>
        </w:rPr>
        <w:t xml:space="preserve">, относящиеся к </w:t>
      </w:r>
      <w:r w:rsidR="0098303F">
        <w:rPr>
          <w:sz w:val="28"/>
          <w:szCs w:val="28"/>
        </w:rPr>
        <w:t>2</w:t>
      </w:r>
      <w:r w:rsidR="005E21B5">
        <w:rPr>
          <w:sz w:val="28"/>
          <w:szCs w:val="28"/>
        </w:rPr>
        <w:t>,3</w:t>
      </w:r>
      <w:r w:rsidR="00280917">
        <w:rPr>
          <w:sz w:val="28"/>
          <w:szCs w:val="28"/>
        </w:rPr>
        <w:t xml:space="preserve"> и 4 группам пункта 3.3 </w:t>
      </w:r>
      <w:r w:rsidR="00280917" w:rsidRPr="000C5F62">
        <w:rPr>
          <w:sz w:val="28"/>
          <w:szCs w:val="28"/>
        </w:rPr>
        <w:t>настояще</w:t>
      </w:r>
      <w:r w:rsidR="00280917">
        <w:rPr>
          <w:sz w:val="28"/>
          <w:szCs w:val="28"/>
        </w:rPr>
        <w:t xml:space="preserve">го Положения; </w:t>
      </w:r>
    </w:p>
    <w:p w:rsidR="000862A2" w:rsidRPr="005D58A9" w:rsidRDefault="00280917" w:rsidP="003C2A07">
      <w:pPr>
        <w:ind w:left="91" w:right="91" w:firstLine="709"/>
        <w:jc w:val="both"/>
        <w:rPr>
          <w:sz w:val="28"/>
          <w:szCs w:val="28"/>
        </w:rPr>
      </w:pPr>
      <w:r>
        <w:rPr>
          <w:sz w:val="28"/>
          <w:szCs w:val="28"/>
        </w:rPr>
        <w:t xml:space="preserve">- </w:t>
      </w:r>
      <w:r w:rsidR="000862A2" w:rsidRPr="005D58A9">
        <w:rPr>
          <w:sz w:val="28"/>
          <w:szCs w:val="28"/>
        </w:rPr>
        <w:t>привлека</w:t>
      </w:r>
      <w:r w:rsidR="001200AD">
        <w:rPr>
          <w:sz w:val="28"/>
          <w:szCs w:val="28"/>
        </w:rPr>
        <w:t>ет</w:t>
      </w:r>
      <w:r w:rsidR="000862A2" w:rsidRPr="005D58A9">
        <w:rPr>
          <w:sz w:val="28"/>
          <w:szCs w:val="28"/>
        </w:rPr>
        <w:t xml:space="preserve"> </w:t>
      </w:r>
      <w:r w:rsidR="008520C9">
        <w:rPr>
          <w:sz w:val="28"/>
          <w:szCs w:val="28"/>
        </w:rPr>
        <w:t xml:space="preserve">в необходимых случаях </w:t>
      </w:r>
      <w:r w:rsidR="000862A2" w:rsidRPr="005D58A9">
        <w:rPr>
          <w:sz w:val="28"/>
          <w:szCs w:val="28"/>
        </w:rPr>
        <w:t xml:space="preserve">соответствующих специалистов или организации </w:t>
      </w:r>
      <w:r w:rsidR="008520C9" w:rsidRPr="005D58A9">
        <w:rPr>
          <w:sz w:val="28"/>
          <w:szCs w:val="28"/>
        </w:rPr>
        <w:t xml:space="preserve">для </w:t>
      </w:r>
      <w:r w:rsidR="000862A2" w:rsidRPr="005D58A9">
        <w:rPr>
          <w:sz w:val="28"/>
          <w:szCs w:val="28"/>
        </w:rPr>
        <w:t>пров</w:t>
      </w:r>
      <w:r w:rsidR="008520C9">
        <w:rPr>
          <w:sz w:val="28"/>
          <w:szCs w:val="28"/>
        </w:rPr>
        <w:t>едения</w:t>
      </w:r>
      <w:r w:rsidR="000862A2" w:rsidRPr="005D58A9">
        <w:rPr>
          <w:sz w:val="28"/>
          <w:szCs w:val="28"/>
        </w:rPr>
        <w:t xml:space="preserve"> независим</w:t>
      </w:r>
      <w:r w:rsidR="008520C9">
        <w:rPr>
          <w:sz w:val="28"/>
          <w:szCs w:val="28"/>
        </w:rPr>
        <w:t>ой</w:t>
      </w:r>
      <w:r w:rsidR="000862A2" w:rsidRPr="005D58A9">
        <w:rPr>
          <w:sz w:val="28"/>
          <w:szCs w:val="28"/>
        </w:rPr>
        <w:t xml:space="preserve"> экспертизы </w:t>
      </w:r>
      <w:r w:rsidR="00085ACA">
        <w:rPr>
          <w:sz w:val="28"/>
          <w:szCs w:val="28"/>
        </w:rPr>
        <w:t xml:space="preserve">при </w:t>
      </w:r>
      <w:r w:rsidR="000862A2" w:rsidRPr="005D58A9">
        <w:rPr>
          <w:sz w:val="28"/>
          <w:szCs w:val="28"/>
        </w:rPr>
        <w:t>проверк</w:t>
      </w:r>
      <w:r w:rsidR="00085ACA">
        <w:rPr>
          <w:sz w:val="28"/>
          <w:szCs w:val="28"/>
        </w:rPr>
        <w:t xml:space="preserve">е </w:t>
      </w:r>
      <w:r w:rsidR="000862A2" w:rsidRPr="005D58A9">
        <w:rPr>
          <w:sz w:val="28"/>
          <w:szCs w:val="28"/>
        </w:rPr>
        <w:t>обоснованности расчета тарифов;</w:t>
      </w:r>
    </w:p>
    <w:p w:rsidR="001368F1" w:rsidRDefault="00085ACA" w:rsidP="003C2A07">
      <w:pPr>
        <w:ind w:left="91" w:right="91" w:firstLine="709"/>
        <w:jc w:val="both"/>
        <w:rPr>
          <w:sz w:val="28"/>
          <w:szCs w:val="28"/>
        </w:rPr>
      </w:pPr>
      <w:r>
        <w:rPr>
          <w:sz w:val="28"/>
          <w:szCs w:val="28"/>
        </w:rPr>
        <w:t>4</w:t>
      </w:r>
      <w:r w:rsidR="000862A2" w:rsidRPr="005D58A9">
        <w:rPr>
          <w:sz w:val="28"/>
          <w:szCs w:val="28"/>
        </w:rPr>
        <w:t>.</w:t>
      </w:r>
      <w:r w:rsidR="0067793A">
        <w:rPr>
          <w:sz w:val="28"/>
          <w:szCs w:val="28"/>
        </w:rPr>
        <w:t>4</w:t>
      </w:r>
      <w:r w:rsidR="000862A2" w:rsidRPr="005D58A9">
        <w:rPr>
          <w:sz w:val="28"/>
          <w:szCs w:val="28"/>
        </w:rPr>
        <w:t xml:space="preserve">. </w:t>
      </w:r>
      <w:r w:rsidRPr="00085ACA">
        <w:rPr>
          <w:sz w:val="28"/>
          <w:szCs w:val="28"/>
        </w:rPr>
        <w:t xml:space="preserve">Отраслевые подразделения </w:t>
      </w:r>
      <w:r w:rsidRPr="00DE634F">
        <w:rPr>
          <w:sz w:val="28"/>
          <w:szCs w:val="28"/>
        </w:rPr>
        <w:t>Администраци</w:t>
      </w:r>
      <w:r>
        <w:rPr>
          <w:sz w:val="28"/>
          <w:szCs w:val="28"/>
        </w:rPr>
        <w:t>и</w:t>
      </w:r>
      <w:r w:rsidR="000862A2" w:rsidRPr="005D58A9">
        <w:rPr>
          <w:sz w:val="28"/>
          <w:szCs w:val="28"/>
        </w:rPr>
        <w:t>:</w:t>
      </w:r>
      <w:r w:rsidR="001368F1">
        <w:rPr>
          <w:sz w:val="28"/>
          <w:szCs w:val="28"/>
        </w:rPr>
        <w:t xml:space="preserve"> </w:t>
      </w:r>
    </w:p>
    <w:p w:rsidR="00A12737" w:rsidRDefault="00A12737" w:rsidP="00A12737">
      <w:pPr>
        <w:ind w:left="91" w:right="91" w:firstLine="709"/>
        <w:jc w:val="both"/>
        <w:rPr>
          <w:sz w:val="28"/>
          <w:szCs w:val="28"/>
        </w:rPr>
      </w:pPr>
      <w:r>
        <w:rPr>
          <w:sz w:val="28"/>
          <w:szCs w:val="28"/>
        </w:rPr>
        <w:t xml:space="preserve">- </w:t>
      </w:r>
      <w:r w:rsidRPr="005D58A9">
        <w:rPr>
          <w:sz w:val="28"/>
          <w:szCs w:val="28"/>
        </w:rPr>
        <w:t>проверя</w:t>
      </w:r>
      <w:r w:rsidR="002972B0">
        <w:rPr>
          <w:sz w:val="28"/>
          <w:szCs w:val="28"/>
        </w:rPr>
        <w:t>ю</w:t>
      </w:r>
      <w:r w:rsidRPr="005D58A9">
        <w:rPr>
          <w:sz w:val="28"/>
          <w:szCs w:val="28"/>
        </w:rPr>
        <w:t>т обоснованность</w:t>
      </w:r>
      <w:r>
        <w:rPr>
          <w:sz w:val="28"/>
          <w:szCs w:val="28"/>
        </w:rPr>
        <w:t xml:space="preserve"> и возможность</w:t>
      </w:r>
      <w:r w:rsidRPr="005D58A9">
        <w:rPr>
          <w:sz w:val="28"/>
          <w:szCs w:val="28"/>
        </w:rPr>
        <w:t xml:space="preserve"> </w:t>
      </w:r>
      <w:r>
        <w:rPr>
          <w:sz w:val="28"/>
          <w:szCs w:val="28"/>
        </w:rPr>
        <w:t>оказания</w:t>
      </w:r>
      <w:r w:rsidRPr="00A63FAC">
        <w:rPr>
          <w:bCs/>
          <w:kern w:val="36"/>
          <w:sz w:val="28"/>
          <w:szCs w:val="28"/>
        </w:rPr>
        <w:t xml:space="preserve"> </w:t>
      </w:r>
      <w:r w:rsidRPr="00C93D78">
        <w:rPr>
          <w:bCs/>
          <w:kern w:val="36"/>
          <w:sz w:val="28"/>
          <w:szCs w:val="28"/>
        </w:rPr>
        <w:t>платн</w:t>
      </w:r>
      <w:r>
        <w:rPr>
          <w:bCs/>
          <w:kern w:val="36"/>
          <w:sz w:val="28"/>
          <w:szCs w:val="28"/>
        </w:rPr>
        <w:t>ой</w:t>
      </w:r>
      <w:r w:rsidRPr="00C93D78">
        <w:rPr>
          <w:bCs/>
          <w:kern w:val="36"/>
          <w:sz w:val="28"/>
          <w:szCs w:val="28"/>
        </w:rPr>
        <w:t xml:space="preserve"> дополнительн</w:t>
      </w:r>
      <w:r>
        <w:rPr>
          <w:bCs/>
          <w:kern w:val="36"/>
          <w:sz w:val="28"/>
          <w:szCs w:val="28"/>
        </w:rPr>
        <w:t>ой</w:t>
      </w:r>
      <w:r w:rsidRPr="00C93D78">
        <w:rPr>
          <w:bCs/>
          <w:kern w:val="36"/>
          <w:sz w:val="28"/>
          <w:szCs w:val="28"/>
        </w:rPr>
        <w:t xml:space="preserve"> услуг</w:t>
      </w:r>
      <w:r>
        <w:rPr>
          <w:bCs/>
          <w:kern w:val="36"/>
          <w:sz w:val="28"/>
          <w:szCs w:val="28"/>
        </w:rPr>
        <w:t>и</w:t>
      </w:r>
      <w:r w:rsidRPr="005D58A9">
        <w:rPr>
          <w:sz w:val="28"/>
          <w:szCs w:val="28"/>
        </w:rPr>
        <w:t>;</w:t>
      </w:r>
    </w:p>
    <w:p w:rsidR="000862A2" w:rsidRPr="005D58A9" w:rsidRDefault="001368F1" w:rsidP="003C2A07">
      <w:pPr>
        <w:ind w:left="91" w:right="91" w:firstLine="709"/>
        <w:jc w:val="both"/>
        <w:rPr>
          <w:sz w:val="28"/>
          <w:szCs w:val="28"/>
        </w:rPr>
      </w:pPr>
      <w:r>
        <w:rPr>
          <w:sz w:val="28"/>
          <w:szCs w:val="28"/>
        </w:rPr>
        <w:t xml:space="preserve">- </w:t>
      </w:r>
      <w:r w:rsidR="000862A2" w:rsidRPr="005D58A9">
        <w:rPr>
          <w:sz w:val="28"/>
          <w:szCs w:val="28"/>
        </w:rPr>
        <w:t>проверя</w:t>
      </w:r>
      <w:r>
        <w:rPr>
          <w:sz w:val="28"/>
          <w:szCs w:val="28"/>
        </w:rPr>
        <w:t>ю</w:t>
      </w:r>
      <w:r w:rsidR="000862A2" w:rsidRPr="005D58A9">
        <w:rPr>
          <w:sz w:val="28"/>
          <w:szCs w:val="28"/>
        </w:rPr>
        <w:t>т обоснованность производственных программ;</w:t>
      </w:r>
    </w:p>
    <w:p w:rsidR="00A12737" w:rsidRDefault="00A12737" w:rsidP="00A12737">
      <w:pPr>
        <w:ind w:left="91" w:right="91" w:firstLine="709"/>
        <w:jc w:val="both"/>
        <w:rPr>
          <w:sz w:val="28"/>
          <w:szCs w:val="28"/>
        </w:rPr>
      </w:pPr>
      <w:r>
        <w:rPr>
          <w:sz w:val="28"/>
          <w:szCs w:val="28"/>
        </w:rPr>
        <w:t xml:space="preserve">- </w:t>
      </w:r>
      <w:r w:rsidR="003B5956" w:rsidRPr="003B5956">
        <w:rPr>
          <w:sz w:val="28"/>
          <w:szCs w:val="28"/>
        </w:rPr>
        <w:t>проверяют соответствие проекта инвестиционной программы условиям технического задания на ее формирование</w:t>
      </w:r>
      <w:r w:rsidR="000862A2" w:rsidRPr="005D58A9">
        <w:rPr>
          <w:sz w:val="28"/>
          <w:szCs w:val="28"/>
        </w:rPr>
        <w:t>;</w:t>
      </w:r>
    </w:p>
    <w:p w:rsidR="00A12737" w:rsidRDefault="00A12737" w:rsidP="00A12737">
      <w:pPr>
        <w:ind w:left="91" w:right="91" w:firstLine="709"/>
        <w:jc w:val="both"/>
        <w:rPr>
          <w:sz w:val="28"/>
          <w:szCs w:val="28"/>
        </w:rPr>
      </w:pPr>
      <w:r>
        <w:rPr>
          <w:sz w:val="28"/>
          <w:szCs w:val="28"/>
        </w:rPr>
        <w:t xml:space="preserve">- </w:t>
      </w:r>
      <w:r w:rsidRPr="005D58A9">
        <w:rPr>
          <w:sz w:val="28"/>
          <w:szCs w:val="28"/>
        </w:rPr>
        <w:t>проверя</w:t>
      </w:r>
      <w:r w:rsidR="002972B0">
        <w:rPr>
          <w:sz w:val="28"/>
          <w:szCs w:val="28"/>
        </w:rPr>
        <w:t>ю</w:t>
      </w:r>
      <w:r w:rsidRPr="005D58A9">
        <w:rPr>
          <w:sz w:val="28"/>
          <w:szCs w:val="28"/>
        </w:rPr>
        <w:t>т обоснованность</w:t>
      </w:r>
      <w:r>
        <w:rPr>
          <w:sz w:val="28"/>
          <w:szCs w:val="28"/>
        </w:rPr>
        <w:t xml:space="preserve"> и возможность</w:t>
      </w:r>
      <w:r w:rsidRPr="005D58A9">
        <w:rPr>
          <w:sz w:val="28"/>
          <w:szCs w:val="28"/>
        </w:rPr>
        <w:t xml:space="preserve"> </w:t>
      </w:r>
      <w:r>
        <w:rPr>
          <w:sz w:val="28"/>
          <w:szCs w:val="28"/>
        </w:rPr>
        <w:t>оказания</w:t>
      </w:r>
      <w:r w:rsidRPr="00A63FAC">
        <w:rPr>
          <w:bCs/>
          <w:kern w:val="36"/>
          <w:sz w:val="28"/>
          <w:szCs w:val="28"/>
        </w:rPr>
        <w:t xml:space="preserve"> </w:t>
      </w:r>
      <w:r w:rsidRPr="00C93D78">
        <w:rPr>
          <w:bCs/>
          <w:kern w:val="36"/>
          <w:sz w:val="28"/>
          <w:szCs w:val="28"/>
        </w:rPr>
        <w:t>платн</w:t>
      </w:r>
      <w:r>
        <w:rPr>
          <w:bCs/>
          <w:kern w:val="36"/>
          <w:sz w:val="28"/>
          <w:szCs w:val="28"/>
        </w:rPr>
        <w:t>ой</w:t>
      </w:r>
      <w:r w:rsidRPr="00C93D78">
        <w:rPr>
          <w:bCs/>
          <w:kern w:val="36"/>
          <w:sz w:val="28"/>
          <w:szCs w:val="28"/>
        </w:rPr>
        <w:t xml:space="preserve"> дополнительн</w:t>
      </w:r>
      <w:r>
        <w:rPr>
          <w:bCs/>
          <w:kern w:val="36"/>
          <w:sz w:val="28"/>
          <w:szCs w:val="28"/>
        </w:rPr>
        <w:t>ой</w:t>
      </w:r>
      <w:r w:rsidRPr="00C93D78">
        <w:rPr>
          <w:bCs/>
          <w:kern w:val="36"/>
          <w:sz w:val="28"/>
          <w:szCs w:val="28"/>
        </w:rPr>
        <w:t xml:space="preserve"> услуг</w:t>
      </w:r>
      <w:r>
        <w:rPr>
          <w:bCs/>
          <w:kern w:val="36"/>
          <w:sz w:val="28"/>
          <w:szCs w:val="28"/>
        </w:rPr>
        <w:t>и</w:t>
      </w:r>
      <w:r w:rsidRPr="005D58A9">
        <w:rPr>
          <w:sz w:val="28"/>
          <w:szCs w:val="28"/>
        </w:rPr>
        <w:t>;</w:t>
      </w:r>
    </w:p>
    <w:p w:rsidR="00DE09FC" w:rsidRDefault="00087A7B" w:rsidP="00087A7B">
      <w:pPr>
        <w:ind w:left="91" w:right="91" w:firstLine="617"/>
        <w:jc w:val="both"/>
        <w:rPr>
          <w:sz w:val="28"/>
          <w:szCs w:val="28"/>
        </w:rPr>
      </w:pPr>
      <w:r>
        <w:rPr>
          <w:sz w:val="28"/>
          <w:szCs w:val="28"/>
        </w:rPr>
        <w:t xml:space="preserve">- </w:t>
      </w:r>
      <w:r w:rsidR="00DE09FC" w:rsidRPr="00DE09FC">
        <w:rPr>
          <w:sz w:val="28"/>
          <w:szCs w:val="28"/>
        </w:rPr>
        <w:t>осуществляют проверку обоснова</w:t>
      </w:r>
      <w:r w:rsidR="00366080">
        <w:rPr>
          <w:sz w:val="28"/>
          <w:szCs w:val="28"/>
        </w:rPr>
        <w:t>нности расчетов и согласование </w:t>
      </w:r>
      <w:r w:rsidR="00DE09FC" w:rsidRPr="00DE09FC">
        <w:rPr>
          <w:sz w:val="28"/>
          <w:szCs w:val="28"/>
        </w:rPr>
        <w:t>тарифов на товары и услуги, производимые и оказываемые муниципальными предприятиями и учреждениями.</w:t>
      </w:r>
    </w:p>
    <w:p w:rsidR="00FF53DF" w:rsidRDefault="00FF53DF" w:rsidP="003C2A07">
      <w:pPr>
        <w:ind w:left="91" w:right="91" w:firstLine="709"/>
        <w:jc w:val="both"/>
        <w:rPr>
          <w:sz w:val="28"/>
          <w:szCs w:val="28"/>
        </w:rPr>
      </w:pPr>
    </w:p>
    <w:p w:rsidR="00BC7769" w:rsidRDefault="001C525D" w:rsidP="00BC7769">
      <w:pPr>
        <w:ind w:left="90" w:right="90" w:firstLine="709"/>
        <w:jc w:val="center"/>
        <w:rPr>
          <w:bCs/>
          <w:sz w:val="28"/>
          <w:szCs w:val="28"/>
        </w:rPr>
      </w:pPr>
      <w:r w:rsidRPr="009A2694">
        <w:rPr>
          <w:bCs/>
          <w:sz w:val="28"/>
          <w:szCs w:val="28"/>
        </w:rPr>
        <w:t xml:space="preserve">5. Порядок установления тарифов на услуги, </w:t>
      </w:r>
      <w:r w:rsidR="00B937E6">
        <w:rPr>
          <w:bCs/>
          <w:sz w:val="28"/>
          <w:szCs w:val="28"/>
        </w:rPr>
        <w:t xml:space="preserve">предоставляемые муниципальными </w:t>
      </w:r>
      <w:r w:rsidRPr="009A2694">
        <w:rPr>
          <w:bCs/>
          <w:sz w:val="28"/>
          <w:szCs w:val="28"/>
        </w:rPr>
        <w:t>предприятиями, муниципальными учреждениями</w:t>
      </w:r>
    </w:p>
    <w:p w:rsidR="00BC7769" w:rsidRPr="00BC7769" w:rsidRDefault="00BC7769" w:rsidP="00BC7769">
      <w:pPr>
        <w:ind w:left="90" w:right="90" w:firstLine="709"/>
        <w:jc w:val="center"/>
        <w:rPr>
          <w:bCs/>
          <w:sz w:val="28"/>
          <w:szCs w:val="28"/>
        </w:rPr>
      </w:pPr>
    </w:p>
    <w:p w:rsidR="00FF53DF" w:rsidRDefault="00916902" w:rsidP="00BC7769">
      <w:pPr>
        <w:pStyle w:val="ConsPlusNormal"/>
        <w:widowControl/>
        <w:ind w:firstLine="709"/>
        <w:jc w:val="both"/>
        <w:rPr>
          <w:rFonts w:ascii="Times New Roman" w:hAnsi="Times New Roman" w:cs="Times New Roman"/>
          <w:sz w:val="28"/>
          <w:szCs w:val="28"/>
        </w:rPr>
      </w:pPr>
      <w:r w:rsidRPr="00415834">
        <w:rPr>
          <w:rFonts w:ascii="Times New Roman" w:hAnsi="Times New Roman" w:cs="Times New Roman"/>
          <w:sz w:val="28"/>
          <w:szCs w:val="28"/>
        </w:rPr>
        <w:t>5</w:t>
      </w:r>
      <w:r w:rsidR="00D02C96" w:rsidRPr="00415834">
        <w:rPr>
          <w:rFonts w:ascii="Times New Roman" w:hAnsi="Times New Roman" w:cs="Times New Roman"/>
          <w:sz w:val="28"/>
          <w:szCs w:val="28"/>
        </w:rPr>
        <w:t>.</w:t>
      </w:r>
      <w:r w:rsidRPr="00415834">
        <w:rPr>
          <w:rFonts w:ascii="Times New Roman" w:hAnsi="Times New Roman" w:cs="Times New Roman"/>
          <w:sz w:val="28"/>
          <w:szCs w:val="28"/>
        </w:rPr>
        <w:t>1</w:t>
      </w:r>
      <w:r w:rsidR="00FF53DF" w:rsidRPr="00415834">
        <w:rPr>
          <w:rFonts w:ascii="Times New Roman" w:hAnsi="Times New Roman" w:cs="Times New Roman"/>
          <w:sz w:val="28"/>
          <w:szCs w:val="28"/>
        </w:rPr>
        <w:t>. Рассмотрение вопросов и подготовку проектов муниципальных правовых актов</w:t>
      </w:r>
      <w:r w:rsidR="008D0385">
        <w:rPr>
          <w:rFonts w:ascii="Times New Roman" w:hAnsi="Times New Roman" w:cs="Times New Roman"/>
          <w:sz w:val="28"/>
          <w:szCs w:val="28"/>
        </w:rPr>
        <w:t xml:space="preserve"> (проекты решений Совета и постановлений</w:t>
      </w:r>
      <w:r w:rsidR="00BA4B81" w:rsidRPr="00BA4B81">
        <w:rPr>
          <w:rFonts w:ascii="Times New Roman" w:hAnsi="Times New Roman" w:cs="Times New Roman"/>
          <w:sz w:val="28"/>
          <w:szCs w:val="28"/>
        </w:rPr>
        <w:t xml:space="preserve"> </w:t>
      </w:r>
      <w:r w:rsidR="008D0385">
        <w:rPr>
          <w:rFonts w:ascii="Times New Roman" w:hAnsi="Times New Roman" w:cs="Times New Roman"/>
          <w:sz w:val="28"/>
          <w:szCs w:val="28"/>
        </w:rPr>
        <w:t>Администрации</w:t>
      </w:r>
      <w:r w:rsidR="00BA4B81">
        <w:rPr>
          <w:rFonts w:ascii="Times New Roman" w:hAnsi="Times New Roman" w:cs="Times New Roman"/>
          <w:sz w:val="28"/>
          <w:szCs w:val="28"/>
        </w:rPr>
        <w:t>)</w:t>
      </w:r>
      <w:r w:rsidR="005D113A">
        <w:rPr>
          <w:rFonts w:ascii="Times New Roman" w:hAnsi="Times New Roman" w:cs="Times New Roman"/>
          <w:sz w:val="28"/>
          <w:szCs w:val="28"/>
        </w:rPr>
        <w:t xml:space="preserve"> </w:t>
      </w:r>
      <w:r w:rsidR="00FF53DF" w:rsidRPr="00415834">
        <w:rPr>
          <w:rFonts w:ascii="Times New Roman" w:hAnsi="Times New Roman" w:cs="Times New Roman"/>
          <w:sz w:val="28"/>
          <w:szCs w:val="28"/>
        </w:rPr>
        <w:t>по регулированию цен (тарифов) от лица</w:t>
      </w:r>
      <w:r w:rsidR="008D0385">
        <w:rPr>
          <w:rFonts w:ascii="Times New Roman" w:hAnsi="Times New Roman" w:cs="Times New Roman"/>
          <w:sz w:val="28"/>
          <w:szCs w:val="28"/>
        </w:rPr>
        <w:t xml:space="preserve"> Администрации</w:t>
      </w:r>
      <w:r w:rsidR="00FF53DF" w:rsidRPr="00415834">
        <w:rPr>
          <w:rFonts w:ascii="Times New Roman" w:hAnsi="Times New Roman" w:cs="Times New Roman"/>
          <w:sz w:val="28"/>
          <w:szCs w:val="28"/>
        </w:rPr>
        <w:t xml:space="preserve"> осуществляют (далее - уполномоченный отраслевой орган </w:t>
      </w:r>
      <w:r w:rsidR="00D94351">
        <w:rPr>
          <w:rFonts w:ascii="Times New Roman" w:hAnsi="Times New Roman" w:cs="Times New Roman"/>
          <w:sz w:val="28"/>
          <w:szCs w:val="28"/>
        </w:rPr>
        <w:t>А</w:t>
      </w:r>
      <w:r w:rsidR="00FF53DF" w:rsidRPr="00415834">
        <w:rPr>
          <w:rFonts w:ascii="Times New Roman" w:hAnsi="Times New Roman" w:cs="Times New Roman"/>
          <w:sz w:val="28"/>
          <w:szCs w:val="28"/>
        </w:rPr>
        <w:t>дминистрации)</w:t>
      </w:r>
      <w:r w:rsidR="0081727A">
        <w:rPr>
          <w:rFonts w:ascii="Times New Roman" w:hAnsi="Times New Roman" w:cs="Times New Roman"/>
          <w:sz w:val="28"/>
          <w:szCs w:val="28"/>
        </w:rPr>
        <w:t>:</w:t>
      </w:r>
    </w:p>
    <w:p w:rsidR="00FF53DF" w:rsidRPr="00C75D52"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FF53DF" w:rsidRPr="00C75D52">
        <w:rPr>
          <w:rFonts w:ascii="Times New Roman" w:hAnsi="Times New Roman" w:cs="Times New Roman"/>
          <w:sz w:val="28"/>
          <w:szCs w:val="28"/>
        </w:rPr>
        <w:t xml:space="preserve"> </w:t>
      </w:r>
      <w:r w:rsidR="00087A7B">
        <w:rPr>
          <w:rFonts w:ascii="Times New Roman" w:hAnsi="Times New Roman" w:cs="Times New Roman"/>
          <w:sz w:val="28"/>
          <w:szCs w:val="28"/>
        </w:rPr>
        <w:t>Управление</w:t>
      </w:r>
      <w:r w:rsidR="00646C2D" w:rsidRPr="00C75D52">
        <w:rPr>
          <w:rFonts w:ascii="Times New Roman" w:hAnsi="Times New Roman" w:cs="Times New Roman"/>
          <w:sz w:val="28"/>
          <w:szCs w:val="28"/>
        </w:rPr>
        <w:t xml:space="preserve"> городского хозяйства</w:t>
      </w:r>
      <w:r w:rsidR="00DF650D">
        <w:rPr>
          <w:rFonts w:ascii="Times New Roman" w:hAnsi="Times New Roman" w:cs="Times New Roman"/>
          <w:sz w:val="28"/>
          <w:szCs w:val="28"/>
        </w:rPr>
        <w:t xml:space="preserve"> </w:t>
      </w:r>
      <w:r w:rsidR="00646C2D" w:rsidRPr="00C75D52">
        <w:rPr>
          <w:rFonts w:ascii="Times New Roman" w:hAnsi="Times New Roman" w:cs="Times New Roman"/>
          <w:sz w:val="28"/>
          <w:szCs w:val="28"/>
        </w:rPr>
        <w:t>А</w:t>
      </w:r>
      <w:r w:rsidR="008D0385">
        <w:rPr>
          <w:rFonts w:ascii="Times New Roman" w:hAnsi="Times New Roman" w:cs="Times New Roman"/>
          <w:sz w:val="28"/>
          <w:szCs w:val="28"/>
        </w:rPr>
        <w:t>дминистрации</w:t>
      </w:r>
      <w:r w:rsidR="00FF53DF" w:rsidRPr="00C75D52">
        <w:rPr>
          <w:rFonts w:ascii="Times New Roman" w:hAnsi="Times New Roman" w:cs="Times New Roman"/>
          <w:sz w:val="28"/>
          <w:szCs w:val="28"/>
        </w:rPr>
        <w:t>:</w:t>
      </w:r>
    </w:p>
    <w:p w:rsidR="000A2D69" w:rsidRDefault="000A2D69" w:rsidP="000A2D6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549B" w:rsidRPr="000479D5">
        <w:rPr>
          <w:rFonts w:ascii="Times New Roman" w:hAnsi="Times New Roman" w:cs="Times New Roman"/>
          <w:sz w:val="28"/>
          <w:szCs w:val="28"/>
        </w:rPr>
        <w:t>в отношении цен (тарифов), платы на товары, работы, услуги муниципальных</w:t>
      </w:r>
      <w:r w:rsidR="00680BF2" w:rsidRPr="000479D5">
        <w:rPr>
          <w:rFonts w:ascii="Times New Roman" w:hAnsi="Times New Roman" w:cs="Times New Roman"/>
          <w:sz w:val="28"/>
          <w:szCs w:val="28"/>
        </w:rPr>
        <w:t xml:space="preserve"> унитарных </w:t>
      </w:r>
      <w:r w:rsidR="00B937E6">
        <w:rPr>
          <w:rFonts w:ascii="Times New Roman" w:hAnsi="Times New Roman" w:cs="Times New Roman"/>
          <w:sz w:val="28"/>
          <w:szCs w:val="28"/>
        </w:rPr>
        <w:t xml:space="preserve">предприятий сферы </w:t>
      </w:r>
      <w:r w:rsidR="00680BF2" w:rsidRPr="000479D5">
        <w:rPr>
          <w:rFonts w:ascii="Times New Roman" w:hAnsi="Times New Roman" w:cs="Times New Roman"/>
          <w:sz w:val="28"/>
          <w:szCs w:val="28"/>
        </w:rPr>
        <w:t>жилищного, коммунального хозяйства</w:t>
      </w:r>
      <w:r w:rsidR="00061678" w:rsidRPr="000479D5">
        <w:rPr>
          <w:rFonts w:ascii="Times New Roman" w:hAnsi="Times New Roman" w:cs="Times New Roman"/>
          <w:sz w:val="28"/>
          <w:szCs w:val="28"/>
        </w:rPr>
        <w:t>, благоустройства</w:t>
      </w:r>
      <w:r w:rsidR="00C7549B" w:rsidRPr="000479D5">
        <w:rPr>
          <w:rFonts w:ascii="Times New Roman" w:hAnsi="Times New Roman" w:cs="Times New Roman"/>
          <w:sz w:val="28"/>
          <w:szCs w:val="28"/>
        </w:rPr>
        <w:t>, находящихся в собственности городского округа, курируемых заместителем главы</w:t>
      </w:r>
      <w:r w:rsidR="00EB5F0F" w:rsidRPr="000479D5">
        <w:rPr>
          <w:rFonts w:ascii="Times New Roman" w:hAnsi="Times New Roman" w:cs="Times New Roman"/>
          <w:sz w:val="28"/>
          <w:szCs w:val="28"/>
        </w:rPr>
        <w:t xml:space="preserve"> А</w:t>
      </w:r>
      <w:r w:rsidR="008D0385">
        <w:rPr>
          <w:rFonts w:ascii="Times New Roman" w:hAnsi="Times New Roman" w:cs="Times New Roman"/>
          <w:sz w:val="28"/>
          <w:szCs w:val="28"/>
        </w:rPr>
        <w:t>дминистрации</w:t>
      </w:r>
      <w:r w:rsidR="00C7549B" w:rsidRPr="000479D5">
        <w:rPr>
          <w:rFonts w:ascii="Times New Roman" w:hAnsi="Times New Roman" w:cs="Times New Roman"/>
          <w:sz w:val="28"/>
          <w:szCs w:val="28"/>
        </w:rPr>
        <w:t xml:space="preserve"> по </w:t>
      </w:r>
      <w:r w:rsidR="00C22911" w:rsidRPr="000479D5">
        <w:rPr>
          <w:rFonts w:ascii="Times New Roman" w:hAnsi="Times New Roman" w:cs="Times New Roman"/>
          <w:sz w:val="28"/>
          <w:szCs w:val="28"/>
        </w:rPr>
        <w:t>жизнеобеспечению городского округа</w:t>
      </w:r>
      <w:r w:rsidR="0024021E">
        <w:rPr>
          <w:rFonts w:ascii="Times New Roman" w:hAnsi="Times New Roman" w:cs="Times New Roman"/>
          <w:sz w:val="28"/>
          <w:szCs w:val="28"/>
        </w:rPr>
        <w:t>;</w:t>
      </w:r>
    </w:p>
    <w:p w:rsidR="0024021E" w:rsidRDefault="000A2D69" w:rsidP="000A2D6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021E">
        <w:rPr>
          <w:rFonts w:ascii="Times New Roman" w:hAnsi="Times New Roman" w:cs="Times New Roman"/>
          <w:sz w:val="28"/>
          <w:szCs w:val="28"/>
        </w:rPr>
        <w:t>в отношении тарифов на платные дополнительные услуги, предоставляемые предприятиями коммунального хозяйства городского округа</w:t>
      </w:r>
      <w:r w:rsidR="002A1734">
        <w:rPr>
          <w:rFonts w:ascii="Times New Roman" w:hAnsi="Times New Roman" w:cs="Times New Roman"/>
          <w:sz w:val="28"/>
          <w:szCs w:val="28"/>
        </w:rPr>
        <w:t>,</w:t>
      </w:r>
      <w:r w:rsidR="002A1734" w:rsidRPr="002A1734">
        <w:t xml:space="preserve"> </w:t>
      </w:r>
      <w:r w:rsidR="002A1734" w:rsidRPr="002A1734">
        <w:rPr>
          <w:rFonts w:ascii="Times New Roman" w:hAnsi="Times New Roman" w:cs="Times New Roman"/>
          <w:sz w:val="28"/>
          <w:szCs w:val="28"/>
        </w:rPr>
        <w:t>курируемых заместителем главы Администрации по жизнеобеспечению городского округа</w:t>
      </w:r>
      <w:r w:rsidR="002A1734">
        <w:rPr>
          <w:rFonts w:ascii="Times New Roman" w:hAnsi="Times New Roman" w:cs="Times New Roman"/>
          <w:sz w:val="28"/>
          <w:szCs w:val="28"/>
        </w:rPr>
        <w:t>.</w:t>
      </w:r>
    </w:p>
    <w:p w:rsidR="00F132AE" w:rsidRPr="00861CE9"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00087A7B">
        <w:rPr>
          <w:rFonts w:ascii="Times New Roman" w:hAnsi="Times New Roman" w:cs="Times New Roman"/>
          <w:sz w:val="28"/>
          <w:szCs w:val="28"/>
        </w:rPr>
        <w:t xml:space="preserve"> Отдел по предпринимательству</w:t>
      </w:r>
      <w:r w:rsidR="00F132AE" w:rsidRPr="00861CE9">
        <w:rPr>
          <w:rFonts w:ascii="Times New Roman" w:hAnsi="Times New Roman" w:cs="Times New Roman"/>
          <w:sz w:val="28"/>
          <w:szCs w:val="28"/>
        </w:rPr>
        <w:t xml:space="preserve"> </w:t>
      </w:r>
      <w:r w:rsidR="00087A7B">
        <w:rPr>
          <w:rFonts w:ascii="Times New Roman" w:hAnsi="Times New Roman" w:cs="Times New Roman"/>
          <w:sz w:val="28"/>
          <w:szCs w:val="28"/>
        </w:rPr>
        <w:t xml:space="preserve">и торговле </w:t>
      </w:r>
      <w:r w:rsidR="008D0385">
        <w:rPr>
          <w:rFonts w:ascii="Times New Roman" w:hAnsi="Times New Roman" w:cs="Times New Roman"/>
          <w:sz w:val="28"/>
          <w:szCs w:val="28"/>
        </w:rPr>
        <w:t>Администрации</w:t>
      </w:r>
      <w:r w:rsidR="00F132AE" w:rsidRPr="00861CE9">
        <w:rPr>
          <w:rFonts w:ascii="Times New Roman" w:hAnsi="Times New Roman" w:cs="Times New Roman"/>
          <w:sz w:val="28"/>
          <w:szCs w:val="28"/>
        </w:rPr>
        <w:t>:</w:t>
      </w:r>
    </w:p>
    <w:p w:rsidR="00F132AE" w:rsidRPr="00861CE9"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32AE" w:rsidRPr="00861CE9">
        <w:rPr>
          <w:rFonts w:ascii="Times New Roman" w:hAnsi="Times New Roman" w:cs="Times New Roman"/>
          <w:sz w:val="28"/>
          <w:szCs w:val="28"/>
        </w:rPr>
        <w:t>в отношении цен (тарифов), платы на товары</w:t>
      </w:r>
      <w:r w:rsidR="00DF650D">
        <w:rPr>
          <w:rFonts w:ascii="Times New Roman" w:hAnsi="Times New Roman" w:cs="Times New Roman"/>
          <w:sz w:val="28"/>
          <w:szCs w:val="28"/>
        </w:rPr>
        <w:t xml:space="preserve">, работы, услуги муниципальных </w:t>
      </w:r>
      <w:r w:rsidR="00F132AE" w:rsidRPr="00861CE9">
        <w:rPr>
          <w:rFonts w:ascii="Times New Roman" w:hAnsi="Times New Roman" w:cs="Times New Roman"/>
          <w:sz w:val="28"/>
          <w:szCs w:val="28"/>
        </w:rPr>
        <w:t>предприятий сферы торговли, общественного п</w:t>
      </w:r>
      <w:r w:rsidR="00B937E6">
        <w:rPr>
          <w:rFonts w:ascii="Times New Roman" w:hAnsi="Times New Roman" w:cs="Times New Roman"/>
          <w:sz w:val="28"/>
          <w:szCs w:val="28"/>
        </w:rPr>
        <w:t xml:space="preserve">итания, </w:t>
      </w:r>
      <w:r w:rsidR="00B937E6">
        <w:rPr>
          <w:rFonts w:ascii="Times New Roman" w:hAnsi="Times New Roman" w:cs="Times New Roman"/>
          <w:sz w:val="28"/>
          <w:szCs w:val="28"/>
        </w:rPr>
        <w:lastRenderedPageBreak/>
        <w:t xml:space="preserve">бытового обслуживания, </w:t>
      </w:r>
      <w:r w:rsidR="00F132AE" w:rsidRPr="00861CE9">
        <w:rPr>
          <w:rFonts w:ascii="Times New Roman" w:hAnsi="Times New Roman" w:cs="Times New Roman"/>
          <w:sz w:val="28"/>
          <w:szCs w:val="28"/>
        </w:rPr>
        <w:t>потребительского рынка и услуг, находящихся в собственности городского округа, курируемых первым заместителем главы Администрации городского округа.</w:t>
      </w:r>
    </w:p>
    <w:p w:rsidR="00F132AE"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D42F88">
        <w:rPr>
          <w:rFonts w:ascii="Times New Roman" w:hAnsi="Times New Roman" w:cs="Times New Roman"/>
          <w:sz w:val="28"/>
          <w:szCs w:val="28"/>
        </w:rPr>
        <w:t xml:space="preserve"> Отдел строительства, транспорта и связи</w:t>
      </w:r>
      <w:r w:rsidR="00603185" w:rsidRPr="00603185">
        <w:rPr>
          <w:rFonts w:ascii="Times New Roman" w:hAnsi="Times New Roman" w:cs="Times New Roman"/>
          <w:sz w:val="28"/>
          <w:szCs w:val="28"/>
        </w:rPr>
        <w:t xml:space="preserve"> </w:t>
      </w:r>
      <w:r w:rsidR="00603185" w:rsidRPr="008855C6">
        <w:rPr>
          <w:rFonts w:ascii="Times New Roman" w:hAnsi="Times New Roman" w:cs="Times New Roman"/>
          <w:sz w:val="28"/>
          <w:szCs w:val="28"/>
        </w:rPr>
        <w:t>Админис</w:t>
      </w:r>
      <w:r w:rsidR="008D0385">
        <w:rPr>
          <w:rFonts w:ascii="Times New Roman" w:hAnsi="Times New Roman" w:cs="Times New Roman"/>
          <w:sz w:val="28"/>
          <w:szCs w:val="28"/>
        </w:rPr>
        <w:t>трации</w:t>
      </w:r>
      <w:r w:rsidR="00D42F88">
        <w:rPr>
          <w:rFonts w:ascii="Times New Roman" w:hAnsi="Times New Roman" w:cs="Times New Roman"/>
          <w:sz w:val="28"/>
          <w:szCs w:val="28"/>
        </w:rPr>
        <w:t>:</w:t>
      </w:r>
    </w:p>
    <w:p w:rsidR="008E51E7" w:rsidRPr="00861CE9"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51E7" w:rsidRPr="00861CE9">
        <w:rPr>
          <w:rFonts w:ascii="Times New Roman" w:hAnsi="Times New Roman" w:cs="Times New Roman"/>
          <w:sz w:val="28"/>
          <w:szCs w:val="28"/>
        </w:rPr>
        <w:t>в отношении цен (тарифов), платы на товары</w:t>
      </w:r>
      <w:r w:rsidR="00087A7B">
        <w:rPr>
          <w:rFonts w:ascii="Times New Roman" w:hAnsi="Times New Roman" w:cs="Times New Roman"/>
          <w:sz w:val="28"/>
          <w:szCs w:val="28"/>
        </w:rPr>
        <w:t xml:space="preserve">, работы, услуги муниципальных </w:t>
      </w:r>
      <w:r w:rsidR="008E51E7" w:rsidRPr="00861CE9">
        <w:rPr>
          <w:rFonts w:ascii="Times New Roman" w:hAnsi="Times New Roman" w:cs="Times New Roman"/>
          <w:sz w:val="28"/>
          <w:szCs w:val="28"/>
        </w:rPr>
        <w:t xml:space="preserve">предприятий сферы </w:t>
      </w:r>
      <w:r w:rsidR="00E77067">
        <w:rPr>
          <w:rFonts w:ascii="Times New Roman" w:hAnsi="Times New Roman" w:cs="Times New Roman"/>
          <w:sz w:val="28"/>
          <w:szCs w:val="28"/>
        </w:rPr>
        <w:t>строительства</w:t>
      </w:r>
      <w:r w:rsidR="00EA23DE">
        <w:rPr>
          <w:rFonts w:ascii="Times New Roman" w:hAnsi="Times New Roman" w:cs="Times New Roman"/>
          <w:sz w:val="28"/>
          <w:szCs w:val="28"/>
        </w:rPr>
        <w:t xml:space="preserve"> и</w:t>
      </w:r>
      <w:r w:rsidR="00E77067">
        <w:rPr>
          <w:rFonts w:ascii="Times New Roman" w:hAnsi="Times New Roman" w:cs="Times New Roman"/>
          <w:sz w:val="28"/>
          <w:szCs w:val="28"/>
        </w:rPr>
        <w:t xml:space="preserve"> транспорта</w:t>
      </w:r>
      <w:r w:rsidR="008E51E7" w:rsidRPr="00861CE9">
        <w:rPr>
          <w:rFonts w:ascii="Times New Roman" w:hAnsi="Times New Roman" w:cs="Times New Roman"/>
          <w:sz w:val="28"/>
          <w:szCs w:val="28"/>
        </w:rPr>
        <w:t>, находящихся в собственности городского округа, курируемых заместителем главы Администрации городского округа</w:t>
      </w:r>
      <w:r w:rsidR="00E77067">
        <w:rPr>
          <w:rFonts w:ascii="Times New Roman" w:hAnsi="Times New Roman" w:cs="Times New Roman"/>
          <w:sz w:val="28"/>
          <w:szCs w:val="28"/>
        </w:rPr>
        <w:t xml:space="preserve"> по вопросам строительства.</w:t>
      </w:r>
      <w:r w:rsidR="008E51E7" w:rsidRPr="00861CE9">
        <w:rPr>
          <w:rFonts w:ascii="Times New Roman" w:hAnsi="Times New Roman" w:cs="Times New Roman"/>
          <w:sz w:val="28"/>
          <w:szCs w:val="28"/>
        </w:rPr>
        <w:t xml:space="preserve"> </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00FF53DF" w:rsidRPr="008855C6">
        <w:rPr>
          <w:rFonts w:ascii="Times New Roman" w:hAnsi="Times New Roman" w:cs="Times New Roman"/>
          <w:sz w:val="28"/>
          <w:szCs w:val="28"/>
        </w:rPr>
        <w:t xml:space="preserve"> </w:t>
      </w:r>
      <w:r w:rsidR="00087A7B">
        <w:rPr>
          <w:rFonts w:ascii="Times New Roman" w:hAnsi="Times New Roman" w:cs="Times New Roman"/>
          <w:sz w:val="28"/>
          <w:szCs w:val="28"/>
        </w:rPr>
        <w:t>Управление</w:t>
      </w:r>
      <w:r w:rsidR="00C75D52" w:rsidRPr="008855C6">
        <w:rPr>
          <w:rFonts w:ascii="Times New Roman" w:hAnsi="Times New Roman" w:cs="Times New Roman"/>
          <w:sz w:val="28"/>
          <w:szCs w:val="28"/>
        </w:rPr>
        <w:t xml:space="preserve"> образования</w:t>
      </w:r>
      <w:r w:rsidR="00FF53DF" w:rsidRPr="008855C6">
        <w:rPr>
          <w:rFonts w:ascii="Times New Roman" w:hAnsi="Times New Roman" w:cs="Times New Roman"/>
          <w:sz w:val="28"/>
          <w:szCs w:val="28"/>
        </w:rPr>
        <w:t xml:space="preserve"> </w:t>
      </w:r>
      <w:r w:rsidR="008D0385">
        <w:rPr>
          <w:rFonts w:ascii="Times New Roman" w:hAnsi="Times New Roman" w:cs="Times New Roman"/>
          <w:sz w:val="28"/>
          <w:szCs w:val="28"/>
        </w:rPr>
        <w:t>Администрации</w:t>
      </w:r>
      <w:r w:rsidR="00FF53DF" w:rsidRPr="008855C6">
        <w:rPr>
          <w:rFonts w:ascii="Times New Roman" w:hAnsi="Times New Roman" w:cs="Times New Roman"/>
          <w:sz w:val="28"/>
          <w:szCs w:val="28"/>
        </w:rPr>
        <w:t>:</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8855C6">
        <w:rPr>
          <w:rFonts w:ascii="Times New Roman" w:hAnsi="Times New Roman" w:cs="Times New Roman"/>
          <w:sz w:val="28"/>
          <w:szCs w:val="28"/>
        </w:rPr>
        <w:t>в отношении платы, взимаемой с родителей (законных представителей) за содержание ребенка в муниципальных образовательных организациях, реализующих основную общеобразовательную программу дошкольного образования;</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8855C6">
        <w:rPr>
          <w:rFonts w:ascii="Times New Roman" w:hAnsi="Times New Roman" w:cs="Times New Roman"/>
          <w:sz w:val="28"/>
          <w:szCs w:val="28"/>
        </w:rPr>
        <w:t xml:space="preserve">в отношении цен на платные </w:t>
      </w:r>
      <w:r w:rsidR="00A74A15">
        <w:rPr>
          <w:rFonts w:ascii="Times New Roman" w:hAnsi="Times New Roman" w:cs="Times New Roman"/>
          <w:sz w:val="28"/>
          <w:szCs w:val="28"/>
        </w:rPr>
        <w:t xml:space="preserve">основные и </w:t>
      </w:r>
      <w:r w:rsidR="00FF53DF" w:rsidRPr="008855C6">
        <w:rPr>
          <w:rFonts w:ascii="Times New Roman" w:hAnsi="Times New Roman" w:cs="Times New Roman"/>
          <w:sz w:val="28"/>
          <w:szCs w:val="28"/>
        </w:rPr>
        <w:t>дополнительные образовательные услуги (дополнительные образовательные услуги, оказываемые муниципальными образовательными учреждениями и дошкольными образовательными учреждениями на платной основе);</w:t>
      </w:r>
    </w:p>
    <w:p w:rsidR="00FF53DF" w:rsidRPr="008855C6"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8855C6">
        <w:rPr>
          <w:rFonts w:ascii="Times New Roman" w:hAnsi="Times New Roman" w:cs="Times New Roman"/>
          <w:sz w:val="28"/>
          <w:szCs w:val="28"/>
        </w:rPr>
        <w:t>в отношении цен (тарифов), платы на иные товары, работы, услуги образовательных учреждений, если законодательством предусмотрено такое регулирование (установление)</w:t>
      </w:r>
      <w:r w:rsidR="002A1734">
        <w:rPr>
          <w:rFonts w:ascii="Times New Roman" w:hAnsi="Times New Roman" w:cs="Times New Roman"/>
          <w:sz w:val="28"/>
          <w:szCs w:val="28"/>
        </w:rPr>
        <w:t>,</w:t>
      </w:r>
      <w:r w:rsidR="002A1734">
        <w:t xml:space="preserve"> </w:t>
      </w:r>
      <w:r w:rsidR="002A1734" w:rsidRPr="002A1734">
        <w:rPr>
          <w:rFonts w:ascii="Times New Roman" w:hAnsi="Times New Roman" w:cs="Times New Roman"/>
          <w:sz w:val="28"/>
          <w:szCs w:val="28"/>
        </w:rPr>
        <w:t>курируемых заместителем главы Администрации по социальным вопросам.</w:t>
      </w:r>
    </w:p>
    <w:p w:rsidR="00FF53DF" w:rsidRPr="005F722A"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00FF53DF" w:rsidRPr="005F722A">
        <w:rPr>
          <w:rFonts w:ascii="Times New Roman" w:hAnsi="Times New Roman" w:cs="Times New Roman"/>
          <w:sz w:val="28"/>
          <w:szCs w:val="28"/>
        </w:rPr>
        <w:t xml:space="preserve"> Комитет по физической культуре</w:t>
      </w:r>
      <w:r w:rsidR="008B182E" w:rsidRPr="005F722A">
        <w:rPr>
          <w:rFonts w:ascii="Times New Roman" w:hAnsi="Times New Roman" w:cs="Times New Roman"/>
          <w:sz w:val="28"/>
          <w:szCs w:val="28"/>
        </w:rPr>
        <w:t xml:space="preserve"> и</w:t>
      </w:r>
      <w:r w:rsidR="00FF53DF" w:rsidRPr="005F722A">
        <w:rPr>
          <w:rFonts w:ascii="Times New Roman" w:hAnsi="Times New Roman" w:cs="Times New Roman"/>
          <w:sz w:val="28"/>
          <w:szCs w:val="28"/>
        </w:rPr>
        <w:t xml:space="preserve"> спорту</w:t>
      </w:r>
      <w:r w:rsidR="008D0385">
        <w:rPr>
          <w:rFonts w:ascii="Times New Roman" w:hAnsi="Times New Roman" w:cs="Times New Roman"/>
          <w:sz w:val="28"/>
          <w:szCs w:val="28"/>
        </w:rPr>
        <w:t xml:space="preserve"> Администрации</w:t>
      </w:r>
      <w:r w:rsidR="00FF53DF" w:rsidRPr="005F722A">
        <w:rPr>
          <w:rFonts w:ascii="Times New Roman" w:hAnsi="Times New Roman" w:cs="Times New Roman"/>
          <w:sz w:val="28"/>
          <w:szCs w:val="28"/>
        </w:rPr>
        <w:t>:</w:t>
      </w:r>
    </w:p>
    <w:p w:rsidR="00FF53DF"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5F722A">
        <w:rPr>
          <w:rFonts w:ascii="Times New Roman" w:hAnsi="Times New Roman" w:cs="Times New Roman"/>
          <w:sz w:val="28"/>
          <w:szCs w:val="28"/>
        </w:rPr>
        <w:t xml:space="preserve">в отношении цен на </w:t>
      </w:r>
      <w:r w:rsidR="00A74A15">
        <w:rPr>
          <w:rFonts w:ascii="Times New Roman" w:hAnsi="Times New Roman" w:cs="Times New Roman"/>
          <w:sz w:val="28"/>
          <w:szCs w:val="28"/>
        </w:rPr>
        <w:t>основные</w:t>
      </w:r>
      <w:r w:rsidR="002A1734">
        <w:rPr>
          <w:rFonts w:ascii="Times New Roman" w:hAnsi="Times New Roman" w:cs="Times New Roman"/>
          <w:sz w:val="28"/>
          <w:szCs w:val="28"/>
        </w:rPr>
        <w:t>,</w:t>
      </w:r>
      <w:r w:rsidR="00A74A15">
        <w:rPr>
          <w:rFonts w:ascii="Times New Roman" w:hAnsi="Times New Roman" w:cs="Times New Roman"/>
          <w:sz w:val="28"/>
          <w:szCs w:val="28"/>
        </w:rPr>
        <w:t xml:space="preserve"> </w:t>
      </w:r>
      <w:r w:rsidR="00FF53DF" w:rsidRPr="005F722A">
        <w:rPr>
          <w:rFonts w:ascii="Times New Roman" w:hAnsi="Times New Roman" w:cs="Times New Roman"/>
          <w:sz w:val="28"/>
          <w:szCs w:val="28"/>
        </w:rPr>
        <w:t xml:space="preserve">дополнительные и иные услуги, оказываемые на платной основе муниципальными учреждениями физической культуры </w:t>
      </w:r>
      <w:r w:rsidR="005F722A">
        <w:rPr>
          <w:rFonts w:ascii="Times New Roman" w:hAnsi="Times New Roman" w:cs="Times New Roman"/>
          <w:sz w:val="28"/>
          <w:szCs w:val="28"/>
        </w:rPr>
        <w:t xml:space="preserve">и </w:t>
      </w:r>
      <w:r w:rsidR="00FF53DF" w:rsidRPr="005F722A">
        <w:rPr>
          <w:rFonts w:ascii="Times New Roman" w:hAnsi="Times New Roman" w:cs="Times New Roman"/>
          <w:sz w:val="28"/>
          <w:szCs w:val="28"/>
        </w:rPr>
        <w:t>спорта</w:t>
      </w:r>
      <w:r w:rsidR="005F722A">
        <w:rPr>
          <w:rFonts w:ascii="Times New Roman" w:hAnsi="Times New Roman" w:cs="Times New Roman"/>
          <w:sz w:val="28"/>
          <w:szCs w:val="28"/>
        </w:rPr>
        <w:t xml:space="preserve">, </w:t>
      </w:r>
      <w:r w:rsidR="00FF53DF" w:rsidRPr="005F722A">
        <w:rPr>
          <w:rFonts w:ascii="Times New Roman" w:hAnsi="Times New Roman" w:cs="Times New Roman"/>
          <w:sz w:val="28"/>
          <w:szCs w:val="28"/>
        </w:rPr>
        <w:t>подведомственными Комитету по физической культуре</w:t>
      </w:r>
      <w:r w:rsidR="005F722A">
        <w:rPr>
          <w:rFonts w:ascii="Times New Roman" w:hAnsi="Times New Roman" w:cs="Times New Roman"/>
          <w:sz w:val="28"/>
          <w:szCs w:val="28"/>
        </w:rPr>
        <w:t xml:space="preserve"> и </w:t>
      </w:r>
      <w:r w:rsidR="00FF53DF" w:rsidRPr="005F722A">
        <w:rPr>
          <w:rFonts w:ascii="Times New Roman" w:hAnsi="Times New Roman" w:cs="Times New Roman"/>
          <w:sz w:val="28"/>
          <w:szCs w:val="28"/>
        </w:rPr>
        <w:t xml:space="preserve">спорту и курируемыми заместителем главы </w:t>
      </w:r>
      <w:r w:rsidR="00192373">
        <w:rPr>
          <w:rFonts w:ascii="Times New Roman" w:hAnsi="Times New Roman" w:cs="Times New Roman"/>
          <w:sz w:val="28"/>
          <w:szCs w:val="28"/>
        </w:rPr>
        <w:t>А</w:t>
      </w:r>
      <w:r w:rsidR="008D0385">
        <w:rPr>
          <w:rFonts w:ascii="Times New Roman" w:hAnsi="Times New Roman" w:cs="Times New Roman"/>
          <w:sz w:val="28"/>
          <w:szCs w:val="28"/>
        </w:rPr>
        <w:t>дминистрации</w:t>
      </w:r>
      <w:r w:rsidR="00FF53DF" w:rsidRPr="005F722A">
        <w:rPr>
          <w:rFonts w:ascii="Times New Roman" w:hAnsi="Times New Roman" w:cs="Times New Roman"/>
          <w:sz w:val="28"/>
          <w:szCs w:val="28"/>
        </w:rPr>
        <w:t xml:space="preserve"> по </w:t>
      </w:r>
      <w:r w:rsidR="00286773">
        <w:rPr>
          <w:rFonts w:ascii="Times New Roman" w:hAnsi="Times New Roman" w:cs="Times New Roman"/>
          <w:sz w:val="28"/>
          <w:szCs w:val="28"/>
        </w:rPr>
        <w:t>социальным вопросам</w:t>
      </w:r>
      <w:r w:rsidR="0052530E">
        <w:rPr>
          <w:rFonts w:ascii="Times New Roman" w:hAnsi="Times New Roman" w:cs="Times New Roman"/>
          <w:sz w:val="28"/>
          <w:szCs w:val="28"/>
        </w:rPr>
        <w:t>.</w:t>
      </w:r>
    </w:p>
    <w:p w:rsidR="00FF53DF" w:rsidRPr="00127C63"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00FF53DF" w:rsidRPr="00127C63">
        <w:rPr>
          <w:rFonts w:ascii="Times New Roman" w:hAnsi="Times New Roman" w:cs="Times New Roman"/>
          <w:sz w:val="28"/>
          <w:szCs w:val="28"/>
        </w:rPr>
        <w:t xml:space="preserve"> Отдел культуры </w:t>
      </w:r>
      <w:r w:rsidR="00192373" w:rsidRPr="00127C63">
        <w:rPr>
          <w:rFonts w:ascii="Times New Roman" w:hAnsi="Times New Roman" w:cs="Times New Roman"/>
          <w:sz w:val="28"/>
          <w:szCs w:val="28"/>
        </w:rPr>
        <w:t>А</w:t>
      </w:r>
      <w:r w:rsidR="008D0385">
        <w:rPr>
          <w:rFonts w:ascii="Times New Roman" w:hAnsi="Times New Roman" w:cs="Times New Roman"/>
          <w:sz w:val="28"/>
          <w:szCs w:val="28"/>
        </w:rPr>
        <w:t>дминистрации</w:t>
      </w:r>
      <w:r w:rsidR="00FF53DF" w:rsidRPr="00127C63">
        <w:rPr>
          <w:rFonts w:ascii="Times New Roman" w:hAnsi="Times New Roman" w:cs="Times New Roman"/>
          <w:sz w:val="28"/>
          <w:szCs w:val="28"/>
        </w:rPr>
        <w:t>:</w:t>
      </w:r>
    </w:p>
    <w:p w:rsidR="0024021E" w:rsidRPr="00127C63" w:rsidRDefault="000A2D69" w:rsidP="002402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3DF" w:rsidRPr="00127C63">
        <w:rPr>
          <w:rFonts w:ascii="Times New Roman" w:hAnsi="Times New Roman" w:cs="Times New Roman"/>
          <w:sz w:val="28"/>
          <w:szCs w:val="28"/>
        </w:rPr>
        <w:t xml:space="preserve">в отношении цен на </w:t>
      </w:r>
      <w:r w:rsidR="00A74A15">
        <w:rPr>
          <w:rFonts w:ascii="Times New Roman" w:hAnsi="Times New Roman" w:cs="Times New Roman"/>
          <w:sz w:val="28"/>
          <w:szCs w:val="28"/>
        </w:rPr>
        <w:t xml:space="preserve">основные, </w:t>
      </w:r>
      <w:r w:rsidR="00FF53DF" w:rsidRPr="00127C63">
        <w:rPr>
          <w:rFonts w:ascii="Times New Roman" w:hAnsi="Times New Roman" w:cs="Times New Roman"/>
          <w:sz w:val="28"/>
          <w:szCs w:val="28"/>
        </w:rPr>
        <w:t xml:space="preserve">дополнительные и иные услуги, оказываемые на платной основе муниципальными учреждениями культуры, подведомственными отделу культуры и </w:t>
      </w:r>
      <w:r w:rsidR="00127C63" w:rsidRPr="00127C63">
        <w:rPr>
          <w:rFonts w:ascii="Times New Roman" w:hAnsi="Times New Roman" w:cs="Times New Roman"/>
          <w:sz w:val="28"/>
          <w:szCs w:val="28"/>
        </w:rPr>
        <w:t>курируемыми заместителем главы Администрации городского округа по социальным вопросам.</w:t>
      </w:r>
    </w:p>
    <w:p w:rsidR="0024021E" w:rsidRPr="00761FA5" w:rsidRDefault="000A2D6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w:t>
      </w:r>
      <w:r w:rsidR="00FF53DF" w:rsidRPr="00761FA5">
        <w:rPr>
          <w:rFonts w:ascii="Times New Roman" w:hAnsi="Times New Roman" w:cs="Times New Roman"/>
          <w:sz w:val="28"/>
          <w:szCs w:val="28"/>
        </w:rPr>
        <w:t xml:space="preserve">. Рассмотрение вопросов и подготовку проектов муниципальных правовых актов по регулированию цен (тарифов), платы за товары, работы, услуги иных муниципальных учреждений и предприятий, не указанных в настоящем Положении, осуществляют отраслевые органы </w:t>
      </w:r>
      <w:r w:rsidR="00761FA5">
        <w:rPr>
          <w:rFonts w:ascii="Times New Roman" w:hAnsi="Times New Roman" w:cs="Times New Roman"/>
          <w:sz w:val="28"/>
          <w:szCs w:val="28"/>
        </w:rPr>
        <w:t>А</w:t>
      </w:r>
      <w:r w:rsidR="00FF53DF" w:rsidRPr="00761FA5">
        <w:rPr>
          <w:rFonts w:ascii="Times New Roman" w:hAnsi="Times New Roman" w:cs="Times New Roman"/>
          <w:sz w:val="28"/>
          <w:szCs w:val="28"/>
        </w:rPr>
        <w:t xml:space="preserve">дминистрации по своим сферам деятельности, курируемые соответствующими заместителями главы </w:t>
      </w:r>
      <w:r w:rsidR="00761FA5">
        <w:rPr>
          <w:rFonts w:ascii="Times New Roman" w:hAnsi="Times New Roman" w:cs="Times New Roman"/>
          <w:sz w:val="28"/>
          <w:szCs w:val="28"/>
        </w:rPr>
        <w:t>А</w:t>
      </w:r>
      <w:r w:rsidR="00FF53DF" w:rsidRPr="00761FA5">
        <w:rPr>
          <w:rFonts w:ascii="Times New Roman" w:hAnsi="Times New Roman" w:cs="Times New Roman"/>
          <w:sz w:val="28"/>
          <w:szCs w:val="28"/>
        </w:rPr>
        <w:t>дминистрации</w:t>
      </w:r>
      <w:r w:rsidR="00761FA5">
        <w:rPr>
          <w:rFonts w:ascii="Times New Roman" w:hAnsi="Times New Roman" w:cs="Times New Roman"/>
          <w:sz w:val="28"/>
          <w:szCs w:val="28"/>
        </w:rPr>
        <w:t>,</w:t>
      </w:r>
      <w:r w:rsidR="00FF53DF" w:rsidRPr="00761FA5">
        <w:rPr>
          <w:rFonts w:ascii="Times New Roman" w:hAnsi="Times New Roman" w:cs="Times New Roman"/>
          <w:sz w:val="28"/>
          <w:szCs w:val="28"/>
        </w:rPr>
        <w:t xml:space="preserve"> если законодательством предусмотрено такое регулирование (установление).</w:t>
      </w:r>
    </w:p>
    <w:p w:rsidR="00A968BB" w:rsidRDefault="00761FA5" w:rsidP="003C2A07">
      <w:pPr>
        <w:autoSpaceDE w:val="0"/>
        <w:autoSpaceDN w:val="0"/>
        <w:adjustRightInd w:val="0"/>
        <w:ind w:firstLine="709"/>
        <w:jc w:val="both"/>
        <w:rPr>
          <w:sz w:val="28"/>
          <w:szCs w:val="28"/>
          <w:highlight w:val="yellow"/>
        </w:rPr>
      </w:pPr>
      <w:r w:rsidRPr="00A968BB">
        <w:rPr>
          <w:sz w:val="28"/>
          <w:szCs w:val="28"/>
        </w:rPr>
        <w:t>5</w:t>
      </w:r>
      <w:r w:rsidR="003B58A8">
        <w:rPr>
          <w:sz w:val="28"/>
          <w:szCs w:val="28"/>
        </w:rPr>
        <w:t>.</w:t>
      </w:r>
      <w:r w:rsidR="000A2D69">
        <w:rPr>
          <w:sz w:val="28"/>
          <w:szCs w:val="28"/>
        </w:rPr>
        <w:t>3</w:t>
      </w:r>
      <w:r w:rsidRPr="00A968BB">
        <w:rPr>
          <w:sz w:val="28"/>
          <w:szCs w:val="28"/>
        </w:rPr>
        <w:t xml:space="preserve">. </w:t>
      </w:r>
      <w:r>
        <w:rPr>
          <w:sz w:val="28"/>
          <w:szCs w:val="28"/>
        </w:rPr>
        <w:t>П</w:t>
      </w:r>
      <w:r w:rsidRPr="00761FA5">
        <w:rPr>
          <w:sz w:val="28"/>
          <w:szCs w:val="28"/>
        </w:rPr>
        <w:t>роект</w:t>
      </w:r>
      <w:r>
        <w:rPr>
          <w:sz w:val="28"/>
          <w:szCs w:val="28"/>
        </w:rPr>
        <w:t>ы</w:t>
      </w:r>
      <w:r w:rsidRPr="00761FA5">
        <w:rPr>
          <w:sz w:val="28"/>
          <w:szCs w:val="28"/>
        </w:rPr>
        <w:t xml:space="preserve"> муниципальных правовых актов по регулированию цен (тарифов) </w:t>
      </w:r>
      <w:r w:rsidR="00D8567C">
        <w:rPr>
          <w:sz w:val="28"/>
          <w:szCs w:val="28"/>
        </w:rPr>
        <w:t>с приложением</w:t>
      </w:r>
      <w:r w:rsidR="00D606A0">
        <w:rPr>
          <w:sz w:val="28"/>
          <w:szCs w:val="28"/>
        </w:rPr>
        <w:t xml:space="preserve"> необходимых документов</w:t>
      </w:r>
      <w:r w:rsidR="00D8567C">
        <w:rPr>
          <w:sz w:val="28"/>
          <w:szCs w:val="28"/>
        </w:rPr>
        <w:t xml:space="preserve"> </w:t>
      </w:r>
      <w:r w:rsidR="00937D14" w:rsidRPr="00A968BB">
        <w:rPr>
          <w:sz w:val="28"/>
          <w:szCs w:val="28"/>
        </w:rPr>
        <w:t>направля</w:t>
      </w:r>
      <w:r w:rsidRPr="00A968BB">
        <w:rPr>
          <w:sz w:val="28"/>
          <w:szCs w:val="28"/>
        </w:rPr>
        <w:t>ю</w:t>
      </w:r>
      <w:r w:rsidR="00937D14" w:rsidRPr="00A968BB">
        <w:rPr>
          <w:sz w:val="28"/>
          <w:szCs w:val="28"/>
        </w:rPr>
        <w:t xml:space="preserve">тся на </w:t>
      </w:r>
      <w:r w:rsidR="00A968BB" w:rsidRPr="00A968BB">
        <w:rPr>
          <w:sz w:val="28"/>
          <w:szCs w:val="28"/>
        </w:rPr>
        <w:t>проверку</w:t>
      </w:r>
      <w:r w:rsidR="00871F73">
        <w:rPr>
          <w:sz w:val="28"/>
          <w:szCs w:val="28"/>
        </w:rPr>
        <w:t xml:space="preserve"> </w:t>
      </w:r>
      <w:r w:rsidR="00CB2E11">
        <w:rPr>
          <w:sz w:val="28"/>
          <w:szCs w:val="28"/>
        </w:rPr>
        <w:t>экономической обоснованности расчетов</w:t>
      </w:r>
      <w:r w:rsidR="00A968BB" w:rsidRPr="00A968BB">
        <w:rPr>
          <w:sz w:val="28"/>
          <w:szCs w:val="28"/>
        </w:rPr>
        <w:t xml:space="preserve"> </w:t>
      </w:r>
      <w:r w:rsidR="008C2203">
        <w:rPr>
          <w:sz w:val="28"/>
          <w:szCs w:val="28"/>
        </w:rPr>
        <w:t>в</w:t>
      </w:r>
      <w:r w:rsidR="008C2203" w:rsidRPr="008C2203">
        <w:rPr>
          <w:sz w:val="28"/>
          <w:szCs w:val="28"/>
        </w:rPr>
        <w:t xml:space="preserve"> </w:t>
      </w:r>
      <w:r w:rsidR="008C2203">
        <w:rPr>
          <w:sz w:val="28"/>
          <w:szCs w:val="28"/>
        </w:rPr>
        <w:t>с</w:t>
      </w:r>
      <w:r w:rsidR="008C2203" w:rsidRPr="008C2203">
        <w:rPr>
          <w:sz w:val="28"/>
          <w:szCs w:val="28"/>
        </w:rPr>
        <w:t>огласующие органы</w:t>
      </w:r>
      <w:r w:rsidR="00A968BB" w:rsidRPr="00A968BB">
        <w:rPr>
          <w:sz w:val="28"/>
          <w:szCs w:val="28"/>
        </w:rPr>
        <w:t>:</w:t>
      </w:r>
    </w:p>
    <w:p w:rsidR="00A968BB" w:rsidRDefault="00E61361"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 Ф</w:t>
      </w:r>
      <w:r w:rsidR="00A968BB" w:rsidRPr="00A968BB">
        <w:rPr>
          <w:rFonts w:ascii="Times New Roman" w:hAnsi="Times New Roman" w:cs="Times New Roman"/>
          <w:sz w:val="28"/>
          <w:szCs w:val="28"/>
        </w:rPr>
        <w:t>инансовое управление</w:t>
      </w:r>
      <w:r>
        <w:rPr>
          <w:rFonts w:ascii="Times New Roman" w:hAnsi="Times New Roman" w:cs="Times New Roman"/>
          <w:sz w:val="28"/>
          <w:szCs w:val="28"/>
        </w:rPr>
        <w:t xml:space="preserve"> Администрации</w:t>
      </w:r>
      <w:r w:rsidR="00095E24" w:rsidRPr="00095E24">
        <w:rPr>
          <w:rFonts w:ascii="Times New Roman" w:hAnsi="Times New Roman" w:cs="Times New Roman"/>
          <w:sz w:val="28"/>
          <w:szCs w:val="28"/>
        </w:rPr>
        <w:t xml:space="preserve"> </w:t>
      </w:r>
      <w:r w:rsidR="00095E24" w:rsidRPr="00A968BB">
        <w:rPr>
          <w:rFonts w:ascii="Times New Roman" w:hAnsi="Times New Roman" w:cs="Times New Roman"/>
          <w:sz w:val="28"/>
          <w:szCs w:val="28"/>
        </w:rPr>
        <w:t>в отношении</w:t>
      </w:r>
      <w:r w:rsidR="00A968BB" w:rsidRPr="00A968BB">
        <w:rPr>
          <w:rFonts w:ascii="Times New Roman" w:hAnsi="Times New Roman" w:cs="Times New Roman"/>
          <w:sz w:val="28"/>
          <w:szCs w:val="28"/>
        </w:rPr>
        <w:t xml:space="preserve"> тарифов на товары и услуги  муниципальных </w:t>
      </w:r>
      <w:r w:rsidR="0024021E">
        <w:rPr>
          <w:rFonts w:ascii="Times New Roman" w:hAnsi="Times New Roman" w:cs="Times New Roman"/>
          <w:sz w:val="28"/>
          <w:szCs w:val="28"/>
        </w:rPr>
        <w:t>предприятий и учреждений</w:t>
      </w:r>
      <w:r w:rsidR="00A968BB" w:rsidRPr="00A968BB">
        <w:rPr>
          <w:rFonts w:ascii="Times New Roman" w:hAnsi="Times New Roman" w:cs="Times New Roman"/>
          <w:sz w:val="28"/>
          <w:szCs w:val="28"/>
        </w:rPr>
        <w:t xml:space="preserve"> (</w:t>
      </w:r>
      <w:r w:rsidR="0024021E">
        <w:rPr>
          <w:rFonts w:ascii="Times New Roman" w:hAnsi="Times New Roman" w:cs="Times New Roman"/>
          <w:sz w:val="28"/>
          <w:szCs w:val="28"/>
        </w:rPr>
        <w:t xml:space="preserve">1, 2 </w:t>
      </w:r>
      <w:r w:rsidR="00A968BB" w:rsidRPr="00A968BB">
        <w:rPr>
          <w:rFonts w:ascii="Times New Roman" w:hAnsi="Times New Roman" w:cs="Times New Roman"/>
          <w:sz w:val="28"/>
          <w:szCs w:val="28"/>
        </w:rPr>
        <w:t>групп</w:t>
      </w:r>
      <w:r w:rsidR="00A968BB">
        <w:rPr>
          <w:rFonts w:ascii="Times New Roman" w:hAnsi="Times New Roman" w:cs="Times New Roman"/>
          <w:sz w:val="28"/>
          <w:szCs w:val="28"/>
        </w:rPr>
        <w:t>ы</w:t>
      </w:r>
      <w:r w:rsidR="00A968BB" w:rsidRPr="00A968BB">
        <w:rPr>
          <w:rFonts w:ascii="Times New Roman" w:hAnsi="Times New Roman" w:cs="Times New Roman"/>
          <w:sz w:val="28"/>
          <w:szCs w:val="28"/>
        </w:rPr>
        <w:t>);</w:t>
      </w:r>
    </w:p>
    <w:p w:rsidR="00A968BB" w:rsidRDefault="00A968BB" w:rsidP="0024021E">
      <w:pPr>
        <w:pStyle w:val="ConsPlusNormal"/>
        <w:widowControl/>
        <w:ind w:firstLine="709"/>
        <w:jc w:val="both"/>
        <w:rPr>
          <w:rFonts w:ascii="Times New Roman" w:hAnsi="Times New Roman" w:cs="Times New Roman"/>
          <w:sz w:val="28"/>
          <w:szCs w:val="28"/>
        </w:rPr>
      </w:pPr>
      <w:r w:rsidRPr="00A968B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в </w:t>
      </w:r>
      <w:r w:rsidRPr="00A968BB">
        <w:rPr>
          <w:rFonts w:ascii="Times New Roman" w:hAnsi="Times New Roman" w:cs="Times New Roman"/>
          <w:sz w:val="28"/>
          <w:szCs w:val="28"/>
        </w:rPr>
        <w:t>отдел экономики</w:t>
      </w:r>
      <w:r w:rsidR="00A12737">
        <w:rPr>
          <w:rFonts w:ascii="Times New Roman" w:hAnsi="Times New Roman" w:cs="Times New Roman"/>
          <w:sz w:val="28"/>
          <w:szCs w:val="28"/>
        </w:rPr>
        <w:t>, промышленности и инвестиций</w:t>
      </w:r>
      <w:r w:rsidR="00E61361">
        <w:rPr>
          <w:rFonts w:ascii="Times New Roman" w:hAnsi="Times New Roman" w:cs="Times New Roman"/>
          <w:sz w:val="28"/>
          <w:szCs w:val="28"/>
        </w:rPr>
        <w:t xml:space="preserve"> Администрации </w:t>
      </w:r>
      <w:r w:rsidRPr="00A968BB">
        <w:rPr>
          <w:rFonts w:ascii="Times New Roman" w:hAnsi="Times New Roman" w:cs="Times New Roman"/>
          <w:sz w:val="28"/>
          <w:szCs w:val="28"/>
        </w:rPr>
        <w:t xml:space="preserve"> в отношении тарифов на товары и услуги  муниципал</w:t>
      </w:r>
      <w:r w:rsidR="0024021E">
        <w:rPr>
          <w:rFonts w:ascii="Times New Roman" w:hAnsi="Times New Roman" w:cs="Times New Roman"/>
          <w:sz w:val="28"/>
          <w:szCs w:val="28"/>
        </w:rPr>
        <w:t>ьных предприятий (</w:t>
      </w:r>
      <w:r w:rsidR="0098303F">
        <w:rPr>
          <w:rFonts w:ascii="Times New Roman" w:hAnsi="Times New Roman" w:cs="Times New Roman"/>
          <w:sz w:val="28"/>
          <w:szCs w:val="28"/>
        </w:rPr>
        <w:t>1</w:t>
      </w:r>
      <w:r w:rsidR="0024021E">
        <w:rPr>
          <w:rFonts w:ascii="Times New Roman" w:hAnsi="Times New Roman" w:cs="Times New Roman"/>
          <w:sz w:val="28"/>
          <w:szCs w:val="28"/>
        </w:rPr>
        <w:t xml:space="preserve">, </w:t>
      </w:r>
      <w:r w:rsidR="0098303F">
        <w:rPr>
          <w:rFonts w:ascii="Times New Roman" w:hAnsi="Times New Roman" w:cs="Times New Roman"/>
          <w:sz w:val="28"/>
          <w:szCs w:val="28"/>
        </w:rPr>
        <w:t>3</w:t>
      </w:r>
      <w:r w:rsidR="0024021E">
        <w:rPr>
          <w:rFonts w:ascii="Times New Roman" w:hAnsi="Times New Roman" w:cs="Times New Roman"/>
          <w:sz w:val="28"/>
          <w:szCs w:val="28"/>
        </w:rPr>
        <w:t xml:space="preserve"> и </w:t>
      </w:r>
      <w:r w:rsidR="0098303F">
        <w:rPr>
          <w:rFonts w:ascii="Times New Roman" w:hAnsi="Times New Roman" w:cs="Times New Roman"/>
          <w:sz w:val="28"/>
          <w:szCs w:val="28"/>
        </w:rPr>
        <w:t>4</w:t>
      </w:r>
      <w:r w:rsidR="0024021E">
        <w:rPr>
          <w:rFonts w:ascii="Times New Roman" w:hAnsi="Times New Roman" w:cs="Times New Roman"/>
          <w:sz w:val="28"/>
          <w:szCs w:val="28"/>
        </w:rPr>
        <w:t xml:space="preserve"> группы).</w:t>
      </w:r>
    </w:p>
    <w:p w:rsidR="0024021E" w:rsidRPr="0024021E" w:rsidRDefault="0024021E" w:rsidP="0024021E">
      <w:pPr>
        <w:pStyle w:val="ConsPlusNormal"/>
        <w:widowControl/>
        <w:ind w:firstLine="709"/>
        <w:jc w:val="both"/>
        <w:rPr>
          <w:rFonts w:ascii="Times New Roman" w:hAnsi="Times New Roman" w:cs="Times New Roman"/>
          <w:sz w:val="28"/>
          <w:szCs w:val="28"/>
        </w:rPr>
      </w:pPr>
    </w:p>
    <w:p w:rsidR="00471AF7" w:rsidRPr="00471AF7" w:rsidRDefault="00A968BB" w:rsidP="003C2A07">
      <w:pPr>
        <w:spacing w:before="150" w:after="150"/>
        <w:ind w:right="90" w:firstLine="709"/>
        <w:jc w:val="center"/>
        <w:rPr>
          <w:sz w:val="28"/>
          <w:szCs w:val="28"/>
        </w:rPr>
      </w:pPr>
      <w:r>
        <w:rPr>
          <w:sz w:val="28"/>
          <w:szCs w:val="28"/>
        </w:rPr>
        <w:t>6</w:t>
      </w:r>
      <w:r w:rsidR="007F0F74" w:rsidRPr="00A968BB">
        <w:rPr>
          <w:sz w:val="28"/>
          <w:szCs w:val="28"/>
        </w:rPr>
        <w:t xml:space="preserve">. </w:t>
      </w:r>
      <w:r w:rsidR="00471AF7" w:rsidRPr="00471AF7">
        <w:rPr>
          <w:bCs/>
          <w:sz w:val="28"/>
          <w:szCs w:val="28"/>
        </w:rPr>
        <w:t>Организация работы по рассмотрению тарифов на услуги муниципальных  предприятий и учреждений</w:t>
      </w:r>
    </w:p>
    <w:p w:rsidR="007F0F74" w:rsidRDefault="007F0F74" w:rsidP="003C2A07">
      <w:pPr>
        <w:pStyle w:val="ConsPlusNormal"/>
        <w:widowControl/>
        <w:ind w:firstLine="709"/>
        <w:jc w:val="both"/>
      </w:pP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 xml:space="preserve">.1. Установление цен и тарифов производится по инициативе </w:t>
      </w:r>
      <w:r w:rsidR="00087A7B">
        <w:rPr>
          <w:rFonts w:ascii="Times New Roman" w:hAnsi="Times New Roman" w:cs="Times New Roman"/>
          <w:sz w:val="28"/>
          <w:szCs w:val="28"/>
        </w:rPr>
        <w:t>муниципальных предприятий и учреждений</w:t>
      </w:r>
      <w:r w:rsidR="007F0F74" w:rsidRPr="00B95B6B">
        <w:rPr>
          <w:rFonts w:ascii="Times New Roman" w:hAnsi="Times New Roman" w:cs="Times New Roman"/>
          <w:sz w:val="28"/>
          <w:szCs w:val="28"/>
        </w:rPr>
        <w:t>, осуществл</w:t>
      </w:r>
      <w:r w:rsidR="00087A7B">
        <w:rPr>
          <w:rFonts w:ascii="Times New Roman" w:hAnsi="Times New Roman" w:cs="Times New Roman"/>
          <w:sz w:val="28"/>
          <w:szCs w:val="28"/>
        </w:rPr>
        <w:t>яющих регулируемую деятельность</w:t>
      </w:r>
      <w:r w:rsidR="007F0F74" w:rsidRPr="00B95B6B">
        <w:rPr>
          <w:rFonts w:ascii="Times New Roman" w:hAnsi="Times New Roman" w:cs="Times New Roman"/>
          <w:sz w:val="28"/>
          <w:szCs w:val="28"/>
        </w:rPr>
        <w:t>.</w:t>
      </w: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2</w:t>
      </w:r>
      <w:r w:rsidR="007F0F74" w:rsidRPr="00B95B6B">
        <w:rPr>
          <w:rFonts w:ascii="Times New Roman" w:hAnsi="Times New Roman" w:cs="Times New Roman"/>
          <w:sz w:val="28"/>
          <w:szCs w:val="28"/>
        </w:rPr>
        <w:t xml:space="preserve">. Для установления цен и тарифов регулируемая организация представляет в </w:t>
      </w:r>
      <w:r w:rsidR="0055147D">
        <w:rPr>
          <w:rFonts w:ascii="Times New Roman" w:hAnsi="Times New Roman" w:cs="Times New Roman"/>
          <w:sz w:val="28"/>
          <w:szCs w:val="28"/>
        </w:rPr>
        <w:t>А</w:t>
      </w:r>
      <w:r w:rsidR="00E61361">
        <w:rPr>
          <w:rFonts w:ascii="Times New Roman" w:hAnsi="Times New Roman" w:cs="Times New Roman"/>
          <w:sz w:val="28"/>
          <w:szCs w:val="28"/>
        </w:rPr>
        <w:t>дминистрацию</w:t>
      </w:r>
      <w:r w:rsidR="007F0F74" w:rsidRPr="00B95B6B">
        <w:rPr>
          <w:rFonts w:ascii="Times New Roman" w:hAnsi="Times New Roman" w:cs="Times New Roman"/>
          <w:sz w:val="28"/>
          <w:szCs w:val="28"/>
        </w:rPr>
        <w:t xml:space="preserve"> материалы, перечень</w:t>
      </w:r>
      <w:r w:rsidR="00354EFF">
        <w:rPr>
          <w:rFonts w:ascii="Times New Roman" w:hAnsi="Times New Roman" w:cs="Times New Roman"/>
          <w:sz w:val="28"/>
          <w:szCs w:val="28"/>
        </w:rPr>
        <w:t xml:space="preserve"> и </w:t>
      </w:r>
      <w:r w:rsidR="007F0F74" w:rsidRPr="00B95B6B">
        <w:rPr>
          <w:rFonts w:ascii="Times New Roman" w:hAnsi="Times New Roman" w:cs="Times New Roman"/>
          <w:sz w:val="28"/>
          <w:szCs w:val="28"/>
        </w:rPr>
        <w:t xml:space="preserve">требования к содержанию которых определены </w:t>
      </w:r>
      <w:r w:rsidR="00357391">
        <w:rPr>
          <w:rFonts w:ascii="Times New Roman" w:hAnsi="Times New Roman" w:cs="Times New Roman"/>
          <w:sz w:val="28"/>
          <w:szCs w:val="28"/>
        </w:rPr>
        <w:t xml:space="preserve">пунктом 7 </w:t>
      </w:r>
      <w:r w:rsidR="007F0F74" w:rsidRPr="00B95B6B">
        <w:rPr>
          <w:rFonts w:ascii="Times New Roman" w:hAnsi="Times New Roman" w:cs="Times New Roman"/>
          <w:sz w:val="28"/>
          <w:szCs w:val="28"/>
        </w:rPr>
        <w:t>настоящ</w:t>
      </w:r>
      <w:r w:rsidR="00357391">
        <w:rPr>
          <w:rFonts w:ascii="Times New Roman" w:hAnsi="Times New Roman" w:cs="Times New Roman"/>
          <w:sz w:val="28"/>
          <w:szCs w:val="28"/>
        </w:rPr>
        <w:t>его</w:t>
      </w:r>
      <w:r w:rsidR="007F0F74" w:rsidRPr="00B95B6B">
        <w:rPr>
          <w:rFonts w:ascii="Times New Roman" w:hAnsi="Times New Roman" w:cs="Times New Roman"/>
          <w:sz w:val="28"/>
          <w:szCs w:val="28"/>
        </w:rPr>
        <w:t xml:space="preserve"> Положени</w:t>
      </w:r>
      <w:r w:rsidR="00357391">
        <w:rPr>
          <w:rFonts w:ascii="Times New Roman" w:hAnsi="Times New Roman" w:cs="Times New Roman"/>
          <w:sz w:val="28"/>
          <w:szCs w:val="28"/>
        </w:rPr>
        <w:t>я</w:t>
      </w:r>
      <w:r w:rsidR="007F0F74" w:rsidRPr="00B95B6B">
        <w:rPr>
          <w:rFonts w:ascii="Times New Roman" w:hAnsi="Times New Roman" w:cs="Times New Roman"/>
          <w:sz w:val="28"/>
          <w:szCs w:val="28"/>
        </w:rPr>
        <w:t xml:space="preserve"> и действующим законодательством.</w:t>
      </w: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3</w:t>
      </w:r>
      <w:r w:rsidR="007F0F74" w:rsidRPr="00B95B6B">
        <w:rPr>
          <w:rFonts w:ascii="Times New Roman" w:hAnsi="Times New Roman" w:cs="Times New Roman"/>
          <w:sz w:val="28"/>
          <w:szCs w:val="28"/>
        </w:rPr>
        <w:t xml:space="preserve">. Представленные материалы проверяются уполномоченным отраслевым органом </w:t>
      </w:r>
      <w:r w:rsidR="0055147D">
        <w:rPr>
          <w:rFonts w:ascii="Times New Roman" w:hAnsi="Times New Roman" w:cs="Times New Roman"/>
          <w:sz w:val="28"/>
          <w:szCs w:val="28"/>
        </w:rPr>
        <w:t>А</w:t>
      </w:r>
      <w:r w:rsidR="00E61361">
        <w:rPr>
          <w:rFonts w:ascii="Times New Roman" w:hAnsi="Times New Roman" w:cs="Times New Roman"/>
          <w:sz w:val="28"/>
          <w:szCs w:val="28"/>
        </w:rPr>
        <w:t>дминистрации</w:t>
      </w:r>
      <w:r w:rsidR="007F0F74" w:rsidRPr="00B95B6B">
        <w:rPr>
          <w:rFonts w:ascii="Times New Roman" w:hAnsi="Times New Roman" w:cs="Times New Roman"/>
          <w:sz w:val="28"/>
          <w:szCs w:val="28"/>
        </w:rPr>
        <w:t xml:space="preserve"> </w:t>
      </w:r>
      <w:hyperlink r:id="rId13" w:history="1">
        <w:r w:rsidR="007F0F74" w:rsidRPr="00B95B6B">
          <w:rPr>
            <w:rFonts w:ascii="Times New Roman" w:hAnsi="Times New Roman" w:cs="Times New Roman"/>
            <w:sz w:val="28"/>
            <w:szCs w:val="28"/>
          </w:rPr>
          <w:t xml:space="preserve">(п. </w:t>
        </w:r>
        <w:r w:rsidR="00B95B6B" w:rsidRPr="00B95B6B">
          <w:rPr>
            <w:rFonts w:ascii="Times New Roman" w:hAnsi="Times New Roman" w:cs="Times New Roman"/>
            <w:sz w:val="28"/>
            <w:szCs w:val="28"/>
          </w:rPr>
          <w:t>5</w:t>
        </w:r>
        <w:r w:rsidR="007F0F74" w:rsidRPr="00B95B6B">
          <w:rPr>
            <w:rFonts w:ascii="Times New Roman" w:hAnsi="Times New Roman" w:cs="Times New Roman"/>
            <w:sz w:val="28"/>
            <w:szCs w:val="28"/>
          </w:rPr>
          <w:t>.</w:t>
        </w:r>
        <w:r w:rsidR="00B95B6B" w:rsidRPr="00B95B6B">
          <w:rPr>
            <w:rFonts w:ascii="Times New Roman" w:hAnsi="Times New Roman" w:cs="Times New Roman"/>
            <w:sz w:val="28"/>
            <w:szCs w:val="28"/>
          </w:rPr>
          <w:t>1</w:t>
        </w:r>
        <w:r w:rsidR="007F0F74" w:rsidRPr="00B95B6B">
          <w:rPr>
            <w:rFonts w:ascii="Times New Roman" w:hAnsi="Times New Roman" w:cs="Times New Roman"/>
            <w:sz w:val="28"/>
            <w:szCs w:val="28"/>
          </w:rPr>
          <w:t>)</w:t>
        </w:r>
      </w:hyperlink>
      <w:r w:rsidR="007F0F74" w:rsidRPr="00B95B6B">
        <w:rPr>
          <w:rFonts w:ascii="Times New Roman" w:hAnsi="Times New Roman" w:cs="Times New Roman"/>
          <w:sz w:val="28"/>
          <w:szCs w:val="28"/>
        </w:rPr>
        <w:t xml:space="preserve"> на соответствие перечню и требованиям. В случае несоответствия материалов перечню и требованиям они возвращаются на доработку в течение </w:t>
      </w:r>
      <w:r w:rsidR="00E338E8">
        <w:rPr>
          <w:rFonts w:ascii="Times New Roman" w:hAnsi="Times New Roman" w:cs="Times New Roman"/>
          <w:sz w:val="28"/>
          <w:szCs w:val="28"/>
        </w:rPr>
        <w:t>5</w:t>
      </w:r>
      <w:r w:rsidR="007F0F74" w:rsidRPr="00B95B6B">
        <w:rPr>
          <w:rFonts w:ascii="Times New Roman" w:hAnsi="Times New Roman" w:cs="Times New Roman"/>
          <w:sz w:val="28"/>
          <w:szCs w:val="28"/>
        </w:rPr>
        <w:t xml:space="preserve"> рабочих дней со дня их представления.</w:t>
      </w:r>
    </w:p>
    <w:p w:rsidR="007F0F74" w:rsidRPr="00B95B6B" w:rsidRDefault="00A968BB"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4</w:t>
      </w:r>
      <w:r w:rsidR="007F0F74" w:rsidRPr="00B95B6B">
        <w:rPr>
          <w:rFonts w:ascii="Times New Roman" w:hAnsi="Times New Roman" w:cs="Times New Roman"/>
          <w:sz w:val="28"/>
          <w:szCs w:val="28"/>
        </w:rPr>
        <w:t xml:space="preserve">. Уполномоченный отраслевой орган </w:t>
      </w:r>
      <w:r w:rsidRPr="00B95B6B">
        <w:rPr>
          <w:rFonts w:ascii="Times New Roman" w:hAnsi="Times New Roman" w:cs="Times New Roman"/>
          <w:sz w:val="28"/>
          <w:szCs w:val="28"/>
        </w:rPr>
        <w:t>А</w:t>
      </w:r>
      <w:r w:rsidR="007F0F74" w:rsidRPr="00B95B6B">
        <w:rPr>
          <w:rFonts w:ascii="Times New Roman" w:hAnsi="Times New Roman" w:cs="Times New Roman"/>
          <w:sz w:val="28"/>
          <w:szCs w:val="28"/>
        </w:rPr>
        <w:t>дминистрации, рассматривающий материалы, вправе запросить:</w:t>
      </w:r>
    </w:p>
    <w:p w:rsidR="007F0F74" w:rsidRPr="00B95B6B" w:rsidRDefault="007F0F74"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 дополнительные материалы и сведения у регулируемой организации;</w:t>
      </w:r>
    </w:p>
    <w:p w:rsidR="007F0F74" w:rsidRPr="00B95B6B" w:rsidRDefault="007F0F74" w:rsidP="003C2A07">
      <w:pPr>
        <w:pStyle w:val="ConsPlusNormal"/>
        <w:widowControl/>
        <w:ind w:firstLine="709"/>
        <w:jc w:val="both"/>
        <w:rPr>
          <w:rFonts w:ascii="Times New Roman" w:hAnsi="Times New Roman" w:cs="Times New Roman"/>
          <w:sz w:val="28"/>
          <w:szCs w:val="28"/>
        </w:rPr>
      </w:pPr>
      <w:r w:rsidRPr="00B95B6B">
        <w:rPr>
          <w:rFonts w:ascii="Times New Roman" w:hAnsi="Times New Roman" w:cs="Times New Roman"/>
          <w:sz w:val="28"/>
          <w:szCs w:val="28"/>
        </w:rPr>
        <w:t>- пояснения по представленным документам.</w:t>
      </w:r>
    </w:p>
    <w:p w:rsidR="007F0F74" w:rsidRDefault="009F5A65" w:rsidP="003C2A07">
      <w:pPr>
        <w:pStyle w:val="ConsPlusNormal"/>
        <w:widowControl/>
        <w:ind w:firstLine="709"/>
        <w:jc w:val="both"/>
      </w:pPr>
      <w:r>
        <w:rPr>
          <w:rFonts w:ascii="Times New Roman" w:hAnsi="Times New Roman" w:cs="Times New Roman"/>
          <w:sz w:val="28"/>
          <w:szCs w:val="28"/>
        </w:rPr>
        <w:t>6</w:t>
      </w:r>
      <w:r w:rsidR="007F0F74" w:rsidRPr="00B95B6B">
        <w:rPr>
          <w:rFonts w:ascii="Times New Roman" w:hAnsi="Times New Roman" w:cs="Times New Roman"/>
          <w:sz w:val="28"/>
          <w:szCs w:val="28"/>
        </w:rPr>
        <w:t>.</w:t>
      </w:r>
      <w:r w:rsidR="00062E28">
        <w:rPr>
          <w:rFonts w:ascii="Times New Roman" w:hAnsi="Times New Roman" w:cs="Times New Roman"/>
          <w:sz w:val="28"/>
          <w:szCs w:val="28"/>
        </w:rPr>
        <w:t>5</w:t>
      </w:r>
      <w:r w:rsidR="007F0F74" w:rsidRPr="00B95B6B">
        <w:rPr>
          <w:rFonts w:ascii="Times New Roman" w:hAnsi="Times New Roman" w:cs="Times New Roman"/>
          <w:sz w:val="28"/>
          <w:szCs w:val="28"/>
        </w:rPr>
        <w:t xml:space="preserve">. Уполномоченный отраслевой орган </w:t>
      </w:r>
      <w:r w:rsidR="00A968BB" w:rsidRPr="00B95B6B">
        <w:rPr>
          <w:rFonts w:ascii="Times New Roman" w:hAnsi="Times New Roman" w:cs="Times New Roman"/>
          <w:sz w:val="28"/>
          <w:szCs w:val="28"/>
        </w:rPr>
        <w:t>А</w:t>
      </w:r>
      <w:r w:rsidR="007F0F74" w:rsidRPr="00B95B6B">
        <w:rPr>
          <w:rFonts w:ascii="Times New Roman" w:hAnsi="Times New Roman" w:cs="Times New Roman"/>
          <w:sz w:val="28"/>
          <w:szCs w:val="28"/>
        </w:rPr>
        <w:t xml:space="preserve">дминистрации </w:t>
      </w:r>
      <w:hyperlink r:id="rId14" w:history="1">
        <w:r w:rsidR="007F0F74" w:rsidRPr="00B95B6B">
          <w:rPr>
            <w:rFonts w:ascii="Times New Roman" w:hAnsi="Times New Roman" w:cs="Times New Roman"/>
            <w:sz w:val="28"/>
            <w:szCs w:val="28"/>
          </w:rPr>
          <w:t xml:space="preserve">(п. </w:t>
        </w:r>
        <w:r w:rsidR="00B95B6B">
          <w:rPr>
            <w:rFonts w:ascii="Times New Roman" w:hAnsi="Times New Roman" w:cs="Times New Roman"/>
            <w:sz w:val="28"/>
            <w:szCs w:val="28"/>
          </w:rPr>
          <w:t>5</w:t>
        </w:r>
        <w:r w:rsidR="007F0F74" w:rsidRPr="00B95B6B">
          <w:rPr>
            <w:rFonts w:ascii="Times New Roman" w:hAnsi="Times New Roman" w:cs="Times New Roman"/>
            <w:sz w:val="28"/>
            <w:szCs w:val="28"/>
          </w:rPr>
          <w:t>.</w:t>
        </w:r>
        <w:r w:rsidR="00B95B6B">
          <w:rPr>
            <w:rFonts w:ascii="Times New Roman" w:hAnsi="Times New Roman" w:cs="Times New Roman"/>
            <w:sz w:val="28"/>
            <w:szCs w:val="28"/>
          </w:rPr>
          <w:t>1</w:t>
        </w:r>
        <w:r w:rsidR="007F0F74" w:rsidRPr="00B95B6B">
          <w:rPr>
            <w:rFonts w:ascii="Times New Roman" w:hAnsi="Times New Roman" w:cs="Times New Roman"/>
            <w:sz w:val="28"/>
            <w:szCs w:val="28"/>
          </w:rPr>
          <w:t>)</w:t>
        </w:r>
      </w:hyperlink>
      <w:r w:rsidR="007F0F74" w:rsidRPr="00B95B6B">
        <w:t>:</w:t>
      </w:r>
    </w:p>
    <w:p w:rsidR="007F0F74" w:rsidRDefault="007F0F74" w:rsidP="003C2A07">
      <w:pPr>
        <w:pStyle w:val="ConsPlusNormal"/>
        <w:widowControl/>
        <w:ind w:firstLine="709"/>
        <w:jc w:val="both"/>
        <w:rPr>
          <w:rFonts w:ascii="Times New Roman" w:hAnsi="Times New Roman" w:cs="Times New Roman"/>
          <w:sz w:val="28"/>
          <w:szCs w:val="28"/>
        </w:rPr>
      </w:pPr>
      <w:r w:rsidRPr="008C2203">
        <w:rPr>
          <w:rFonts w:ascii="Times New Roman" w:hAnsi="Times New Roman" w:cs="Times New Roman"/>
          <w:sz w:val="28"/>
          <w:szCs w:val="28"/>
        </w:rPr>
        <w:t xml:space="preserve">- в течение </w:t>
      </w:r>
      <w:r w:rsidR="00971490">
        <w:rPr>
          <w:rFonts w:ascii="Times New Roman" w:hAnsi="Times New Roman" w:cs="Times New Roman"/>
          <w:sz w:val="28"/>
          <w:szCs w:val="28"/>
        </w:rPr>
        <w:t>5</w:t>
      </w:r>
      <w:r w:rsidRPr="008C2203">
        <w:rPr>
          <w:rFonts w:ascii="Times New Roman" w:hAnsi="Times New Roman" w:cs="Times New Roman"/>
          <w:sz w:val="28"/>
          <w:szCs w:val="28"/>
        </w:rPr>
        <w:t xml:space="preserve"> </w:t>
      </w:r>
      <w:r w:rsidR="00E338E8">
        <w:rPr>
          <w:rFonts w:ascii="Times New Roman" w:hAnsi="Times New Roman" w:cs="Times New Roman"/>
          <w:sz w:val="28"/>
          <w:szCs w:val="28"/>
        </w:rPr>
        <w:t>рабочих</w:t>
      </w:r>
      <w:r w:rsidRPr="008C2203">
        <w:rPr>
          <w:rFonts w:ascii="Times New Roman" w:hAnsi="Times New Roman" w:cs="Times New Roman"/>
          <w:sz w:val="28"/>
          <w:szCs w:val="28"/>
        </w:rPr>
        <w:t xml:space="preserve"> дней рассматривает материалы, представленные в соответствии с перечнем и требованиями, указанными в настоящем Положении</w:t>
      </w:r>
      <w:r w:rsidR="00E338E8">
        <w:rPr>
          <w:rFonts w:ascii="Times New Roman" w:hAnsi="Times New Roman" w:cs="Times New Roman"/>
          <w:sz w:val="28"/>
          <w:szCs w:val="28"/>
        </w:rPr>
        <w:t>,</w:t>
      </w:r>
      <w:r w:rsidR="009F5A65">
        <w:rPr>
          <w:rFonts w:ascii="Times New Roman" w:hAnsi="Times New Roman" w:cs="Times New Roman"/>
          <w:sz w:val="28"/>
          <w:szCs w:val="28"/>
        </w:rPr>
        <w:t xml:space="preserve"> и с подготовленным проектом </w:t>
      </w:r>
      <w:r w:rsidR="009F5A65" w:rsidRPr="00761FA5">
        <w:rPr>
          <w:rFonts w:ascii="Times New Roman" w:hAnsi="Times New Roman" w:cs="Times New Roman"/>
          <w:sz w:val="28"/>
          <w:szCs w:val="28"/>
        </w:rPr>
        <w:t>муниципальн</w:t>
      </w:r>
      <w:r w:rsidR="009F5A65">
        <w:rPr>
          <w:rFonts w:ascii="Times New Roman" w:hAnsi="Times New Roman" w:cs="Times New Roman"/>
          <w:sz w:val="28"/>
          <w:szCs w:val="28"/>
        </w:rPr>
        <w:t>ого</w:t>
      </w:r>
      <w:r w:rsidR="009F5A65" w:rsidRPr="00761FA5">
        <w:rPr>
          <w:rFonts w:ascii="Times New Roman" w:hAnsi="Times New Roman" w:cs="Times New Roman"/>
          <w:sz w:val="28"/>
          <w:szCs w:val="28"/>
        </w:rPr>
        <w:t xml:space="preserve"> правов</w:t>
      </w:r>
      <w:r w:rsidR="009F5A65">
        <w:rPr>
          <w:rFonts w:ascii="Times New Roman" w:hAnsi="Times New Roman" w:cs="Times New Roman"/>
          <w:sz w:val="28"/>
          <w:szCs w:val="28"/>
        </w:rPr>
        <w:t>ого</w:t>
      </w:r>
      <w:r w:rsidR="009F5A65" w:rsidRPr="00761FA5">
        <w:rPr>
          <w:rFonts w:ascii="Times New Roman" w:hAnsi="Times New Roman" w:cs="Times New Roman"/>
          <w:sz w:val="28"/>
          <w:szCs w:val="28"/>
        </w:rPr>
        <w:t xml:space="preserve"> акт</w:t>
      </w:r>
      <w:r w:rsidR="009F5A65">
        <w:rPr>
          <w:rFonts w:ascii="Times New Roman" w:hAnsi="Times New Roman" w:cs="Times New Roman"/>
          <w:sz w:val="28"/>
          <w:szCs w:val="28"/>
        </w:rPr>
        <w:t>а</w:t>
      </w:r>
      <w:r w:rsidR="009F5A65" w:rsidRPr="00761FA5">
        <w:rPr>
          <w:rFonts w:ascii="Times New Roman" w:hAnsi="Times New Roman" w:cs="Times New Roman"/>
          <w:sz w:val="28"/>
          <w:szCs w:val="28"/>
        </w:rPr>
        <w:t xml:space="preserve"> по регулированию цен (тарифов), платы за товары, работы, услуги муниципальных учреждений и предприятий</w:t>
      </w:r>
      <w:r w:rsidR="00CE7FBA">
        <w:rPr>
          <w:rFonts w:ascii="Times New Roman" w:hAnsi="Times New Roman" w:cs="Times New Roman"/>
          <w:sz w:val="28"/>
          <w:szCs w:val="28"/>
        </w:rPr>
        <w:t>, листом согласования</w:t>
      </w:r>
      <w:r w:rsidR="009F5A65">
        <w:rPr>
          <w:rFonts w:ascii="Times New Roman" w:hAnsi="Times New Roman" w:cs="Times New Roman"/>
          <w:sz w:val="28"/>
          <w:szCs w:val="28"/>
        </w:rPr>
        <w:t xml:space="preserve"> передает в согласующий орган (пункт </w:t>
      </w:r>
      <w:r w:rsidR="000A2D69">
        <w:rPr>
          <w:rFonts w:ascii="Times New Roman" w:hAnsi="Times New Roman" w:cs="Times New Roman"/>
          <w:sz w:val="28"/>
          <w:szCs w:val="28"/>
        </w:rPr>
        <w:t>5.3</w:t>
      </w:r>
      <w:r w:rsidR="009F5A65" w:rsidRPr="003B58A8">
        <w:rPr>
          <w:rFonts w:ascii="Times New Roman" w:hAnsi="Times New Roman" w:cs="Times New Roman"/>
          <w:sz w:val="28"/>
          <w:szCs w:val="28"/>
        </w:rPr>
        <w:t>.)</w:t>
      </w:r>
      <w:r w:rsidR="004C0BC9">
        <w:rPr>
          <w:rFonts w:ascii="Times New Roman" w:hAnsi="Times New Roman" w:cs="Times New Roman"/>
          <w:sz w:val="28"/>
          <w:szCs w:val="28"/>
        </w:rPr>
        <w:t xml:space="preserve">. </w:t>
      </w:r>
    </w:p>
    <w:p w:rsidR="004C0BC9" w:rsidRPr="004C0BC9" w:rsidRDefault="00E82FB9"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224B1F" w:rsidRPr="00A968BB">
        <w:rPr>
          <w:rFonts w:ascii="Times New Roman" w:hAnsi="Times New Roman" w:cs="Times New Roman"/>
          <w:sz w:val="28"/>
          <w:szCs w:val="28"/>
        </w:rPr>
        <w:t xml:space="preserve"> отношении тарифов на товары и услуги  муниципальных унитарных предприятий</w:t>
      </w:r>
      <w:r>
        <w:rPr>
          <w:rFonts w:ascii="Times New Roman" w:hAnsi="Times New Roman" w:cs="Times New Roman"/>
          <w:sz w:val="28"/>
          <w:szCs w:val="28"/>
        </w:rPr>
        <w:t xml:space="preserve">, отнесенных ко </w:t>
      </w:r>
      <w:r w:rsidR="0098303F">
        <w:rPr>
          <w:rFonts w:ascii="Times New Roman" w:hAnsi="Times New Roman" w:cs="Times New Roman"/>
          <w:sz w:val="28"/>
          <w:szCs w:val="28"/>
        </w:rPr>
        <w:t>1</w:t>
      </w:r>
      <w:r w:rsidR="00224B1F" w:rsidRPr="00A968BB">
        <w:rPr>
          <w:rFonts w:ascii="Times New Roman" w:hAnsi="Times New Roman" w:cs="Times New Roman"/>
          <w:sz w:val="28"/>
          <w:szCs w:val="28"/>
        </w:rPr>
        <w:t xml:space="preserve"> </w:t>
      </w:r>
      <w:r w:rsidR="00A12737">
        <w:rPr>
          <w:rFonts w:ascii="Times New Roman" w:hAnsi="Times New Roman" w:cs="Times New Roman"/>
          <w:sz w:val="28"/>
          <w:szCs w:val="28"/>
        </w:rPr>
        <w:t xml:space="preserve">и </w:t>
      </w:r>
      <w:r w:rsidR="002A1734">
        <w:rPr>
          <w:rFonts w:ascii="Times New Roman" w:hAnsi="Times New Roman" w:cs="Times New Roman"/>
          <w:sz w:val="28"/>
          <w:szCs w:val="28"/>
        </w:rPr>
        <w:t>2</w:t>
      </w:r>
      <w:r w:rsidR="00A12737">
        <w:rPr>
          <w:rFonts w:ascii="Times New Roman" w:hAnsi="Times New Roman" w:cs="Times New Roman"/>
          <w:sz w:val="28"/>
          <w:szCs w:val="28"/>
        </w:rPr>
        <w:t xml:space="preserve"> </w:t>
      </w:r>
      <w:r w:rsidR="00224B1F" w:rsidRPr="00A968BB">
        <w:rPr>
          <w:rFonts w:ascii="Times New Roman" w:hAnsi="Times New Roman" w:cs="Times New Roman"/>
          <w:sz w:val="28"/>
          <w:szCs w:val="28"/>
        </w:rPr>
        <w:t>групп</w:t>
      </w:r>
      <w:r w:rsidR="00087A7B">
        <w:rPr>
          <w:rFonts w:ascii="Times New Roman" w:hAnsi="Times New Roman" w:cs="Times New Roman"/>
          <w:sz w:val="28"/>
          <w:szCs w:val="28"/>
        </w:rPr>
        <w:t>ам</w:t>
      </w:r>
      <w:r>
        <w:rPr>
          <w:rFonts w:ascii="Times New Roman" w:hAnsi="Times New Roman" w:cs="Times New Roman"/>
          <w:sz w:val="28"/>
          <w:szCs w:val="28"/>
        </w:rPr>
        <w:t xml:space="preserve">, </w:t>
      </w:r>
      <w:r w:rsidR="00B917DE">
        <w:rPr>
          <w:rFonts w:ascii="Times New Roman" w:hAnsi="Times New Roman" w:cs="Times New Roman"/>
          <w:sz w:val="28"/>
          <w:szCs w:val="28"/>
        </w:rPr>
        <w:t>у</w:t>
      </w:r>
      <w:r w:rsidR="00B917DE" w:rsidRPr="00B95B6B">
        <w:rPr>
          <w:rFonts w:ascii="Times New Roman" w:hAnsi="Times New Roman" w:cs="Times New Roman"/>
          <w:sz w:val="28"/>
          <w:szCs w:val="28"/>
        </w:rPr>
        <w:t>полномоченный отраслевой орган Администрации</w:t>
      </w:r>
      <w:r w:rsidR="00B917DE" w:rsidRPr="00B917DE">
        <w:rPr>
          <w:rFonts w:ascii="Times New Roman" w:hAnsi="Times New Roman" w:cs="Times New Roman"/>
          <w:sz w:val="28"/>
          <w:szCs w:val="28"/>
        </w:rPr>
        <w:t xml:space="preserve"> </w:t>
      </w:r>
      <w:r w:rsidR="00B917DE">
        <w:rPr>
          <w:rFonts w:ascii="Times New Roman" w:hAnsi="Times New Roman" w:cs="Times New Roman"/>
          <w:sz w:val="28"/>
          <w:szCs w:val="28"/>
        </w:rPr>
        <w:t>передает</w:t>
      </w:r>
      <w:r w:rsidR="005D1A33">
        <w:rPr>
          <w:rFonts w:ascii="Times New Roman" w:hAnsi="Times New Roman" w:cs="Times New Roman"/>
          <w:sz w:val="28"/>
          <w:szCs w:val="28"/>
        </w:rPr>
        <w:t xml:space="preserve"> пакет документов</w:t>
      </w:r>
      <w:r w:rsidR="0036555A">
        <w:rPr>
          <w:rFonts w:ascii="Times New Roman" w:hAnsi="Times New Roman" w:cs="Times New Roman"/>
          <w:sz w:val="28"/>
          <w:szCs w:val="28"/>
        </w:rPr>
        <w:t xml:space="preserve"> </w:t>
      </w:r>
      <w:r w:rsidR="00E61361">
        <w:rPr>
          <w:rFonts w:ascii="Times New Roman" w:hAnsi="Times New Roman" w:cs="Times New Roman"/>
          <w:sz w:val="28"/>
          <w:szCs w:val="28"/>
        </w:rPr>
        <w:t>в Ф</w:t>
      </w:r>
      <w:r w:rsidR="005D1A33" w:rsidRPr="00A968BB">
        <w:rPr>
          <w:rFonts w:ascii="Times New Roman" w:hAnsi="Times New Roman" w:cs="Times New Roman"/>
          <w:sz w:val="28"/>
          <w:szCs w:val="28"/>
        </w:rPr>
        <w:t xml:space="preserve">инансовое управление </w:t>
      </w:r>
      <w:r w:rsidR="00E61361">
        <w:rPr>
          <w:rFonts w:ascii="Times New Roman" w:hAnsi="Times New Roman" w:cs="Times New Roman"/>
          <w:sz w:val="28"/>
          <w:szCs w:val="28"/>
        </w:rPr>
        <w:t xml:space="preserve">Администрации </w:t>
      </w:r>
      <w:r w:rsidR="0036555A">
        <w:rPr>
          <w:rFonts w:ascii="Times New Roman" w:hAnsi="Times New Roman" w:cs="Times New Roman"/>
          <w:sz w:val="28"/>
          <w:szCs w:val="28"/>
        </w:rPr>
        <w:t xml:space="preserve"> (оригинал) и одновременно ксерокопии документов в </w:t>
      </w:r>
      <w:r w:rsidR="0036555A" w:rsidRPr="00A968BB">
        <w:rPr>
          <w:rFonts w:ascii="Times New Roman" w:hAnsi="Times New Roman" w:cs="Times New Roman"/>
          <w:sz w:val="28"/>
          <w:szCs w:val="28"/>
        </w:rPr>
        <w:t>отдел экономики</w:t>
      </w:r>
      <w:r w:rsidR="00A12737">
        <w:rPr>
          <w:rFonts w:ascii="Times New Roman" w:hAnsi="Times New Roman" w:cs="Times New Roman"/>
          <w:sz w:val="28"/>
          <w:szCs w:val="28"/>
        </w:rPr>
        <w:t>, промышленности и инвестиций</w:t>
      </w:r>
      <w:r w:rsidR="00E61361">
        <w:rPr>
          <w:rFonts w:ascii="Times New Roman" w:hAnsi="Times New Roman" w:cs="Times New Roman"/>
          <w:sz w:val="28"/>
          <w:szCs w:val="28"/>
        </w:rPr>
        <w:t xml:space="preserve"> Администрации</w:t>
      </w:r>
      <w:r w:rsidR="00851B43">
        <w:rPr>
          <w:rFonts w:ascii="Times New Roman" w:hAnsi="Times New Roman" w:cs="Times New Roman"/>
          <w:sz w:val="28"/>
          <w:szCs w:val="28"/>
        </w:rPr>
        <w:t>.</w:t>
      </w:r>
    </w:p>
    <w:p w:rsidR="003B58A8" w:rsidRDefault="009F5A65"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062E28">
        <w:rPr>
          <w:rFonts w:ascii="Times New Roman" w:hAnsi="Times New Roman" w:cs="Times New Roman"/>
          <w:sz w:val="28"/>
          <w:szCs w:val="28"/>
        </w:rPr>
        <w:t>6</w:t>
      </w:r>
      <w:r>
        <w:rPr>
          <w:rFonts w:ascii="Times New Roman" w:hAnsi="Times New Roman" w:cs="Times New Roman"/>
          <w:sz w:val="28"/>
          <w:szCs w:val="28"/>
        </w:rPr>
        <w:t>.</w:t>
      </w:r>
      <w:r w:rsidR="007F0F74" w:rsidRPr="008C2203">
        <w:rPr>
          <w:rFonts w:ascii="Times New Roman" w:hAnsi="Times New Roman" w:cs="Times New Roman"/>
          <w:sz w:val="28"/>
          <w:szCs w:val="28"/>
        </w:rPr>
        <w:t xml:space="preserve"> </w:t>
      </w:r>
      <w:r>
        <w:rPr>
          <w:rFonts w:ascii="Times New Roman" w:hAnsi="Times New Roman" w:cs="Times New Roman"/>
          <w:sz w:val="28"/>
          <w:szCs w:val="28"/>
        </w:rPr>
        <w:t xml:space="preserve">Согласующий орган </w:t>
      </w:r>
      <w:r w:rsidR="00971490" w:rsidRPr="00971490">
        <w:rPr>
          <w:rFonts w:ascii="Times New Roman" w:hAnsi="Times New Roman" w:cs="Times New Roman"/>
          <w:sz w:val="28"/>
          <w:szCs w:val="28"/>
        </w:rPr>
        <w:t xml:space="preserve">в течение 10 </w:t>
      </w:r>
      <w:r w:rsidR="004E30C6">
        <w:rPr>
          <w:rFonts w:ascii="Times New Roman" w:hAnsi="Times New Roman" w:cs="Times New Roman"/>
          <w:sz w:val="28"/>
          <w:szCs w:val="28"/>
        </w:rPr>
        <w:t xml:space="preserve">рабочих </w:t>
      </w:r>
      <w:r w:rsidR="00971490" w:rsidRPr="00971490">
        <w:rPr>
          <w:rFonts w:ascii="Times New Roman" w:hAnsi="Times New Roman" w:cs="Times New Roman"/>
          <w:sz w:val="28"/>
          <w:szCs w:val="28"/>
        </w:rPr>
        <w:t>дней рассматрива</w:t>
      </w:r>
      <w:r w:rsidR="00971490">
        <w:rPr>
          <w:rFonts w:ascii="Times New Roman" w:hAnsi="Times New Roman" w:cs="Times New Roman"/>
          <w:sz w:val="28"/>
          <w:szCs w:val="28"/>
        </w:rPr>
        <w:t>е</w:t>
      </w:r>
      <w:r w:rsidR="00971490" w:rsidRPr="00971490">
        <w:rPr>
          <w:rFonts w:ascii="Times New Roman" w:hAnsi="Times New Roman" w:cs="Times New Roman"/>
          <w:sz w:val="28"/>
          <w:szCs w:val="28"/>
        </w:rPr>
        <w:t xml:space="preserve">т </w:t>
      </w:r>
      <w:r w:rsidR="00971490" w:rsidRPr="008C2203">
        <w:rPr>
          <w:rFonts w:ascii="Times New Roman" w:hAnsi="Times New Roman" w:cs="Times New Roman"/>
          <w:sz w:val="28"/>
          <w:szCs w:val="28"/>
        </w:rPr>
        <w:t>материалы</w:t>
      </w:r>
      <w:r w:rsidR="00971490" w:rsidRPr="00971490">
        <w:rPr>
          <w:rFonts w:ascii="Times New Roman" w:hAnsi="Times New Roman" w:cs="Times New Roman"/>
          <w:sz w:val="28"/>
          <w:szCs w:val="28"/>
        </w:rPr>
        <w:t xml:space="preserve"> </w:t>
      </w:r>
      <w:r w:rsidR="00971490">
        <w:rPr>
          <w:rFonts w:ascii="Times New Roman" w:hAnsi="Times New Roman" w:cs="Times New Roman"/>
          <w:sz w:val="28"/>
          <w:szCs w:val="28"/>
        </w:rPr>
        <w:t xml:space="preserve">и </w:t>
      </w:r>
      <w:r w:rsidR="00971490" w:rsidRPr="009F5A65">
        <w:rPr>
          <w:sz w:val="28"/>
          <w:szCs w:val="28"/>
        </w:rPr>
        <w:t xml:space="preserve"> </w:t>
      </w:r>
      <w:r w:rsidR="00CE7FBA" w:rsidRPr="00CE7FBA">
        <w:rPr>
          <w:rFonts w:ascii="Times New Roman" w:hAnsi="Times New Roman" w:cs="Times New Roman"/>
          <w:sz w:val="28"/>
          <w:szCs w:val="28"/>
        </w:rPr>
        <w:t>при отсутствии замечаний</w:t>
      </w:r>
      <w:r w:rsidR="00CE7FBA">
        <w:rPr>
          <w:sz w:val="28"/>
          <w:szCs w:val="28"/>
        </w:rPr>
        <w:t xml:space="preserve"> </w:t>
      </w:r>
      <w:r w:rsidR="0055147D" w:rsidRPr="0055147D">
        <w:rPr>
          <w:rFonts w:ascii="Times New Roman" w:hAnsi="Times New Roman" w:cs="Times New Roman"/>
          <w:sz w:val="28"/>
          <w:szCs w:val="28"/>
        </w:rPr>
        <w:t>визирует лист согласования</w:t>
      </w:r>
      <w:r w:rsidR="0055147D">
        <w:rPr>
          <w:sz w:val="28"/>
          <w:szCs w:val="28"/>
        </w:rPr>
        <w:t xml:space="preserve"> </w:t>
      </w:r>
      <w:r w:rsidR="0055147D" w:rsidRPr="00C30DEB">
        <w:rPr>
          <w:rFonts w:ascii="Times New Roman" w:hAnsi="Times New Roman" w:cs="Times New Roman"/>
          <w:sz w:val="28"/>
          <w:szCs w:val="28"/>
        </w:rPr>
        <w:t>проект</w:t>
      </w:r>
      <w:r w:rsidR="0055147D">
        <w:rPr>
          <w:rFonts w:ascii="Times New Roman" w:hAnsi="Times New Roman" w:cs="Times New Roman"/>
          <w:sz w:val="28"/>
          <w:szCs w:val="28"/>
        </w:rPr>
        <w:t xml:space="preserve">а муниципального правового акта об </w:t>
      </w:r>
      <w:r w:rsidR="007F0F74" w:rsidRPr="008C2203">
        <w:rPr>
          <w:rFonts w:ascii="Times New Roman" w:hAnsi="Times New Roman" w:cs="Times New Roman"/>
          <w:sz w:val="28"/>
          <w:szCs w:val="28"/>
        </w:rPr>
        <w:t xml:space="preserve"> установлении новых, изменении действующих тарифов или </w:t>
      </w:r>
      <w:r w:rsidR="0055147D">
        <w:rPr>
          <w:rFonts w:ascii="Times New Roman" w:hAnsi="Times New Roman" w:cs="Times New Roman"/>
          <w:sz w:val="28"/>
          <w:szCs w:val="28"/>
        </w:rPr>
        <w:t xml:space="preserve">готовит мотивированное заключение </w:t>
      </w:r>
      <w:r w:rsidR="007F0F74" w:rsidRPr="008C2203">
        <w:rPr>
          <w:rFonts w:ascii="Times New Roman" w:hAnsi="Times New Roman" w:cs="Times New Roman"/>
          <w:sz w:val="28"/>
          <w:szCs w:val="28"/>
        </w:rPr>
        <w:t xml:space="preserve">об отказе в пересмотре действующих тарифов и направляет его в течение </w:t>
      </w:r>
      <w:r w:rsidR="003B58A8">
        <w:rPr>
          <w:rFonts w:ascii="Times New Roman" w:hAnsi="Times New Roman" w:cs="Times New Roman"/>
          <w:sz w:val="28"/>
          <w:szCs w:val="28"/>
        </w:rPr>
        <w:t>2</w:t>
      </w:r>
      <w:r w:rsidR="007F0F74" w:rsidRPr="008C2203">
        <w:rPr>
          <w:rFonts w:ascii="Times New Roman" w:hAnsi="Times New Roman" w:cs="Times New Roman"/>
          <w:sz w:val="28"/>
          <w:szCs w:val="28"/>
        </w:rPr>
        <w:t xml:space="preserve"> рабочих дней в</w:t>
      </w:r>
      <w:r w:rsidR="003B58A8" w:rsidRPr="003B58A8">
        <w:rPr>
          <w:sz w:val="28"/>
          <w:szCs w:val="28"/>
        </w:rPr>
        <w:t xml:space="preserve"> </w:t>
      </w:r>
      <w:r w:rsidR="0055147D">
        <w:rPr>
          <w:rFonts w:ascii="Times New Roman" w:hAnsi="Times New Roman" w:cs="Times New Roman"/>
          <w:sz w:val="28"/>
          <w:szCs w:val="28"/>
        </w:rPr>
        <w:t>у</w:t>
      </w:r>
      <w:r w:rsidR="0055147D" w:rsidRPr="00B95B6B">
        <w:rPr>
          <w:rFonts w:ascii="Times New Roman" w:hAnsi="Times New Roman" w:cs="Times New Roman"/>
          <w:sz w:val="28"/>
          <w:szCs w:val="28"/>
        </w:rPr>
        <w:t>полномоченный отраслевой орган</w:t>
      </w:r>
      <w:r w:rsidR="003B58A8">
        <w:rPr>
          <w:rFonts w:ascii="Times New Roman" w:hAnsi="Times New Roman" w:cs="Times New Roman"/>
          <w:sz w:val="28"/>
          <w:szCs w:val="28"/>
        </w:rPr>
        <w:t>.</w:t>
      </w:r>
      <w:r w:rsidR="003B58A8" w:rsidRPr="00A968BB">
        <w:rPr>
          <w:sz w:val="28"/>
          <w:szCs w:val="28"/>
        </w:rPr>
        <w:t xml:space="preserve"> </w:t>
      </w:r>
      <w:r w:rsidR="003B58A8">
        <w:rPr>
          <w:rFonts w:ascii="Times New Roman" w:hAnsi="Times New Roman" w:cs="Times New Roman"/>
          <w:sz w:val="28"/>
          <w:szCs w:val="28"/>
        </w:rPr>
        <w:t xml:space="preserve"> </w:t>
      </w:r>
    </w:p>
    <w:p w:rsidR="009F5A65" w:rsidRPr="009F5A65" w:rsidRDefault="009F5A65" w:rsidP="003C2A07">
      <w:pPr>
        <w:autoSpaceDE w:val="0"/>
        <w:autoSpaceDN w:val="0"/>
        <w:adjustRightInd w:val="0"/>
        <w:ind w:firstLine="709"/>
        <w:jc w:val="both"/>
        <w:rPr>
          <w:sz w:val="28"/>
          <w:szCs w:val="28"/>
        </w:rPr>
      </w:pPr>
      <w:r w:rsidRPr="009F5A65">
        <w:rPr>
          <w:sz w:val="28"/>
          <w:szCs w:val="28"/>
        </w:rPr>
        <w:t xml:space="preserve">В случае наличия замечаний и предложений согласующих органов </w:t>
      </w:r>
      <w:r w:rsidR="00CE7FBA">
        <w:rPr>
          <w:sz w:val="28"/>
          <w:szCs w:val="28"/>
        </w:rPr>
        <w:t>расчеты</w:t>
      </w:r>
      <w:r w:rsidR="00971490" w:rsidRPr="00761FA5">
        <w:rPr>
          <w:sz w:val="28"/>
          <w:szCs w:val="28"/>
        </w:rPr>
        <w:t xml:space="preserve"> по регулированию цен (тарифов), платы за товары, работы, услуги муниципальных учреждений и предприяти</w:t>
      </w:r>
      <w:r w:rsidR="00971490">
        <w:rPr>
          <w:sz w:val="28"/>
          <w:szCs w:val="28"/>
        </w:rPr>
        <w:t>й</w:t>
      </w:r>
      <w:r w:rsidRPr="009F5A65">
        <w:rPr>
          <w:sz w:val="28"/>
          <w:szCs w:val="28"/>
        </w:rPr>
        <w:t xml:space="preserve"> в </w:t>
      </w:r>
      <w:r w:rsidR="00971490">
        <w:rPr>
          <w:sz w:val="28"/>
          <w:szCs w:val="28"/>
        </w:rPr>
        <w:t xml:space="preserve">течение 10 </w:t>
      </w:r>
      <w:r w:rsidR="004E30C6">
        <w:rPr>
          <w:sz w:val="28"/>
          <w:szCs w:val="28"/>
        </w:rPr>
        <w:t xml:space="preserve">рабочих </w:t>
      </w:r>
      <w:r w:rsidR="00971490">
        <w:rPr>
          <w:sz w:val="28"/>
          <w:szCs w:val="28"/>
        </w:rPr>
        <w:t>дней</w:t>
      </w:r>
      <w:r w:rsidRPr="009F5A65">
        <w:rPr>
          <w:sz w:val="28"/>
          <w:szCs w:val="28"/>
        </w:rPr>
        <w:t xml:space="preserve"> </w:t>
      </w:r>
      <w:r w:rsidRPr="009F5A65">
        <w:rPr>
          <w:sz w:val="28"/>
          <w:szCs w:val="28"/>
        </w:rPr>
        <w:lastRenderedPageBreak/>
        <w:t>дорабатыва</w:t>
      </w:r>
      <w:r w:rsidR="00CE7FBA">
        <w:rPr>
          <w:sz w:val="28"/>
          <w:szCs w:val="28"/>
        </w:rPr>
        <w:t>ю</w:t>
      </w:r>
      <w:r w:rsidRPr="009F5A65">
        <w:rPr>
          <w:sz w:val="28"/>
          <w:szCs w:val="28"/>
        </w:rPr>
        <w:t xml:space="preserve">тся </w:t>
      </w:r>
      <w:r w:rsidR="00971490" w:rsidRPr="0087361E">
        <w:rPr>
          <w:sz w:val="28"/>
          <w:szCs w:val="28"/>
        </w:rPr>
        <w:t>поставщик</w:t>
      </w:r>
      <w:r w:rsidR="00971490">
        <w:rPr>
          <w:sz w:val="28"/>
          <w:szCs w:val="28"/>
        </w:rPr>
        <w:t>ом</w:t>
      </w:r>
      <w:r w:rsidR="00971490" w:rsidRPr="0087361E">
        <w:rPr>
          <w:sz w:val="28"/>
          <w:szCs w:val="28"/>
        </w:rPr>
        <w:t xml:space="preserve"> услу</w:t>
      </w:r>
      <w:r w:rsidR="00971490">
        <w:rPr>
          <w:sz w:val="28"/>
          <w:szCs w:val="28"/>
        </w:rPr>
        <w:t>г</w:t>
      </w:r>
      <w:r w:rsidRPr="009F5A65">
        <w:rPr>
          <w:sz w:val="28"/>
          <w:szCs w:val="28"/>
        </w:rPr>
        <w:t xml:space="preserve"> и повторно направля</w:t>
      </w:r>
      <w:r w:rsidR="004E30C6">
        <w:rPr>
          <w:sz w:val="28"/>
          <w:szCs w:val="28"/>
        </w:rPr>
        <w:t>ю</w:t>
      </w:r>
      <w:r w:rsidRPr="009F5A65">
        <w:rPr>
          <w:sz w:val="28"/>
          <w:szCs w:val="28"/>
        </w:rPr>
        <w:t xml:space="preserve">тся на согласование. Срок повторного согласования согласующими органами составляет 10 </w:t>
      </w:r>
      <w:r w:rsidR="004E30C6">
        <w:rPr>
          <w:sz w:val="28"/>
          <w:szCs w:val="28"/>
        </w:rPr>
        <w:t xml:space="preserve">рабочих </w:t>
      </w:r>
      <w:r w:rsidRPr="009F5A65">
        <w:rPr>
          <w:sz w:val="28"/>
          <w:szCs w:val="28"/>
        </w:rPr>
        <w:t>дней.</w:t>
      </w:r>
    </w:p>
    <w:p w:rsidR="007F0F74" w:rsidRPr="00C30DEB" w:rsidRDefault="00C30DEB" w:rsidP="003C2A07">
      <w:pPr>
        <w:pStyle w:val="ConsPlusNormal"/>
        <w:widowControl/>
        <w:ind w:firstLine="709"/>
        <w:jc w:val="both"/>
        <w:rPr>
          <w:rFonts w:ascii="Times New Roman" w:hAnsi="Times New Roman" w:cs="Times New Roman"/>
          <w:sz w:val="28"/>
          <w:szCs w:val="28"/>
        </w:rPr>
      </w:pPr>
      <w:r w:rsidRPr="00C30DEB">
        <w:rPr>
          <w:rFonts w:ascii="Times New Roman" w:hAnsi="Times New Roman" w:cs="Times New Roman"/>
          <w:sz w:val="28"/>
          <w:szCs w:val="28"/>
        </w:rPr>
        <w:t>6.</w:t>
      </w:r>
      <w:r w:rsidR="00062E28">
        <w:rPr>
          <w:rFonts w:ascii="Times New Roman" w:hAnsi="Times New Roman" w:cs="Times New Roman"/>
          <w:sz w:val="28"/>
          <w:szCs w:val="28"/>
        </w:rPr>
        <w:t>7</w:t>
      </w:r>
      <w:r w:rsidRPr="00C30DEB">
        <w:rPr>
          <w:rFonts w:ascii="Times New Roman" w:hAnsi="Times New Roman" w:cs="Times New Roman"/>
          <w:sz w:val="28"/>
          <w:szCs w:val="28"/>
        </w:rPr>
        <w:t>.</w:t>
      </w:r>
      <w:r w:rsidR="007F0F74" w:rsidRPr="00C30DEB">
        <w:rPr>
          <w:rFonts w:ascii="Times New Roman" w:hAnsi="Times New Roman" w:cs="Times New Roman"/>
          <w:sz w:val="28"/>
          <w:szCs w:val="28"/>
        </w:rPr>
        <w:t xml:space="preserve"> В случае вынесения положительного мнения</w:t>
      </w:r>
      <w:r w:rsidRPr="00C30DEB">
        <w:rPr>
          <w:rFonts w:ascii="Times New Roman" w:hAnsi="Times New Roman" w:cs="Times New Roman"/>
          <w:sz w:val="28"/>
          <w:szCs w:val="28"/>
        </w:rPr>
        <w:t xml:space="preserve"> согласующего органа</w:t>
      </w:r>
      <w:r w:rsidR="007013EF">
        <w:rPr>
          <w:rFonts w:ascii="Times New Roman" w:hAnsi="Times New Roman" w:cs="Times New Roman"/>
          <w:sz w:val="28"/>
          <w:szCs w:val="28"/>
        </w:rPr>
        <w:t>,</w:t>
      </w:r>
      <w:r w:rsidR="007F0F74" w:rsidRPr="00C30DEB">
        <w:rPr>
          <w:rFonts w:ascii="Times New Roman" w:hAnsi="Times New Roman" w:cs="Times New Roman"/>
          <w:sz w:val="28"/>
          <w:szCs w:val="28"/>
        </w:rPr>
        <w:t xml:space="preserve"> уполномоченный отраслевой орган </w:t>
      </w:r>
      <w:r w:rsidRPr="00C30DEB">
        <w:rPr>
          <w:rFonts w:ascii="Times New Roman" w:hAnsi="Times New Roman" w:cs="Times New Roman"/>
          <w:sz w:val="28"/>
          <w:szCs w:val="28"/>
        </w:rPr>
        <w:t>А</w:t>
      </w:r>
      <w:r w:rsidR="007F0F74" w:rsidRPr="00C30DEB">
        <w:rPr>
          <w:rFonts w:ascii="Times New Roman" w:hAnsi="Times New Roman" w:cs="Times New Roman"/>
          <w:sz w:val="28"/>
          <w:szCs w:val="28"/>
        </w:rPr>
        <w:t>дминистрации, рассматривающий материалы:</w:t>
      </w:r>
    </w:p>
    <w:p w:rsidR="007F0F74" w:rsidRPr="00C30DEB" w:rsidRDefault="007F0F74" w:rsidP="003C2A07">
      <w:pPr>
        <w:pStyle w:val="ConsPlusNormal"/>
        <w:widowControl/>
        <w:ind w:firstLine="709"/>
        <w:jc w:val="both"/>
        <w:rPr>
          <w:rFonts w:ascii="Times New Roman" w:hAnsi="Times New Roman" w:cs="Times New Roman"/>
          <w:sz w:val="28"/>
          <w:szCs w:val="28"/>
        </w:rPr>
      </w:pPr>
      <w:r w:rsidRPr="00C30DEB">
        <w:rPr>
          <w:rFonts w:ascii="Times New Roman" w:hAnsi="Times New Roman" w:cs="Times New Roman"/>
          <w:sz w:val="28"/>
          <w:szCs w:val="28"/>
        </w:rPr>
        <w:t xml:space="preserve">- в течение 15 рабочих дней </w:t>
      </w:r>
      <w:r w:rsidR="0042695A" w:rsidRPr="00C30DEB">
        <w:rPr>
          <w:rFonts w:ascii="Times New Roman" w:hAnsi="Times New Roman" w:cs="Times New Roman"/>
          <w:sz w:val="28"/>
          <w:szCs w:val="28"/>
        </w:rPr>
        <w:t>направляет главе</w:t>
      </w:r>
      <w:r w:rsidR="0042695A">
        <w:rPr>
          <w:rFonts w:ascii="Times New Roman" w:hAnsi="Times New Roman" w:cs="Times New Roman"/>
          <w:sz w:val="28"/>
          <w:szCs w:val="28"/>
        </w:rPr>
        <w:t xml:space="preserve"> Администрации</w:t>
      </w:r>
      <w:r w:rsidR="00E61361">
        <w:rPr>
          <w:rFonts w:ascii="Times New Roman" w:hAnsi="Times New Roman" w:cs="Times New Roman"/>
          <w:sz w:val="28"/>
          <w:szCs w:val="28"/>
        </w:rPr>
        <w:t xml:space="preserve"> </w:t>
      </w:r>
      <w:r w:rsidR="0042695A" w:rsidRPr="00C30DEB">
        <w:rPr>
          <w:rFonts w:ascii="Times New Roman" w:hAnsi="Times New Roman" w:cs="Times New Roman"/>
          <w:sz w:val="28"/>
          <w:szCs w:val="28"/>
        </w:rPr>
        <w:t xml:space="preserve"> на подписание </w:t>
      </w:r>
      <w:r w:rsidRPr="00C30DEB">
        <w:rPr>
          <w:rFonts w:ascii="Times New Roman" w:hAnsi="Times New Roman" w:cs="Times New Roman"/>
          <w:sz w:val="28"/>
          <w:szCs w:val="28"/>
        </w:rPr>
        <w:t xml:space="preserve">проект постановления </w:t>
      </w:r>
      <w:r w:rsidR="00C30DEB">
        <w:rPr>
          <w:rFonts w:ascii="Times New Roman" w:hAnsi="Times New Roman" w:cs="Times New Roman"/>
          <w:sz w:val="28"/>
          <w:szCs w:val="28"/>
        </w:rPr>
        <w:t>А</w:t>
      </w:r>
      <w:r w:rsidR="00E61361">
        <w:rPr>
          <w:rFonts w:ascii="Times New Roman" w:hAnsi="Times New Roman" w:cs="Times New Roman"/>
          <w:sz w:val="28"/>
          <w:szCs w:val="28"/>
        </w:rPr>
        <w:t>дминистрации</w:t>
      </w:r>
      <w:r w:rsidRPr="00C30DEB">
        <w:rPr>
          <w:rFonts w:ascii="Times New Roman" w:hAnsi="Times New Roman" w:cs="Times New Roman"/>
          <w:sz w:val="28"/>
          <w:szCs w:val="28"/>
        </w:rPr>
        <w:t xml:space="preserve"> </w:t>
      </w:r>
      <w:r w:rsidR="007013EF">
        <w:rPr>
          <w:rFonts w:ascii="Times New Roman" w:hAnsi="Times New Roman" w:cs="Times New Roman"/>
          <w:sz w:val="28"/>
          <w:szCs w:val="28"/>
        </w:rPr>
        <w:t>с листом согласования</w:t>
      </w:r>
      <w:r w:rsidR="007013EF" w:rsidRPr="00C30DEB">
        <w:rPr>
          <w:rFonts w:ascii="Times New Roman" w:hAnsi="Times New Roman" w:cs="Times New Roman"/>
          <w:sz w:val="28"/>
          <w:szCs w:val="28"/>
        </w:rPr>
        <w:t xml:space="preserve"> </w:t>
      </w:r>
      <w:r w:rsidRPr="00C30DEB">
        <w:rPr>
          <w:rFonts w:ascii="Times New Roman" w:hAnsi="Times New Roman" w:cs="Times New Roman"/>
          <w:sz w:val="28"/>
          <w:szCs w:val="28"/>
        </w:rPr>
        <w:t>об утвержден</w:t>
      </w:r>
      <w:r w:rsidR="007013EF">
        <w:rPr>
          <w:rFonts w:ascii="Times New Roman" w:hAnsi="Times New Roman" w:cs="Times New Roman"/>
          <w:sz w:val="28"/>
          <w:szCs w:val="28"/>
        </w:rPr>
        <w:t>ии (установлении) цен (тарифов)</w:t>
      </w:r>
      <w:r w:rsidRPr="00C30DEB">
        <w:rPr>
          <w:rFonts w:ascii="Times New Roman" w:hAnsi="Times New Roman" w:cs="Times New Roman"/>
          <w:sz w:val="28"/>
          <w:szCs w:val="28"/>
        </w:rPr>
        <w:t xml:space="preserve"> </w:t>
      </w:r>
      <w:r w:rsidR="007013EF" w:rsidRPr="00C30DEB">
        <w:rPr>
          <w:rFonts w:ascii="Times New Roman" w:hAnsi="Times New Roman" w:cs="Times New Roman"/>
          <w:sz w:val="28"/>
          <w:szCs w:val="28"/>
        </w:rPr>
        <w:t xml:space="preserve">по вопросам, указанным в </w:t>
      </w:r>
      <w:hyperlink r:id="rId15" w:history="1">
        <w:r w:rsidR="007013EF">
          <w:rPr>
            <w:rFonts w:ascii="Times New Roman" w:hAnsi="Times New Roman" w:cs="Times New Roman"/>
            <w:sz w:val="28"/>
            <w:szCs w:val="28"/>
          </w:rPr>
          <w:t>4.3</w:t>
        </w:r>
      </w:hyperlink>
      <w:r w:rsidR="007013EF" w:rsidRPr="00C30DEB">
        <w:rPr>
          <w:rFonts w:ascii="Times New Roman" w:hAnsi="Times New Roman" w:cs="Times New Roman"/>
          <w:sz w:val="28"/>
          <w:szCs w:val="28"/>
        </w:rPr>
        <w:t xml:space="preserve"> настоящего Положения</w:t>
      </w:r>
      <w:r w:rsidRPr="00C30DEB">
        <w:rPr>
          <w:rFonts w:ascii="Times New Roman" w:hAnsi="Times New Roman" w:cs="Times New Roman"/>
          <w:sz w:val="28"/>
          <w:szCs w:val="28"/>
        </w:rPr>
        <w:t xml:space="preserve">, или </w:t>
      </w:r>
      <w:r w:rsidR="0042695A" w:rsidRPr="00C30DEB">
        <w:rPr>
          <w:rFonts w:ascii="Times New Roman" w:hAnsi="Times New Roman" w:cs="Times New Roman"/>
          <w:sz w:val="28"/>
          <w:szCs w:val="28"/>
        </w:rPr>
        <w:t xml:space="preserve">направляет </w:t>
      </w:r>
      <w:r w:rsidR="00831910" w:rsidRPr="00C30DEB">
        <w:rPr>
          <w:rFonts w:ascii="Times New Roman" w:hAnsi="Times New Roman" w:cs="Times New Roman"/>
          <w:sz w:val="28"/>
          <w:szCs w:val="28"/>
        </w:rPr>
        <w:t xml:space="preserve">в установленном порядке </w:t>
      </w:r>
      <w:r w:rsidR="00E61361">
        <w:rPr>
          <w:rFonts w:ascii="Times New Roman" w:hAnsi="Times New Roman" w:cs="Times New Roman"/>
          <w:sz w:val="28"/>
          <w:szCs w:val="28"/>
        </w:rPr>
        <w:t xml:space="preserve">в Совет </w:t>
      </w:r>
      <w:r w:rsidR="0042695A" w:rsidRPr="00C30DEB">
        <w:rPr>
          <w:rFonts w:ascii="Times New Roman" w:hAnsi="Times New Roman" w:cs="Times New Roman"/>
          <w:sz w:val="28"/>
          <w:szCs w:val="28"/>
        </w:rPr>
        <w:t xml:space="preserve"> для принятия </w:t>
      </w:r>
      <w:r w:rsidRPr="00C30DEB">
        <w:rPr>
          <w:rFonts w:ascii="Times New Roman" w:hAnsi="Times New Roman" w:cs="Times New Roman"/>
          <w:sz w:val="28"/>
          <w:szCs w:val="28"/>
        </w:rPr>
        <w:t>проект</w:t>
      </w:r>
      <w:r w:rsidR="007013EF">
        <w:rPr>
          <w:rFonts w:ascii="Times New Roman" w:hAnsi="Times New Roman" w:cs="Times New Roman"/>
          <w:sz w:val="28"/>
          <w:szCs w:val="28"/>
        </w:rPr>
        <w:t>а</w:t>
      </w:r>
      <w:r w:rsidRPr="00C30DEB">
        <w:rPr>
          <w:rFonts w:ascii="Times New Roman" w:hAnsi="Times New Roman" w:cs="Times New Roman"/>
          <w:sz w:val="28"/>
          <w:szCs w:val="28"/>
        </w:rPr>
        <w:t xml:space="preserve"> </w:t>
      </w:r>
      <w:r w:rsidR="00E61361">
        <w:rPr>
          <w:rFonts w:ascii="Times New Roman" w:hAnsi="Times New Roman" w:cs="Times New Roman"/>
          <w:sz w:val="28"/>
          <w:szCs w:val="28"/>
        </w:rPr>
        <w:t xml:space="preserve">решения Совета </w:t>
      </w:r>
      <w:r w:rsidRPr="00C30DEB">
        <w:rPr>
          <w:rFonts w:ascii="Times New Roman" w:hAnsi="Times New Roman" w:cs="Times New Roman"/>
          <w:sz w:val="28"/>
          <w:szCs w:val="28"/>
        </w:rPr>
        <w:t xml:space="preserve"> по вопросам, указанным в </w:t>
      </w:r>
      <w:hyperlink r:id="rId16" w:history="1">
        <w:r w:rsidRPr="00957C9B">
          <w:rPr>
            <w:rFonts w:ascii="Times New Roman" w:hAnsi="Times New Roman" w:cs="Times New Roman"/>
            <w:sz w:val="28"/>
            <w:szCs w:val="28"/>
          </w:rPr>
          <w:t xml:space="preserve">п. </w:t>
        </w:r>
        <w:r w:rsidR="00957C9B" w:rsidRPr="00957C9B">
          <w:rPr>
            <w:rFonts w:ascii="Times New Roman" w:hAnsi="Times New Roman" w:cs="Times New Roman"/>
            <w:sz w:val="28"/>
            <w:szCs w:val="28"/>
          </w:rPr>
          <w:t>4</w:t>
        </w:r>
        <w:r w:rsidRPr="00957C9B">
          <w:rPr>
            <w:rFonts w:ascii="Times New Roman" w:hAnsi="Times New Roman" w:cs="Times New Roman"/>
            <w:sz w:val="28"/>
            <w:szCs w:val="28"/>
          </w:rPr>
          <w:t>.2</w:t>
        </w:r>
      </w:hyperlink>
      <w:r w:rsidR="00087A7B">
        <w:rPr>
          <w:rFonts w:ascii="Times New Roman" w:hAnsi="Times New Roman" w:cs="Times New Roman"/>
          <w:sz w:val="28"/>
          <w:szCs w:val="28"/>
        </w:rPr>
        <w:t xml:space="preserve"> настоящего Положения.</w:t>
      </w:r>
    </w:p>
    <w:p w:rsidR="003B7601" w:rsidRDefault="003B7601" w:rsidP="003C2A07">
      <w:pPr>
        <w:pStyle w:val="ConsPlusNormal"/>
        <w:widowControl/>
        <w:ind w:firstLine="709"/>
        <w:jc w:val="both"/>
        <w:rPr>
          <w:rFonts w:ascii="Times New Roman" w:hAnsi="Times New Roman" w:cs="Times New Roman"/>
          <w:sz w:val="28"/>
          <w:szCs w:val="28"/>
        </w:rPr>
      </w:pPr>
    </w:p>
    <w:p w:rsidR="003917AD" w:rsidRDefault="003917AD" w:rsidP="003C2A07">
      <w:pPr>
        <w:pStyle w:val="ConsPlusNormal"/>
        <w:widowControl/>
        <w:ind w:firstLine="709"/>
        <w:jc w:val="center"/>
        <w:rPr>
          <w:rFonts w:ascii="Times New Roman" w:hAnsi="Times New Roman" w:cs="Times New Roman"/>
          <w:sz w:val="28"/>
          <w:szCs w:val="28"/>
        </w:rPr>
      </w:pPr>
      <w:r w:rsidRPr="003917AD">
        <w:rPr>
          <w:rFonts w:ascii="Times New Roman" w:hAnsi="Times New Roman" w:cs="Times New Roman"/>
          <w:bCs/>
          <w:sz w:val="28"/>
          <w:szCs w:val="28"/>
        </w:rPr>
        <w:t>7.</w:t>
      </w:r>
      <w:r>
        <w:rPr>
          <w:rFonts w:ascii="Times New Roman" w:hAnsi="Times New Roman" w:cs="Times New Roman"/>
          <w:bCs/>
          <w:sz w:val="28"/>
          <w:szCs w:val="28"/>
        </w:rPr>
        <w:t xml:space="preserve"> Документы,</w:t>
      </w:r>
      <w:r w:rsidRPr="003917AD">
        <w:rPr>
          <w:rFonts w:ascii="Times New Roman" w:hAnsi="Times New Roman" w:cs="Times New Roman"/>
          <w:bCs/>
          <w:sz w:val="28"/>
          <w:szCs w:val="28"/>
        </w:rPr>
        <w:t xml:space="preserve"> предоставляемые муниципальным</w:t>
      </w:r>
      <w:r w:rsidR="0023746E">
        <w:rPr>
          <w:rFonts w:ascii="Times New Roman" w:hAnsi="Times New Roman" w:cs="Times New Roman"/>
          <w:bCs/>
          <w:sz w:val="28"/>
          <w:szCs w:val="28"/>
        </w:rPr>
        <w:t xml:space="preserve">и  предприятиями и </w:t>
      </w:r>
      <w:r w:rsidRPr="003917AD">
        <w:rPr>
          <w:rFonts w:ascii="Times New Roman" w:hAnsi="Times New Roman" w:cs="Times New Roman"/>
          <w:bCs/>
          <w:sz w:val="28"/>
          <w:szCs w:val="28"/>
        </w:rPr>
        <w:t xml:space="preserve">учреждениями </w:t>
      </w:r>
      <w:r>
        <w:rPr>
          <w:rFonts w:ascii="Times New Roman" w:hAnsi="Times New Roman" w:cs="Times New Roman"/>
          <w:bCs/>
          <w:sz w:val="28"/>
          <w:szCs w:val="28"/>
        </w:rPr>
        <w:t xml:space="preserve">для </w:t>
      </w:r>
      <w:r w:rsidRPr="003917AD">
        <w:rPr>
          <w:rFonts w:ascii="Times New Roman" w:hAnsi="Times New Roman" w:cs="Times New Roman"/>
          <w:bCs/>
          <w:sz w:val="28"/>
          <w:szCs w:val="28"/>
        </w:rPr>
        <w:t xml:space="preserve">установления </w:t>
      </w:r>
      <w:r w:rsidR="00497746">
        <w:rPr>
          <w:rFonts w:ascii="Times New Roman" w:hAnsi="Times New Roman" w:cs="Times New Roman"/>
          <w:bCs/>
          <w:sz w:val="28"/>
          <w:szCs w:val="28"/>
        </w:rPr>
        <w:t>цен (</w:t>
      </w:r>
      <w:r w:rsidRPr="003917AD">
        <w:rPr>
          <w:rFonts w:ascii="Times New Roman" w:hAnsi="Times New Roman" w:cs="Times New Roman"/>
          <w:bCs/>
          <w:sz w:val="28"/>
          <w:szCs w:val="28"/>
        </w:rPr>
        <w:t>тарифов</w:t>
      </w:r>
      <w:r w:rsidR="00497746">
        <w:rPr>
          <w:rFonts w:ascii="Times New Roman" w:hAnsi="Times New Roman" w:cs="Times New Roman"/>
          <w:bCs/>
          <w:sz w:val="28"/>
          <w:szCs w:val="28"/>
        </w:rPr>
        <w:t>)</w:t>
      </w:r>
      <w:r w:rsidRPr="003917AD">
        <w:rPr>
          <w:rFonts w:ascii="Times New Roman" w:hAnsi="Times New Roman" w:cs="Times New Roman"/>
          <w:bCs/>
          <w:sz w:val="28"/>
          <w:szCs w:val="28"/>
        </w:rPr>
        <w:t xml:space="preserve"> </w:t>
      </w:r>
    </w:p>
    <w:p w:rsidR="003917AD" w:rsidRDefault="003917AD" w:rsidP="003C2A07">
      <w:pPr>
        <w:pStyle w:val="ConsPlusNormal"/>
        <w:widowControl/>
        <w:ind w:firstLine="709"/>
        <w:jc w:val="both"/>
        <w:rPr>
          <w:rFonts w:ascii="Times New Roman" w:hAnsi="Times New Roman" w:cs="Times New Roman"/>
          <w:sz w:val="28"/>
          <w:szCs w:val="28"/>
        </w:rPr>
      </w:pPr>
    </w:p>
    <w:p w:rsidR="009F58ED" w:rsidRPr="0066458C" w:rsidRDefault="00EA66DA"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9F58ED" w:rsidRPr="0066458C">
        <w:rPr>
          <w:rFonts w:ascii="Times New Roman" w:hAnsi="Times New Roman" w:cs="Times New Roman"/>
          <w:sz w:val="28"/>
          <w:szCs w:val="28"/>
        </w:rPr>
        <w:t>.</w:t>
      </w:r>
      <w:r>
        <w:rPr>
          <w:rFonts w:ascii="Times New Roman" w:hAnsi="Times New Roman" w:cs="Times New Roman"/>
          <w:sz w:val="28"/>
          <w:szCs w:val="28"/>
        </w:rPr>
        <w:t>1</w:t>
      </w:r>
      <w:r w:rsidR="009F58ED" w:rsidRPr="0066458C">
        <w:rPr>
          <w:rFonts w:ascii="Times New Roman" w:hAnsi="Times New Roman" w:cs="Times New Roman"/>
          <w:sz w:val="28"/>
          <w:szCs w:val="28"/>
        </w:rPr>
        <w:t xml:space="preserve">. Для установления цен (тарифов) на услуги регулируемой деятельности муниципальные предприятия и учреждения предоставляют в </w:t>
      </w:r>
      <w:r w:rsidR="0066458C">
        <w:rPr>
          <w:rFonts w:ascii="Times New Roman" w:hAnsi="Times New Roman" w:cs="Times New Roman"/>
          <w:sz w:val="28"/>
          <w:szCs w:val="28"/>
        </w:rPr>
        <w:t>А</w:t>
      </w:r>
      <w:r w:rsidR="00E61361">
        <w:rPr>
          <w:rFonts w:ascii="Times New Roman" w:hAnsi="Times New Roman" w:cs="Times New Roman"/>
          <w:sz w:val="28"/>
          <w:szCs w:val="28"/>
        </w:rPr>
        <w:t>дминистрацию</w:t>
      </w:r>
      <w:r w:rsidR="009F58ED" w:rsidRPr="0066458C">
        <w:rPr>
          <w:rFonts w:ascii="Times New Roman" w:hAnsi="Times New Roman" w:cs="Times New Roman"/>
          <w:sz w:val="28"/>
          <w:szCs w:val="28"/>
        </w:rPr>
        <w:t>:</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xml:space="preserve">- письменное мотивированное обращение руководителя организации о необходимости установления или пересмотра цен (тарифов) на имя главы </w:t>
      </w:r>
      <w:r w:rsidR="0066458C">
        <w:rPr>
          <w:rFonts w:ascii="Times New Roman" w:hAnsi="Times New Roman" w:cs="Times New Roman"/>
          <w:sz w:val="28"/>
          <w:szCs w:val="28"/>
        </w:rPr>
        <w:t xml:space="preserve">Администрации </w:t>
      </w:r>
      <w:r w:rsidRPr="0066458C">
        <w:rPr>
          <w:rFonts w:ascii="Times New Roman" w:hAnsi="Times New Roman" w:cs="Times New Roman"/>
          <w:sz w:val="28"/>
          <w:szCs w:val="28"/>
        </w:rPr>
        <w:t>городского округа;</w:t>
      </w:r>
    </w:p>
    <w:p w:rsidR="009F58ED" w:rsidRDefault="007013EF"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перечни</w:t>
      </w:r>
      <w:r w:rsidR="009F58ED" w:rsidRPr="0066458C">
        <w:rPr>
          <w:rFonts w:ascii="Times New Roman" w:hAnsi="Times New Roman" w:cs="Times New Roman"/>
          <w:sz w:val="28"/>
          <w:szCs w:val="28"/>
        </w:rPr>
        <w:t xml:space="preserve"> платных услуг, утвержденные в соответствии с уст</w:t>
      </w:r>
      <w:r>
        <w:rPr>
          <w:rFonts w:ascii="Times New Roman" w:hAnsi="Times New Roman" w:cs="Times New Roman"/>
          <w:sz w:val="28"/>
          <w:szCs w:val="28"/>
        </w:rPr>
        <w:t>авом предприятия или учреждения;</w:t>
      </w:r>
    </w:p>
    <w:p w:rsidR="007013EF" w:rsidRPr="0066458C" w:rsidRDefault="007013EF" w:rsidP="003C2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перечень платных дополнительных услуг, оказываемых муниципальным предприятием</w:t>
      </w:r>
      <w:r w:rsidR="00087A7B">
        <w:rPr>
          <w:rFonts w:ascii="Times New Roman" w:hAnsi="Times New Roman" w:cs="Times New Roman"/>
          <w:sz w:val="28"/>
          <w:szCs w:val="28"/>
        </w:rPr>
        <w:t xml:space="preserve"> </w:t>
      </w:r>
      <w:r w:rsidR="002A1734">
        <w:rPr>
          <w:rFonts w:ascii="Times New Roman" w:hAnsi="Times New Roman" w:cs="Times New Roman"/>
          <w:sz w:val="28"/>
          <w:szCs w:val="28"/>
        </w:rPr>
        <w:t>и учреждением</w:t>
      </w:r>
      <w:r>
        <w:rPr>
          <w:rFonts w:ascii="Times New Roman" w:hAnsi="Times New Roman" w:cs="Times New Roman"/>
          <w:sz w:val="28"/>
          <w:szCs w:val="28"/>
        </w:rPr>
        <w:t>;</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сметы доходов и расходов от оказания платных услуг за предыдущий период и проект на период регулирования (по требованию уполномоченного отраслевого органа);</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прейскуранты цен (тарифов) на оказываемые платные услуги;</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экономическое обоснование по уровню цен (тарифов) с приложением перечня затрат, учитываемых при формировании цены (тарифа);</w:t>
      </w:r>
    </w:p>
    <w:p w:rsidR="009F58ED" w:rsidRPr="0066458C"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методические рекомендации соответствующих министерств по расчету тарифов (при наличии);</w:t>
      </w:r>
    </w:p>
    <w:p w:rsidR="009F58ED" w:rsidRDefault="009F58ED" w:rsidP="003C2A07">
      <w:pPr>
        <w:pStyle w:val="ConsPlusNormal"/>
        <w:widowControl/>
        <w:ind w:firstLine="709"/>
        <w:jc w:val="both"/>
        <w:rPr>
          <w:rFonts w:ascii="Times New Roman" w:hAnsi="Times New Roman" w:cs="Times New Roman"/>
          <w:sz w:val="28"/>
          <w:szCs w:val="28"/>
        </w:rPr>
      </w:pPr>
      <w:r w:rsidRPr="0066458C">
        <w:rPr>
          <w:rFonts w:ascii="Times New Roman" w:hAnsi="Times New Roman" w:cs="Times New Roman"/>
          <w:sz w:val="28"/>
          <w:szCs w:val="28"/>
        </w:rPr>
        <w:t>- дополнительные сведения (нормативные документы, копии договоров, счета и т.д.), необходимые для проверки правильности предоставленных расчетов (по требованию).</w:t>
      </w:r>
    </w:p>
    <w:p w:rsidR="007F124A" w:rsidRDefault="007F124A" w:rsidP="007F124A">
      <w:pPr>
        <w:ind w:right="91"/>
        <w:jc w:val="center"/>
        <w:rPr>
          <w:bCs/>
          <w:sz w:val="28"/>
          <w:szCs w:val="28"/>
        </w:rPr>
      </w:pPr>
    </w:p>
    <w:p w:rsidR="00516F74" w:rsidRDefault="00516F74" w:rsidP="00516F74">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t>8</w:t>
      </w:r>
      <w:r w:rsidRPr="00B250A4">
        <w:rPr>
          <w:rFonts w:ascii="Times New Roman" w:hAnsi="Times New Roman" w:cs="Times New Roman"/>
          <w:sz w:val="28"/>
          <w:szCs w:val="28"/>
        </w:rPr>
        <w:t xml:space="preserve">. </w:t>
      </w:r>
      <w:r w:rsidRPr="0034357A">
        <w:rPr>
          <w:rFonts w:ascii="Times New Roman" w:hAnsi="Times New Roman" w:cs="Times New Roman"/>
          <w:sz w:val="28"/>
          <w:szCs w:val="28"/>
        </w:rPr>
        <w:t>Период регулирования</w:t>
      </w:r>
      <w:r w:rsidRPr="005D58A9">
        <w:rPr>
          <w:sz w:val="28"/>
          <w:szCs w:val="28"/>
        </w:rPr>
        <w:t xml:space="preserve"> </w:t>
      </w:r>
      <w:r w:rsidRPr="0034357A">
        <w:rPr>
          <w:rFonts w:ascii="Times New Roman" w:hAnsi="Times New Roman" w:cs="Times New Roman"/>
          <w:sz w:val="28"/>
          <w:szCs w:val="28"/>
        </w:rPr>
        <w:t>цен (тарифов)</w:t>
      </w:r>
    </w:p>
    <w:p w:rsidR="00516F74" w:rsidRDefault="00516F74" w:rsidP="00516F74">
      <w:pPr>
        <w:pStyle w:val="ConsPlusNormal"/>
        <w:widowControl/>
        <w:ind w:firstLine="709"/>
        <w:jc w:val="both"/>
        <w:outlineLvl w:val="1"/>
        <w:rPr>
          <w:rFonts w:ascii="Times New Roman" w:hAnsi="Times New Roman" w:cs="Times New Roman"/>
          <w:sz w:val="28"/>
          <w:szCs w:val="28"/>
        </w:rPr>
      </w:pPr>
    </w:p>
    <w:p w:rsidR="00516F74" w:rsidRPr="0074486B" w:rsidRDefault="00516F74" w:rsidP="00516F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74486B">
        <w:rPr>
          <w:rFonts w:ascii="Times New Roman" w:eastAsia="Times New Roman" w:hAnsi="Times New Roman" w:cs="Times New Roman"/>
          <w:sz w:val="28"/>
          <w:szCs w:val="28"/>
        </w:rPr>
        <w:t xml:space="preserve">.1. </w:t>
      </w:r>
      <w:r w:rsidRPr="0074486B">
        <w:rPr>
          <w:rFonts w:ascii="Times New Roman" w:hAnsi="Times New Roman" w:cs="Times New Roman"/>
          <w:sz w:val="28"/>
          <w:szCs w:val="28"/>
        </w:rPr>
        <w:t xml:space="preserve">Установление цен (тарифов) осуществляется, как правило, не чаще одного раз в год. </w:t>
      </w:r>
    </w:p>
    <w:p w:rsidR="00516F74" w:rsidRPr="0074486B" w:rsidRDefault="00516F74" w:rsidP="00516F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74486B">
        <w:rPr>
          <w:rFonts w:ascii="Times New Roman" w:hAnsi="Times New Roman" w:cs="Times New Roman"/>
          <w:sz w:val="28"/>
          <w:szCs w:val="28"/>
        </w:rPr>
        <w:t>.2. Тарифы могут устанавливаться как на определенный срок регулирования, так и на неопределенный срок, но не менее 1 года.</w:t>
      </w:r>
    </w:p>
    <w:p w:rsidR="00516F74" w:rsidRPr="0074486B" w:rsidRDefault="00516F74" w:rsidP="00516F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74486B">
        <w:rPr>
          <w:rFonts w:ascii="Times New Roman" w:eastAsia="Times New Roman" w:hAnsi="Times New Roman" w:cs="Times New Roman"/>
          <w:sz w:val="28"/>
          <w:szCs w:val="28"/>
        </w:rPr>
        <w:t>.</w:t>
      </w:r>
      <w:r w:rsidRPr="0074486B">
        <w:rPr>
          <w:rFonts w:ascii="Times New Roman" w:hAnsi="Times New Roman" w:cs="Times New Roman"/>
          <w:sz w:val="28"/>
          <w:szCs w:val="28"/>
        </w:rPr>
        <w:t>3</w:t>
      </w:r>
      <w:r w:rsidRPr="0074486B">
        <w:rPr>
          <w:rFonts w:ascii="Times New Roman" w:eastAsia="Times New Roman" w:hAnsi="Times New Roman" w:cs="Times New Roman"/>
          <w:sz w:val="28"/>
          <w:szCs w:val="28"/>
        </w:rPr>
        <w:t>. Основаниями для пересмотра действующих тарифов могут быть:</w:t>
      </w:r>
    </w:p>
    <w:p w:rsidR="00516F74" w:rsidRPr="0074486B" w:rsidRDefault="00516F74" w:rsidP="00516F74">
      <w:pPr>
        <w:spacing w:before="45" w:after="45"/>
        <w:ind w:left="90" w:right="90" w:firstLine="709"/>
        <w:jc w:val="both"/>
        <w:rPr>
          <w:sz w:val="28"/>
          <w:szCs w:val="28"/>
        </w:rPr>
      </w:pPr>
      <w:r w:rsidRPr="0074486B">
        <w:rPr>
          <w:sz w:val="28"/>
          <w:szCs w:val="28"/>
        </w:rPr>
        <w:lastRenderedPageBreak/>
        <w:t>- объективное изменение условий деятельности муниципальных  предприятий и учреждений, влияющее на стоимость оказываемых услуг;</w:t>
      </w:r>
    </w:p>
    <w:p w:rsidR="00516F74" w:rsidRPr="0074486B" w:rsidRDefault="00516F74" w:rsidP="00516F74">
      <w:pPr>
        <w:spacing w:before="45" w:after="45"/>
        <w:ind w:left="90" w:right="90" w:firstLine="709"/>
        <w:jc w:val="both"/>
        <w:rPr>
          <w:sz w:val="28"/>
          <w:szCs w:val="28"/>
        </w:rPr>
      </w:pPr>
      <w:r w:rsidRPr="0074486B">
        <w:rPr>
          <w:sz w:val="28"/>
          <w:szCs w:val="28"/>
        </w:rPr>
        <w:t xml:space="preserve">- принятие в установленном порядке </w:t>
      </w:r>
      <w:r w:rsidR="00087A7B">
        <w:rPr>
          <w:sz w:val="28"/>
          <w:szCs w:val="28"/>
        </w:rPr>
        <w:t>муниципальных программ</w:t>
      </w:r>
      <w:r w:rsidR="0069056C">
        <w:rPr>
          <w:sz w:val="28"/>
          <w:szCs w:val="28"/>
        </w:rPr>
        <w:t>,</w:t>
      </w:r>
      <w:r w:rsidRPr="0074486B">
        <w:rPr>
          <w:sz w:val="28"/>
          <w:szCs w:val="28"/>
        </w:rPr>
        <w:t xml:space="preserve"> программ производственного развития и (или) инвестиционных проектов, технического перевооружения, которые необходимы для поддержания надежного и безаварийного функционирования предприятий и учреждений, снижения производственных и иных расходов;</w:t>
      </w:r>
    </w:p>
    <w:p w:rsidR="00516F74" w:rsidRPr="0074486B" w:rsidRDefault="00516F74" w:rsidP="00516F74">
      <w:pPr>
        <w:spacing w:before="45" w:after="45"/>
        <w:ind w:left="90" w:right="90" w:firstLine="709"/>
        <w:jc w:val="both"/>
        <w:rPr>
          <w:sz w:val="28"/>
          <w:szCs w:val="28"/>
        </w:rPr>
      </w:pPr>
      <w:r w:rsidRPr="0074486B">
        <w:rPr>
          <w:sz w:val="28"/>
          <w:szCs w:val="28"/>
        </w:rPr>
        <w:t>- предписание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516F74" w:rsidRPr="0074486B" w:rsidRDefault="00516F74" w:rsidP="00516F74">
      <w:pPr>
        <w:spacing w:before="45" w:after="45"/>
        <w:ind w:left="90" w:right="90" w:firstLine="709"/>
        <w:jc w:val="both"/>
        <w:rPr>
          <w:sz w:val="28"/>
          <w:szCs w:val="28"/>
        </w:rPr>
      </w:pPr>
      <w:r w:rsidRPr="0074486B">
        <w:rPr>
          <w:sz w:val="28"/>
          <w:szCs w:val="28"/>
        </w:rPr>
        <w:t>- вступившее в законную силу решение суда;</w:t>
      </w:r>
    </w:p>
    <w:p w:rsidR="00516F74" w:rsidRDefault="00516F74" w:rsidP="0023746E">
      <w:pPr>
        <w:pStyle w:val="ConsPlusNormal"/>
        <w:widowControl/>
        <w:ind w:firstLine="709"/>
        <w:jc w:val="both"/>
        <w:rPr>
          <w:rFonts w:ascii="Times New Roman" w:eastAsia="Times New Roman" w:hAnsi="Times New Roman" w:cs="Times New Roman"/>
          <w:sz w:val="28"/>
          <w:szCs w:val="28"/>
        </w:rPr>
      </w:pPr>
      <w:r w:rsidRPr="0074486B">
        <w:rPr>
          <w:rFonts w:ascii="Times New Roman" w:eastAsia="Times New Roman" w:hAnsi="Times New Roman" w:cs="Times New Roman"/>
          <w:sz w:val="28"/>
          <w:szCs w:val="28"/>
        </w:rPr>
        <w:t>- изменение более чем на 5 процентов затрат, относящихся к услугам, оказываемым поставщиками услуг, по сравнению с затратами, принятыми при установлении действующих.</w:t>
      </w:r>
    </w:p>
    <w:p w:rsidR="002A1734" w:rsidRPr="0023746E" w:rsidRDefault="002A1734" w:rsidP="0023746E">
      <w:pPr>
        <w:pStyle w:val="ConsPlusNormal"/>
        <w:widowControl/>
        <w:ind w:firstLine="709"/>
        <w:jc w:val="both"/>
        <w:rPr>
          <w:rFonts w:ascii="Times New Roman" w:eastAsia="Times New Roman" w:hAnsi="Times New Roman" w:cs="Times New Roman"/>
          <w:sz w:val="28"/>
          <w:szCs w:val="28"/>
        </w:rPr>
      </w:pPr>
      <w:r w:rsidRPr="002A1734">
        <w:rPr>
          <w:rFonts w:ascii="Times New Roman" w:eastAsia="Times New Roman" w:hAnsi="Times New Roman" w:cs="Times New Roman"/>
          <w:sz w:val="28"/>
          <w:szCs w:val="28"/>
        </w:rPr>
        <w:t>8.4. Муниципальные учреждения и предприятия</w:t>
      </w:r>
      <w:r>
        <w:rPr>
          <w:rFonts w:ascii="Times New Roman" w:eastAsia="Times New Roman" w:hAnsi="Times New Roman" w:cs="Times New Roman"/>
          <w:sz w:val="28"/>
          <w:szCs w:val="28"/>
        </w:rPr>
        <w:t xml:space="preserve">, оказывающие </w:t>
      </w:r>
      <w:r w:rsidRPr="002A1734">
        <w:rPr>
          <w:rFonts w:ascii="Times New Roman" w:eastAsia="Times New Roman" w:hAnsi="Times New Roman" w:cs="Times New Roman"/>
          <w:sz w:val="28"/>
          <w:szCs w:val="28"/>
        </w:rPr>
        <w:t xml:space="preserve"> социально-значимы</w:t>
      </w:r>
      <w:r>
        <w:rPr>
          <w:rFonts w:ascii="Times New Roman" w:eastAsia="Times New Roman" w:hAnsi="Times New Roman" w:cs="Times New Roman"/>
          <w:sz w:val="28"/>
          <w:szCs w:val="28"/>
        </w:rPr>
        <w:t>е услуги,</w:t>
      </w:r>
      <w:r w:rsidRPr="002A1734">
        <w:rPr>
          <w:rFonts w:ascii="Times New Roman" w:eastAsia="Times New Roman" w:hAnsi="Times New Roman" w:cs="Times New Roman"/>
          <w:sz w:val="28"/>
          <w:szCs w:val="28"/>
        </w:rPr>
        <w:t xml:space="preserve"> должны утверждать тарифы до принятия бюджета на соответствующий </w:t>
      </w:r>
      <w:r w:rsidR="00D94EC4">
        <w:rPr>
          <w:rFonts w:ascii="Times New Roman" w:eastAsia="Times New Roman" w:hAnsi="Times New Roman" w:cs="Times New Roman"/>
          <w:sz w:val="28"/>
          <w:szCs w:val="28"/>
        </w:rPr>
        <w:t xml:space="preserve">финансовый </w:t>
      </w:r>
      <w:r w:rsidRPr="002A1734">
        <w:rPr>
          <w:rFonts w:ascii="Times New Roman" w:eastAsia="Times New Roman" w:hAnsi="Times New Roman" w:cs="Times New Roman"/>
          <w:sz w:val="28"/>
          <w:szCs w:val="28"/>
        </w:rPr>
        <w:t>год.</w:t>
      </w:r>
    </w:p>
    <w:p w:rsidR="00BC7769" w:rsidRPr="0023746E" w:rsidRDefault="0023746E" w:rsidP="0023746E">
      <w:pPr>
        <w:rPr>
          <w:color w:val="FF0000"/>
        </w:rPr>
      </w:pPr>
      <w:r>
        <w:rPr>
          <w:color w:val="FF0000"/>
        </w:rPr>
        <w:tab/>
      </w:r>
    </w:p>
    <w:p w:rsidR="00EA66DA" w:rsidRDefault="0023746E" w:rsidP="00BC7769">
      <w:pPr>
        <w:shd w:val="clear" w:color="auto" w:fill="FFFFFF"/>
        <w:ind w:right="176" w:firstLine="709"/>
        <w:jc w:val="center"/>
        <w:rPr>
          <w:sz w:val="28"/>
          <w:szCs w:val="28"/>
        </w:rPr>
      </w:pPr>
      <w:r>
        <w:rPr>
          <w:sz w:val="28"/>
          <w:szCs w:val="28"/>
        </w:rPr>
        <w:t>9</w:t>
      </w:r>
      <w:r w:rsidR="00EA66DA" w:rsidRPr="003B7601">
        <w:rPr>
          <w:sz w:val="28"/>
          <w:szCs w:val="28"/>
        </w:rPr>
        <w:t xml:space="preserve">. </w:t>
      </w:r>
      <w:r w:rsidR="00EA66DA">
        <w:rPr>
          <w:sz w:val="28"/>
          <w:szCs w:val="28"/>
        </w:rPr>
        <w:t>П</w:t>
      </w:r>
      <w:r w:rsidR="00EA66DA" w:rsidRPr="003B7601">
        <w:rPr>
          <w:sz w:val="28"/>
          <w:szCs w:val="28"/>
        </w:rPr>
        <w:t xml:space="preserve">орядок </w:t>
      </w:r>
      <w:r w:rsidR="00EA66DA">
        <w:rPr>
          <w:sz w:val="28"/>
          <w:szCs w:val="28"/>
        </w:rPr>
        <w:t>расчета</w:t>
      </w:r>
      <w:r w:rsidR="00EA66DA" w:rsidRPr="003B7601">
        <w:rPr>
          <w:sz w:val="28"/>
          <w:szCs w:val="28"/>
        </w:rPr>
        <w:t xml:space="preserve"> </w:t>
      </w:r>
      <w:r w:rsidR="00EA66DA">
        <w:rPr>
          <w:sz w:val="28"/>
          <w:szCs w:val="28"/>
        </w:rPr>
        <w:t>цен (</w:t>
      </w:r>
      <w:r w:rsidR="00EA66DA" w:rsidRPr="003B7601">
        <w:rPr>
          <w:sz w:val="28"/>
          <w:szCs w:val="28"/>
        </w:rPr>
        <w:t>тарифов</w:t>
      </w:r>
      <w:r w:rsidR="00EA66DA">
        <w:rPr>
          <w:sz w:val="28"/>
          <w:szCs w:val="28"/>
        </w:rPr>
        <w:t>)</w:t>
      </w:r>
    </w:p>
    <w:p w:rsidR="0023746E" w:rsidRDefault="0023746E" w:rsidP="0023746E">
      <w:pPr>
        <w:shd w:val="clear" w:color="auto" w:fill="FFFFFF"/>
        <w:ind w:right="176" w:firstLine="709"/>
        <w:jc w:val="both"/>
        <w:rPr>
          <w:sz w:val="28"/>
          <w:szCs w:val="28"/>
        </w:rPr>
      </w:pPr>
    </w:p>
    <w:p w:rsidR="0023746E" w:rsidRDefault="0023746E" w:rsidP="00707B5A">
      <w:pPr>
        <w:ind w:right="90" w:firstLine="708"/>
        <w:jc w:val="both"/>
        <w:rPr>
          <w:bCs/>
          <w:sz w:val="28"/>
          <w:szCs w:val="28"/>
        </w:rPr>
      </w:pPr>
      <w:r w:rsidRPr="0023746E">
        <w:rPr>
          <w:sz w:val="28"/>
          <w:szCs w:val="28"/>
        </w:rPr>
        <w:t>9.1</w:t>
      </w:r>
      <w:r>
        <w:rPr>
          <w:sz w:val="28"/>
          <w:szCs w:val="28"/>
        </w:rPr>
        <w:t xml:space="preserve">. </w:t>
      </w:r>
      <w:r w:rsidRPr="0023746E">
        <w:rPr>
          <w:sz w:val="28"/>
          <w:szCs w:val="28"/>
        </w:rPr>
        <w:t xml:space="preserve"> Порядок расчета цен (тарифов) </w:t>
      </w:r>
      <w:r w:rsidRPr="0023746E">
        <w:rPr>
          <w:bCs/>
          <w:sz w:val="28"/>
          <w:szCs w:val="28"/>
        </w:rPr>
        <w:t xml:space="preserve">на услуги муниципальных </w:t>
      </w:r>
      <w:r w:rsidR="00D112C1">
        <w:rPr>
          <w:bCs/>
          <w:sz w:val="28"/>
          <w:szCs w:val="28"/>
        </w:rPr>
        <w:t xml:space="preserve">унитарных </w:t>
      </w:r>
      <w:r w:rsidRPr="0023746E">
        <w:rPr>
          <w:bCs/>
          <w:sz w:val="28"/>
          <w:szCs w:val="28"/>
        </w:rPr>
        <w:t>предприятий городского округа</w:t>
      </w:r>
      <w:r w:rsidR="00707B5A">
        <w:rPr>
          <w:bCs/>
          <w:sz w:val="28"/>
          <w:szCs w:val="28"/>
        </w:rPr>
        <w:t xml:space="preserve"> определяется в соответствии с Приложением №1 к настоящему Положению; </w:t>
      </w:r>
    </w:p>
    <w:p w:rsidR="0069056C" w:rsidRPr="0023746E" w:rsidRDefault="0023746E" w:rsidP="0069056C">
      <w:pPr>
        <w:ind w:right="90" w:firstLine="708"/>
        <w:jc w:val="both"/>
        <w:rPr>
          <w:bCs/>
          <w:sz w:val="28"/>
          <w:szCs w:val="28"/>
        </w:rPr>
      </w:pPr>
      <w:r>
        <w:rPr>
          <w:bCs/>
          <w:sz w:val="28"/>
          <w:szCs w:val="28"/>
        </w:rPr>
        <w:t xml:space="preserve">9.2. </w:t>
      </w:r>
      <w:r w:rsidR="0069056C" w:rsidRPr="0023746E">
        <w:rPr>
          <w:bCs/>
          <w:sz w:val="28"/>
          <w:szCs w:val="28"/>
        </w:rPr>
        <w:t xml:space="preserve">Порядок </w:t>
      </w:r>
      <w:r w:rsidR="0069056C" w:rsidRPr="0023746E">
        <w:rPr>
          <w:sz w:val="28"/>
          <w:szCs w:val="28"/>
        </w:rPr>
        <w:t xml:space="preserve">расчета цен (тарифов) </w:t>
      </w:r>
      <w:r w:rsidR="0069056C" w:rsidRPr="0023746E">
        <w:rPr>
          <w:bCs/>
          <w:sz w:val="28"/>
          <w:szCs w:val="28"/>
        </w:rPr>
        <w:t xml:space="preserve">на </w:t>
      </w:r>
      <w:r w:rsidR="0069056C" w:rsidRPr="0023746E">
        <w:rPr>
          <w:sz w:val="28"/>
          <w:szCs w:val="28"/>
        </w:rPr>
        <w:t>платные дополнительные услуги, оказываемые муниципальными предприятиями коммунального хозяйства</w:t>
      </w:r>
      <w:r w:rsidR="0069056C">
        <w:rPr>
          <w:sz w:val="28"/>
          <w:szCs w:val="28"/>
        </w:rPr>
        <w:t xml:space="preserve"> городского округа</w:t>
      </w:r>
      <w:r w:rsidR="0069056C" w:rsidRPr="0023746E">
        <w:rPr>
          <w:sz w:val="28"/>
          <w:szCs w:val="28"/>
        </w:rPr>
        <w:t>, не предусмотренные основным видом деятельности</w:t>
      </w:r>
      <w:r w:rsidR="0069056C">
        <w:rPr>
          <w:sz w:val="28"/>
          <w:szCs w:val="28"/>
        </w:rPr>
        <w:t>,</w:t>
      </w:r>
      <w:r w:rsidR="0069056C" w:rsidRPr="00707B5A">
        <w:rPr>
          <w:bCs/>
          <w:sz w:val="28"/>
          <w:szCs w:val="28"/>
        </w:rPr>
        <w:t xml:space="preserve"> </w:t>
      </w:r>
      <w:r w:rsidR="0069056C">
        <w:rPr>
          <w:bCs/>
          <w:sz w:val="28"/>
          <w:szCs w:val="28"/>
        </w:rPr>
        <w:t>определяется в соответствии с Приложением №2 к настоящему Положению</w:t>
      </w:r>
      <w:r w:rsidR="0069056C">
        <w:rPr>
          <w:sz w:val="28"/>
          <w:szCs w:val="28"/>
        </w:rPr>
        <w:t>;</w:t>
      </w:r>
    </w:p>
    <w:p w:rsidR="0069056C" w:rsidRDefault="0023746E" w:rsidP="0069056C">
      <w:pPr>
        <w:ind w:right="90" w:firstLine="708"/>
        <w:jc w:val="both"/>
        <w:rPr>
          <w:bCs/>
          <w:sz w:val="28"/>
          <w:szCs w:val="28"/>
        </w:rPr>
      </w:pPr>
      <w:r>
        <w:rPr>
          <w:sz w:val="28"/>
          <w:szCs w:val="28"/>
        </w:rPr>
        <w:t xml:space="preserve">9.3. </w:t>
      </w:r>
      <w:r w:rsidR="00D112C1">
        <w:rPr>
          <w:sz w:val="28"/>
          <w:szCs w:val="28"/>
        </w:rPr>
        <w:t xml:space="preserve"> </w:t>
      </w:r>
      <w:r w:rsidR="0069056C">
        <w:rPr>
          <w:sz w:val="28"/>
          <w:szCs w:val="28"/>
        </w:rPr>
        <w:t xml:space="preserve">Порядок определения платы за оказание услуг (выполнение работ), относящиеся </w:t>
      </w:r>
      <w:r w:rsidR="0069056C" w:rsidRPr="0023746E">
        <w:rPr>
          <w:sz w:val="28"/>
          <w:szCs w:val="28"/>
        </w:rPr>
        <w:t xml:space="preserve">к основным видам деятельности </w:t>
      </w:r>
      <w:r w:rsidR="002A1734">
        <w:rPr>
          <w:sz w:val="28"/>
          <w:szCs w:val="28"/>
        </w:rPr>
        <w:t xml:space="preserve">муниципальных </w:t>
      </w:r>
      <w:r w:rsidR="0069056C" w:rsidRPr="0023746E">
        <w:rPr>
          <w:sz w:val="28"/>
          <w:szCs w:val="28"/>
        </w:rPr>
        <w:t xml:space="preserve"> учреждений</w:t>
      </w:r>
      <w:r w:rsidR="0069056C" w:rsidRPr="00707B5A">
        <w:rPr>
          <w:bCs/>
          <w:sz w:val="28"/>
          <w:szCs w:val="28"/>
        </w:rPr>
        <w:t xml:space="preserve"> </w:t>
      </w:r>
      <w:r w:rsidR="0069056C">
        <w:rPr>
          <w:bCs/>
          <w:sz w:val="28"/>
          <w:szCs w:val="28"/>
        </w:rPr>
        <w:t>городского округа определяется в соответствии с Приложением №3 к настоящему Положению</w:t>
      </w:r>
      <w:r w:rsidR="002A1734">
        <w:rPr>
          <w:bCs/>
          <w:sz w:val="28"/>
          <w:szCs w:val="28"/>
        </w:rPr>
        <w:t>;</w:t>
      </w:r>
    </w:p>
    <w:p w:rsidR="00D112C1" w:rsidRDefault="002A1734" w:rsidP="00231AC6">
      <w:pPr>
        <w:ind w:right="90" w:firstLine="708"/>
        <w:jc w:val="both"/>
        <w:rPr>
          <w:sz w:val="28"/>
          <w:szCs w:val="28"/>
        </w:rPr>
      </w:pPr>
      <w:r>
        <w:rPr>
          <w:bCs/>
          <w:sz w:val="28"/>
          <w:szCs w:val="28"/>
        </w:rPr>
        <w:t>9.4.</w:t>
      </w:r>
      <w:r w:rsidRPr="002A1734">
        <w:t xml:space="preserve"> </w:t>
      </w:r>
      <w:r w:rsidRPr="002A1734">
        <w:rPr>
          <w:bCs/>
          <w:sz w:val="28"/>
          <w:szCs w:val="28"/>
        </w:rPr>
        <w:t xml:space="preserve">Порядок определения платы за оказание услуг (выполнение работ), относящиеся к </w:t>
      </w:r>
      <w:r w:rsidR="00231AC6">
        <w:rPr>
          <w:bCs/>
          <w:sz w:val="28"/>
          <w:szCs w:val="28"/>
        </w:rPr>
        <w:t>дополнительным</w:t>
      </w:r>
      <w:r w:rsidRPr="002A1734">
        <w:rPr>
          <w:bCs/>
          <w:sz w:val="28"/>
          <w:szCs w:val="28"/>
        </w:rPr>
        <w:t xml:space="preserve"> видам деятельности </w:t>
      </w:r>
      <w:r w:rsidR="00231AC6">
        <w:rPr>
          <w:bCs/>
          <w:sz w:val="28"/>
          <w:szCs w:val="28"/>
        </w:rPr>
        <w:t>муниципальных</w:t>
      </w:r>
      <w:r w:rsidRPr="002A1734">
        <w:rPr>
          <w:bCs/>
          <w:sz w:val="28"/>
          <w:szCs w:val="28"/>
        </w:rPr>
        <w:t xml:space="preserve"> учреждений городского округа определяется в соответствии с Приложением №</w:t>
      </w:r>
      <w:r w:rsidR="00D4504E">
        <w:rPr>
          <w:bCs/>
          <w:sz w:val="28"/>
          <w:szCs w:val="28"/>
        </w:rPr>
        <w:t>4</w:t>
      </w:r>
      <w:r w:rsidRPr="002A1734">
        <w:rPr>
          <w:bCs/>
          <w:sz w:val="28"/>
          <w:szCs w:val="28"/>
        </w:rPr>
        <w:t xml:space="preserve"> к настоящему Положению.</w:t>
      </w:r>
    </w:p>
    <w:p w:rsidR="00D112C1" w:rsidRDefault="00D112C1" w:rsidP="00BC7769">
      <w:pPr>
        <w:shd w:val="clear" w:color="auto" w:fill="FFFFFF"/>
        <w:ind w:right="176" w:firstLine="709"/>
        <w:jc w:val="center"/>
        <w:rPr>
          <w:sz w:val="28"/>
          <w:szCs w:val="28"/>
        </w:rPr>
      </w:pPr>
    </w:p>
    <w:p w:rsidR="00D112C1" w:rsidRDefault="00D112C1" w:rsidP="00BC7769">
      <w:pPr>
        <w:shd w:val="clear" w:color="auto" w:fill="FFFFFF"/>
        <w:ind w:right="176" w:firstLine="709"/>
        <w:jc w:val="center"/>
        <w:rPr>
          <w:sz w:val="28"/>
          <w:szCs w:val="28"/>
        </w:rPr>
      </w:pPr>
    </w:p>
    <w:p w:rsidR="00D112C1" w:rsidRDefault="00D112C1" w:rsidP="00BC7769">
      <w:pPr>
        <w:shd w:val="clear" w:color="auto" w:fill="FFFFFF"/>
        <w:ind w:right="176" w:firstLine="709"/>
        <w:jc w:val="center"/>
        <w:rPr>
          <w:sz w:val="28"/>
          <w:szCs w:val="28"/>
        </w:rPr>
      </w:pPr>
    </w:p>
    <w:p w:rsidR="0023746E" w:rsidRDefault="0023746E" w:rsidP="00BC7769">
      <w:pPr>
        <w:shd w:val="clear" w:color="auto" w:fill="FFFFFF"/>
        <w:ind w:right="176" w:firstLine="709"/>
        <w:jc w:val="center"/>
        <w:rPr>
          <w:sz w:val="28"/>
          <w:szCs w:val="28"/>
        </w:rPr>
      </w:pPr>
    </w:p>
    <w:p w:rsidR="0098303F" w:rsidRDefault="0098303F" w:rsidP="00D112C1">
      <w:pPr>
        <w:shd w:val="clear" w:color="auto" w:fill="FFFFFF"/>
        <w:ind w:left="6371" w:right="176" w:firstLine="709"/>
        <w:rPr>
          <w:sz w:val="28"/>
          <w:szCs w:val="28"/>
        </w:rPr>
      </w:pPr>
    </w:p>
    <w:p w:rsidR="0098303F" w:rsidRDefault="0098303F" w:rsidP="00D112C1">
      <w:pPr>
        <w:shd w:val="clear" w:color="auto" w:fill="FFFFFF"/>
        <w:ind w:left="6371" w:right="176" w:firstLine="709"/>
        <w:rPr>
          <w:sz w:val="28"/>
          <w:szCs w:val="28"/>
        </w:rPr>
      </w:pPr>
    </w:p>
    <w:p w:rsidR="0098303F" w:rsidRDefault="0098303F" w:rsidP="00D112C1">
      <w:pPr>
        <w:shd w:val="clear" w:color="auto" w:fill="FFFFFF"/>
        <w:ind w:left="6371" w:right="176" w:firstLine="709"/>
        <w:rPr>
          <w:sz w:val="28"/>
          <w:szCs w:val="28"/>
        </w:rPr>
      </w:pPr>
    </w:p>
    <w:p w:rsidR="0098303F" w:rsidRDefault="0098303F" w:rsidP="00D112C1">
      <w:pPr>
        <w:shd w:val="clear" w:color="auto" w:fill="FFFFFF"/>
        <w:ind w:left="6371" w:right="176" w:firstLine="709"/>
        <w:rPr>
          <w:sz w:val="28"/>
          <w:szCs w:val="28"/>
        </w:rPr>
      </w:pPr>
    </w:p>
    <w:p w:rsidR="00B211E5" w:rsidRDefault="00B211E5" w:rsidP="00B211E5">
      <w:pPr>
        <w:shd w:val="clear" w:color="auto" w:fill="FFFFFF"/>
        <w:ind w:left="4111" w:right="176" w:firstLine="708"/>
        <w:rPr>
          <w:sz w:val="28"/>
          <w:szCs w:val="28"/>
        </w:rPr>
      </w:pPr>
      <w:r>
        <w:rPr>
          <w:sz w:val="28"/>
          <w:szCs w:val="28"/>
        </w:rPr>
        <w:t>Приложение №1</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D112C1" w:rsidRDefault="00D112C1" w:rsidP="00BC7769">
      <w:pPr>
        <w:shd w:val="clear" w:color="auto" w:fill="FFFFFF"/>
        <w:ind w:right="176" w:firstLine="709"/>
        <w:jc w:val="center"/>
        <w:rPr>
          <w:sz w:val="28"/>
          <w:szCs w:val="28"/>
        </w:rPr>
      </w:pPr>
    </w:p>
    <w:p w:rsidR="00D112C1" w:rsidRDefault="00D112C1" w:rsidP="00BC7769">
      <w:pPr>
        <w:shd w:val="clear" w:color="auto" w:fill="FFFFFF"/>
        <w:ind w:right="176" w:firstLine="709"/>
        <w:jc w:val="center"/>
        <w:rPr>
          <w:sz w:val="28"/>
          <w:szCs w:val="28"/>
        </w:rPr>
      </w:pPr>
    </w:p>
    <w:p w:rsidR="0098303F" w:rsidRDefault="00D112C1" w:rsidP="00D112C1">
      <w:pPr>
        <w:shd w:val="clear" w:color="auto" w:fill="FFFFFF"/>
        <w:ind w:right="176"/>
        <w:jc w:val="center"/>
        <w:rPr>
          <w:b/>
          <w:bCs/>
          <w:sz w:val="28"/>
          <w:szCs w:val="28"/>
        </w:rPr>
      </w:pPr>
      <w:r w:rsidRPr="00D112C1">
        <w:rPr>
          <w:b/>
          <w:sz w:val="28"/>
          <w:szCs w:val="28"/>
        </w:rPr>
        <w:t xml:space="preserve">Порядок расчета цен (тарифов) </w:t>
      </w:r>
      <w:r w:rsidRPr="00D112C1">
        <w:rPr>
          <w:b/>
          <w:bCs/>
          <w:sz w:val="28"/>
          <w:szCs w:val="28"/>
        </w:rPr>
        <w:t xml:space="preserve">на услуги </w:t>
      </w:r>
    </w:p>
    <w:p w:rsidR="00707B5A" w:rsidRPr="00D112C1" w:rsidRDefault="00D112C1" w:rsidP="00D112C1">
      <w:pPr>
        <w:shd w:val="clear" w:color="auto" w:fill="FFFFFF"/>
        <w:ind w:right="176"/>
        <w:jc w:val="center"/>
        <w:rPr>
          <w:b/>
          <w:bCs/>
          <w:sz w:val="28"/>
          <w:szCs w:val="28"/>
        </w:rPr>
      </w:pPr>
      <w:r w:rsidRPr="00D112C1">
        <w:rPr>
          <w:b/>
          <w:bCs/>
          <w:sz w:val="28"/>
          <w:szCs w:val="28"/>
        </w:rPr>
        <w:t>муниципальных унитарных предприятий городского округа</w:t>
      </w:r>
    </w:p>
    <w:p w:rsidR="00D112C1" w:rsidRPr="003B7601" w:rsidRDefault="00D112C1" w:rsidP="00BC7769">
      <w:pPr>
        <w:shd w:val="clear" w:color="auto" w:fill="FFFFFF"/>
        <w:ind w:right="176" w:firstLine="709"/>
        <w:jc w:val="center"/>
        <w:rPr>
          <w:sz w:val="28"/>
          <w:szCs w:val="28"/>
        </w:rPr>
      </w:pPr>
    </w:p>
    <w:p w:rsidR="00465408" w:rsidRDefault="00D112C1" w:rsidP="00465408">
      <w:pPr>
        <w:shd w:val="clear" w:color="auto" w:fill="FFFFFF"/>
        <w:tabs>
          <w:tab w:val="left" w:pos="1022"/>
        </w:tabs>
        <w:ind w:right="36" w:firstLine="709"/>
        <w:jc w:val="both"/>
        <w:rPr>
          <w:sz w:val="28"/>
          <w:szCs w:val="28"/>
        </w:rPr>
      </w:pPr>
      <w:r>
        <w:rPr>
          <w:spacing w:val="-17"/>
          <w:sz w:val="28"/>
          <w:szCs w:val="28"/>
        </w:rPr>
        <w:t>1</w:t>
      </w:r>
      <w:r w:rsidR="00EA66DA" w:rsidRPr="00BC3E3E">
        <w:rPr>
          <w:spacing w:val="-17"/>
          <w:sz w:val="28"/>
          <w:szCs w:val="28"/>
        </w:rPr>
        <w:t>.</w:t>
      </w:r>
      <w:r w:rsidR="00EA66DA" w:rsidRPr="00BC3E3E">
        <w:rPr>
          <w:sz w:val="28"/>
          <w:szCs w:val="28"/>
        </w:rPr>
        <w:tab/>
        <w:t>Основанием для установления (измене</w:t>
      </w:r>
      <w:r w:rsidR="00EA66DA">
        <w:rPr>
          <w:sz w:val="28"/>
          <w:szCs w:val="28"/>
        </w:rPr>
        <w:t xml:space="preserve">ния) тарифов является изменение </w:t>
      </w:r>
      <w:r w:rsidR="00EA66DA" w:rsidRPr="00BC3E3E">
        <w:rPr>
          <w:sz w:val="28"/>
          <w:szCs w:val="28"/>
        </w:rPr>
        <w:t>стоимости потребляемых материальных ресурсов</w:t>
      </w:r>
      <w:r w:rsidR="00EA66DA">
        <w:rPr>
          <w:sz w:val="28"/>
          <w:szCs w:val="28"/>
        </w:rPr>
        <w:t xml:space="preserve">, условий оплаты труда и других </w:t>
      </w:r>
      <w:r w:rsidR="00EA66DA" w:rsidRPr="00BC3E3E">
        <w:rPr>
          <w:sz w:val="28"/>
          <w:szCs w:val="28"/>
        </w:rPr>
        <w:t>факторов, влияющих на изменение себестоимости ус</w:t>
      </w:r>
      <w:r w:rsidR="00EA66DA">
        <w:rPr>
          <w:sz w:val="28"/>
          <w:szCs w:val="28"/>
        </w:rPr>
        <w:t xml:space="preserve">луг муниципальных </w:t>
      </w:r>
      <w:r w:rsidR="0069056C">
        <w:rPr>
          <w:sz w:val="28"/>
          <w:szCs w:val="28"/>
        </w:rPr>
        <w:t xml:space="preserve">унитарных </w:t>
      </w:r>
      <w:r w:rsidR="00EA66DA">
        <w:rPr>
          <w:sz w:val="28"/>
          <w:szCs w:val="28"/>
        </w:rPr>
        <w:t>предприятий</w:t>
      </w:r>
      <w:r w:rsidR="00EA66DA" w:rsidRPr="00BC3E3E">
        <w:rPr>
          <w:sz w:val="28"/>
          <w:szCs w:val="28"/>
        </w:rPr>
        <w:t>, а также уровень инфляции.</w:t>
      </w:r>
    </w:p>
    <w:p w:rsidR="00EA66DA" w:rsidRPr="00BC3E3E" w:rsidRDefault="00EA66DA" w:rsidP="00465408">
      <w:pPr>
        <w:shd w:val="clear" w:color="auto" w:fill="FFFFFF"/>
        <w:tabs>
          <w:tab w:val="left" w:pos="1022"/>
        </w:tabs>
        <w:ind w:right="36" w:firstLine="709"/>
        <w:jc w:val="both"/>
        <w:rPr>
          <w:sz w:val="28"/>
          <w:szCs w:val="28"/>
        </w:rPr>
      </w:pPr>
      <w:r>
        <w:rPr>
          <w:spacing w:val="-17"/>
          <w:sz w:val="28"/>
          <w:szCs w:val="28"/>
        </w:rPr>
        <w:t>2.</w:t>
      </w:r>
      <w:r w:rsidRPr="00BC3E3E">
        <w:rPr>
          <w:sz w:val="28"/>
          <w:szCs w:val="28"/>
        </w:rPr>
        <w:tab/>
        <w:t>Обоснованными признаются тарифы, обеспечивающие компенсаци</w:t>
      </w:r>
      <w:r>
        <w:rPr>
          <w:sz w:val="28"/>
          <w:szCs w:val="28"/>
        </w:rPr>
        <w:t xml:space="preserve">ю </w:t>
      </w:r>
      <w:r w:rsidRPr="00BC3E3E">
        <w:rPr>
          <w:sz w:val="28"/>
          <w:szCs w:val="28"/>
        </w:rPr>
        <w:t>экономически обоснованных расходов и прибыль.</w:t>
      </w:r>
    </w:p>
    <w:p w:rsidR="00EA66DA" w:rsidRPr="00BC3E3E" w:rsidRDefault="00EA66DA" w:rsidP="003C2A07">
      <w:pPr>
        <w:shd w:val="clear" w:color="auto" w:fill="FFFFFF"/>
        <w:ind w:left="7" w:right="43" w:firstLine="709"/>
        <w:jc w:val="both"/>
        <w:rPr>
          <w:sz w:val="28"/>
          <w:szCs w:val="28"/>
        </w:rPr>
      </w:pPr>
      <w:r w:rsidRPr="00BC3E3E">
        <w:rPr>
          <w:sz w:val="28"/>
          <w:szCs w:val="28"/>
        </w:rPr>
        <w:t>Под экономически обоснованными расходами понимаются экономически оправданные затраты, оценка которых выражена в денежной форме.</w:t>
      </w:r>
    </w:p>
    <w:p w:rsidR="00465408" w:rsidRDefault="00EA66DA" w:rsidP="00465408">
      <w:pPr>
        <w:shd w:val="clear" w:color="auto" w:fill="FFFFFF"/>
        <w:ind w:left="58" w:right="173" w:firstLine="709"/>
        <w:jc w:val="both"/>
        <w:rPr>
          <w:sz w:val="28"/>
          <w:szCs w:val="28"/>
        </w:rPr>
      </w:pPr>
      <w:r w:rsidRPr="00BC3E3E">
        <w:rPr>
          <w:spacing w:val="-1"/>
          <w:sz w:val="28"/>
          <w:szCs w:val="28"/>
        </w:rPr>
        <w:t xml:space="preserve">При невозможности определения себестоимости расчетным путем в соответствии с </w:t>
      </w:r>
      <w:r w:rsidRPr="00BC3E3E">
        <w:rPr>
          <w:sz w:val="28"/>
          <w:szCs w:val="28"/>
        </w:rPr>
        <w:t>действующим законодательством тарифы могут определяться исходя из фактических затрат на оказание объема услуг или на выполнение объема работ за определенн</w:t>
      </w:r>
      <w:r w:rsidR="00465408">
        <w:rPr>
          <w:sz w:val="28"/>
          <w:szCs w:val="28"/>
        </w:rPr>
        <w:t>ый период (не менее 3 месяцев).</w:t>
      </w:r>
    </w:p>
    <w:p w:rsidR="009239CE" w:rsidRDefault="009239CE" w:rsidP="00465408">
      <w:pPr>
        <w:shd w:val="clear" w:color="auto" w:fill="FFFFFF"/>
        <w:ind w:left="58" w:right="173" w:firstLine="709"/>
        <w:jc w:val="both"/>
        <w:rPr>
          <w:sz w:val="28"/>
          <w:szCs w:val="28"/>
        </w:rPr>
      </w:pPr>
      <w:r w:rsidRPr="00A2612C">
        <w:rPr>
          <w:sz w:val="28"/>
          <w:szCs w:val="28"/>
        </w:rPr>
        <w:t>В отдельных случаях</w:t>
      </w:r>
      <w:r w:rsidR="00093FE1" w:rsidRPr="00A2612C">
        <w:rPr>
          <w:sz w:val="28"/>
          <w:szCs w:val="28"/>
        </w:rPr>
        <w:t>,</w:t>
      </w:r>
      <w:r w:rsidRPr="00A2612C">
        <w:rPr>
          <w:sz w:val="28"/>
          <w:szCs w:val="28"/>
        </w:rPr>
        <w:t xml:space="preserve"> в целях получения дополнительных доходов муниципальное предприятие может оказывать услуги по льготным тарифам, не покрывающим в полном объеме</w:t>
      </w:r>
      <w:r w:rsidRPr="00A2612C">
        <w:t xml:space="preserve"> </w:t>
      </w:r>
      <w:r w:rsidRPr="00A2612C">
        <w:rPr>
          <w:sz w:val="28"/>
          <w:szCs w:val="28"/>
        </w:rPr>
        <w:t xml:space="preserve">фактические затраты на оказание услуги, но приводящие в. конечном итоге к получению прибыли. При этом предприятие </w:t>
      </w:r>
      <w:r w:rsidR="00093FE1" w:rsidRPr="00A2612C">
        <w:rPr>
          <w:sz w:val="28"/>
          <w:szCs w:val="28"/>
        </w:rPr>
        <w:t>представляет дополнительные расчеты, подтверждающие отсутствие  убытков от оказания услуги по льготным тарифам.</w:t>
      </w:r>
    </w:p>
    <w:p w:rsidR="00EA66DA" w:rsidRDefault="00EA66DA" w:rsidP="00465408">
      <w:pPr>
        <w:shd w:val="clear" w:color="auto" w:fill="FFFFFF"/>
        <w:ind w:left="58" w:right="173" w:firstLine="709"/>
        <w:jc w:val="both"/>
        <w:rPr>
          <w:sz w:val="28"/>
          <w:szCs w:val="28"/>
        </w:rPr>
      </w:pPr>
      <w:r>
        <w:rPr>
          <w:spacing w:val="-18"/>
          <w:sz w:val="28"/>
          <w:szCs w:val="28"/>
        </w:rPr>
        <w:t>3</w:t>
      </w:r>
      <w:r w:rsidRPr="00BC3E3E">
        <w:rPr>
          <w:spacing w:val="-18"/>
          <w:sz w:val="28"/>
          <w:szCs w:val="28"/>
        </w:rPr>
        <w:t>.</w:t>
      </w:r>
      <w:r w:rsidR="00465408">
        <w:rPr>
          <w:sz w:val="28"/>
          <w:szCs w:val="28"/>
        </w:rPr>
        <w:t xml:space="preserve"> </w:t>
      </w:r>
      <w:r w:rsidRPr="00BC3E3E">
        <w:rPr>
          <w:sz w:val="28"/>
          <w:szCs w:val="28"/>
        </w:rPr>
        <w:t>Расходы в зависимости от характера, условий осуществления и направлений</w:t>
      </w:r>
      <w:r>
        <w:rPr>
          <w:sz w:val="28"/>
          <w:szCs w:val="28"/>
        </w:rPr>
        <w:t xml:space="preserve"> </w:t>
      </w:r>
      <w:r w:rsidRPr="00BC3E3E">
        <w:rPr>
          <w:sz w:val="28"/>
          <w:szCs w:val="28"/>
        </w:rPr>
        <w:t>деятельности должны предусматривать:</w:t>
      </w:r>
    </w:p>
    <w:p w:rsidR="00EA66DA" w:rsidRDefault="00EA66DA" w:rsidP="003C2A07">
      <w:pPr>
        <w:shd w:val="clear" w:color="auto" w:fill="FFFFFF"/>
        <w:tabs>
          <w:tab w:val="left" w:pos="1022"/>
        </w:tabs>
        <w:ind w:left="22" w:right="173" w:firstLine="709"/>
        <w:jc w:val="both"/>
        <w:rPr>
          <w:sz w:val="28"/>
          <w:szCs w:val="28"/>
        </w:rPr>
      </w:pPr>
      <w:r>
        <w:rPr>
          <w:spacing w:val="-18"/>
          <w:sz w:val="28"/>
          <w:szCs w:val="28"/>
        </w:rPr>
        <w:t xml:space="preserve">- </w:t>
      </w:r>
      <w:r w:rsidRPr="00BC3E3E">
        <w:rPr>
          <w:sz w:val="28"/>
          <w:szCs w:val="28"/>
        </w:rPr>
        <w:t>расходы, связанные с производством и реализацией, включающие в себя материальные расходы, расходы на оплату труда, амортизационные отчисления, расходы на ремонт, суммы налогов и сборов, начисленные в соответствии с законодательством, расходы на обязательное и добровольное страхование, прочие расходы;</w:t>
      </w:r>
    </w:p>
    <w:p w:rsidR="00EA66DA" w:rsidRPr="00F7636F" w:rsidRDefault="00EA66DA" w:rsidP="003C2A07">
      <w:pPr>
        <w:shd w:val="clear" w:color="auto" w:fill="FFFFFF"/>
        <w:tabs>
          <w:tab w:val="left" w:pos="1022"/>
        </w:tabs>
        <w:ind w:left="22" w:right="173" w:firstLine="709"/>
        <w:jc w:val="both"/>
        <w:rPr>
          <w:sz w:val="28"/>
          <w:szCs w:val="28"/>
        </w:rPr>
      </w:pPr>
      <w:r>
        <w:rPr>
          <w:spacing w:val="-18"/>
          <w:sz w:val="28"/>
          <w:szCs w:val="28"/>
        </w:rPr>
        <w:t xml:space="preserve">-  </w:t>
      </w:r>
      <w:r>
        <w:rPr>
          <w:sz w:val="28"/>
          <w:szCs w:val="28"/>
        </w:rPr>
        <w:t>в</w:t>
      </w:r>
      <w:r w:rsidRPr="00BC3E3E">
        <w:rPr>
          <w:sz w:val="28"/>
          <w:szCs w:val="28"/>
        </w:rPr>
        <w:t>нереализационные  расходы,  включающие  в   себя  расходы  по  содержанию, переданного в аренду имущества, расходы на услуги банков, судебные издержки, расходы н</w:t>
      </w:r>
      <w:r>
        <w:rPr>
          <w:sz w:val="28"/>
          <w:szCs w:val="28"/>
        </w:rPr>
        <w:t xml:space="preserve">а   проведение    работ   по   </w:t>
      </w:r>
      <w:r w:rsidRPr="00BC3E3E">
        <w:rPr>
          <w:sz w:val="28"/>
          <w:szCs w:val="28"/>
        </w:rPr>
        <w:t xml:space="preserve">мобилизационной    подготовке,    расходы    на   реализацию </w:t>
      </w:r>
      <w:r w:rsidRPr="00BC3E3E">
        <w:rPr>
          <w:sz w:val="28"/>
          <w:szCs w:val="28"/>
        </w:rPr>
        <w:lastRenderedPageBreak/>
        <w:t>инвестиционных    программ,       другие обоснованные расходы в соответствии с нормами действующего законодательства.</w:t>
      </w:r>
    </w:p>
    <w:p w:rsidR="00EA66DA" w:rsidRPr="00BC3E3E" w:rsidRDefault="00EA66DA" w:rsidP="003C2A07">
      <w:pPr>
        <w:shd w:val="clear" w:color="auto" w:fill="FFFFFF"/>
        <w:ind w:left="43" w:right="180" w:firstLine="709"/>
        <w:jc w:val="both"/>
        <w:rPr>
          <w:sz w:val="28"/>
          <w:szCs w:val="28"/>
        </w:rPr>
      </w:pPr>
      <w:r w:rsidRPr="00BC3E3E">
        <w:rPr>
          <w:sz w:val="28"/>
          <w:szCs w:val="28"/>
        </w:rPr>
        <w:t>При определении расходов на проведение ремонтных работ учитываются программы проведения ремонтных работ, обеспечивающих надежное и безопасное функционирование производственно-технических объектов и предотвращение аварийных ситуаций.</w:t>
      </w:r>
    </w:p>
    <w:p w:rsidR="00EA66DA" w:rsidRPr="00BC3E3E" w:rsidRDefault="00EA66DA" w:rsidP="003C2A07">
      <w:pPr>
        <w:shd w:val="clear" w:color="auto" w:fill="FFFFFF"/>
        <w:ind w:left="36" w:right="187" w:firstLine="709"/>
        <w:jc w:val="both"/>
        <w:rPr>
          <w:sz w:val="28"/>
          <w:szCs w:val="28"/>
        </w:rPr>
      </w:pPr>
      <w:r w:rsidRPr="00BC3E3E">
        <w:rPr>
          <w:sz w:val="28"/>
          <w:szCs w:val="28"/>
        </w:rPr>
        <w:t xml:space="preserve">В случае, если муниципальное </w:t>
      </w:r>
      <w:r w:rsidR="0069056C">
        <w:rPr>
          <w:sz w:val="28"/>
          <w:szCs w:val="28"/>
        </w:rPr>
        <w:t xml:space="preserve">унитарное </w:t>
      </w:r>
      <w:r w:rsidRPr="00BC3E3E">
        <w:rPr>
          <w:sz w:val="28"/>
          <w:szCs w:val="28"/>
        </w:rPr>
        <w:t>предприятие кроме регулируемой деятельности осуществляет иные виды деятельности, расходы на их осуществление не учитываются при расчете регулируемых тарифов.</w:t>
      </w:r>
    </w:p>
    <w:p w:rsidR="00465408" w:rsidRDefault="00EA66DA" w:rsidP="00465408">
      <w:pPr>
        <w:shd w:val="clear" w:color="auto" w:fill="FFFFFF"/>
        <w:ind w:left="29" w:right="187" w:firstLine="709"/>
        <w:jc w:val="both"/>
        <w:rPr>
          <w:sz w:val="28"/>
          <w:szCs w:val="28"/>
        </w:rPr>
      </w:pPr>
      <w:r w:rsidRPr="00BC3E3E">
        <w:rPr>
          <w:sz w:val="28"/>
          <w:szCs w:val="28"/>
        </w:rPr>
        <w:t>Прибыль, учитываемая в составе экономически обоснованных тарифов, должна обеспечивать устойчивое функционирование и развитие муниципальн</w:t>
      </w:r>
      <w:r w:rsidR="00465408">
        <w:rPr>
          <w:sz w:val="28"/>
          <w:szCs w:val="28"/>
        </w:rPr>
        <w:t xml:space="preserve">ого </w:t>
      </w:r>
      <w:r w:rsidR="0069056C">
        <w:rPr>
          <w:sz w:val="28"/>
          <w:szCs w:val="28"/>
        </w:rPr>
        <w:t xml:space="preserve">унитарного </w:t>
      </w:r>
      <w:r w:rsidR="00465408">
        <w:rPr>
          <w:sz w:val="28"/>
          <w:szCs w:val="28"/>
        </w:rPr>
        <w:t>предприятия.</w:t>
      </w:r>
    </w:p>
    <w:p w:rsidR="00465408" w:rsidRDefault="00EA66DA" w:rsidP="00465408">
      <w:pPr>
        <w:shd w:val="clear" w:color="auto" w:fill="FFFFFF"/>
        <w:ind w:left="29" w:right="187" w:firstLine="709"/>
        <w:jc w:val="both"/>
        <w:rPr>
          <w:sz w:val="28"/>
          <w:szCs w:val="28"/>
        </w:rPr>
      </w:pPr>
      <w:r>
        <w:rPr>
          <w:spacing w:val="-17"/>
          <w:sz w:val="28"/>
          <w:szCs w:val="28"/>
        </w:rPr>
        <w:t>4</w:t>
      </w:r>
      <w:r w:rsidRPr="00BC3E3E">
        <w:rPr>
          <w:spacing w:val="-17"/>
          <w:sz w:val="28"/>
          <w:szCs w:val="28"/>
        </w:rPr>
        <w:t>.</w:t>
      </w:r>
      <w:r w:rsidR="00465408">
        <w:rPr>
          <w:sz w:val="28"/>
          <w:szCs w:val="28"/>
        </w:rPr>
        <w:t xml:space="preserve"> </w:t>
      </w:r>
      <w:r w:rsidRPr="00BC3E3E">
        <w:rPr>
          <w:sz w:val="28"/>
          <w:szCs w:val="28"/>
        </w:rPr>
        <w:t xml:space="preserve">В случае, если муниципальное </w:t>
      </w:r>
      <w:r w:rsidR="0069056C">
        <w:rPr>
          <w:sz w:val="28"/>
          <w:szCs w:val="28"/>
        </w:rPr>
        <w:t xml:space="preserve">унитарное </w:t>
      </w:r>
      <w:r w:rsidRPr="00BC3E3E">
        <w:rPr>
          <w:sz w:val="28"/>
          <w:szCs w:val="28"/>
        </w:rPr>
        <w:t>предприятие в течение</w:t>
      </w:r>
      <w:r>
        <w:rPr>
          <w:sz w:val="28"/>
          <w:szCs w:val="28"/>
        </w:rPr>
        <w:t xml:space="preserve"> </w:t>
      </w:r>
      <w:r w:rsidRPr="00BC3E3E">
        <w:rPr>
          <w:sz w:val="28"/>
          <w:szCs w:val="28"/>
        </w:rPr>
        <w:t>расчетного периода регулирования понесло экономически обоснованные</w:t>
      </w:r>
      <w:r>
        <w:rPr>
          <w:sz w:val="28"/>
          <w:szCs w:val="28"/>
        </w:rPr>
        <w:t xml:space="preserve"> </w:t>
      </w:r>
      <w:r w:rsidRPr="00BC3E3E">
        <w:rPr>
          <w:sz w:val="28"/>
          <w:szCs w:val="28"/>
        </w:rPr>
        <w:t>расходы,</w:t>
      </w:r>
      <w:r w:rsidR="00B937E6">
        <w:rPr>
          <w:sz w:val="28"/>
          <w:szCs w:val="28"/>
        </w:rPr>
        <w:t xml:space="preserve"> </w:t>
      </w:r>
      <w:r w:rsidRPr="00BC3E3E">
        <w:rPr>
          <w:sz w:val="28"/>
          <w:szCs w:val="28"/>
        </w:rPr>
        <w:t xml:space="preserve">неучтенные при установлении тарифов, а также </w:t>
      </w:r>
      <w:r>
        <w:rPr>
          <w:sz w:val="28"/>
          <w:szCs w:val="28"/>
        </w:rPr>
        <w:t xml:space="preserve">выявленные </w:t>
      </w:r>
      <w:r w:rsidRPr="00BC3E3E">
        <w:rPr>
          <w:sz w:val="28"/>
          <w:szCs w:val="28"/>
        </w:rPr>
        <w:t>по</w:t>
      </w:r>
      <w:r>
        <w:rPr>
          <w:sz w:val="28"/>
          <w:szCs w:val="28"/>
        </w:rPr>
        <w:t xml:space="preserve"> </w:t>
      </w:r>
      <w:r w:rsidRPr="00BC3E3E">
        <w:rPr>
          <w:sz w:val="28"/>
          <w:szCs w:val="28"/>
        </w:rPr>
        <w:t>данным</w:t>
      </w:r>
      <w:r>
        <w:rPr>
          <w:sz w:val="28"/>
          <w:szCs w:val="28"/>
        </w:rPr>
        <w:t xml:space="preserve"> </w:t>
      </w:r>
      <w:r w:rsidRPr="00BC3E3E">
        <w:rPr>
          <w:sz w:val="28"/>
          <w:szCs w:val="28"/>
        </w:rPr>
        <w:t>отчетности</w:t>
      </w:r>
      <w:r>
        <w:rPr>
          <w:sz w:val="28"/>
          <w:szCs w:val="28"/>
        </w:rPr>
        <w:t xml:space="preserve"> </w:t>
      </w:r>
      <w:r w:rsidRPr="00BC3E3E">
        <w:rPr>
          <w:sz w:val="28"/>
          <w:szCs w:val="28"/>
        </w:rPr>
        <w:t>необоснованные расходы, соответственно увеличивается</w:t>
      </w:r>
      <w:r>
        <w:rPr>
          <w:sz w:val="28"/>
          <w:szCs w:val="28"/>
        </w:rPr>
        <w:t xml:space="preserve"> </w:t>
      </w:r>
      <w:r w:rsidRPr="00BC3E3E">
        <w:rPr>
          <w:sz w:val="28"/>
          <w:szCs w:val="28"/>
        </w:rPr>
        <w:t>или</w:t>
      </w:r>
      <w:r>
        <w:rPr>
          <w:sz w:val="28"/>
          <w:szCs w:val="28"/>
        </w:rPr>
        <w:t xml:space="preserve"> </w:t>
      </w:r>
      <w:r w:rsidRPr="00BC3E3E">
        <w:rPr>
          <w:sz w:val="28"/>
          <w:szCs w:val="28"/>
        </w:rPr>
        <w:t>уменьшается</w:t>
      </w:r>
      <w:r>
        <w:rPr>
          <w:sz w:val="28"/>
          <w:szCs w:val="28"/>
        </w:rPr>
        <w:t xml:space="preserve"> </w:t>
      </w:r>
      <w:r w:rsidRPr="00BC3E3E">
        <w:rPr>
          <w:sz w:val="28"/>
          <w:szCs w:val="28"/>
        </w:rPr>
        <w:t>себестоимость</w:t>
      </w:r>
      <w:r>
        <w:rPr>
          <w:sz w:val="28"/>
          <w:szCs w:val="28"/>
        </w:rPr>
        <w:t xml:space="preserve"> </w:t>
      </w:r>
      <w:r w:rsidRPr="00BC3E3E">
        <w:rPr>
          <w:sz w:val="28"/>
          <w:szCs w:val="28"/>
        </w:rPr>
        <w:t>на эту сумму при формировании тарифов на последующий период.</w:t>
      </w:r>
    </w:p>
    <w:p w:rsidR="00EA66DA" w:rsidRDefault="00EA66DA" w:rsidP="00465408">
      <w:pPr>
        <w:shd w:val="clear" w:color="auto" w:fill="FFFFFF"/>
        <w:ind w:left="29" w:right="187" w:firstLine="709"/>
        <w:jc w:val="both"/>
        <w:rPr>
          <w:sz w:val="28"/>
          <w:szCs w:val="28"/>
        </w:rPr>
      </w:pPr>
      <w:r>
        <w:rPr>
          <w:spacing w:val="-19"/>
          <w:sz w:val="28"/>
          <w:szCs w:val="28"/>
        </w:rPr>
        <w:t>5.</w:t>
      </w:r>
      <w:r w:rsidR="00465408">
        <w:rPr>
          <w:sz w:val="28"/>
          <w:szCs w:val="28"/>
        </w:rPr>
        <w:t xml:space="preserve"> </w:t>
      </w:r>
      <w:r w:rsidRPr="00BC3E3E">
        <w:rPr>
          <w:sz w:val="28"/>
          <w:szCs w:val="28"/>
        </w:rPr>
        <w:t>Расчеты тарифов производятся отдельно по каждому виду услуг в</w:t>
      </w:r>
      <w:r>
        <w:rPr>
          <w:sz w:val="28"/>
          <w:szCs w:val="28"/>
        </w:rPr>
        <w:t xml:space="preserve"> </w:t>
      </w:r>
      <w:r w:rsidRPr="00BC3E3E">
        <w:rPr>
          <w:sz w:val="28"/>
          <w:szCs w:val="28"/>
        </w:rPr>
        <w:t>рублях.</w:t>
      </w:r>
    </w:p>
    <w:p w:rsidR="00516F74" w:rsidRDefault="00516F74" w:rsidP="003C2A07">
      <w:pPr>
        <w:shd w:val="clear" w:color="auto" w:fill="FFFFFF"/>
        <w:tabs>
          <w:tab w:val="left" w:pos="1022"/>
        </w:tabs>
        <w:ind w:left="22" w:right="202" w:firstLine="709"/>
        <w:jc w:val="both"/>
        <w:rPr>
          <w:sz w:val="28"/>
          <w:szCs w:val="28"/>
        </w:rPr>
      </w:pPr>
      <w:r>
        <w:rPr>
          <w:sz w:val="28"/>
          <w:szCs w:val="28"/>
        </w:rPr>
        <w:t xml:space="preserve"> </w:t>
      </w:r>
    </w:p>
    <w:p w:rsidR="00F30A01" w:rsidRDefault="00F30A01" w:rsidP="003C2A07">
      <w:pPr>
        <w:pStyle w:val="ConsPlusNormal"/>
        <w:widowControl/>
        <w:ind w:firstLine="709"/>
        <w:jc w:val="center"/>
        <w:outlineLvl w:val="1"/>
        <w:rPr>
          <w:rFonts w:ascii="Times New Roman" w:hAnsi="Times New Roman" w:cs="Times New Roman"/>
          <w:sz w:val="28"/>
          <w:szCs w:val="28"/>
        </w:rPr>
      </w:pPr>
    </w:p>
    <w:p w:rsidR="004060DA" w:rsidRPr="008C1484" w:rsidRDefault="004060DA" w:rsidP="003C2A07">
      <w:pPr>
        <w:pStyle w:val="ConsPlusNormal"/>
        <w:widowControl/>
        <w:ind w:firstLine="709"/>
        <w:jc w:val="center"/>
        <w:outlineLvl w:val="1"/>
        <w:rPr>
          <w:rFonts w:ascii="Times New Roman" w:hAnsi="Times New Roman" w:cs="Times New Roman"/>
          <w:sz w:val="28"/>
          <w:szCs w:val="28"/>
        </w:rPr>
      </w:pPr>
    </w:p>
    <w:p w:rsidR="00D358A7" w:rsidRPr="00FD757C" w:rsidRDefault="00D358A7" w:rsidP="00D358A7">
      <w:pPr>
        <w:ind w:firstLine="708"/>
        <w:jc w:val="both"/>
        <w:rPr>
          <w:sz w:val="28"/>
          <w:szCs w:val="28"/>
        </w:rPr>
      </w:pPr>
    </w:p>
    <w:p w:rsidR="002418BF" w:rsidRDefault="002418BF"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516F74" w:rsidRDefault="00516F74" w:rsidP="003C2A07">
      <w:pPr>
        <w:pStyle w:val="ConsPlusNormal"/>
        <w:widowControl/>
        <w:ind w:firstLine="709"/>
        <w:jc w:val="both"/>
        <w:rPr>
          <w:rFonts w:ascii="Times New Roman" w:eastAsia="Times New Roman" w:hAnsi="Times New Roman" w:cs="Times New Roman"/>
          <w:sz w:val="28"/>
          <w:szCs w:val="28"/>
        </w:rPr>
      </w:pPr>
    </w:p>
    <w:p w:rsidR="00516F74" w:rsidRDefault="00516F74"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4060DA" w:rsidRDefault="004060DA" w:rsidP="003C2A07">
      <w:pPr>
        <w:pStyle w:val="ConsPlusNormal"/>
        <w:widowControl/>
        <w:ind w:firstLine="709"/>
        <w:jc w:val="both"/>
        <w:rPr>
          <w:rFonts w:ascii="Times New Roman" w:eastAsia="Times New Roman" w:hAnsi="Times New Roman" w:cs="Times New Roman"/>
          <w:sz w:val="28"/>
          <w:szCs w:val="28"/>
        </w:rPr>
      </w:pPr>
    </w:p>
    <w:p w:rsidR="002418BF" w:rsidRDefault="002418BF" w:rsidP="003C2A07">
      <w:pPr>
        <w:pStyle w:val="ConsPlusNormal"/>
        <w:widowControl/>
        <w:ind w:firstLine="709"/>
        <w:jc w:val="both"/>
        <w:rPr>
          <w:rFonts w:ascii="Times New Roman" w:eastAsia="Times New Roman" w:hAnsi="Times New Roman" w:cs="Times New Roman"/>
          <w:sz w:val="28"/>
          <w:szCs w:val="28"/>
        </w:rPr>
      </w:pPr>
    </w:p>
    <w:p w:rsidR="00B211E5" w:rsidRDefault="00B211E5" w:rsidP="00B211E5">
      <w:pPr>
        <w:shd w:val="clear" w:color="auto" w:fill="FFFFFF"/>
        <w:ind w:left="4819" w:right="176"/>
        <w:rPr>
          <w:sz w:val="28"/>
          <w:szCs w:val="28"/>
        </w:rPr>
      </w:pPr>
      <w:r>
        <w:rPr>
          <w:sz w:val="28"/>
          <w:szCs w:val="28"/>
        </w:rPr>
        <w:t>Приложение №2</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2418BF" w:rsidRDefault="002418BF" w:rsidP="003C2A07">
      <w:pPr>
        <w:pStyle w:val="ConsPlusNormal"/>
        <w:widowControl/>
        <w:ind w:firstLine="709"/>
        <w:jc w:val="both"/>
        <w:rPr>
          <w:rFonts w:ascii="Times New Roman" w:eastAsia="Times New Roman" w:hAnsi="Times New Roman" w:cs="Times New Roman"/>
          <w:sz w:val="28"/>
          <w:szCs w:val="28"/>
        </w:rPr>
      </w:pPr>
    </w:p>
    <w:p w:rsidR="007F124A" w:rsidRDefault="007F124A" w:rsidP="007F124A">
      <w:pPr>
        <w:jc w:val="center"/>
        <w:rPr>
          <w:bCs/>
          <w:sz w:val="28"/>
          <w:szCs w:val="28"/>
        </w:rPr>
      </w:pPr>
    </w:p>
    <w:p w:rsidR="007F124A" w:rsidRPr="00D2607D" w:rsidRDefault="003F3935" w:rsidP="007F124A">
      <w:pPr>
        <w:jc w:val="center"/>
        <w:rPr>
          <w:b/>
          <w:bCs/>
          <w:sz w:val="28"/>
          <w:szCs w:val="28"/>
        </w:rPr>
      </w:pPr>
      <w:r w:rsidRPr="00D2607D">
        <w:rPr>
          <w:b/>
          <w:bCs/>
          <w:sz w:val="28"/>
          <w:szCs w:val="28"/>
        </w:rPr>
        <w:t>Порядок расчета цен (тарифов)</w:t>
      </w:r>
    </w:p>
    <w:p w:rsidR="00D2607D" w:rsidRDefault="007F124A" w:rsidP="007F124A">
      <w:pPr>
        <w:jc w:val="center"/>
        <w:rPr>
          <w:b/>
          <w:bCs/>
          <w:kern w:val="36"/>
          <w:sz w:val="28"/>
          <w:szCs w:val="28"/>
        </w:rPr>
      </w:pPr>
      <w:r w:rsidRPr="00D2607D">
        <w:rPr>
          <w:b/>
          <w:bCs/>
          <w:sz w:val="28"/>
          <w:szCs w:val="28"/>
        </w:rPr>
        <w:t xml:space="preserve">на </w:t>
      </w:r>
      <w:r w:rsidRPr="00D2607D">
        <w:rPr>
          <w:b/>
          <w:bCs/>
          <w:kern w:val="36"/>
          <w:sz w:val="28"/>
          <w:szCs w:val="28"/>
        </w:rPr>
        <w:t xml:space="preserve">платные дополнительные услуги, предоставляемые муниципальными предприятиями коммунального хозяйства </w:t>
      </w:r>
    </w:p>
    <w:p w:rsidR="007F124A" w:rsidRPr="00D2607D" w:rsidRDefault="007F124A" w:rsidP="007F124A">
      <w:pPr>
        <w:jc w:val="center"/>
        <w:rPr>
          <w:b/>
          <w:bCs/>
          <w:sz w:val="28"/>
          <w:szCs w:val="28"/>
        </w:rPr>
      </w:pPr>
      <w:r w:rsidRPr="00D2607D">
        <w:rPr>
          <w:b/>
          <w:bCs/>
          <w:kern w:val="36"/>
          <w:sz w:val="28"/>
          <w:szCs w:val="28"/>
        </w:rPr>
        <w:t>городского округа</w:t>
      </w:r>
    </w:p>
    <w:p w:rsidR="007F124A" w:rsidRPr="002429E8" w:rsidRDefault="007F124A" w:rsidP="00D2607D">
      <w:pPr>
        <w:ind w:firstLine="708"/>
        <w:jc w:val="both"/>
        <w:rPr>
          <w:sz w:val="28"/>
          <w:szCs w:val="28"/>
        </w:rPr>
      </w:pPr>
    </w:p>
    <w:p w:rsidR="007F124A" w:rsidRPr="00D52A1E" w:rsidRDefault="007F124A" w:rsidP="00D2607D">
      <w:pPr>
        <w:ind w:firstLine="708"/>
        <w:jc w:val="both"/>
        <w:rPr>
          <w:sz w:val="28"/>
          <w:szCs w:val="28"/>
        </w:rPr>
      </w:pPr>
      <w:r w:rsidRPr="00D52A1E">
        <w:rPr>
          <w:sz w:val="28"/>
          <w:szCs w:val="28"/>
        </w:rPr>
        <w:t>1. Формирование тарифа на платную услугу основано на принципе полного возмещения затрат предприятия на оказание данной платной услуги, при которой тариф складывается на основе стоимости затраченных на ее осуществление ресурсов.</w:t>
      </w:r>
    </w:p>
    <w:p w:rsidR="007F124A" w:rsidRDefault="007F124A" w:rsidP="007F124A">
      <w:pPr>
        <w:ind w:firstLine="709"/>
        <w:rPr>
          <w:sz w:val="28"/>
          <w:szCs w:val="28"/>
        </w:rPr>
      </w:pPr>
      <w:r w:rsidRPr="00D52A1E">
        <w:rPr>
          <w:sz w:val="28"/>
          <w:szCs w:val="28"/>
        </w:rPr>
        <w:t>2. Тариф на оказание платной услуги в расчете на одного потребителя определяется по формуле:</w:t>
      </w:r>
    </w:p>
    <w:p w:rsidR="007F124A" w:rsidRPr="00D52A1E" w:rsidRDefault="007F124A" w:rsidP="007F124A">
      <w:pPr>
        <w:spacing w:before="240"/>
        <w:ind w:firstLine="708"/>
        <w:rPr>
          <w:sz w:val="28"/>
          <w:szCs w:val="28"/>
        </w:rPr>
      </w:pPr>
      <w:r w:rsidRPr="00D52A1E">
        <w:rPr>
          <w:sz w:val="28"/>
          <w:szCs w:val="28"/>
        </w:rPr>
        <w:t>Т = (Су + Ср + Ну), где</w:t>
      </w:r>
    </w:p>
    <w:p w:rsidR="007F124A" w:rsidRPr="00D52A1E" w:rsidRDefault="007F124A" w:rsidP="007F124A">
      <w:pPr>
        <w:spacing w:before="240"/>
        <w:rPr>
          <w:sz w:val="28"/>
          <w:szCs w:val="28"/>
        </w:rPr>
      </w:pPr>
      <w:r w:rsidRPr="00D52A1E">
        <w:rPr>
          <w:sz w:val="28"/>
          <w:szCs w:val="28"/>
        </w:rPr>
        <w:t>Т - тариф на оказание платной услуги;</w:t>
      </w:r>
    </w:p>
    <w:p w:rsidR="007F124A" w:rsidRPr="00D52A1E" w:rsidRDefault="007F124A" w:rsidP="007F124A">
      <w:pPr>
        <w:rPr>
          <w:sz w:val="28"/>
          <w:szCs w:val="28"/>
        </w:rPr>
      </w:pPr>
      <w:r w:rsidRPr="00D52A1E">
        <w:rPr>
          <w:sz w:val="28"/>
          <w:szCs w:val="28"/>
        </w:rPr>
        <w:t>Су - себестоимость услуги;</w:t>
      </w:r>
    </w:p>
    <w:p w:rsidR="007F124A" w:rsidRPr="00D52A1E" w:rsidRDefault="007F124A" w:rsidP="007F124A">
      <w:pPr>
        <w:rPr>
          <w:sz w:val="28"/>
          <w:szCs w:val="28"/>
        </w:rPr>
      </w:pPr>
      <w:r w:rsidRPr="00D52A1E">
        <w:rPr>
          <w:sz w:val="28"/>
          <w:szCs w:val="28"/>
        </w:rPr>
        <w:t>Ср - средства на развитие материальной базы предприятия;</w:t>
      </w:r>
    </w:p>
    <w:p w:rsidR="007F124A" w:rsidRDefault="007F124A" w:rsidP="007F124A">
      <w:pPr>
        <w:rPr>
          <w:sz w:val="28"/>
          <w:szCs w:val="28"/>
        </w:rPr>
      </w:pPr>
      <w:r w:rsidRPr="00D52A1E">
        <w:rPr>
          <w:sz w:val="28"/>
          <w:szCs w:val="28"/>
        </w:rPr>
        <w:t>Ну - налог на услугу (НДС) в соответствии с действующим законодательством РФ.</w:t>
      </w:r>
    </w:p>
    <w:p w:rsidR="007F124A" w:rsidRPr="00D52A1E" w:rsidRDefault="007F124A" w:rsidP="007F124A">
      <w:pPr>
        <w:ind w:firstLine="709"/>
        <w:jc w:val="both"/>
        <w:rPr>
          <w:sz w:val="28"/>
          <w:szCs w:val="28"/>
        </w:rPr>
      </w:pPr>
      <w:r w:rsidRPr="000D5CD2">
        <w:rPr>
          <w:bCs/>
          <w:sz w:val="28"/>
          <w:szCs w:val="28"/>
        </w:rPr>
        <w:t xml:space="preserve">3. </w:t>
      </w:r>
      <w:r w:rsidRPr="00D52A1E">
        <w:rPr>
          <w:sz w:val="28"/>
          <w:szCs w:val="28"/>
        </w:rPr>
        <w:t>Себестоимость на оказание платной услуги определяется как сумма затрат, включающих в себя прямые и косвенные расходы:</w:t>
      </w:r>
    </w:p>
    <w:p w:rsidR="007F124A" w:rsidRDefault="007F124A" w:rsidP="007F124A">
      <w:pPr>
        <w:spacing w:before="240"/>
        <w:ind w:firstLine="709"/>
        <w:rPr>
          <w:sz w:val="28"/>
          <w:szCs w:val="28"/>
        </w:rPr>
      </w:pPr>
      <w:r w:rsidRPr="00D52A1E">
        <w:rPr>
          <w:sz w:val="28"/>
          <w:szCs w:val="28"/>
        </w:rPr>
        <w:t>Су = Рпр. + Ркосв., где</w:t>
      </w:r>
    </w:p>
    <w:p w:rsidR="007F124A" w:rsidRPr="00D52A1E" w:rsidRDefault="007F124A" w:rsidP="007F124A">
      <w:pPr>
        <w:spacing w:before="240"/>
        <w:rPr>
          <w:sz w:val="28"/>
          <w:szCs w:val="28"/>
        </w:rPr>
      </w:pPr>
      <w:r w:rsidRPr="00D52A1E">
        <w:rPr>
          <w:sz w:val="28"/>
          <w:szCs w:val="28"/>
        </w:rPr>
        <w:t>Рпр. - прямые расходы;</w:t>
      </w:r>
    </w:p>
    <w:p w:rsidR="007F124A" w:rsidRPr="00D52A1E" w:rsidRDefault="007F124A" w:rsidP="007F124A">
      <w:pPr>
        <w:rPr>
          <w:sz w:val="28"/>
          <w:szCs w:val="28"/>
        </w:rPr>
      </w:pPr>
      <w:r w:rsidRPr="00D52A1E">
        <w:rPr>
          <w:sz w:val="28"/>
          <w:szCs w:val="28"/>
        </w:rPr>
        <w:t>Ркосв. - величина косвенных расходов, включаемых в себестоимость платных дополнительных услуг.</w:t>
      </w:r>
    </w:p>
    <w:p w:rsidR="007F124A" w:rsidRPr="00D52A1E" w:rsidRDefault="007F124A" w:rsidP="007F124A">
      <w:pPr>
        <w:ind w:firstLine="708"/>
        <w:rPr>
          <w:sz w:val="28"/>
          <w:szCs w:val="28"/>
        </w:rPr>
      </w:pPr>
      <w:r>
        <w:rPr>
          <w:sz w:val="28"/>
          <w:szCs w:val="28"/>
        </w:rPr>
        <w:t>4.</w:t>
      </w:r>
      <w:r w:rsidRPr="00D52A1E">
        <w:rPr>
          <w:sz w:val="28"/>
          <w:szCs w:val="28"/>
        </w:rPr>
        <w:t xml:space="preserve"> К прямым расходам относятся затраты, непосредственно связанные с оказанием платной услуги и потребляемые в процессе ее оказания:</w:t>
      </w:r>
    </w:p>
    <w:p w:rsidR="007F124A" w:rsidRPr="00D52A1E" w:rsidRDefault="007F124A" w:rsidP="007F124A">
      <w:pPr>
        <w:ind w:firstLine="708"/>
        <w:rPr>
          <w:sz w:val="28"/>
          <w:szCs w:val="28"/>
        </w:rPr>
      </w:pPr>
      <w:r w:rsidRPr="00D52A1E">
        <w:rPr>
          <w:sz w:val="28"/>
          <w:szCs w:val="28"/>
        </w:rPr>
        <w:t>- расходы на оплату труда работников с начислениями;</w:t>
      </w:r>
    </w:p>
    <w:p w:rsidR="007F124A" w:rsidRPr="00D52A1E" w:rsidRDefault="007F124A" w:rsidP="007F124A">
      <w:pPr>
        <w:ind w:firstLine="708"/>
        <w:rPr>
          <w:sz w:val="28"/>
          <w:szCs w:val="28"/>
        </w:rPr>
      </w:pPr>
      <w:r w:rsidRPr="00D52A1E">
        <w:rPr>
          <w:sz w:val="28"/>
          <w:szCs w:val="28"/>
        </w:rPr>
        <w:t>- амортизация оборудования;</w:t>
      </w:r>
    </w:p>
    <w:p w:rsidR="007F124A" w:rsidRPr="00D52A1E" w:rsidRDefault="007F124A" w:rsidP="007F124A">
      <w:pPr>
        <w:ind w:firstLine="708"/>
        <w:rPr>
          <w:sz w:val="28"/>
          <w:szCs w:val="28"/>
        </w:rPr>
      </w:pPr>
      <w:r w:rsidRPr="00D52A1E">
        <w:rPr>
          <w:sz w:val="28"/>
          <w:szCs w:val="28"/>
        </w:rPr>
        <w:t>- прочие расходы.</w:t>
      </w:r>
    </w:p>
    <w:p w:rsidR="007F124A" w:rsidRDefault="007F124A" w:rsidP="007F124A">
      <w:pPr>
        <w:ind w:firstLine="709"/>
        <w:rPr>
          <w:sz w:val="28"/>
          <w:szCs w:val="28"/>
        </w:rPr>
      </w:pPr>
      <w:r>
        <w:rPr>
          <w:sz w:val="28"/>
          <w:szCs w:val="28"/>
        </w:rPr>
        <w:t xml:space="preserve">4.1. </w:t>
      </w:r>
      <w:r w:rsidRPr="00D52A1E">
        <w:rPr>
          <w:sz w:val="28"/>
          <w:szCs w:val="28"/>
        </w:rPr>
        <w:t xml:space="preserve"> Расходы на оплату труда основного персонала определяются как произведение времени, затраченного на оказание услуги, на расчетную стоимость единицы времени:</w:t>
      </w:r>
    </w:p>
    <w:p w:rsidR="007F124A" w:rsidRPr="00D52A1E" w:rsidRDefault="007F124A" w:rsidP="007F124A">
      <w:pPr>
        <w:spacing w:before="240"/>
        <w:ind w:firstLine="709"/>
        <w:rPr>
          <w:sz w:val="28"/>
          <w:szCs w:val="28"/>
        </w:rPr>
      </w:pPr>
      <w:r w:rsidRPr="00D52A1E">
        <w:rPr>
          <w:sz w:val="28"/>
          <w:szCs w:val="28"/>
        </w:rPr>
        <w:lastRenderedPageBreak/>
        <w:t>ЗП = В x Св, где</w:t>
      </w:r>
    </w:p>
    <w:p w:rsidR="007F124A" w:rsidRPr="00D52A1E" w:rsidRDefault="007F124A" w:rsidP="007F124A">
      <w:pPr>
        <w:spacing w:before="240"/>
        <w:rPr>
          <w:sz w:val="28"/>
          <w:szCs w:val="28"/>
        </w:rPr>
      </w:pPr>
      <w:r w:rsidRPr="00D52A1E">
        <w:rPr>
          <w:sz w:val="28"/>
          <w:szCs w:val="28"/>
        </w:rPr>
        <w:t>В - время, затраченное на оказание услуги;</w:t>
      </w:r>
    </w:p>
    <w:p w:rsidR="007F124A" w:rsidRPr="00D52A1E" w:rsidRDefault="007F124A" w:rsidP="007F124A">
      <w:pPr>
        <w:rPr>
          <w:sz w:val="28"/>
          <w:szCs w:val="28"/>
        </w:rPr>
      </w:pPr>
      <w:r w:rsidRPr="00D52A1E">
        <w:rPr>
          <w:sz w:val="28"/>
          <w:szCs w:val="28"/>
        </w:rPr>
        <w:t>Св - стоимость единицы времени (1 час).</w:t>
      </w:r>
    </w:p>
    <w:p w:rsidR="007F124A" w:rsidRPr="00D52A1E" w:rsidRDefault="007F124A" w:rsidP="007F124A">
      <w:pPr>
        <w:rPr>
          <w:sz w:val="28"/>
          <w:szCs w:val="28"/>
        </w:rPr>
      </w:pPr>
    </w:p>
    <w:p w:rsidR="007F124A" w:rsidRPr="00D52A1E" w:rsidRDefault="007F124A" w:rsidP="007F124A">
      <w:pPr>
        <w:ind w:firstLine="708"/>
        <w:jc w:val="both"/>
        <w:rPr>
          <w:sz w:val="28"/>
          <w:szCs w:val="28"/>
        </w:rPr>
      </w:pPr>
      <w:r w:rsidRPr="00D52A1E">
        <w:rPr>
          <w:sz w:val="28"/>
          <w:szCs w:val="28"/>
        </w:rPr>
        <w:t>Расчет стоимости единицы времени (1 час) по оплате труда определяется как частное от деления месячного фонда оплаты труда работников муниципального предприятия, оказывающих услугу, с учетом разрешенных выплат компенсационного и стимулирующего характера на показатель среднемесячного рабочего времени (час):</w:t>
      </w:r>
    </w:p>
    <w:p w:rsidR="007F124A" w:rsidRDefault="007F124A" w:rsidP="007F124A">
      <w:pPr>
        <w:spacing w:before="240"/>
        <w:ind w:firstLine="709"/>
        <w:rPr>
          <w:sz w:val="28"/>
          <w:szCs w:val="28"/>
        </w:rPr>
      </w:pPr>
      <w:r w:rsidRPr="00D52A1E">
        <w:rPr>
          <w:sz w:val="28"/>
          <w:szCs w:val="28"/>
        </w:rPr>
        <w:t>Св = (Зпос + Выпл) / Фрвм, где</w:t>
      </w:r>
    </w:p>
    <w:p w:rsidR="007F124A" w:rsidRPr="00D52A1E" w:rsidRDefault="007F124A" w:rsidP="007F124A">
      <w:pPr>
        <w:spacing w:before="240"/>
        <w:rPr>
          <w:sz w:val="28"/>
          <w:szCs w:val="28"/>
        </w:rPr>
      </w:pPr>
      <w:r w:rsidRPr="00D52A1E">
        <w:rPr>
          <w:sz w:val="28"/>
          <w:szCs w:val="28"/>
        </w:rPr>
        <w:t>Зпос - основная заработная плата;</w:t>
      </w:r>
    </w:p>
    <w:p w:rsidR="007F124A" w:rsidRPr="00D52A1E" w:rsidRDefault="007F124A" w:rsidP="007F124A">
      <w:pPr>
        <w:jc w:val="both"/>
        <w:rPr>
          <w:sz w:val="28"/>
          <w:szCs w:val="28"/>
        </w:rPr>
      </w:pPr>
      <w:r w:rsidRPr="00D52A1E">
        <w:rPr>
          <w:sz w:val="28"/>
          <w:szCs w:val="28"/>
        </w:rPr>
        <w:t>Выпл - выплаты компенсационного и стимулирующего характера;</w:t>
      </w:r>
    </w:p>
    <w:p w:rsidR="007F124A" w:rsidRPr="00D52A1E" w:rsidRDefault="007F124A" w:rsidP="007F124A">
      <w:pPr>
        <w:jc w:val="both"/>
        <w:rPr>
          <w:sz w:val="28"/>
          <w:szCs w:val="28"/>
        </w:rPr>
      </w:pPr>
      <w:r w:rsidRPr="00D52A1E">
        <w:rPr>
          <w:sz w:val="28"/>
          <w:szCs w:val="28"/>
        </w:rPr>
        <w:t>Фрвм - показатель среднемесячного рабочего времени (час).</w:t>
      </w:r>
    </w:p>
    <w:p w:rsidR="007F124A" w:rsidRPr="00D52A1E" w:rsidRDefault="007F124A" w:rsidP="007F124A">
      <w:pPr>
        <w:spacing w:before="240"/>
        <w:ind w:firstLine="708"/>
        <w:jc w:val="both"/>
        <w:rPr>
          <w:sz w:val="28"/>
          <w:szCs w:val="28"/>
        </w:rPr>
      </w:pPr>
      <w:r>
        <w:rPr>
          <w:sz w:val="28"/>
          <w:szCs w:val="28"/>
        </w:rPr>
        <w:t>4</w:t>
      </w:r>
      <w:r w:rsidRPr="00D52A1E">
        <w:rPr>
          <w:sz w:val="28"/>
          <w:szCs w:val="28"/>
        </w:rPr>
        <w:t>.2. Величина начислений на заработную плату устанавливается законодательно в процентах к фонду оплаты труда, рассчитанному по всем основаниям.</w:t>
      </w:r>
    </w:p>
    <w:p w:rsidR="007F124A" w:rsidRPr="00D52A1E" w:rsidRDefault="007F124A" w:rsidP="00D2607D">
      <w:pPr>
        <w:ind w:firstLine="708"/>
        <w:jc w:val="both"/>
        <w:rPr>
          <w:sz w:val="28"/>
          <w:szCs w:val="28"/>
        </w:rPr>
      </w:pPr>
      <w:r>
        <w:rPr>
          <w:sz w:val="28"/>
          <w:szCs w:val="28"/>
        </w:rPr>
        <w:t>4</w:t>
      </w:r>
      <w:r w:rsidRPr="00D52A1E">
        <w:rPr>
          <w:sz w:val="28"/>
          <w:szCs w:val="28"/>
        </w:rPr>
        <w:t xml:space="preserve">.3. Расчет сумм амортизации производится согласно Налоговому </w:t>
      </w:r>
      <w:hyperlink r:id="rId17" w:history="1">
        <w:r w:rsidRPr="006E497D">
          <w:rPr>
            <w:sz w:val="28"/>
            <w:szCs w:val="28"/>
          </w:rPr>
          <w:t>кодексу</w:t>
        </w:r>
      </w:hyperlink>
      <w:r w:rsidRPr="00D52A1E">
        <w:rPr>
          <w:sz w:val="28"/>
          <w:szCs w:val="28"/>
        </w:rPr>
        <w:t xml:space="preserve"> РФ.</w:t>
      </w:r>
    </w:p>
    <w:p w:rsidR="007F124A" w:rsidRPr="00D52A1E" w:rsidRDefault="007F124A" w:rsidP="007F124A">
      <w:pPr>
        <w:ind w:firstLine="708"/>
        <w:jc w:val="both"/>
        <w:rPr>
          <w:sz w:val="28"/>
          <w:szCs w:val="28"/>
        </w:rPr>
      </w:pPr>
      <w:r>
        <w:rPr>
          <w:sz w:val="28"/>
          <w:szCs w:val="28"/>
        </w:rPr>
        <w:t>4</w:t>
      </w:r>
      <w:r w:rsidRPr="00D52A1E">
        <w:rPr>
          <w:sz w:val="28"/>
          <w:szCs w:val="28"/>
        </w:rPr>
        <w:t>.4. Себестоимость тарифа на предоставление транспорта (Стр.) для выполнения платных услуг (рассчитывается на 1 час оказания услуги):</w:t>
      </w:r>
    </w:p>
    <w:p w:rsidR="007F124A" w:rsidRPr="00D52A1E" w:rsidRDefault="007F124A" w:rsidP="007F124A">
      <w:pPr>
        <w:spacing w:before="240"/>
        <w:ind w:firstLine="708"/>
        <w:rPr>
          <w:sz w:val="28"/>
          <w:szCs w:val="28"/>
        </w:rPr>
      </w:pPr>
      <w:r w:rsidRPr="00D52A1E">
        <w:rPr>
          <w:sz w:val="28"/>
          <w:szCs w:val="28"/>
        </w:rPr>
        <w:t>Рпр.тр. + Ркосв.тр., Стр. = Квр, где</w:t>
      </w:r>
    </w:p>
    <w:p w:rsidR="007F124A" w:rsidRPr="00D52A1E" w:rsidRDefault="007F124A" w:rsidP="007F124A">
      <w:pPr>
        <w:spacing w:before="240"/>
        <w:rPr>
          <w:sz w:val="28"/>
          <w:szCs w:val="28"/>
        </w:rPr>
      </w:pPr>
      <w:r w:rsidRPr="00D52A1E">
        <w:rPr>
          <w:sz w:val="28"/>
          <w:szCs w:val="28"/>
        </w:rPr>
        <w:t>Рпр.тр. - прямые расходы на транспорт;</w:t>
      </w:r>
    </w:p>
    <w:p w:rsidR="007F124A" w:rsidRPr="00D52A1E" w:rsidRDefault="007F124A" w:rsidP="007F124A">
      <w:pPr>
        <w:rPr>
          <w:sz w:val="28"/>
          <w:szCs w:val="28"/>
        </w:rPr>
      </w:pPr>
      <w:r w:rsidRPr="00D52A1E">
        <w:rPr>
          <w:sz w:val="28"/>
          <w:szCs w:val="28"/>
        </w:rPr>
        <w:t>Ркосв.тр. - косвенные расходы, отнесенные на услуги по предоставлению транспорта;</w:t>
      </w:r>
    </w:p>
    <w:p w:rsidR="007F124A" w:rsidRPr="00D52A1E" w:rsidRDefault="007F124A" w:rsidP="007F124A">
      <w:pPr>
        <w:rPr>
          <w:sz w:val="28"/>
          <w:szCs w:val="28"/>
        </w:rPr>
      </w:pPr>
      <w:r w:rsidRPr="00D52A1E">
        <w:rPr>
          <w:sz w:val="28"/>
          <w:szCs w:val="28"/>
        </w:rPr>
        <w:t>Квр - показатель среднемесячного рабочего времени.</w:t>
      </w:r>
    </w:p>
    <w:p w:rsidR="007F124A" w:rsidRPr="00D52A1E" w:rsidRDefault="007F124A" w:rsidP="007F124A">
      <w:pPr>
        <w:ind w:firstLine="708"/>
        <w:rPr>
          <w:sz w:val="28"/>
          <w:szCs w:val="28"/>
        </w:rPr>
      </w:pPr>
      <w:r w:rsidRPr="00D52A1E">
        <w:rPr>
          <w:sz w:val="28"/>
          <w:szCs w:val="28"/>
        </w:rPr>
        <w:t>При расчете тарифа на предоставление транспорта к прямым расходам также относятся затраты на горюче-смазочные материалы.</w:t>
      </w:r>
    </w:p>
    <w:p w:rsidR="007F124A" w:rsidRDefault="007F124A" w:rsidP="007F124A">
      <w:pPr>
        <w:ind w:firstLine="708"/>
        <w:jc w:val="both"/>
        <w:rPr>
          <w:sz w:val="28"/>
          <w:szCs w:val="28"/>
        </w:rPr>
      </w:pPr>
      <w:r>
        <w:rPr>
          <w:sz w:val="28"/>
          <w:szCs w:val="28"/>
        </w:rPr>
        <w:t>4</w:t>
      </w:r>
      <w:r w:rsidRPr="00D52A1E">
        <w:rPr>
          <w:sz w:val="28"/>
          <w:szCs w:val="28"/>
        </w:rPr>
        <w:t>.5. К косвенным расходам (Ркосв.) относятся те виды затрат, которые необходимы для оказания платных дополнительных услуг (оплата труда АУП, ИТР, служащих, общехозяйственного персонала, хозяйственные расходы: коммунальные расходы, арендная плата за помещения, здания и т.д., затраты на материалы для текущих хозяйственных целей, канцелярские товары, амортизация зданий, помещений, непосредственно не связанных с оказанием услуг, прочие расходы), но которые нельзя включить в себестоимость методом прямого счета. Косвенные расходы принимаются в размере не более 80% от расходов на оплату труда персонала, занятого непосредственно в процессе оказания данной платной услуги.</w:t>
      </w:r>
    </w:p>
    <w:p w:rsidR="00C63198" w:rsidRPr="00D52A1E" w:rsidRDefault="00C63198" w:rsidP="007F124A">
      <w:pPr>
        <w:ind w:firstLine="708"/>
        <w:jc w:val="both"/>
        <w:rPr>
          <w:sz w:val="28"/>
          <w:szCs w:val="28"/>
        </w:rPr>
      </w:pPr>
      <w:r>
        <w:rPr>
          <w:sz w:val="28"/>
          <w:szCs w:val="28"/>
        </w:rPr>
        <w:t xml:space="preserve">В </w:t>
      </w:r>
      <w:r w:rsidR="0037313F">
        <w:rPr>
          <w:sz w:val="28"/>
          <w:szCs w:val="28"/>
        </w:rPr>
        <w:t xml:space="preserve">случае если </w:t>
      </w:r>
      <w:r>
        <w:rPr>
          <w:sz w:val="28"/>
          <w:szCs w:val="28"/>
        </w:rPr>
        <w:t xml:space="preserve">Государственным комитетом по тарифам Республики Башкортостан для предприятия установлен больший размер косвенных расходов, возможно применение </w:t>
      </w:r>
      <w:r w:rsidR="0037313F">
        <w:rPr>
          <w:sz w:val="28"/>
          <w:szCs w:val="28"/>
        </w:rPr>
        <w:t>установленного коэффициента.</w:t>
      </w:r>
    </w:p>
    <w:p w:rsidR="007F124A" w:rsidRPr="00D52A1E" w:rsidRDefault="007F124A" w:rsidP="007F124A">
      <w:pPr>
        <w:ind w:firstLine="708"/>
        <w:jc w:val="both"/>
        <w:outlineLvl w:val="3"/>
        <w:rPr>
          <w:sz w:val="28"/>
          <w:szCs w:val="28"/>
        </w:rPr>
      </w:pPr>
      <w:r w:rsidRPr="00421C4C">
        <w:rPr>
          <w:bCs/>
          <w:sz w:val="28"/>
          <w:szCs w:val="28"/>
        </w:rPr>
        <w:lastRenderedPageBreak/>
        <w:t>5.</w:t>
      </w:r>
      <w:r>
        <w:rPr>
          <w:bCs/>
          <w:sz w:val="28"/>
          <w:szCs w:val="28"/>
        </w:rPr>
        <w:t xml:space="preserve"> </w:t>
      </w:r>
      <w:r w:rsidRPr="00D52A1E">
        <w:rPr>
          <w:sz w:val="28"/>
          <w:szCs w:val="28"/>
        </w:rPr>
        <w:t>Тарифы на платные услуги формируются с учетом средств на развитие материально</w:t>
      </w:r>
      <w:r>
        <w:rPr>
          <w:sz w:val="28"/>
          <w:szCs w:val="28"/>
        </w:rPr>
        <w:t>-технической</w:t>
      </w:r>
      <w:r w:rsidRPr="00D52A1E">
        <w:rPr>
          <w:sz w:val="28"/>
          <w:szCs w:val="28"/>
        </w:rPr>
        <w:t xml:space="preserve"> базы предприятия в зависимости от потребителей:</w:t>
      </w:r>
    </w:p>
    <w:p w:rsidR="007F124A" w:rsidRDefault="007F124A" w:rsidP="007F124A">
      <w:pPr>
        <w:ind w:firstLine="708"/>
        <w:jc w:val="both"/>
        <w:rPr>
          <w:sz w:val="28"/>
          <w:szCs w:val="28"/>
        </w:rPr>
      </w:pPr>
      <w:r w:rsidRPr="00D52A1E">
        <w:rPr>
          <w:sz w:val="28"/>
          <w:szCs w:val="28"/>
        </w:rPr>
        <w:t xml:space="preserve">- для </w:t>
      </w:r>
      <w:r>
        <w:rPr>
          <w:sz w:val="28"/>
          <w:szCs w:val="28"/>
        </w:rPr>
        <w:t>физических лиц</w:t>
      </w:r>
      <w:r w:rsidRPr="00D52A1E">
        <w:rPr>
          <w:sz w:val="28"/>
          <w:szCs w:val="28"/>
        </w:rPr>
        <w:t xml:space="preserve"> - до </w:t>
      </w:r>
      <w:r>
        <w:rPr>
          <w:sz w:val="28"/>
          <w:szCs w:val="28"/>
        </w:rPr>
        <w:t>5</w:t>
      </w:r>
      <w:r w:rsidRPr="00D52A1E">
        <w:rPr>
          <w:sz w:val="28"/>
          <w:szCs w:val="28"/>
        </w:rPr>
        <w:t>% к себестоимости;</w:t>
      </w:r>
    </w:p>
    <w:p w:rsidR="007F124A" w:rsidRPr="00D52A1E" w:rsidRDefault="007F124A" w:rsidP="007F124A">
      <w:pPr>
        <w:ind w:firstLine="708"/>
        <w:jc w:val="both"/>
        <w:rPr>
          <w:sz w:val="28"/>
          <w:szCs w:val="28"/>
        </w:rPr>
      </w:pPr>
      <w:r>
        <w:rPr>
          <w:sz w:val="28"/>
          <w:szCs w:val="28"/>
        </w:rPr>
        <w:t>-для учреждений бюджетной сферы -</w:t>
      </w:r>
      <w:r w:rsidRPr="00561BB2">
        <w:rPr>
          <w:sz w:val="28"/>
          <w:szCs w:val="28"/>
        </w:rPr>
        <w:t xml:space="preserve"> </w:t>
      </w:r>
      <w:r w:rsidRPr="00D52A1E">
        <w:rPr>
          <w:sz w:val="28"/>
          <w:szCs w:val="28"/>
        </w:rPr>
        <w:t xml:space="preserve">до </w:t>
      </w:r>
      <w:r>
        <w:rPr>
          <w:sz w:val="28"/>
          <w:szCs w:val="28"/>
        </w:rPr>
        <w:t>5</w:t>
      </w:r>
      <w:r w:rsidRPr="00D52A1E">
        <w:rPr>
          <w:sz w:val="28"/>
          <w:szCs w:val="28"/>
        </w:rPr>
        <w:t>% к себестоимости</w:t>
      </w:r>
      <w:r>
        <w:rPr>
          <w:sz w:val="28"/>
          <w:szCs w:val="28"/>
        </w:rPr>
        <w:t>;</w:t>
      </w:r>
    </w:p>
    <w:p w:rsidR="007F124A" w:rsidRDefault="007F124A" w:rsidP="007F124A">
      <w:pPr>
        <w:ind w:firstLine="708"/>
        <w:jc w:val="both"/>
        <w:rPr>
          <w:sz w:val="28"/>
          <w:szCs w:val="28"/>
        </w:rPr>
      </w:pPr>
      <w:r w:rsidRPr="00D52A1E">
        <w:rPr>
          <w:sz w:val="28"/>
          <w:szCs w:val="28"/>
        </w:rPr>
        <w:t xml:space="preserve">- для </w:t>
      </w:r>
      <w:r>
        <w:rPr>
          <w:sz w:val="28"/>
          <w:szCs w:val="28"/>
        </w:rPr>
        <w:t>юридических лиц</w:t>
      </w:r>
      <w:r w:rsidRPr="00D52A1E">
        <w:rPr>
          <w:sz w:val="28"/>
          <w:szCs w:val="28"/>
        </w:rPr>
        <w:t xml:space="preserve"> - до </w:t>
      </w:r>
      <w:r>
        <w:rPr>
          <w:sz w:val="28"/>
          <w:szCs w:val="28"/>
        </w:rPr>
        <w:t>15</w:t>
      </w:r>
      <w:r w:rsidRPr="00D52A1E">
        <w:rPr>
          <w:sz w:val="28"/>
          <w:szCs w:val="28"/>
        </w:rPr>
        <w:t>%.</w:t>
      </w:r>
    </w:p>
    <w:p w:rsidR="0069056C" w:rsidRDefault="0069056C" w:rsidP="0037313F">
      <w:pPr>
        <w:jc w:val="both"/>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r>
        <w:rPr>
          <w:sz w:val="28"/>
          <w:szCs w:val="28"/>
        </w:rPr>
        <w:lastRenderedPageBreak/>
        <w:t>Приложение №3</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B211E5" w:rsidRDefault="00B211E5" w:rsidP="00B211E5">
      <w:pPr>
        <w:widowControl w:val="0"/>
        <w:autoSpaceDE w:val="0"/>
        <w:autoSpaceDN w:val="0"/>
        <w:adjustRightInd w:val="0"/>
        <w:jc w:val="center"/>
        <w:rPr>
          <w:sz w:val="28"/>
          <w:szCs w:val="28"/>
        </w:rPr>
      </w:pPr>
    </w:p>
    <w:p w:rsidR="0069056C" w:rsidRDefault="0069056C" w:rsidP="0069056C">
      <w:pPr>
        <w:widowControl w:val="0"/>
        <w:autoSpaceDE w:val="0"/>
        <w:autoSpaceDN w:val="0"/>
        <w:adjustRightInd w:val="0"/>
        <w:jc w:val="center"/>
        <w:rPr>
          <w:sz w:val="28"/>
          <w:szCs w:val="28"/>
        </w:rPr>
      </w:pPr>
    </w:p>
    <w:p w:rsidR="0069056C" w:rsidRPr="002A6703" w:rsidRDefault="0069056C" w:rsidP="0069056C">
      <w:pPr>
        <w:widowControl w:val="0"/>
        <w:autoSpaceDE w:val="0"/>
        <w:autoSpaceDN w:val="0"/>
        <w:adjustRightInd w:val="0"/>
        <w:jc w:val="center"/>
        <w:rPr>
          <w:sz w:val="28"/>
          <w:szCs w:val="28"/>
        </w:rPr>
      </w:pPr>
    </w:p>
    <w:p w:rsidR="0069056C" w:rsidRDefault="0069056C" w:rsidP="0069056C">
      <w:pPr>
        <w:widowControl w:val="0"/>
        <w:autoSpaceDE w:val="0"/>
        <w:autoSpaceDN w:val="0"/>
        <w:adjustRightInd w:val="0"/>
        <w:jc w:val="center"/>
        <w:rPr>
          <w:b/>
          <w:bCs/>
          <w:sz w:val="28"/>
          <w:szCs w:val="28"/>
        </w:rPr>
      </w:pPr>
      <w:bookmarkStart w:id="1" w:name="Par31"/>
      <w:bookmarkEnd w:id="1"/>
      <w:r>
        <w:rPr>
          <w:b/>
          <w:bCs/>
          <w:sz w:val="28"/>
          <w:szCs w:val="28"/>
        </w:rPr>
        <w:t xml:space="preserve">Порядок определения платы за оказание услуг (выполнение работ), относящихся к основным видам деятельности </w:t>
      </w:r>
      <w:r w:rsidR="00231AC6">
        <w:rPr>
          <w:b/>
          <w:bCs/>
          <w:sz w:val="28"/>
          <w:szCs w:val="28"/>
        </w:rPr>
        <w:t>муниципальных</w:t>
      </w:r>
      <w:r>
        <w:rPr>
          <w:b/>
          <w:bCs/>
          <w:sz w:val="28"/>
          <w:szCs w:val="28"/>
        </w:rPr>
        <w:t xml:space="preserve"> учреждений городского округа город Салават Республики Башкортостан (далее - учреждения), для граждан и юридических лиц</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jc w:val="center"/>
        <w:rPr>
          <w:sz w:val="28"/>
          <w:szCs w:val="28"/>
        </w:rPr>
      </w:pPr>
      <w:bookmarkStart w:id="2" w:name="Par37"/>
      <w:bookmarkStart w:id="3" w:name="Par71"/>
      <w:bookmarkEnd w:id="2"/>
      <w:bookmarkEnd w:id="3"/>
    </w:p>
    <w:p w:rsidR="0069056C" w:rsidRPr="00F468E8" w:rsidRDefault="0069056C" w:rsidP="0069056C">
      <w:pPr>
        <w:widowControl w:val="0"/>
        <w:autoSpaceDE w:val="0"/>
        <w:autoSpaceDN w:val="0"/>
        <w:adjustRightInd w:val="0"/>
        <w:ind w:firstLine="540"/>
        <w:jc w:val="both"/>
        <w:rPr>
          <w:sz w:val="28"/>
          <w:szCs w:val="28"/>
        </w:rPr>
      </w:pPr>
      <w:r>
        <w:rPr>
          <w:sz w:val="28"/>
          <w:szCs w:val="28"/>
        </w:rPr>
        <w:t>1</w:t>
      </w:r>
      <w:r w:rsidRPr="00F468E8">
        <w:rPr>
          <w:sz w:val="28"/>
          <w:szCs w:val="28"/>
        </w:rPr>
        <w:t>.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2</w:t>
      </w:r>
      <w:r w:rsidRPr="00F468E8">
        <w:rPr>
          <w:sz w:val="28"/>
          <w:szCs w:val="28"/>
        </w:rPr>
        <w:t>.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в размерах нормативов затрат на оказание одной и той же платной услуги. 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 При этом цена, умноженная на соответствующий корректирующий коэффициент, не должна превышать предельную цену, установленную для данной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3</w:t>
      </w:r>
      <w:r w:rsidRPr="00F468E8">
        <w:rPr>
          <w:sz w:val="28"/>
          <w:szCs w:val="28"/>
        </w:rPr>
        <w:t>.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4</w:t>
      </w:r>
      <w:r w:rsidRPr="00F468E8">
        <w:rPr>
          <w:sz w:val="28"/>
          <w:szCs w:val="28"/>
        </w:rPr>
        <w:t>. К затратам, непосредственно связанным с оказанием платной услуги, относятся: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персонал, непосредственно участвующий в процессе оказания платной услуги (основной персонал);</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материальные запасы, полностью потребляемые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(амортизация) оборудования, используемого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прочие расходы, отражающие специфику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5</w:t>
      </w:r>
      <w:r w:rsidRPr="00F468E8">
        <w:rPr>
          <w:sz w:val="28"/>
          <w:szCs w:val="28"/>
        </w:rPr>
        <w:t xml:space="preserve">. К затратам, необходимым для обеспечения деятельности учреждения </w:t>
      </w:r>
      <w:r w:rsidRPr="00F468E8">
        <w:rPr>
          <w:sz w:val="28"/>
          <w:szCs w:val="28"/>
        </w:rPr>
        <w:lastRenderedPageBreak/>
        <w:t>в целом, но не потребляемым непосредственно в процессе оказания платной услуги (далее - накладные затраты), относятся: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уплату налогов (кроме налогов на фонд оплаты труда), пошлины и иные обязательные платежи;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(амортизация) зданий, сооружений и других основных фондов, непосредственно не связанных с оказанием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6</w:t>
      </w:r>
      <w:r w:rsidRPr="00F468E8">
        <w:rPr>
          <w:sz w:val="28"/>
          <w:szCs w:val="28"/>
        </w:rPr>
        <w:t>. Для расчета затрат на оказание платной услуги может быть использован расчетно-аналитический метод или метод прямого счета.</w:t>
      </w:r>
    </w:p>
    <w:p w:rsidR="0069056C" w:rsidRPr="00F468E8" w:rsidRDefault="0069056C" w:rsidP="0069056C">
      <w:pPr>
        <w:widowControl w:val="0"/>
        <w:autoSpaceDE w:val="0"/>
        <w:autoSpaceDN w:val="0"/>
        <w:adjustRightInd w:val="0"/>
        <w:ind w:firstLine="540"/>
        <w:jc w:val="both"/>
        <w:rPr>
          <w:sz w:val="28"/>
          <w:szCs w:val="28"/>
        </w:rPr>
      </w:pPr>
      <w:r>
        <w:rPr>
          <w:sz w:val="28"/>
          <w:szCs w:val="28"/>
        </w:rPr>
        <w:t>7</w:t>
      </w:r>
      <w:r w:rsidRPr="00F468E8">
        <w:rPr>
          <w:sz w:val="28"/>
          <w:szCs w:val="28"/>
        </w:rPr>
        <w:t>.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SUM Зучр</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Зусл = -------- x Тусл, где</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Фр.вр.</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Зусл - затраты на оказание единицы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SUM Зучр - сумма всех затрат учреждения за период времени;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Фр.вр. - фонд рабочего времени основного персонала учреждения за тот же период времени;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Тусл - норма рабочего времени, затрачиваемого основным персоналом на оказание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8</w:t>
      </w:r>
      <w:r w:rsidRPr="00F468E8">
        <w:rPr>
          <w:sz w:val="28"/>
          <w:szCs w:val="28"/>
        </w:rPr>
        <w:t>.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jc w:val="center"/>
        <w:rPr>
          <w:sz w:val="28"/>
          <w:szCs w:val="28"/>
        </w:rPr>
      </w:pPr>
      <w:r w:rsidRPr="00F468E8">
        <w:rPr>
          <w:sz w:val="28"/>
          <w:szCs w:val="28"/>
        </w:rPr>
        <w:t>Зусл = Зоп + Змз + Аусл + Зн, где</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Зусл - затраты на оказание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Зоп - затраты на основной персонал, непосредственно принимающий участие в оказании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Змз - затраты на приобретение материальных запасов, потребляемых в </w:t>
      </w:r>
      <w:r w:rsidRPr="00F468E8">
        <w:rPr>
          <w:sz w:val="28"/>
          <w:szCs w:val="28"/>
        </w:rPr>
        <w:lastRenderedPageBreak/>
        <w:t>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Аусл - сумма начисленной амортизации оборудования, используемого при оказании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Зн - накладные затраты, относимые на стоимость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9</w:t>
      </w:r>
      <w:r w:rsidRPr="00F468E8">
        <w:rPr>
          <w:sz w:val="28"/>
          <w:szCs w:val="28"/>
        </w:rPr>
        <w:t>. Затраты на основной персонал включают в себя:</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оплату труда и начисления на выплаты по оплате труда основного персонала;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командировки основного персонала, связанные с предоставлением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суммы вознаграждения сотрудников, привлекаемых по гражданско-правовым договорам.</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jc w:val="center"/>
        <w:rPr>
          <w:sz w:val="28"/>
          <w:szCs w:val="28"/>
        </w:rPr>
      </w:pPr>
      <w:r w:rsidRPr="00F468E8">
        <w:rPr>
          <w:sz w:val="28"/>
          <w:szCs w:val="28"/>
        </w:rPr>
        <w:t>Зоп = SUM ОТч * Тусл, где</w:t>
      </w:r>
    </w:p>
    <w:p w:rsidR="0069056C" w:rsidRPr="00F468E8" w:rsidRDefault="0069056C" w:rsidP="0069056C">
      <w:pPr>
        <w:widowControl w:val="0"/>
        <w:autoSpaceDE w:val="0"/>
        <w:autoSpaceDN w:val="0"/>
        <w:adjustRightInd w:val="0"/>
        <w:jc w:val="center"/>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Зоп - затраты на оплату труда и начисления на выплаты по оплате труда основного персонала;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Тусл - норма рабочего времени, затрачиваемого основным персоналом;</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ОТч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затрат на оплату труда персонала, непосредственно участвующего в процессе оказания платной услуги, приводится по форме согласно </w:t>
      </w:r>
      <w:hyperlink w:anchor="Par121" w:history="1">
        <w:r w:rsidRPr="0000798F">
          <w:rPr>
            <w:sz w:val="28"/>
            <w:szCs w:val="28"/>
          </w:rPr>
          <w:t xml:space="preserve">таблице </w:t>
        </w:r>
        <w:r>
          <w:rPr>
            <w:sz w:val="28"/>
            <w:szCs w:val="28"/>
          </w:rPr>
          <w:t>1</w:t>
        </w:r>
      </w:hyperlink>
      <w:r w:rsidRPr="0000798F">
        <w:rPr>
          <w:sz w:val="28"/>
          <w:szCs w:val="28"/>
        </w:rPr>
        <w:t>.</w:t>
      </w:r>
    </w:p>
    <w:p w:rsidR="0069056C" w:rsidRPr="00F468E8" w:rsidRDefault="0069056C" w:rsidP="0069056C">
      <w:pPr>
        <w:widowControl w:val="0"/>
        <w:autoSpaceDE w:val="0"/>
        <w:autoSpaceDN w:val="0"/>
        <w:adjustRightInd w:val="0"/>
        <w:jc w:val="right"/>
        <w:outlineLvl w:val="2"/>
        <w:rPr>
          <w:sz w:val="28"/>
          <w:szCs w:val="28"/>
        </w:rPr>
      </w:pPr>
      <w:bookmarkStart w:id="4" w:name="Par119"/>
      <w:bookmarkEnd w:id="4"/>
      <w:r w:rsidRPr="00F468E8">
        <w:rPr>
          <w:sz w:val="28"/>
          <w:szCs w:val="28"/>
        </w:rPr>
        <w:t xml:space="preserve">Таблица </w:t>
      </w:r>
      <w:r>
        <w:rPr>
          <w:sz w:val="28"/>
          <w:szCs w:val="28"/>
        </w:rPr>
        <w:t>1</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bookmarkStart w:id="5" w:name="Par121"/>
      <w:bookmarkEnd w:id="5"/>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затрат на оплату труда персонала</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_______________________________________________</w:t>
      </w:r>
    </w:p>
    <w:p w:rsidR="0069056C" w:rsidRPr="00C63198" w:rsidRDefault="0069056C" w:rsidP="00C63198">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00C63198" w:rsidRPr="00C63198">
        <w:rPr>
          <w:rFonts w:ascii="Times New Roman" w:hAnsi="Times New Roman" w:cs="Times New Roman"/>
          <w:sz w:val="24"/>
          <w:szCs w:val="24"/>
        </w:rPr>
        <w:t xml:space="preserve">  (наименование платной услуги)</w:t>
      </w:r>
    </w:p>
    <w:p w:rsidR="00C63198" w:rsidRPr="00C63198" w:rsidRDefault="00C63198" w:rsidP="00C63198">
      <w:pPr>
        <w:pStyle w:val="ConsPlusNonformat"/>
        <w:rPr>
          <w:rFonts w:ascii="Times New Roman" w:hAnsi="Times New Roman" w:cs="Times New Roman"/>
          <w:sz w:val="28"/>
          <w:szCs w:val="28"/>
        </w:rPr>
      </w:pPr>
    </w:p>
    <w:tbl>
      <w:tblPr>
        <w:tblW w:w="948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276"/>
        <w:gridCol w:w="2268"/>
        <w:gridCol w:w="1418"/>
        <w:gridCol w:w="1984"/>
        <w:gridCol w:w="2534"/>
      </w:tblGrid>
      <w:tr w:rsidR="0069056C" w:rsidRPr="00C63198" w:rsidTr="00C63198">
        <w:trPr>
          <w:trHeight w:val="1600"/>
          <w:tblCellSpacing w:w="5" w:type="nil"/>
        </w:trPr>
        <w:tc>
          <w:tcPr>
            <w:tcW w:w="1276"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Должность </w:t>
            </w:r>
          </w:p>
        </w:tc>
        <w:tc>
          <w:tcPr>
            <w:tcW w:w="2268"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Средний</w:t>
            </w:r>
          </w:p>
          <w:p w:rsidR="0069056C" w:rsidRPr="00C63198" w:rsidRDefault="0069056C" w:rsidP="00C31448">
            <w:pPr>
              <w:widowControl w:val="0"/>
              <w:autoSpaceDE w:val="0"/>
              <w:autoSpaceDN w:val="0"/>
              <w:adjustRightInd w:val="0"/>
              <w:jc w:val="center"/>
            </w:pPr>
            <w:r w:rsidRPr="00C63198">
              <w:t>должностной</w:t>
            </w:r>
          </w:p>
          <w:p w:rsidR="0069056C" w:rsidRPr="00C63198" w:rsidRDefault="0069056C" w:rsidP="00C31448">
            <w:pPr>
              <w:widowControl w:val="0"/>
              <w:autoSpaceDE w:val="0"/>
              <w:autoSpaceDN w:val="0"/>
              <w:adjustRightInd w:val="0"/>
              <w:jc w:val="center"/>
            </w:pPr>
            <w:r w:rsidRPr="00C63198">
              <w:t>оклад в месяц,</w:t>
            </w:r>
          </w:p>
          <w:p w:rsidR="0069056C" w:rsidRPr="00C63198" w:rsidRDefault="0069056C" w:rsidP="00C31448">
            <w:pPr>
              <w:widowControl w:val="0"/>
              <w:autoSpaceDE w:val="0"/>
              <w:autoSpaceDN w:val="0"/>
              <w:adjustRightInd w:val="0"/>
              <w:jc w:val="center"/>
            </w:pPr>
            <w:r w:rsidRPr="00C63198">
              <w:t>включая</w:t>
            </w:r>
          </w:p>
          <w:p w:rsidR="0069056C" w:rsidRPr="00C63198" w:rsidRDefault="0069056C" w:rsidP="00C63198">
            <w:pPr>
              <w:widowControl w:val="0"/>
              <w:autoSpaceDE w:val="0"/>
              <w:autoSpaceDN w:val="0"/>
              <w:adjustRightInd w:val="0"/>
              <w:ind w:right="-104"/>
              <w:jc w:val="center"/>
            </w:pPr>
            <w:r w:rsidRPr="00C63198">
              <w:t>начисления на</w:t>
            </w:r>
          </w:p>
          <w:p w:rsidR="0069056C" w:rsidRPr="00C63198" w:rsidRDefault="00C63198" w:rsidP="00C63198">
            <w:pPr>
              <w:widowControl w:val="0"/>
              <w:autoSpaceDE w:val="0"/>
              <w:autoSpaceDN w:val="0"/>
              <w:adjustRightInd w:val="0"/>
              <w:jc w:val="center"/>
            </w:pPr>
            <w:r>
              <w:t xml:space="preserve">выплаты по оплате труда </w:t>
            </w:r>
            <w:r w:rsidR="0069056C" w:rsidRPr="00C63198">
              <w:t>(руб.)</w:t>
            </w:r>
          </w:p>
        </w:tc>
        <w:tc>
          <w:tcPr>
            <w:tcW w:w="1418"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Месячный</w:t>
            </w:r>
          </w:p>
          <w:p w:rsidR="0069056C" w:rsidRPr="00C63198" w:rsidRDefault="0069056C" w:rsidP="00C31448">
            <w:pPr>
              <w:widowControl w:val="0"/>
              <w:autoSpaceDE w:val="0"/>
              <w:autoSpaceDN w:val="0"/>
              <w:adjustRightInd w:val="0"/>
              <w:jc w:val="center"/>
            </w:pPr>
            <w:r w:rsidRPr="00C63198">
              <w:t>фонд</w:t>
            </w:r>
          </w:p>
          <w:p w:rsidR="0069056C" w:rsidRPr="00C63198" w:rsidRDefault="0069056C" w:rsidP="00C31448">
            <w:pPr>
              <w:widowControl w:val="0"/>
              <w:autoSpaceDE w:val="0"/>
              <w:autoSpaceDN w:val="0"/>
              <w:adjustRightInd w:val="0"/>
              <w:jc w:val="center"/>
            </w:pPr>
            <w:r w:rsidRPr="00C63198">
              <w:t>рабочего</w:t>
            </w:r>
          </w:p>
          <w:p w:rsidR="0069056C" w:rsidRPr="00C63198" w:rsidRDefault="0069056C" w:rsidP="00C31448">
            <w:pPr>
              <w:widowControl w:val="0"/>
              <w:autoSpaceDE w:val="0"/>
              <w:autoSpaceDN w:val="0"/>
              <w:adjustRightInd w:val="0"/>
              <w:jc w:val="center"/>
            </w:pPr>
            <w:r w:rsidRPr="00C63198">
              <w:t>времени</w:t>
            </w:r>
          </w:p>
          <w:p w:rsidR="0069056C" w:rsidRPr="00C63198" w:rsidRDefault="0069056C" w:rsidP="00C31448">
            <w:pPr>
              <w:widowControl w:val="0"/>
              <w:autoSpaceDE w:val="0"/>
              <w:autoSpaceDN w:val="0"/>
              <w:adjustRightInd w:val="0"/>
              <w:jc w:val="center"/>
            </w:pPr>
            <w:r w:rsidRPr="00C63198">
              <w:t>(мин.)</w:t>
            </w:r>
          </w:p>
        </w:tc>
        <w:tc>
          <w:tcPr>
            <w:tcW w:w="1984"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Норма    времени</w:t>
            </w:r>
          </w:p>
          <w:p w:rsidR="0069056C" w:rsidRPr="00C63198" w:rsidRDefault="0069056C" w:rsidP="00C31448">
            <w:pPr>
              <w:widowControl w:val="0"/>
              <w:autoSpaceDE w:val="0"/>
              <w:autoSpaceDN w:val="0"/>
              <w:adjustRightInd w:val="0"/>
              <w:jc w:val="center"/>
            </w:pPr>
            <w:r w:rsidRPr="00C63198">
              <w:t>на оказание</w:t>
            </w:r>
          </w:p>
          <w:p w:rsidR="0069056C" w:rsidRPr="00C63198" w:rsidRDefault="0069056C" w:rsidP="00C31448">
            <w:pPr>
              <w:widowControl w:val="0"/>
              <w:autoSpaceDE w:val="0"/>
              <w:autoSpaceDN w:val="0"/>
              <w:adjustRightInd w:val="0"/>
              <w:jc w:val="center"/>
            </w:pPr>
            <w:r w:rsidRPr="00C63198">
              <w:t>платной</w:t>
            </w:r>
          </w:p>
          <w:p w:rsidR="0069056C" w:rsidRPr="00C63198" w:rsidRDefault="0069056C" w:rsidP="00C31448">
            <w:pPr>
              <w:widowControl w:val="0"/>
              <w:autoSpaceDE w:val="0"/>
              <w:autoSpaceDN w:val="0"/>
              <w:adjustRightInd w:val="0"/>
              <w:jc w:val="center"/>
            </w:pPr>
            <w:r w:rsidRPr="00C63198">
              <w:t>услуги (мин.)</w:t>
            </w:r>
          </w:p>
        </w:tc>
        <w:tc>
          <w:tcPr>
            <w:tcW w:w="2534"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Затраты на оплату</w:t>
            </w:r>
          </w:p>
          <w:p w:rsidR="0069056C" w:rsidRPr="00C63198" w:rsidRDefault="0069056C" w:rsidP="00C31448">
            <w:pPr>
              <w:widowControl w:val="0"/>
              <w:autoSpaceDE w:val="0"/>
              <w:autoSpaceDN w:val="0"/>
              <w:adjustRightInd w:val="0"/>
              <w:jc w:val="center"/>
            </w:pPr>
            <w:r w:rsidRPr="00C63198">
              <w:t>труда персонала</w:t>
            </w:r>
          </w:p>
          <w:p w:rsidR="0069056C" w:rsidRPr="00C63198" w:rsidRDefault="0069056C" w:rsidP="00C31448">
            <w:pPr>
              <w:widowControl w:val="0"/>
              <w:autoSpaceDE w:val="0"/>
              <w:autoSpaceDN w:val="0"/>
              <w:adjustRightInd w:val="0"/>
              <w:jc w:val="center"/>
            </w:pPr>
            <w:r w:rsidRPr="00C63198">
              <w:t>(руб.)</w:t>
            </w:r>
          </w:p>
          <w:p w:rsidR="0069056C" w:rsidRPr="00C63198" w:rsidRDefault="00BD3649" w:rsidP="00C31448">
            <w:pPr>
              <w:widowControl w:val="0"/>
              <w:autoSpaceDE w:val="0"/>
              <w:autoSpaceDN w:val="0"/>
              <w:adjustRightInd w:val="0"/>
              <w:jc w:val="center"/>
            </w:pPr>
            <w:hyperlink w:anchor="Par135" w:history="1">
              <w:r w:rsidR="0069056C" w:rsidRPr="00C63198">
                <w:t>(5)</w:t>
              </w:r>
            </w:hyperlink>
            <w:r w:rsidR="0069056C" w:rsidRPr="00C63198">
              <w:t xml:space="preserve"> = </w:t>
            </w:r>
            <w:hyperlink w:anchor="Par135" w:history="1">
              <w:r w:rsidR="0069056C" w:rsidRPr="00C63198">
                <w:t>(2)</w:t>
              </w:r>
            </w:hyperlink>
            <w:r w:rsidR="0069056C" w:rsidRPr="00C63198">
              <w:t xml:space="preserve"> / </w:t>
            </w:r>
            <w:hyperlink w:anchor="Par135" w:history="1">
              <w:r w:rsidR="0069056C" w:rsidRPr="00C63198">
                <w:t>(3)</w:t>
              </w:r>
            </w:hyperlink>
            <w:r w:rsidR="0069056C" w:rsidRPr="00C63198">
              <w:t xml:space="preserve"> * </w:t>
            </w:r>
            <w:hyperlink w:anchor="Par135" w:history="1">
              <w:r w:rsidR="0069056C" w:rsidRPr="00C63198">
                <w:t>(4)</w:t>
              </w:r>
            </w:hyperlink>
          </w:p>
        </w:tc>
      </w:tr>
      <w:tr w:rsidR="0069056C" w:rsidRPr="00C63198" w:rsidTr="00C63198">
        <w:trPr>
          <w:trHeight w:val="189"/>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1</w:t>
            </w:r>
          </w:p>
        </w:tc>
        <w:tc>
          <w:tcPr>
            <w:tcW w:w="2268" w:type="dxa"/>
            <w:tcBorders>
              <w:left w:val="single" w:sz="8" w:space="0" w:color="auto"/>
              <w:bottom w:val="single" w:sz="8" w:space="0" w:color="auto"/>
              <w:right w:val="single" w:sz="8" w:space="0" w:color="auto"/>
            </w:tcBorders>
          </w:tcPr>
          <w:p w:rsidR="0069056C" w:rsidRPr="00C63198" w:rsidRDefault="0069056C" w:rsidP="00C63198">
            <w:pPr>
              <w:widowControl w:val="0"/>
              <w:tabs>
                <w:tab w:val="left" w:pos="144"/>
              </w:tabs>
              <w:autoSpaceDE w:val="0"/>
              <w:autoSpaceDN w:val="0"/>
              <w:adjustRightInd w:val="0"/>
              <w:jc w:val="center"/>
            </w:pPr>
            <w:r w:rsidRPr="00C63198">
              <w:t>2</w:t>
            </w: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3</w:t>
            </w: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4</w:t>
            </w: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bookmarkStart w:id="6" w:name="Par135"/>
            <w:bookmarkEnd w:id="6"/>
            <w:r w:rsidRPr="00C63198">
              <w:t>5</w:t>
            </w: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1.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lastRenderedPageBreak/>
              <w:t xml:space="preserve">2.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63198">
        <w:trPr>
          <w:tblCellSpacing w:w="5" w:type="nil"/>
        </w:trPr>
        <w:tc>
          <w:tcPr>
            <w:tcW w:w="127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w:t>
            </w:r>
          </w:p>
        </w:tc>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41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98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253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1</w:t>
      </w:r>
      <w:r>
        <w:rPr>
          <w:sz w:val="28"/>
          <w:szCs w:val="28"/>
        </w:rPr>
        <w:t>0</w:t>
      </w:r>
      <w:r w:rsidRPr="00F468E8">
        <w:rPr>
          <w:sz w:val="28"/>
          <w:szCs w:val="28"/>
        </w:rPr>
        <w:t>.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медикаменты и перевязочные средства;</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продукты питания;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мягкий инвентарь;</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приобретение расходных материалов для оргтехники;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другие материальные запасы.</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j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j</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Змз = SUM МЗ  x Ц , где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i</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Змз - затраты на материальные запасы, потребляемые в процессе  оказания</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платной услуги;</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j</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МЗ  - материальные запасы определенного вида;</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i</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j</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Ц - цена приобретаемых материальных запасов.</w:t>
      </w:r>
    </w:p>
    <w:p w:rsidR="0069056C" w:rsidRPr="0000798F"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затрат на материальные запасы, непосредственно потребляемые в процессе оказания платной услуги, проводится по форме согласно </w:t>
      </w:r>
      <w:hyperlink w:anchor="Par169" w:history="1">
        <w:r w:rsidRPr="0000798F">
          <w:rPr>
            <w:sz w:val="28"/>
            <w:szCs w:val="28"/>
          </w:rPr>
          <w:t>таблице 2</w:t>
        </w:r>
      </w:hyperlink>
      <w:r w:rsidRPr="0000798F">
        <w:rPr>
          <w:sz w:val="28"/>
          <w:szCs w:val="28"/>
        </w:rPr>
        <w:t>.</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A2612C">
      <w:pPr>
        <w:widowControl w:val="0"/>
        <w:autoSpaceDE w:val="0"/>
        <w:autoSpaceDN w:val="0"/>
        <w:adjustRightInd w:val="0"/>
        <w:jc w:val="right"/>
        <w:outlineLvl w:val="2"/>
        <w:rPr>
          <w:sz w:val="28"/>
          <w:szCs w:val="28"/>
        </w:rPr>
      </w:pPr>
      <w:bookmarkStart w:id="7" w:name="Par167"/>
      <w:bookmarkEnd w:id="7"/>
      <w:r w:rsidRPr="00F468E8">
        <w:rPr>
          <w:sz w:val="28"/>
          <w:szCs w:val="28"/>
        </w:rPr>
        <w:t xml:space="preserve">Таблица </w:t>
      </w:r>
      <w:r>
        <w:rPr>
          <w:sz w:val="28"/>
          <w:szCs w:val="28"/>
        </w:rPr>
        <w:t>2</w:t>
      </w:r>
    </w:p>
    <w:p w:rsidR="0069056C" w:rsidRPr="00F468E8" w:rsidRDefault="0069056C" w:rsidP="0069056C">
      <w:pPr>
        <w:pStyle w:val="ConsPlusNonformat"/>
        <w:rPr>
          <w:rFonts w:ascii="Times New Roman" w:hAnsi="Times New Roman" w:cs="Times New Roman"/>
          <w:sz w:val="28"/>
          <w:szCs w:val="28"/>
        </w:rPr>
      </w:pPr>
      <w:bookmarkStart w:id="8" w:name="Par169"/>
      <w:bookmarkEnd w:id="8"/>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затрат на материальные запасы</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__________________________________________</w:t>
      </w:r>
    </w:p>
    <w:p w:rsidR="0069056C" w:rsidRDefault="0069056C" w:rsidP="00C63198">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(наименование платной услуги)</w:t>
      </w:r>
    </w:p>
    <w:p w:rsidR="00C63198" w:rsidRPr="00C63198" w:rsidRDefault="00C63198" w:rsidP="00C63198">
      <w:pPr>
        <w:pStyle w:val="ConsPlusNonformat"/>
        <w:rPr>
          <w:rFonts w:ascii="Times New Roman" w:hAnsi="Times New Roman" w:cs="Times New Roman"/>
          <w:sz w:val="24"/>
          <w:szCs w:val="24"/>
        </w:rPr>
      </w:pPr>
    </w:p>
    <w:tbl>
      <w:tblPr>
        <w:tblW w:w="948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8"/>
        <w:gridCol w:w="1452"/>
        <w:gridCol w:w="1950"/>
        <w:gridCol w:w="1170"/>
        <w:gridCol w:w="2640"/>
      </w:tblGrid>
      <w:tr w:rsidR="0069056C" w:rsidRPr="00C63198" w:rsidTr="00C31448">
        <w:trPr>
          <w:trHeight w:val="600"/>
          <w:tblCellSpacing w:w="5" w:type="nil"/>
        </w:trPr>
        <w:tc>
          <w:tcPr>
            <w:tcW w:w="2268"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Наименование</w:t>
            </w:r>
          </w:p>
          <w:p w:rsidR="0069056C" w:rsidRPr="00C63198" w:rsidRDefault="0069056C" w:rsidP="00C31448">
            <w:pPr>
              <w:widowControl w:val="0"/>
              <w:autoSpaceDE w:val="0"/>
              <w:autoSpaceDN w:val="0"/>
              <w:adjustRightInd w:val="0"/>
              <w:jc w:val="center"/>
            </w:pPr>
            <w:r w:rsidRPr="00C63198">
              <w:t>материальных</w:t>
            </w:r>
          </w:p>
          <w:p w:rsidR="0069056C" w:rsidRPr="00C63198" w:rsidRDefault="0069056C" w:rsidP="00C31448">
            <w:pPr>
              <w:widowControl w:val="0"/>
              <w:autoSpaceDE w:val="0"/>
              <w:autoSpaceDN w:val="0"/>
              <w:adjustRightInd w:val="0"/>
              <w:jc w:val="center"/>
            </w:pPr>
            <w:r w:rsidRPr="00C63198">
              <w:t>запасов</w:t>
            </w:r>
          </w:p>
        </w:tc>
        <w:tc>
          <w:tcPr>
            <w:tcW w:w="1452"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Единица</w:t>
            </w:r>
          </w:p>
          <w:p w:rsidR="0069056C" w:rsidRPr="00C63198" w:rsidRDefault="0069056C" w:rsidP="00C31448">
            <w:pPr>
              <w:widowControl w:val="0"/>
              <w:autoSpaceDE w:val="0"/>
              <w:autoSpaceDN w:val="0"/>
              <w:adjustRightInd w:val="0"/>
              <w:jc w:val="center"/>
            </w:pPr>
            <w:r w:rsidRPr="00C63198">
              <w:t>измерения</w:t>
            </w:r>
          </w:p>
        </w:tc>
        <w:tc>
          <w:tcPr>
            <w:tcW w:w="1950" w:type="dxa"/>
            <w:tcBorders>
              <w:top w:val="single" w:sz="8" w:space="0" w:color="auto"/>
              <w:left w:val="single" w:sz="8" w:space="0" w:color="auto"/>
              <w:bottom w:val="single" w:sz="8" w:space="0" w:color="auto"/>
              <w:right w:val="single" w:sz="8" w:space="0" w:color="auto"/>
            </w:tcBorders>
          </w:tcPr>
          <w:p w:rsidR="00C63198" w:rsidRPr="00C63198" w:rsidRDefault="0069056C" w:rsidP="00C31448">
            <w:pPr>
              <w:widowControl w:val="0"/>
              <w:autoSpaceDE w:val="0"/>
              <w:autoSpaceDN w:val="0"/>
              <w:adjustRightInd w:val="0"/>
              <w:jc w:val="center"/>
            </w:pPr>
            <w:r w:rsidRPr="00C63198">
              <w:t xml:space="preserve">Расход </w:t>
            </w:r>
          </w:p>
          <w:p w:rsidR="0069056C" w:rsidRPr="00C63198" w:rsidRDefault="0069056C" w:rsidP="00C31448">
            <w:pPr>
              <w:widowControl w:val="0"/>
              <w:autoSpaceDE w:val="0"/>
              <w:autoSpaceDN w:val="0"/>
              <w:adjustRightInd w:val="0"/>
              <w:jc w:val="center"/>
            </w:pPr>
            <w:r w:rsidRPr="00C63198">
              <w:t>(в ед.</w:t>
            </w:r>
          </w:p>
          <w:p w:rsidR="0069056C" w:rsidRPr="00C63198" w:rsidRDefault="0069056C" w:rsidP="00C31448">
            <w:pPr>
              <w:widowControl w:val="0"/>
              <w:autoSpaceDE w:val="0"/>
              <w:autoSpaceDN w:val="0"/>
              <w:adjustRightInd w:val="0"/>
              <w:jc w:val="center"/>
            </w:pPr>
            <w:r w:rsidRPr="00C63198">
              <w:t>измерения)</w:t>
            </w:r>
          </w:p>
        </w:tc>
        <w:tc>
          <w:tcPr>
            <w:tcW w:w="117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Цена за</w:t>
            </w:r>
          </w:p>
          <w:p w:rsidR="0069056C" w:rsidRPr="00C63198" w:rsidRDefault="0069056C" w:rsidP="00C31448">
            <w:pPr>
              <w:widowControl w:val="0"/>
              <w:autoSpaceDE w:val="0"/>
              <w:autoSpaceDN w:val="0"/>
              <w:adjustRightInd w:val="0"/>
              <w:jc w:val="center"/>
            </w:pPr>
            <w:r w:rsidRPr="00C63198">
              <w:t>единицу</w:t>
            </w:r>
          </w:p>
        </w:tc>
        <w:tc>
          <w:tcPr>
            <w:tcW w:w="264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Всего затрат</w:t>
            </w:r>
          </w:p>
          <w:p w:rsidR="0069056C" w:rsidRPr="00C63198" w:rsidRDefault="0069056C" w:rsidP="00C31448">
            <w:pPr>
              <w:widowControl w:val="0"/>
              <w:autoSpaceDE w:val="0"/>
              <w:autoSpaceDN w:val="0"/>
              <w:adjustRightInd w:val="0"/>
              <w:jc w:val="center"/>
            </w:pPr>
            <w:r w:rsidRPr="00C63198">
              <w:t>материальных запасов</w:t>
            </w:r>
          </w:p>
          <w:p w:rsidR="0069056C" w:rsidRPr="00C63198" w:rsidRDefault="00BD3649" w:rsidP="00C31448">
            <w:pPr>
              <w:widowControl w:val="0"/>
              <w:autoSpaceDE w:val="0"/>
              <w:autoSpaceDN w:val="0"/>
              <w:adjustRightInd w:val="0"/>
              <w:jc w:val="center"/>
            </w:pPr>
            <w:hyperlink w:anchor="Par178" w:history="1">
              <w:r w:rsidR="0069056C" w:rsidRPr="00C63198">
                <w:t>(5)</w:t>
              </w:r>
            </w:hyperlink>
            <w:r w:rsidR="0069056C" w:rsidRPr="00C63198">
              <w:t xml:space="preserve"> = </w:t>
            </w:r>
            <w:hyperlink w:anchor="Par178" w:history="1">
              <w:r w:rsidR="0069056C" w:rsidRPr="00C63198">
                <w:t>(3)</w:t>
              </w:r>
            </w:hyperlink>
            <w:r w:rsidR="0069056C" w:rsidRPr="00C63198">
              <w:t xml:space="preserve"> * </w:t>
            </w:r>
            <w:hyperlink w:anchor="Par178" w:history="1">
              <w:r w:rsidR="0069056C" w:rsidRPr="00C63198">
                <w:t>(4)</w:t>
              </w:r>
            </w:hyperlink>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1</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2</w:t>
            </w: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3</w:t>
            </w: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4</w:t>
            </w: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bookmarkStart w:id="9" w:name="Par178"/>
            <w:bookmarkEnd w:id="9"/>
            <w:r w:rsidRPr="00C63198">
              <w:t>5</w:t>
            </w: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1.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2.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2268"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lastRenderedPageBreak/>
              <w:t xml:space="preserve">Итого             </w:t>
            </w:r>
          </w:p>
        </w:tc>
        <w:tc>
          <w:tcPr>
            <w:tcW w:w="14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95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17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264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1</w:t>
      </w:r>
      <w:r>
        <w:rPr>
          <w:sz w:val="28"/>
          <w:szCs w:val="28"/>
        </w:rPr>
        <w:t>1</w:t>
      </w:r>
      <w:r w:rsidRPr="00F468E8">
        <w:rPr>
          <w:sz w:val="28"/>
          <w:szCs w:val="28"/>
        </w:rPr>
        <w:t>.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суммы начисленной амортизации оборудования, используемого при оказании платной услуги, приводится по форме согласно </w:t>
      </w:r>
      <w:hyperlink w:anchor="Par194" w:history="1">
        <w:r w:rsidRPr="0000798F">
          <w:rPr>
            <w:sz w:val="28"/>
            <w:szCs w:val="28"/>
          </w:rPr>
          <w:t>таблице 3</w:t>
        </w:r>
      </w:hyperlink>
      <w:r w:rsidRPr="0000798F">
        <w:rPr>
          <w:sz w:val="28"/>
          <w:szCs w:val="28"/>
        </w:rPr>
        <w:t>.</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A2612C">
      <w:pPr>
        <w:widowControl w:val="0"/>
        <w:autoSpaceDE w:val="0"/>
        <w:autoSpaceDN w:val="0"/>
        <w:adjustRightInd w:val="0"/>
        <w:jc w:val="right"/>
        <w:outlineLvl w:val="2"/>
        <w:rPr>
          <w:sz w:val="28"/>
          <w:szCs w:val="28"/>
        </w:rPr>
      </w:pPr>
      <w:bookmarkStart w:id="10" w:name="Par192"/>
      <w:bookmarkEnd w:id="10"/>
      <w:r w:rsidRPr="00F468E8">
        <w:rPr>
          <w:sz w:val="28"/>
          <w:szCs w:val="28"/>
        </w:rPr>
        <w:t xml:space="preserve">Таблица </w:t>
      </w:r>
      <w:r>
        <w:rPr>
          <w:sz w:val="28"/>
          <w:szCs w:val="28"/>
        </w:rPr>
        <w:t>3</w:t>
      </w:r>
    </w:p>
    <w:p w:rsidR="0069056C" w:rsidRPr="00F468E8" w:rsidRDefault="0069056C" w:rsidP="0069056C">
      <w:pPr>
        <w:pStyle w:val="ConsPlusNonformat"/>
        <w:rPr>
          <w:rFonts w:ascii="Times New Roman" w:hAnsi="Times New Roman" w:cs="Times New Roman"/>
          <w:sz w:val="28"/>
          <w:szCs w:val="28"/>
        </w:rPr>
      </w:pPr>
      <w:bookmarkStart w:id="11" w:name="Par194"/>
      <w:bookmarkEnd w:id="11"/>
      <w:r w:rsidRPr="00F468E8">
        <w:rPr>
          <w:rFonts w:ascii="Times New Roman" w:hAnsi="Times New Roman" w:cs="Times New Roman"/>
          <w:sz w:val="28"/>
          <w:szCs w:val="28"/>
        </w:rPr>
        <w:t xml:space="preserve">                Расчет суммы начисленной амортизации оборудования</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___________________________________________</w:t>
      </w:r>
    </w:p>
    <w:p w:rsidR="0069056C" w:rsidRPr="00C63198" w:rsidRDefault="0069056C" w:rsidP="0069056C">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(наименование платной услуги)</w:t>
      </w:r>
    </w:p>
    <w:p w:rsidR="0069056C" w:rsidRPr="00C63198" w:rsidRDefault="0069056C" w:rsidP="0069056C">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44"/>
        <w:gridCol w:w="1152"/>
        <w:gridCol w:w="906"/>
        <w:gridCol w:w="1302"/>
        <w:gridCol w:w="1533"/>
        <w:gridCol w:w="2595"/>
      </w:tblGrid>
      <w:tr w:rsidR="0069056C" w:rsidRPr="00C63198" w:rsidTr="00C31448">
        <w:trPr>
          <w:trHeight w:val="1280"/>
          <w:tblCellSpacing w:w="5" w:type="nil"/>
        </w:trPr>
        <w:tc>
          <w:tcPr>
            <w:tcW w:w="1344"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Наименование</w:t>
            </w:r>
          </w:p>
          <w:p w:rsidR="0069056C" w:rsidRPr="00C63198" w:rsidRDefault="0069056C" w:rsidP="00C31448">
            <w:pPr>
              <w:widowControl w:val="0"/>
              <w:autoSpaceDE w:val="0"/>
              <w:autoSpaceDN w:val="0"/>
              <w:adjustRightInd w:val="0"/>
              <w:jc w:val="center"/>
            </w:pPr>
            <w:r w:rsidRPr="00C63198">
              <w:t>оборудования</w:t>
            </w:r>
          </w:p>
        </w:tc>
        <w:tc>
          <w:tcPr>
            <w:tcW w:w="1152"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Балансовая</w:t>
            </w:r>
          </w:p>
          <w:p w:rsidR="0069056C" w:rsidRPr="00C63198" w:rsidRDefault="0069056C" w:rsidP="00C31448">
            <w:pPr>
              <w:widowControl w:val="0"/>
              <w:autoSpaceDE w:val="0"/>
              <w:autoSpaceDN w:val="0"/>
              <w:adjustRightInd w:val="0"/>
              <w:jc w:val="center"/>
            </w:pPr>
            <w:r w:rsidRPr="00C63198">
              <w:t>стоимость</w:t>
            </w:r>
          </w:p>
        </w:tc>
        <w:tc>
          <w:tcPr>
            <w:tcW w:w="906"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Годовая</w:t>
            </w:r>
          </w:p>
          <w:p w:rsidR="0069056C" w:rsidRPr="00C63198" w:rsidRDefault="0069056C" w:rsidP="00C31448">
            <w:pPr>
              <w:widowControl w:val="0"/>
              <w:autoSpaceDE w:val="0"/>
              <w:autoSpaceDN w:val="0"/>
              <w:adjustRightInd w:val="0"/>
              <w:jc w:val="center"/>
            </w:pPr>
            <w:r w:rsidRPr="00C63198">
              <w:t>норма</w:t>
            </w:r>
          </w:p>
          <w:p w:rsidR="0069056C" w:rsidRPr="00C63198" w:rsidRDefault="0069056C" w:rsidP="00C31448">
            <w:pPr>
              <w:widowControl w:val="0"/>
              <w:autoSpaceDE w:val="0"/>
              <w:autoSpaceDN w:val="0"/>
              <w:adjustRightInd w:val="0"/>
              <w:jc w:val="center"/>
            </w:pPr>
            <w:r w:rsidRPr="00C63198">
              <w:t>износа</w:t>
            </w:r>
          </w:p>
          <w:p w:rsidR="0069056C" w:rsidRPr="00C63198" w:rsidRDefault="0069056C" w:rsidP="00C31448">
            <w:pPr>
              <w:widowControl w:val="0"/>
              <w:autoSpaceDE w:val="0"/>
              <w:autoSpaceDN w:val="0"/>
              <w:adjustRightInd w:val="0"/>
              <w:jc w:val="center"/>
            </w:pPr>
            <w:r w:rsidRPr="00C63198">
              <w:t>(%)</w:t>
            </w:r>
          </w:p>
        </w:tc>
        <w:tc>
          <w:tcPr>
            <w:tcW w:w="1302"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Годовая</w:t>
            </w:r>
          </w:p>
          <w:p w:rsidR="0069056C" w:rsidRPr="00C63198" w:rsidRDefault="0069056C" w:rsidP="00C31448">
            <w:pPr>
              <w:widowControl w:val="0"/>
              <w:autoSpaceDE w:val="0"/>
              <w:autoSpaceDN w:val="0"/>
              <w:adjustRightInd w:val="0"/>
              <w:jc w:val="center"/>
            </w:pPr>
            <w:r w:rsidRPr="00C63198">
              <w:t>норма</w:t>
            </w:r>
          </w:p>
          <w:p w:rsidR="0069056C" w:rsidRPr="00C63198" w:rsidRDefault="0069056C" w:rsidP="00C31448">
            <w:pPr>
              <w:widowControl w:val="0"/>
              <w:autoSpaceDE w:val="0"/>
              <w:autoSpaceDN w:val="0"/>
              <w:adjustRightInd w:val="0"/>
              <w:jc w:val="center"/>
            </w:pPr>
            <w:r w:rsidRPr="00C63198">
              <w:t>времени</w:t>
            </w:r>
          </w:p>
          <w:p w:rsidR="0069056C" w:rsidRPr="00C63198" w:rsidRDefault="0069056C" w:rsidP="00C31448">
            <w:pPr>
              <w:widowControl w:val="0"/>
              <w:autoSpaceDE w:val="0"/>
              <w:autoSpaceDN w:val="0"/>
              <w:adjustRightInd w:val="0"/>
              <w:jc w:val="center"/>
            </w:pPr>
            <w:r w:rsidRPr="00C63198">
              <w:t>работы</w:t>
            </w:r>
          </w:p>
          <w:p w:rsidR="0069056C" w:rsidRPr="00C63198" w:rsidRDefault="0069056C" w:rsidP="00C31448">
            <w:pPr>
              <w:widowControl w:val="0"/>
              <w:autoSpaceDE w:val="0"/>
              <w:autoSpaceDN w:val="0"/>
              <w:adjustRightInd w:val="0"/>
              <w:jc w:val="center"/>
            </w:pPr>
            <w:r w:rsidRPr="00C63198">
              <w:t>оборудования</w:t>
            </w:r>
          </w:p>
          <w:p w:rsidR="0069056C" w:rsidRPr="00C63198" w:rsidRDefault="0069056C" w:rsidP="00C31448">
            <w:pPr>
              <w:widowControl w:val="0"/>
              <w:autoSpaceDE w:val="0"/>
              <w:autoSpaceDN w:val="0"/>
              <w:adjustRightInd w:val="0"/>
              <w:jc w:val="center"/>
            </w:pPr>
            <w:r w:rsidRPr="00C63198">
              <w:t>(час.)</w:t>
            </w:r>
          </w:p>
        </w:tc>
        <w:tc>
          <w:tcPr>
            <w:tcW w:w="1533"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Время</w:t>
            </w:r>
          </w:p>
          <w:p w:rsidR="0069056C" w:rsidRPr="00C63198" w:rsidRDefault="0069056C" w:rsidP="00C31448">
            <w:pPr>
              <w:widowControl w:val="0"/>
              <w:autoSpaceDE w:val="0"/>
              <w:autoSpaceDN w:val="0"/>
              <w:adjustRightInd w:val="0"/>
              <w:jc w:val="center"/>
            </w:pPr>
            <w:r w:rsidRPr="00C63198">
              <w:t>работы</w:t>
            </w:r>
          </w:p>
          <w:p w:rsidR="0069056C" w:rsidRPr="00C63198" w:rsidRDefault="0069056C" w:rsidP="00C31448">
            <w:pPr>
              <w:widowControl w:val="0"/>
              <w:autoSpaceDE w:val="0"/>
              <w:autoSpaceDN w:val="0"/>
              <w:adjustRightInd w:val="0"/>
              <w:jc w:val="center"/>
            </w:pPr>
            <w:r w:rsidRPr="00C63198">
              <w:t>оборудования</w:t>
            </w:r>
          </w:p>
          <w:p w:rsidR="0069056C" w:rsidRPr="00C63198" w:rsidRDefault="0069056C" w:rsidP="00C31448">
            <w:pPr>
              <w:widowControl w:val="0"/>
              <w:autoSpaceDE w:val="0"/>
              <w:autoSpaceDN w:val="0"/>
              <w:adjustRightInd w:val="0"/>
              <w:jc w:val="center"/>
            </w:pPr>
            <w:r w:rsidRPr="00C63198">
              <w:t>в процессе</w:t>
            </w:r>
          </w:p>
          <w:p w:rsidR="0069056C" w:rsidRPr="00C63198" w:rsidRDefault="0069056C" w:rsidP="00C31448">
            <w:pPr>
              <w:widowControl w:val="0"/>
              <w:autoSpaceDE w:val="0"/>
              <w:autoSpaceDN w:val="0"/>
              <w:adjustRightInd w:val="0"/>
              <w:jc w:val="center"/>
            </w:pPr>
            <w:r w:rsidRPr="00C63198">
              <w:t>оказания</w:t>
            </w:r>
          </w:p>
          <w:p w:rsidR="0069056C" w:rsidRPr="00C63198" w:rsidRDefault="0069056C" w:rsidP="00C31448">
            <w:pPr>
              <w:widowControl w:val="0"/>
              <w:autoSpaceDE w:val="0"/>
              <w:autoSpaceDN w:val="0"/>
              <w:adjustRightInd w:val="0"/>
              <w:jc w:val="center"/>
            </w:pPr>
            <w:r w:rsidRPr="00C63198">
              <w:t>платной</w:t>
            </w:r>
          </w:p>
          <w:p w:rsidR="0069056C" w:rsidRPr="00C63198" w:rsidRDefault="0069056C" w:rsidP="00C31448">
            <w:pPr>
              <w:widowControl w:val="0"/>
              <w:autoSpaceDE w:val="0"/>
              <w:autoSpaceDN w:val="0"/>
              <w:adjustRightInd w:val="0"/>
              <w:jc w:val="center"/>
            </w:pPr>
            <w:r w:rsidRPr="00C63198">
              <w:t>услуги</w:t>
            </w:r>
          </w:p>
          <w:p w:rsidR="0069056C" w:rsidRPr="00C63198" w:rsidRDefault="0069056C" w:rsidP="00C31448">
            <w:pPr>
              <w:widowControl w:val="0"/>
              <w:autoSpaceDE w:val="0"/>
              <w:autoSpaceDN w:val="0"/>
              <w:adjustRightInd w:val="0"/>
              <w:jc w:val="center"/>
            </w:pPr>
            <w:r w:rsidRPr="00C63198">
              <w:t>(час.)</w:t>
            </w:r>
          </w:p>
        </w:tc>
        <w:tc>
          <w:tcPr>
            <w:tcW w:w="2595"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Сумма начисленной</w:t>
            </w:r>
          </w:p>
          <w:p w:rsidR="0069056C" w:rsidRPr="00C63198" w:rsidRDefault="0069056C" w:rsidP="00C31448">
            <w:pPr>
              <w:widowControl w:val="0"/>
              <w:autoSpaceDE w:val="0"/>
              <w:autoSpaceDN w:val="0"/>
              <w:adjustRightInd w:val="0"/>
              <w:jc w:val="center"/>
            </w:pPr>
            <w:r w:rsidRPr="00C63198">
              <w:t>амортизации</w:t>
            </w:r>
          </w:p>
          <w:p w:rsidR="0069056C" w:rsidRPr="00C63198" w:rsidRDefault="00BD3649" w:rsidP="00C31448">
            <w:pPr>
              <w:widowControl w:val="0"/>
              <w:autoSpaceDE w:val="0"/>
              <w:autoSpaceDN w:val="0"/>
              <w:adjustRightInd w:val="0"/>
              <w:jc w:val="center"/>
            </w:pPr>
            <w:hyperlink w:anchor="Par208" w:history="1">
              <w:r w:rsidR="0069056C" w:rsidRPr="00C63198">
                <w:t>(6)</w:t>
              </w:r>
            </w:hyperlink>
            <w:r w:rsidR="0069056C" w:rsidRPr="00C63198">
              <w:t xml:space="preserve"> = </w:t>
            </w:r>
            <w:hyperlink w:anchor="Par208" w:history="1">
              <w:r w:rsidR="0069056C" w:rsidRPr="00C63198">
                <w:t>(2)</w:t>
              </w:r>
            </w:hyperlink>
            <w:r w:rsidR="0069056C" w:rsidRPr="00C63198">
              <w:t xml:space="preserve"> * </w:t>
            </w:r>
            <w:hyperlink w:anchor="Par208" w:history="1">
              <w:r w:rsidR="0069056C" w:rsidRPr="00C63198">
                <w:t>(3)</w:t>
              </w:r>
            </w:hyperlink>
            <w:r w:rsidR="0069056C" w:rsidRPr="00C63198">
              <w:t xml:space="preserve"> * </w:t>
            </w:r>
            <w:hyperlink w:anchor="Par208" w:history="1">
              <w:r w:rsidR="0069056C" w:rsidRPr="00C63198">
                <w:t>(4)</w:t>
              </w:r>
            </w:hyperlink>
            <w:r w:rsidR="0069056C" w:rsidRPr="00C63198">
              <w:t xml:space="preserve"> / </w:t>
            </w:r>
            <w:hyperlink w:anchor="Par208" w:history="1">
              <w:r w:rsidR="0069056C" w:rsidRPr="00C63198">
                <w:t>(5)</w:t>
              </w:r>
            </w:hyperlink>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1</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2</w:t>
            </w: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3</w:t>
            </w: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4</w:t>
            </w: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5</w:t>
            </w: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bookmarkStart w:id="12" w:name="Par208"/>
            <w:bookmarkEnd w:id="12"/>
            <w:r w:rsidRPr="00C63198">
              <w:t>6</w:t>
            </w: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1.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2.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blCellSpacing w:w="5" w:type="nil"/>
        </w:trPr>
        <w:tc>
          <w:tcPr>
            <w:tcW w:w="1344"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w:t>
            </w:r>
          </w:p>
        </w:tc>
        <w:tc>
          <w:tcPr>
            <w:tcW w:w="115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906"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302"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1533"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jc w:val="center"/>
            </w:pPr>
            <w:r w:rsidRPr="00C63198">
              <w:t>x</w:t>
            </w:r>
          </w:p>
        </w:tc>
        <w:tc>
          <w:tcPr>
            <w:tcW w:w="2595"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Pr>
          <w:sz w:val="28"/>
          <w:szCs w:val="28"/>
        </w:rPr>
        <w:t>12</w:t>
      </w:r>
      <w:r w:rsidRPr="00F468E8">
        <w:rPr>
          <w:sz w:val="28"/>
          <w:szCs w:val="28"/>
        </w:rPr>
        <w:t>.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Зн = k  * Зоп, где</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н</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k  -  коэффициент  накладных  затрат,  отражающий  нагрузку на  единицу</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н</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оплаты   труда   основного   персонала   учреждения.   Данный   коэффициент</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рассчитывается  на  основании  отчетных  данных  за предшествующий период и</w:t>
      </w:r>
      <w:r>
        <w:rPr>
          <w:rFonts w:ascii="Times New Roman" w:hAnsi="Times New Roman" w:cs="Times New Roman"/>
          <w:sz w:val="28"/>
          <w:szCs w:val="28"/>
        </w:rPr>
        <w:t xml:space="preserve"> </w:t>
      </w:r>
      <w:r w:rsidRPr="00F468E8">
        <w:rPr>
          <w:rFonts w:ascii="Times New Roman" w:hAnsi="Times New Roman" w:cs="Times New Roman"/>
          <w:sz w:val="28"/>
          <w:szCs w:val="28"/>
        </w:rPr>
        <w:t>прогнозируемых изменений в плановом периоде:</w:t>
      </w:r>
    </w:p>
    <w:p w:rsidR="0069056C" w:rsidRPr="00F468E8" w:rsidRDefault="0069056C" w:rsidP="0069056C">
      <w:pPr>
        <w:pStyle w:val="ConsPlusNonformat"/>
        <w:rPr>
          <w:rFonts w:ascii="Times New Roman" w:hAnsi="Times New Roman" w:cs="Times New Roman"/>
          <w:sz w:val="28"/>
          <w:szCs w:val="28"/>
        </w:rPr>
      </w:pP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Зауп + Зохн + Аохн</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k  = ------------------, где</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н        SUM Зоп</w:t>
      </w:r>
    </w:p>
    <w:p w:rsidR="0069056C" w:rsidRPr="00F468E8" w:rsidRDefault="0069056C" w:rsidP="0069056C">
      <w:pPr>
        <w:widowControl w:val="0"/>
        <w:autoSpaceDE w:val="0"/>
        <w:autoSpaceDN w:val="0"/>
        <w:adjustRightInd w:val="0"/>
        <w:jc w:val="both"/>
        <w:rPr>
          <w:sz w:val="28"/>
          <w:szCs w:val="28"/>
        </w:rPr>
      </w:pP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Аохн - прогноз суммы начисленной амортизации имущества общехозяйственного назначения в плановом периоде;</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на административно-управленческий персонал включают в себя: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оплату труда и начисления на выплаты по оплате труда административно-управленческого персонала;</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нормативные затраты на командировки административно-управленческого персонала;</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по повышению квалификации основного и административно-управленческого персонала.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Затраты общехозяйственного назначения включают в себя:</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69056C" w:rsidRPr="00F468E8" w:rsidRDefault="0069056C" w:rsidP="0069056C">
      <w:pPr>
        <w:widowControl w:val="0"/>
        <w:autoSpaceDE w:val="0"/>
        <w:autoSpaceDN w:val="0"/>
        <w:adjustRightInd w:val="0"/>
        <w:ind w:firstLine="540"/>
        <w:jc w:val="both"/>
        <w:rPr>
          <w:sz w:val="28"/>
          <w:szCs w:val="28"/>
        </w:rPr>
      </w:pPr>
      <w:r>
        <w:rPr>
          <w:sz w:val="28"/>
          <w:szCs w:val="28"/>
        </w:rPr>
        <w:t xml:space="preserve">- </w:t>
      </w:r>
      <w:r w:rsidRPr="00F468E8">
        <w:rPr>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69056C" w:rsidRPr="00F468E8" w:rsidRDefault="0069056C" w:rsidP="0069056C">
      <w:pPr>
        <w:widowControl w:val="0"/>
        <w:autoSpaceDE w:val="0"/>
        <w:autoSpaceDN w:val="0"/>
        <w:adjustRightInd w:val="0"/>
        <w:ind w:firstLine="540"/>
        <w:jc w:val="both"/>
        <w:rPr>
          <w:sz w:val="28"/>
          <w:szCs w:val="28"/>
        </w:rPr>
      </w:pPr>
      <w:r w:rsidRPr="00F468E8">
        <w:rPr>
          <w:sz w:val="28"/>
          <w:szCs w:val="28"/>
        </w:rPr>
        <w:t xml:space="preserve">Расчет накладных затрат приводится по форме согласно </w:t>
      </w:r>
      <w:hyperlink w:anchor="Par250" w:history="1">
        <w:r w:rsidRPr="00516029">
          <w:rPr>
            <w:sz w:val="28"/>
            <w:szCs w:val="28"/>
          </w:rPr>
          <w:t xml:space="preserve">таблице </w:t>
        </w:r>
        <w:r>
          <w:rPr>
            <w:sz w:val="28"/>
            <w:szCs w:val="28"/>
          </w:rPr>
          <w:t>4</w:t>
        </w:r>
      </w:hyperlink>
      <w:r w:rsidRPr="00516029">
        <w:rPr>
          <w:sz w:val="28"/>
          <w:szCs w:val="28"/>
        </w:rPr>
        <w:t>.</w:t>
      </w:r>
    </w:p>
    <w:p w:rsidR="00C63198" w:rsidRDefault="00C63198" w:rsidP="0069056C">
      <w:pPr>
        <w:widowControl w:val="0"/>
        <w:autoSpaceDE w:val="0"/>
        <w:autoSpaceDN w:val="0"/>
        <w:adjustRightInd w:val="0"/>
        <w:jc w:val="right"/>
        <w:outlineLvl w:val="2"/>
        <w:rPr>
          <w:sz w:val="28"/>
          <w:szCs w:val="28"/>
        </w:rPr>
      </w:pPr>
      <w:bookmarkStart w:id="13" w:name="Par248"/>
      <w:bookmarkEnd w:id="13"/>
    </w:p>
    <w:p w:rsidR="00C63198" w:rsidRDefault="00C63198" w:rsidP="0069056C">
      <w:pPr>
        <w:widowControl w:val="0"/>
        <w:autoSpaceDE w:val="0"/>
        <w:autoSpaceDN w:val="0"/>
        <w:adjustRightInd w:val="0"/>
        <w:jc w:val="right"/>
        <w:outlineLvl w:val="2"/>
        <w:rPr>
          <w:sz w:val="28"/>
          <w:szCs w:val="28"/>
        </w:rPr>
      </w:pPr>
    </w:p>
    <w:p w:rsidR="00C63198" w:rsidRDefault="00C63198" w:rsidP="0069056C">
      <w:pPr>
        <w:widowControl w:val="0"/>
        <w:autoSpaceDE w:val="0"/>
        <w:autoSpaceDN w:val="0"/>
        <w:adjustRightInd w:val="0"/>
        <w:jc w:val="right"/>
        <w:outlineLvl w:val="2"/>
        <w:rPr>
          <w:sz w:val="28"/>
          <w:szCs w:val="28"/>
        </w:rPr>
      </w:pPr>
    </w:p>
    <w:p w:rsidR="0069056C" w:rsidRPr="00F468E8" w:rsidRDefault="0069056C" w:rsidP="0069056C">
      <w:pPr>
        <w:widowControl w:val="0"/>
        <w:autoSpaceDE w:val="0"/>
        <w:autoSpaceDN w:val="0"/>
        <w:adjustRightInd w:val="0"/>
        <w:jc w:val="right"/>
        <w:outlineLvl w:val="2"/>
        <w:rPr>
          <w:sz w:val="28"/>
          <w:szCs w:val="28"/>
        </w:rPr>
      </w:pPr>
      <w:r w:rsidRPr="00F468E8">
        <w:rPr>
          <w:sz w:val="28"/>
          <w:szCs w:val="28"/>
        </w:rPr>
        <w:lastRenderedPageBreak/>
        <w:t xml:space="preserve">Таблица </w:t>
      </w:r>
      <w:r>
        <w:rPr>
          <w:sz w:val="28"/>
          <w:szCs w:val="28"/>
        </w:rPr>
        <w:t>4</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bookmarkStart w:id="14" w:name="Par250"/>
      <w:bookmarkEnd w:id="14"/>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накладных затрат</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_____________________________________</w:t>
      </w:r>
    </w:p>
    <w:p w:rsidR="0069056C" w:rsidRPr="00C63198" w:rsidRDefault="0069056C" w:rsidP="0069056C">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(наименование платной услуги)</w:t>
      </w:r>
    </w:p>
    <w:p w:rsidR="0069056C" w:rsidRPr="00F468E8" w:rsidRDefault="0069056C" w:rsidP="0069056C">
      <w:pPr>
        <w:widowControl w:val="0"/>
        <w:autoSpaceDE w:val="0"/>
        <w:autoSpaceDN w:val="0"/>
        <w:adjustRightInd w:val="0"/>
        <w:ind w:firstLine="54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929"/>
        <w:gridCol w:w="3711"/>
      </w:tblGrid>
      <w:tr w:rsidR="0069056C" w:rsidRPr="00C63198" w:rsidTr="00C31448">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затрат  на   административно-</w:t>
            </w:r>
          </w:p>
          <w:p w:rsidR="0069056C" w:rsidRPr="00C63198" w:rsidRDefault="0069056C" w:rsidP="00C31448">
            <w:pPr>
              <w:widowControl w:val="0"/>
              <w:autoSpaceDE w:val="0"/>
              <w:autoSpaceDN w:val="0"/>
              <w:adjustRightInd w:val="0"/>
            </w:pPr>
            <w:r w:rsidRPr="00C63198">
              <w:t xml:space="preserve">управленческий персонал                </w:t>
            </w:r>
          </w:p>
        </w:tc>
        <w:tc>
          <w:tcPr>
            <w:tcW w:w="3711"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5" w:name="Par255"/>
            <w:bookmarkEnd w:id="15"/>
          </w:p>
        </w:tc>
      </w:tr>
      <w:tr w:rsidR="0069056C" w:rsidRPr="00C63198" w:rsidTr="00C31448">
        <w:trPr>
          <w:trHeight w:val="600"/>
          <w:tblCellSpacing w:w="5" w:type="nil"/>
        </w:trPr>
        <w:tc>
          <w:tcPr>
            <w:tcW w:w="600" w:type="dxa"/>
            <w:vMerge/>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ind w:firstLine="540"/>
              <w:jc w:val="both"/>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затрат    общехозяйственного</w:t>
            </w:r>
          </w:p>
          <w:p w:rsidR="0069056C" w:rsidRPr="00C63198" w:rsidRDefault="0069056C" w:rsidP="00C31448">
            <w:pPr>
              <w:widowControl w:val="0"/>
              <w:autoSpaceDE w:val="0"/>
              <w:autoSpaceDN w:val="0"/>
              <w:adjustRightInd w:val="0"/>
            </w:pPr>
            <w:r w:rsidRPr="00C63198">
              <w:t xml:space="preserve">назначения                             </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6" w:name="Par258"/>
            <w:bookmarkEnd w:id="16"/>
          </w:p>
        </w:tc>
      </w:tr>
      <w:tr w:rsidR="0069056C" w:rsidRPr="00C63198" w:rsidTr="00C31448">
        <w:trPr>
          <w:trHeight w:val="600"/>
          <w:tblCellSpacing w:w="5" w:type="nil"/>
        </w:trPr>
        <w:tc>
          <w:tcPr>
            <w:tcW w:w="600" w:type="dxa"/>
            <w:vMerge/>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ind w:firstLine="540"/>
              <w:jc w:val="both"/>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суммы  начисленной  амортизации</w:t>
            </w:r>
          </w:p>
          <w:p w:rsidR="0069056C" w:rsidRPr="00C63198" w:rsidRDefault="0069056C" w:rsidP="00C31448">
            <w:pPr>
              <w:widowControl w:val="0"/>
              <w:autoSpaceDE w:val="0"/>
              <w:autoSpaceDN w:val="0"/>
              <w:adjustRightInd w:val="0"/>
            </w:pPr>
            <w:r w:rsidRPr="00C63198">
              <w:t>имущества общехозяйственного назначения</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7" w:name="Par261"/>
            <w:bookmarkEnd w:id="17"/>
          </w:p>
        </w:tc>
      </w:tr>
      <w:tr w:rsidR="0069056C" w:rsidRPr="00C63198" w:rsidTr="00C31448">
        <w:trPr>
          <w:trHeight w:val="400"/>
          <w:tblCellSpacing w:w="5" w:type="nil"/>
        </w:trPr>
        <w:tc>
          <w:tcPr>
            <w:tcW w:w="600" w:type="dxa"/>
            <w:vMerge/>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ind w:firstLine="540"/>
              <w:jc w:val="both"/>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Прогноз  суммарного  фонда оплаты труда</w:t>
            </w:r>
          </w:p>
          <w:p w:rsidR="0069056C" w:rsidRPr="00C63198" w:rsidRDefault="0069056C" w:rsidP="00C31448">
            <w:pPr>
              <w:widowControl w:val="0"/>
              <w:autoSpaceDE w:val="0"/>
              <w:autoSpaceDN w:val="0"/>
              <w:adjustRightInd w:val="0"/>
            </w:pPr>
            <w:r w:rsidRPr="00C63198">
              <w:t xml:space="preserve">основного персонала                    </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18" w:name="Par264"/>
            <w:bookmarkEnd w:id="18"/>
          </w:p>
        </w:tc>
      </w:tr>
      <w:tr w:rsidR="0069056C" w:rsidRPr="00C63198" w:rsidTr="00C31448">
        <w:trPr>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Коэффициент накладных затрат           </w:t>
            </w:r>
          </w:p>
        </w:tc>
        <w:bookmarkStart w:id="19" w:name="Par267"/>
        <w:bookmarkEnd w:id="19"/>
        <w:tc>
          <w:tcPr>
            <w:tcW w:w="3711" w:type="dxa"/>
            <w:tcBorders>
              <w:left w:val="single" w:sz="8" w:space="0" w:color="auto"/>
              <w:bottom w:val="single" w:sz="8" w:space="0" w:color="auto"/>
              <w:right w:val="single" w:sz="8" w:space="0" w:color="auto"/>
            </w:tcBorders>
          </w:tcPr>
          <w:p w:rsidR="0069056C" w:rsidRPr="00C63198" w:rsidRDefault="00A833EA" w:rsidP="00C31448">
            <w:pPr>
              <w:widowControl w:val="0"/>
              <w:autoSpaceDE w:val="0"/>
              <w:autoSpaceDN w:val="0"/>
              <w:adjustRightInd w:val="0"/>
            </w:pPr>
            <w:r w:rsidRPr="00C63198">
              <w:fldChar w:fldCharType="begin"/>
            </w:r>
            <w:r w:rsidR="0069056C" w:rsidRPr="00C63198">
              <w:instrText xml:space="preserve">HYPERLINK \l Par267  </w:instrText>
            </w:r>
            <w:r w:rsidRPr="00C63198">
              <w:fldChar w:fldCharType="separate"/>
            </w:r>
            <w:r w:rsidR="0069056C" w:rsidRPr="00C63198">
              <w:t>(5)</w:t>
            </w:r>
            <w:r w:rsidRPr="00C63198">
              <w:fldChar w:fldCharType="end"/>
            </w:r>
            <w:r w:rsidR="0069056C" w:rsidRPr="00C63198">
              <w:t xml:space="preserve"> = {</w:t>
            </w:r>
            <w:hyperlink w:anchor="Par255" w:history="1">
              <w:r w:rsidR="0069056C" w:rsidRPr="00C63198">
                <w:t>(1)</w:t>
              </w:r>
            </w:hyperlink>
            <w:r w:rsidR="0069056C" w:rsidRPr="00C63198">
              <w:t xml:space="preserve"> + </w:t>
            </w:r>
            <w:hyperlink w:anchor="Par258" w:history="1">
              <w:r w:rsidR="0069056C" w:rsidRPr="00C63198">
                <w:t>(2)</w:t>
              </w:r>
            </w:hyperlink>
            <w:r w:rsidR="0069056C" w:rsidRPr="00C63198">
              <w:t xml:space="preserve"> + </w:t>
            </w:r>
            <w:hyperlink w:anchor="Par261" w:history="1">
              <w:r w:rsidR="0069056C" w:rsidRPr="00C63198">
                <w:t>(3)</w:t>
              </w:r>
            </w:hyperlink>
            <w:r w:rsidR="0069056C" w:rsidRPr="00C63198">
              <w:t xml:space="preserve">} / </w:t>
            </w:r>
            <w:hyperlink w:anchor="Par264" w:history="1">
              <w:r w:rsidR="0069056C" w:rsidRPr="00C63198">
                <w:t>(4)</w:t>
              </w:r>
            </w:hyperlink>
          </w:p>
        </w:tc>
      </w:tr>
      <w:tr w:rsidR="0069056C" w:rsidRPr="00C63198" w:rsidTr="00C31448">
        <w:trPr>
          <w:trHeight w:val="6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Затраты     на    основной    персонал,</w:t>
            </w:r>
          </w:p>
          <w:p w:rsidR="0069056C" w:rsidRPr="00C63198" w:rsidRDefault="0069056C" w:rsidP="00C31448">
            <w:pPr>
              <w:widowControl w:val="0"/>
              <w:autoSpaceDE w:val="0"/>
              <w:autoSpaceDN w:val="0"/>
              <w:adjustRightInd w:val="0"/>
            </w:pPr>
            <w:r w:rsidRPr="00C63198">
              <w:t>участвующий  в  предоставлении  платной</w:t>
            </w:r>
          </w:p>
          <w:p w:rsidR="0069056C" w:rsidRPr="00C63198" w:rsidRDefault="0069056C" w:rsidP="00C31448">
            <w:pPr>
              <w:widowControl w:val="0"/>
              <w:autoSpaceDE w:val="0"/>
              <w:autoSpaceDN w:val="0"/>
              <w:adjustRightInd w:val="0"/>
            </w:pPr>
            <w:r w:rsidRPr="00C63198">
              <w:t xml:space="preserve">услуги                                 </w:t>
            </w:r>
          </w:p>
        </w:tc>
        <w:tc>
          <w:tcPr>
            <w:tcW w:w="3711"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bookmarkStart w:id="20" w:name="Par269"/>
            <w:bookmarkEnd w:id="20"/>
          </w:p>
        </w:tc>
      </w:tr>
      <w:tr w:rsidR="0069056C" w:rsidRPr="00C63198" w:rsidTr="00C31448">
        <w:trPr>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4929"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накладные затраты                </w:t>
            </w:r>
          </w:p>
        </w:tc>
        <w:bookmarkStart w:id="21" w:name="Par273"/>
        <w:bookmarkEnd w:id="21"/>
        <w:tc>
          <w:tcPr>
            <w:tcW w:w="3711" w:type="dxa"/>
            <w:tcBorders>
              <w:left w:val="single" w:sz="8" w:space="0" w:color="auto"/>
              <w:bottom w:val="single" w:sz="8" w:space="0" w:color="auto"/>
              <w:right w:val="single" w:sz="8" w:space="0" w:color="auto"/>
            </w:tcBorders>
          </w:tcPr>
          <w:p w:rsidR="0069056C" w:rsidRPr="00C63198" w:rsidRDefault="00A833EA" w:rsidP="00C31448">
            <w:pPr>
              <w:widowControl w:val="0"/>
              <w:autoSpaceDE w:val="0"/>
              <w:autoSpaceDN w:val="0"/>
              <w:adjustRightInd w:val="0"/>
            </w:pPr>
            <w:r w:rsidRPr="00C63198">
              <w:fldChar w:fldCharType="begin"/>
            </w:r>
            <w:r w:rsidR="0069056C" w:rsidRPr="00C63198">
              <w:instrText xml:space="preserve">HYPERLINK \l Par273  </w:instrText>
            </w:r>
            <w:r w:rsidRPr="00C63198">
              <w:fldChar w:fldCharType="separate"/>
            </w:r>
            <w:r w:rsidR="0069056C" w:rsidRPr="00C63198">
              <w:t>(7)</w:t>
            </w:r>
            <w:r w:rsidRPr="00C63198">
              <w:fldChar w:fldCharType="end"/>
            </w:r>
            <w:r w:rsidR="0069056C" w:rsidRPr="00C63198">
              <w:t xml:space="preserve"> = </w:t>
            </w:r>
            <w:hyperlink w:anchor="Par267" w:history="1">
              <w:r w:rsidR="0069056C" w:rsidRPr="00C63198">
                <w:t>(5)</w:t>
              </w:r>
            </w:hyperlink>
            <w:r w:rsidR="0069056C" w:rsidRPr="00C63198">
              <w:t xml:space="preserve"> * </w:t>
            </w:r>
            <w:hyperlink w:anchor="Par269" w:history="1">
              <w:r w:rsidR="0069056C" w:rsidRPr="00C63198">
                <w:t>(6)</w:t>
              </w:r>
            </w:hyperlink>
          </w:p>
        </w:tc>
      </w:tr>
    </w:tbl>
    <w:p w:rsidR="0069056C" w:rsidRPr="00F468E8" w:rsidRDefault="0069056C" w:rsidP="0069056C">
      <w:pPr>
        <w:widowControl w:val="0"/>
        <w:autoSpaceDE w:val="0"/>
        <w:autoSpaceDN w:val="0"/>
        <w:adjustRightInd w:val="0"/>
        <w:ind w:firstLine="540"/>
        <w:jc w:val="both"/>
        <w:rPr>
          <w:sz w:val="28"/>
          <w:szCs w:val="28"/>
        </w:rPr>
      </w:pPr>
    </w:p>
    <w:p w:rsidR="0069056C" w:rsidRPr="00516029" w:rsidRDefault="0069056C" w:rsidP="0069056C">
      <w:pPr>
        <w:widowControl w:val="0"/>
        <w:autoSpaceDE w:val="0"/>
        <w:autoSpaceDN w:val="0"/>
        <w:adjustRightInd w:val="0"/>
        <w:ind w:firstLine="540"/>
        <w:jc w:val="both"/>
        <w:rPr>
          <w:sz w:val="28"/>
          <w:szCs w:val="28"/>
        </w:rPr>
      </w:pPr>
      <w:r>
        <w:rPr>
          <w:sz w:val="28"/>
          <w:szCs w:val="28"/>
        </w:rPr>
        <w:t>13</w:t>
      </w:r>
      <w:r w:rsidRPr="00F468E8">
        <w:rPr>
          <w:sz w:val="28"/>
          <w:szCs w:val="28"/>
        </w:rPr>
        <w:t xml:space="preserve">. Расчет цены приводится по форме согласно </w:t>
      </w:r>
      <w:hyperlink w:anchor="Par280" w:history="1">
        <w:r w:rsidRPr="00516029">
          <w:rPr>
            <w:sz w:val="28"/>
            <w:szCs w:val="28"/>
          </w:rPr>
          <w:t>таблице 5</w:t>
        </w:r>
      </w:hyperlink>
      <w:r w:rsidRPr="00516029">
        <w:rPr>
          <w:sz w:val="28"/>
          <w:szCs w:val="28"/>
        </w:rPr>
        <w:t>.</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widowControl w:val="0"/>
        <w:autoSpaceDE w:val="0"/>
        <w:autoSpaceDN w:val="0"/>
        <w:adjustRightInd w:val="0"/>
        <w:jc w:val="right"/>
        <w:outlineLvl w:val="2"/>
        <w:rPr>
          <w:sz w:val="28"/>
          <w:szCs w:val="28"/>
        </w:rPr>
      </w:pPr>
      <w:bookmarkStart w:id="22" w:name="Par278"/>
      <w:bookmarkEnd w:id="22"/>
      <w:r w:rsidRPr="00F468E8">
        <w:rPr>
          <w:sz w:val="28"/>
          <w:szCs w:val="28"/>
        </w:rPr>
        <w:t xml:space="preserve">Таблица </w:t>
      </w:r>
      <w:r>
        <w:rPr>
          <w:sz w:val="28"/>
          <w:szCs w:val="28"/>
        </w:rPr>
        <w:t>5</w:t>
      </w:r>
    </w:p>
    <w:p w:rsidR="0069056C" w:rsidRPr="00F468E8" w:rsidRDefault="0069056C" w:rsidP="0069056C">
      <w:pPr>
        <w:widowControl w:val="0"/>
        <w:autoSpaceDE w:val="0"/>
        <w:autoSpaceDN w:val="0"/>
        <w:adjustRightInd w:val="0"/>
        <w:ind w:firstLine="540"/>
        <w:jc w:val="both"/>
        <w:rPr>
          <w:sz w:val="28"/>
          <w:szCs w:val="28"/>
        </w:rPr>
      </w:pPr>
    </w:p>
    <w:p w:rsidR="0069056C" w:rsidRPr="00F468E8" w:rsidRDefault="0069056C" w:rsidP="0069056C">
      <w:pPr>
        <w:pStyle w:val="ConsPlusNonformat"/>
        <w:rPr>
          <w:rFonts w:ascii="Times New Roman" w:hAnsi="Times New Roman" w:cs="Times New Roman"/>
          <w:sz w:val="28"/>
          <w:szCs w:val="28"/>
        </w:rPr>
      </w:pPr>
      <w:bookmarkStart w:id="23" w:name="Par280"/>
      <w:bookmarkEnd w:id="23"/>
      <w:r w:rsidRPr="00F468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8E8">
        <w:rPr>
          <w:rFonts w:ascii="Times New Roman" w:hAnsi="Times New Roman" w:cs="Times New Roman"/>
          <w:sz w:val="28"/>
          <w:szCs w:val="28"/>
        </w:rPr>
        <w:t xml:space="preserve">  Расчет цены на оказание платной услуги</w:t>
      </w:r>
    </w:p>
    <w:p w:rsidR="0069056C" w:rsidRPr="00F468E8" w:rsidRDefault="0069056C" w:rsidP="0069056C">
      <w:pPr>
        <w:pStyle w:val="ConsPlusNonformat"/>
        <w:rPr>
          <w:rFonts w:ascii="Times New Roman" w:hAnsi="Times New Roman" w:cs="Times New Roman"/>
          <w:sz w:val="28"/>
          <w:szCs w:val="28"/>
        </w:rPr>
      </w:pPr>
      <w:r w:rsidRPr="00F468E8">
        <w:rPr>
          <w:rFonts w:ascii="Times New Roman" w:hAnsi="Times New Roman" w:cs="Times New Roman"/>
          <w:sz w:val="28"/>
          <w:szCs w:val="28"/>
        </w:rPr>
        <w:t xml:space="preserve">                _____________________________________________</w:t>
      </w:r>
    </w:p>
    <w:p w:rsidR="0069056C" w:rsidRPr="00C63198" w:rsidRDefault="0069056C" w:rsidP="0069056C">
      <w:pPr>
        <w:pStyle w:val="ConsPlusNonformat"/>
        <w:rPr>
          <w:rFonts w:ascii="Times New Roman" w:hAnsi="Times New Roman" w:cs="Times New Roman"/>
          <w:sz w:val="24"/>
          <w:szCs w:val="24"/>
        </w:rPr>
      </w:pPr>
      <w:r w:rsidRPr="00C63198">
        <w:rPr>
          <w:rFonts w:ascii="Times New Roman" w:hAnsi="Times New Roman" w:cs="Times New Roman"/>
          <w:sz w:val="24"/>
          <w:szCs w:val="24"/>
        </w:rPr>
        <w:t xml:space="preserve">                             </w:t>
      </w:r>
      <w:r w:rsidR="00C63198">
        <w:rPr>
          <w:rFonts w:ascii="Times New Roman" w:hAnsi="Times New Roman" w:cs="Times New Roman"/>
          <w:sz w:val="24"/>
          <w:szCs w:val="24"/>
        </w:rPr>
        <w:t xml:space="preserve">          </w:t>
      </w:r>
      <w:r w:rsidRPr="00C63198">
        <w:rPr>
          <w:rFonts w:ascii="Times New Roman" w:hAnsi="Times New Roman" w:cs="Times New Roman"/>
          <w:sz w:val="24"/>
          <w:szCs w:val="24"/>
        </w:rPr>
        <w:t xml:space="preserve">  (наименование платной услуги)</w:t>
      </w:r>
    </w:p>
    <w:p w:rsidR="0069056C" w:rsidRPr="00F468E8" w:rsidRDefault="0069056C" w:rsidP="0069056C">
      <w:pPr>
        <w:widowControl w:val="0"/>
        <w:autoSpaceDE w:val="0"/>
        <w:autoSpaceDN w:val="0"/>
        <w:adjustRightInd w:val="0"/>
        <w:ind w:firstLine="54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6960"/>
        <w:gridCol w:w="1680"/>
      </w:tblGrid>
      <w:tr w:rsidR="0069056C" w:rsidRPr="00C63198" w:rsidTr="00C31448">
        <w:trPr>
          <w:tblCellSpacing w:w="5" w:type="nil"/>
        </w:trPr>
        <w:tc>
          <w:tcPr>
            <w:tcW w:w="60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c>
          <w:tcPr>
            <w:tcW w:w="696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               Наименование статей затрат               </w:t>
            </w:r>
          </w:p>
        </w:tc>
        <w:tc>
          <w:tcPr>
            <w:tcW w:w="1680" w:type="dxa"/>
            <w:tcBorders>
              <w:top w:val="single" w:sz="8" w:space="0" w:color="auto"/>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Сумма (руб.)</w:t>
            </w: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Затраты на оплату труда основного персонала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Затраты материальных запасов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Сумма     начисленной     амортизации      оборудования,</w:t>
            </w:r>
          </w:p>
          <w:p w:rsidR="0069056C" w:rsidRPr="00C63198" w:rsidRDefault="0069056C" w:rsidP="00C31448">
            <w:pPr>
              <w:widowControl w:val="0"/>
              <w:autoSpaceDE w:val="0"/>
              <w:autoSpaceDN w:val="0"/>
              <w:adjustRightInd w:val="0"/>
            </w:pPr>
            <w:r w:rsidRPr="00C63198">
              <w:t xml:space="preserve">используемого при оказании платной услуги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Накладные затраты, относимые на платную услугу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r w:rsidRPr="00C63198">
              <w:t xml:space="preserve">  </w:t>
            </w: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Итого затрат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r w:rsidR="0069056C" w:rsidRPr="00C63198" w:rsidTr="00C31448">
        <w:trPr>
          <w:trHeight w:val="400"/>
          <w:tblCellSpacing w:w="5" w:type="nil"/>
        </w:trPr>
        <w:tc>
          <w:tcPr>
            <w:tcW w:w="60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p w:rsidR="0069056C" w:rsidRPr="00C63198" w:rsidRDefault="0069056C" w:rsidP="00C31448">
            <w:pPr>
              <w:widowControl w:val="0"/>
              <w:autoSpaceDE w:val="0"/>
              <w:autoSpaceDN w:val="0"/>
              <w:adjustRightInd w:val="0"/>
            </w:pPr>
          </w:p>
        </w:tc>
        <w:tc>
          <w:tcPr>
            <w:tcW w:w="696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r w:rsidRPr="00C63198">
              <w:t xml:space="preserve">Цена на платную услугу                                  </w:t>
            </w:r>
          </w:p>
        </w:tc>
        <w:tc>
          <w:tcPr>
            <w:tcW w:w="1680" w:type="dxa"/>
            <w:tcBorders>
              <w:left w:val="single" w:sz="8" w:space="0" w:color="auto"/>
              <w:bottom w:val="single" w:sz="8" w:space="0" w:color="auto"/>
              <w:right w:val="single" w:sz="8" w:space="0" w:color="auto"/>
            </w:tcBorders>
          </w:tcPr>
          <w:p w:rsidR="0069056C" w:rsidRPr="00C63198" w:rsidRDefault="0069056C" w:rsidP="00C31448">
            <w:pPr>
              <w:widowControl w:val="0"/>
              <w:autoSpaceDE w:val="0"/>
              <w:autoSpaceDN w:val="0"/>
              <w:adjustRightInd w:val="0"/>
            </w:pPr>
          </w:p>
        </w:tc>
      </w:tr>
    </w:tbl>
    <w:p w:rsidR="00B211E5" w:rsidRDefault="00B211E5" w:rsidP="00B211E5">
      <w:pPr>
        <w:shd w:val="clear" w:color="auto" w:fill="FFFFFF"/>
        <w:ind w:left="4819" w:right="176"/>
        <w:rPr>
          <w:sz w:val="28"/>
          <w:szCs w:val="28"/>
        </w:rPr>
      </w:pPr>
    </w:p>
    <w:p w:rsidR="00B211E5" w:rsidRDefault="00B211E5" w:rsidP="00B211E5">
      <w:pPr>
        <w:shd w:val="clear" w:color="auto" w:fill="FFFFFF"/>
        <w:ind w:left="4819" w:right="176"/>
        <w:rPr>
          <w:sz w:val="28"/>
          <w:szCs w:val="28"/>
        </w:rPr>
      </w:pPr>
      <w:r>
        <w:rPr>
          <w:sz w:val="28"/>
          <w:szCs w:val="28"/>
        </w:rPr>
        <w:lastRenderedPageBreak/>
        <w:t>Приложение №4</w:t>
      </w:r>
    </w:p>
    <w:p w:rsidR="00B211E5" w:rsidRDefault="00B211E5" w:rsidP="00B211E5">
      <w:pPr>
        <w:shd w:val="clear" w:color="auto" w:fill="FFFFFF"/>
        <w:ind w:left="4819" w:right="176"/>
        <w:rPr>
          <w:sz w:val="28"/>
          <w:szCs w:val="28"/>
        </w:rPr>
      </w:pPr>
      <w:r>
        <w:rPr>
          <w:sz w:val="28"/>
          <w:szCs w:val="28"/>
        </w:rPr>
        <w:t xml:space="preserve">к Положению о порядке </w:t>
      </w:r>
    </w:p>
    <w:p w:rsidR="00B211E5" w:rsidRDefault="00B211E5" w:rsidP="00B211E5">
      <w:pPr>
        <w:shd w:val="clear" w:color="auto" w:fill="FFFFFF"/>
        <w:ind w:left="4819" w:right="176"/>
        <w:rPr>
          <w:sz w:val="28"/>
          <w:szCs w:val="28"/>
        </w:rPr>
      </w:pPr>
      <w:r>
        <w:rPr>
          <w:sz w:val="28"/>
          <w:szCs w:val="28"/>
        </w:rPr>
        <w:t>принятия решений об установлении</w:t>
      </w:r>
    </w:p>
    <w:p w:rsidR="00B211E5" w:rsidRDefault="00B211E5" w:rsidP="00B211E5">
      <w:pPr>
        <w:shd w:val="clear" w:color="auto" w:fill="FFFFFF"/>
        <w:ind w:left="4819" w:right="176"/>
        <w:rPr>
          <w:sz w:val="28"/>
          <w:szCs w:val="28"/>
        </w:rPr>
      </w:pPr>
      <w:r>
        <w:rPr>
          <w:sz w:val="28"/>
          <w:szCs w:val="28"/>
        </w:rPr>
        <w:t xml:space="preserve">тарифов на услуги муниципальных </w:t>
      </w:r>
    </w:p>
    <w:p w:rsidR="00B211E5" w:rsidRDefault="00B211E5" w:rsidP="00B211E5">
      <w:pPr>
        <w:shd w:val="clear" w:color="auto" w:fill="FFFFFF"/>
        <w:ind w:left="4819" w:right="176"/>
        <w:rPr>
          <w:sz w:val="28"/>
          <w:szCs w:val="28"/>
        </w:rPr>
      </w:pPr>
      <w:r>
        <w:rPr>
          <w:sz w:val="28"/>
          <w:szCs w:val="28"/>
        </w:rPr>
        <w:t xml:space="preserve">предприятий и учреждений </w:t>
      </w:r>
    </w:p>
    <w:p w:rsidR="00B211E5" w:rsidRDefault="00B211E5" w:rsidP="00B211E5">
      <w:pPr>
        <w:shd w:val="clear" w:color="auto" w:fill="FFFFFF"/>
        <w:ind w:left="4819" w:right="176"/>
        <w:rPr>
          <w:sz w:val="28"/>
          <w:szCs w:val="28"/>
        </w:rPr>
      </w:pPr>
      <w:r>
        <w:rPr>
          <w:sz w:val="28"/>
          <w:szCs w:val="28"/>
        </w:rPr>
        <w:t xml:space="preserve">городского округа город Салават </w:t>
      </w:r>
    </w:p>
    <w:p w:rsidR="00B211E5" w:rsidRDefault="00B211E5" w:rsidP="00B211E5">
      <w:pPr>
        <w:shd w:val="clear" w:color="auto" w:fill="FFFFFF"/>
        <w:ind w:left="4819" w:right="176"/>
        <w:rPr>
          <w:sz w:val="28"/>
          <w:szCs w:val="28"/>
        </w:rPr>
      </w:pPr>
      <w:r>
        <w:rPr>
          <w:sz w:val="28"/>
          <w:szCs w:val="28"/>
        </w:rPr>
        <w:t>Республики Башкортостан</w:t>
      </w:r>
    </w:p>
    <w:p w:rsidR="00231AC6" w:rsidRDefault="00231AC6" w:rsidP="00B211E5">
      <w:pPr>
        <w:widowControl w:val="0"/>
        <w:autoSpaceDE w:val="0"/>
        <w:autoSpaceDN w:val="0"/>
        <w:adjustRightInd w:val="0"/>
        <w:ind w:left="6803" w:firstLine="277"/>
        <w:outlineLvl w:val="0"/>
        <w:rPr>
          <w:bCs/>
          <w:sz w:val="28"/>
          <w:szCs w:val="28"/>
          <w:lang w:val="en-US"/>
        </w:rPr>
      </w:pPr>
    </w:p>
    <w:p w:rsidR="00A13C03" w:rsidRPr="00A13C03" w:rsidRDefault="00A13C03" w:rsidP="00B211E5">
      <w:pPr>
        <w:widowControl w:val="0"/>
        <w:autoSpaceDE w:val="0"/>
        <w:autoSpaceDN w:val="0"/>
        <w:adjustRightInd w:val="0"/>
        <w:ind w:left="6803" w:firstLine="277"/>
        <w:outlineLvl w:val="0"/>
        <w:rPr>
          <w:bCs/>
          <w:sz w:val="28"/>
          <w:szCs w:val="28"/>
          <w:lang w:val="en-US"/>
        </w:rPr>
      </w:pPr>
    </w:p>
    <w:p w:rsidR="00A13C03" w:rsidRDefault="00A13C03" w:rsidP="00A13C03">
      <w:pPr>
        <w:widowControl w:val="0"/>
        <w:autoSpaceDE w:val="0"/>
        <w:autoSpaceDN w:val="0"/>
        <w:adjustRightInd w:val="0"/>
        <w:jc w:val="center"/>
        <w:rPr>
          <w:b/>
          <w:bCs/>
          <w:sz w:val="28"/>
          <w:szCs w:val="28"/>
        </w:rPr>
      </w:pPr>
      <w:r>
        <w:rPr>
          <w:b/>
          <w:bCs/>
          <w:sz w:val="28"/>
          <w:szCs w:val="28"/>
        </w:rPr>
        <w:t xml:space="preserve">Определение платы за оказание услуг (выполнение работ), относящихся к иным видам деятельности </w:t>
      </w:r>
      <w:r w:rsidR="009F25F7">
        <w:rPr>
          <w:b/>
          <w:bCs/>
          <w:sz w:val="28"/>
          <w:szCs w:val="28"/>
        </w:rPr>
        <w:t>муниципальных</w:t>
      </w:r>
      <w:r>
        <w:rPr>
          <w:b/>
          <w:bCs/>
          <w:sz w:val="28"/>
          <w:szCs w:val="28"/>
        </w:rPr>
        <w:t xml:space="preserve"> учреждений городского округа город Салават Республики Башкортостан (далее - учреждения), для граждан и юридических лиц</w:t>
      </w:r>
    </w:p>
    <w:p w:rsidR="00A13C03" w:rsidRPr="00F468E8" w:rsidRDefault="00A13C03" w:rsidP="00A13C03">
      <w:pPr>
        <w:widowControl w:val="0"/>
        <w:autoSpaceDE w:val="0"/>
        <w:autoSpaceDN w:val="0"/>
        <w:adjustRightInd w:val="0"/>
        <w:jc w:val="center"/>
        <w:rPr>
          <w:sz w:val="28"/>
          <w:szCs w:val="28"/>
        </w:rPr>
      </w:pPr>
    </w:p>
    <w:p w:rsidR="00A13C03" w:rsidRPr="00F468E8" w:rsidRDefault="00A13C03" w:rsidP="00A13C03">
      <w:pPr>
        <w:widowControl w:val="0"/>
        <w:autoSpaceDE w:val="0"/>
        <w:autoSpaceDN w:val="0"/>
        <w:adjustRightInd w:val="0"/>
        <w:jc w:val="center"/>
        <w:rPr>
          <w:sz w:val="28"/>
          <w:szCs w:val="28"/>
        </w:rPr>
      </w:pP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1</w:t>
      </w:r>
      <w:r w:rsidRPr="00FC50EB">
        <w:rPr>
          <w:color w:val="000000"/>
          <w:sz w:val="28"/>
          <w:szCs w:val="28"/>
        </w:rPr>
        <w:t>. Размер платы за услуги (работы) по иным видам деятельности учреждения определяется на основании: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размера расчетных и расчетно-нормативных затрат на оказание учреждением платных услуг (работ) по иным видам деятельности, а также размера расчетных и расчетно-нормативных затрат на содержание имущества учреждения;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размера расчетных затрат на развитие и совершенствование деятельности учреждения в части оказания платных услуг (работ) по иным видам деятельности с учетом отраслевых особенностей состава затрат;</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анализа фактических затрат учреждения на оказание платных услуг (работ) по иным видам деятельности в предшествующие периоды;</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прогнозной информации о динамике изменения уровня цен (тарифов) в составе затрат на оказание учреждением платных услуг (ра</w:t>
      </w:r>
      <w:r>
        <w:rPr>
          <w:color w:val="000000"/>
          <w:sz w:val="28"/>
          <w:szCs w:val="28"/>
        </w:rPr>
        <w:t>бот) по иным видам деятельности</w:t>
      </w:r>
      <w:r w:rsidRPr="00FC50EB">
        <w:rPr>
          <w:color w:val="000000"/>
          <w:sz w:val="28"/>
          <w:szCs w:val="28"/>
        </w:rPr>
        <w:t>;</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анализа существующего и прогнозируемого объема рыночных предложений на аналогичные услуги (работы) и уровня цен (тарифов) на них;</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анализа существующего и прогнозируемого объема спроса на аналогичные услуги (работы).</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 2. </w:t>
      </w:r>
      <w:r w:rsidRPr="00FC50EB">
        <w:rPr>
          <w:color w:val="000000"/>
          <w:sz w:val="28"/>
          <w:szCs w:val="28"/>
        </w:rPr>
        <w:t>Цена формируется на основе себестоимости оказания платной услуги, с учетом спроса на платную услугу, требований к качеству платной услуги.</w:t>
      </w:r>
    </w:p>
    <w:p w:rsidR="00A13C03" w:rsidRPr="00FC50EB" w:rsidRDefault="00A13C03" w:rsidP="00A13C03">
      <w:pPr>
        <w:pStyle w:val="a5"/>
        <w:spacing w:before="0" w:beforeAutospacing="0" w:after="150" w:afterAutospacing="0" w:line="330" w:lineRule="atLeast"/>
        <w:ind w:firstLine="567"/>
        <w:contextualSpacing/>
        <w:jc w:val="both"/>
        <w:textAlignment w:val="baseline"/>
        <w:rPr>
          <w:color w:val="000000"/>
          <w:sz w:val="28"/>
          <w:szCs w:val="28"/>
        </w:rPr>
      </w:pPr>
      <w:r>
        <w:rPr>
          <w:color w:val="000000"/>
          <w:sz w:val="28"/>
          <w:szCs w:val="28"/>
        </w:rPr>
        <w:t xml:space="preserve">3. </w:t>
      </w:r>
      <w:proofErr w:type="gramStart"/>
      <w:r w:rsidRPr="00FC50EB">
        <w:rPr>
          <w:color w:val="000000"/>
          <w:sz w:val="28"/>
          <w:szCs w:val="28"/>
        </w:rPr>
        <w:t>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roofErr w:type="gramEnd"/>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4. </w:t>
      </w:r>
      <w:r w:rsidRPr="00FC50EB">
        <w:rPr>
          <w:color w:val="000000"/>
          <w:sz w:val="28"/>
          <w:szCs w:val="28"/>
        </w:rPr>
        <w:t>К затратам, непосредственно связанным с оказанием платной услуги, относятся: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персонал, непосредственно участвующий в процессе оказания платной услуги (основной персонал);</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lastRenderedPageBreak/>
        <w:t xml:space="preserve">- </w:t>
      </w:r>
      <w:r w:rsidRPr="00FC50EB">
        <w:rPr>
          <w:color w:val="000000"/>
          <w:sz w:val="28"/>
          <w:szCs w:val="28"/>
        </w:rPr>
        <w:t>материальные запасы, полностью потребляемые в процессе оказания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приобретение (амортизация) оборудования, используемого в процессе оказания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прочие расходы, отражающие специфику оказания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5. </w:t>
      </w:r>
      <w:r w:rsidRPr="00FC50EB">
        <w:rPr>
          <w:color w:val="000000"/>
          <w:sz w:val="28"/>
          <w:szCs w:val="28"/>
        </w:rPr>
        <w:t>К затратам, необходимым для обеспечения деятельности учреждения в целом, но не потребляемым непосредственно в процессе оказания платной услуги (далее – общехозяйственные нужды), относятся: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A13C03" w:rsidRPr="00FC50EB" w:rsidRDefault="00A13C03" w:rsidP="00A13C03">
      <w:pPr>
        <w:pStyle w:val="a5"/>
        <w:spacing w:before="0" w:beforeAutospacing="0" w:after="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хозяйственные расходы - приобретение материальных запасов, оплата</w:t>
      </w:r>
      <w:r w:rsidRPr="00FC50EB">
        <w:rPr>
          <w:rStyle w:val="apple-converted-space"/>
          <w:color w:val="000000"/>
          <w:sz w:val="28"/>
          <w:szCs w:val="28"/>
        </w:rPr>
        <w:t> </w:t>
      </w:r>
      <w:hyperlink r:id="rId18" w:tooltip="Услуги связи" w:history="1">
        <w:r w:rsidRPr="00A13C03">
          <w:rPr>
            <w:rStyle w:val="a8"/>
            <w:color w:val="auto"/>
            <w:sz w:val="28"/>
            <w:szCs w:val="28"/>
            <w:u w:val="none"/>
            <w:bdr w:val="none" w:sz="0" w:space="0" w:color="auto" w:frame="1"/>
          </w:rPr>
          <w:t>услуг связи</w:t>
        </w:r>
      </w:hyperlink>
      <w:r w:rsidRPr="00FC50EB">
        <w:rPr>
          <w:color w:val="000000"/>
          <w:sz w:val="28"/>
          <w:szCs w:val="28"/>
        </w:rPr>
        <w:t>, транспортных услуг, коммунальных услуг, обслуживание, ремонт объектов (далее - затраты общехозяйственного назначения);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уплату налогов (кроме налогов на фонд оплаты труда), пошлины и иные обязательные платежи;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содержание (амортизация) зданий, сооружений и других основных фондов, непосредственно не связанные с оказанием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6. </w:t>
      </w:r>
      <w:r w:rsidRPr="00FC50EB">
        <w:rPr>
          <w:color w:val="000000"/>
          <w:sz w:val="28"/>
          <w:szCs w:val="28"/>
        </w:rPr>
        <w:t>Затраты на основной персонал включают в себя: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оплату труда и начисления на выплаты по оплате труда основного персонала;</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командировки основного персонала, связанные с предоставлением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суммы вознаграждения сотрудников, привлекаемых по гражданско-правовым договорам к выполнению отдельных работ.</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7. </w:t>
      </w:r>
      <w:r w:rsidRPr="00FC50EB">
        <w:rPr>
          <w:color w:val="000000"/>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8. </w:t>
      </w:r>
      <w:r w:rsidRPr="00FC50EB">
        <w:rPr>
          <w:color w:val="000000"/>
          <w:sz w:val="28"/>
          <w:szCs w:val="28"/>
        </w:rPr>
        <w:t>Затраты на приобретение материальных запасов и услуг, полностью потребляемых в процессе оказания платной услуги, включают в себя: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приобретение расходных материалов;</w:t>
      </w:r>
    </w:p>
    <w:p w:rsidR="00A13C03" w:rsidRPr="0053791E"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другие материальные запасы.</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9. </w:t>
      </w:r>
      <w:r w:rsidRPr="00FC50EB">
        <w:rPr>
          <w:color w:val="000000"/>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10. </w:t>
      </w:r>
      <w:r w:rsidRPr="00FC50EB">
        <w:rPr>
          <w:color w:val="000000"/>
          <w:sz w:val="28"/>
          <w:szCs w:val="28"/>
        </w:rPr>
        <w:t>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11. </w:t>
      </w:r>
      <w:r w:rsidRPr="00FC50EB">
        <w:rPr>
          <w:color w:val="000000"/>
          <w:sz w:val="28"/>
          <w:szCs w:val="28"/>
        </w:rPr>
        <w:t>Затраты общехозяйственного назначения включают в себя:</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lastRenderedPageBreak/>
        <w:t xml:space="preserve">- </w:t>
      </w:r>
      <w:r w:rsidRPr="00FC50EB">
        <w:rPr>
          <w:color w:val="000000"/>
          <w:sz w:val="28"/>
          <w:szCs w:val="28"/>
        </w:rPr>
        <w:t>затраты административно-управленческого персонала;</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прав на программное обеспечение);</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r>
        <w:rPr>
          <w:color w:val="000000"/>
          <w:sz w:val="28"/>
          <w:szCs w:val="28"/>
        </w:rPr>
        <w:t xml:space="preserve">- </w:t>
      </w:r>
      <w:r w:rsidRPr="00FC50EB">
        <w:rPr>
          <w:color w:val="000000"/>
          <w:sz w:val="28"/>
          <w:szCs w:val="28"/>
        </w:rPr>
        <w:t>затраты на коммунальные услуги, услуги связи, транспорта, затраты на услуги банков, затраты на прочие услуги, потребляемые учреждением при оказании платной услуги;</w:t>
      </w:r>
    </w:p>
    <w:p w:rsidR="00A13C03" w:rsidRPr="00FC50EB" w:rsidRDefault="00A13C03" w:rsidP="00A13C03">
      <w:pPr>
        <w:pStyle w:val="a5"/>
        <w:spacing w:before="0" w:beforeAutospacing="0" w:after="150" w:afterAutospacing="0" w:line="330" w:lineRule="atLeast"/>
        <w:contextualSpacing/>
        <w:jc w:val="both"/>
        <w:textAlignment w:val="baseline"/>
        <w:rPr>
          <w:color w:val="000000"/>
          <w:sz w:val="28"/>
          <w:szCs w:val="28"/>
        </w:rPr>
      </w:pPr>
      <w:proofErr w:type="gramStart"/>
      <w:r>
        <w:rPr>
          <w:color w:val="000000"/>
          <w:sz w:val="28"/>
          <w:szCs w:val="28"/>
        </w:rPr>
        <w:t xml:space="preserve">- </w:t>
      </w:r>
      <w:r w:rsidRPr="00FC50EB">
        <w:rPr>
          <w:color w:val="000000"/>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 п.), затраты на противопожарную безопасность (обслуживание оборудования, систем охранно-пожарной сигнализации и т. 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w:t>
      </w:r>
      <w:proofErr w:type="gramEnd"/>
      <w:r w:rsidRPr="00FC50EB">
        <w:rPr>
          <w:color w:val="000000"/>
          <w:sz w:val="28"/>
          <w:szCs w:val="28"/>
        </w:rPr>
        <w:t xml:space="preserve"> </w:t>
      </w:r>
      <w:proofErr w:type="gramStart"/>
      <w:r w:rsidRPr="00FC50EB">
        <w:rPr>
          <w:color w:val="000000"/>
          <w:sz w:val="28"/>
          <w:szCs w:val="28"/>
        </w:rPr>
        <w:t>случае</w:t>
      </w:r>
      <w:proofErr w:type="gramEnd"/>
      <w:r w:rsidRPr="00FC50EB">
        <w:rPr>
          <w:color w:val="000000"/>
          <w:sz w:val="28"/>
          <w:szCs w:val="28"/>
        </w:rPr>
        <w:t xml:space="preserve"> если аренда необходима для оказания платной услуги), затраты на уборку помещений, на содержание транспорта, санитарную обработку помещений.</w:t>
      </w:r>
    </w:p>
    <w:p w:rsidR="00A13C03" w:rsidRPr="00FC50EB" w:rsidRDefault="00A13C03" w:rsidP="00A13C03">
      <w:pPr>
        <w:pStyle w:val="a5"/>
        <w:spacing w:before="0" w:beforeAutospacing="0" w:after="150" w:afterAutospacing="0" w:line="330" w:lineRule="atLeast"/>
        <w:ind w:firstLine="426"/>
        <w:contextualSpacing/>
        <w:jc w:val="both"/>
        <w:textAlignment w:val="baseline"/>
        <w:rPr>
          <w:color w:val="000000"/>
          <w:sz w:val="28"/>
          <w:szCs w:val="28"/>
        </w:rPr>
      </w:pPr>
      <w:r>
        <w:rPr>
          <w:color w:val="000000"/>
          <w:sz w:val="28"/>
          <w:szCs w:val="28"/>
        </w:rPr>
        <w:t xml:space="preserve">12. </w:t>
      </w:r>
      <w:r w:rsidRPr="00FC50EB">
        <w:rPr>
          <w:color w:val="000000"/>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A13C03" w:rsidRPr="00A13C03" w:rsidRDefault="00A13C03" w:rsidP="00B211E5">
      <w:pPr>
        <w:widowControl w:val="0"/>
        <w:autoSpaceDE w:val="0"/>
        <w:autoSpaceDN w:val="0"/>
        <w:adjustRightInd w:val="0"/>
        <w:ind w:left="6803" w:firstLine="277"/>
        <w:outlineLvl w:val="0"/>
        <w:rPr>
          <w:bCs/>
          <w:sz w:val="28"/>
          <w:szCs w:val="28"/>
        </w:rPr>
      </w:pPr>
    </w:p>
    <w:sectPr w:rsidR="00A13C03" w:rsidRPr="00A13C03" w:rsidSect="00EE65D0">
      <w:headerReference w:type="default" r:id="rId19"/>
      <w:pgSz w:w="11906" w:h="16838"/>
      <w:pgMar w:top="1134" w:right="851" w:bottom="1134" w:left="170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49" w:rsidRDefault="00BD3649" w:rsidP="00EE65D0">
      <w:r>
        <w:separator/>
      </w:r>
    </w:p>
  </w:endnote>
  <w:endnote w:type="continuationSeparator" w:id="0">
    <w:p w:rsidR="00BD3649" w:rsidRDefault="00BD3649" w:rsidP="00EE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49" w:rsidRDefault="00BD3649" w:rsidP="00EE65D0">
      <w:r>
        <w:separator/>
      </w:r>
    </w:p>
  </w:footnote>
  <w:footnote w:type="continuationSeparator" w:id="0">
    <w:p w:rsidR="00BD3649" w:rsidRDefault="00BD3649" w:rsidP="00EE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123569"/>
      <w:docPartObj>
        <w:docPartGallery w:val="Page Numbers (Top of Page)"/>
        <w:docPartUnique/>
      </w:docPartObj>
    </w:sdtPr>
    <w:sdtEndPr/>
    <w:sdtContent>
      <w:p w:rsidR="009239CE" w:rsidRDefault="00A833EA">
        <w:pPr>
          <w:pStyle w:val="af"/>
          <w:jc w:val="center"/>
        </w:pPr>
        <w:r>
          <w:fldChar w:fldCharType="begin"/>
        </w:r>
        <w:r w:rsidR="009239CE">
          <w:instrText>PAGE   \* MERGEFORMAT</w:instrText>
        </w:r>
        <w:r>
          <w:fldChar w:fldCharType="separate"/>
        </w:r>
        <w:r w:rsidR="00B3793E">
          <w:rPr>
            <w:noProof/>
          </w:rPr>
          <w:t>1</w:t>
        </w:r>
        <w:r>
          <w:fldChar w:fldCharType="end"/>
        </w:r>
      </w:p>
    </w:sdtContent>
  </w:sdt>
  <w:p w:rsidR="009239CE" w:rsidRDefault="009239C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6053"/>
    <w:multiLevelType w:val="hybridMultilevel"/>
    <w:tmpl w:val="140A3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D3F2D"/>
    <w:multiLevelType w:val="singleLevel"/>
    <w:tmpl w:val="E66681DE"/>
    <w:lvl w:ilvl="0">
      <w:start w:val="7"/>
      <w:numFmt w:val="decimal"/>
      <w:lvlText w:val="%1."/>
      <w:legacy w:legacy="1" w:legacySpace="0" w:legacyIndent="237"/>
      <w:lvlJc w:val="left"/>
      <w:rPr>
        <w:rFonts w:ascii="Times New Roman" w:hAnsi="Times New Roman" w:cs="Times New Roman" w:hint="default"/>
      </w:rPr>
    </w:lvl>
  </w:abstractNum>
  <w:abstractNum w:abstractNumId="2">
    <w:nsid w:val="4D661523"/>
    <w:multiLevelType w:val="singleLevel"/>
    <w:tmpl w:val="49EC7206"/>
    <w:lvl w:ilvl="0">
      <w:start w:val="1"/>
      <w:numFmt w:val="decimal"/>
      <w:lvlText w:val="%1)"/>
      <w:legacy w:legacy="1" w:legacySpace="0" w:legacyIndent="259"/>
      <w:lvlJc w:val="left"/>
      <w:rPr>
        <w:rFonts w:ascii="Times New Roman" w:hAnsi="Times New Roman" w:cs="Times New Roman" w:hint="default"/>
      </w:rPr>
    </w:lvl>
  </w:abstractNum>
  <w:abstractNum w:abstractNumId="3">
    <w:nsid w:val="547021C6"/>
    <w:multiLevelType w:val="hybridMultilevel"/>
    <w:tmpl w:val="F2F420D0"/>
    <w:lvl w:ilvl="0" w:tplc="DFEAD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E96215"/>
    <w:multiLevelType w:val="singleLevel"/>
    <w:tmpl w:val="31C8127E"/>
    <w:lvl w:ilvl="0">
      <w:start w:val="2"/>
      <w:numFmt w:val="decimal"/>
      <w:lvlText w:val="%1)"/>
      <w:legacy w:legacy="1" w:legacySpace="0" w:legacyIndent="317"/>
      <w:lvlJc w:val="left"/>
      <w:rPr>
        <w:rFonts w:ascii="Times New Roman" w:hAnsi="Times New Roman" w:cs="Times New Roman" w:hint="default"/>
      </w:rPr>
    </w:lvl>
  </w:abstractNum>
  <w:abstractNum w:abstractNumId="5">
    <w:nsid w:val="6FFC7633"/>
    <w:multiLevelType w:val="singleLevel"/>
    <w:tmpl w:val="891671B6"/>
    <w:lvl w:ilvl="0">
      <w:start w:val="1"/>
      <w:numFmt w:val="decimal"/>
      <w:lvlText w:val="%1)"/>
      <w:legacy w:legacy="1" w:legacySpace="0" w:legacyIndent="368"/>
      <w:lvlJc w:val="left"/>
      <w:rPr>
        <w:rFonts w:ascii="Times New Roman" w:hAnsi="Times New Roman" w:cs="Times New Roman"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B4"/>
    <w:rsid w:val="00000B17"/>
    <w:rsid w:val="00002573"/>
    <w:rsid w:val="00002618"/>
    <w:rsid w:val="00002783"/>
    <w:rsid w:val="00003C5F"/>
    <w:rsid w:val="00004534"/>
    <w:rsid w:val="00005AF9"/>
    <w:rsid w:val="00005B33"/>
    <w:rsid w:val="00006C35"/>
    <w:rsid w:val="0000764E"/>
    <w:rsid w:val="0000780F"/>
    <w:rsid w:val="00012C0C"/>
    <w:rsid w:val="00012D59"/>
    <w:rsid w:val="00014C7B"/>
    <w:rsid w:val="000158BD"/>
    <w:rsid w:val="00020462"/>
    <w:rsid w:val="000204B5"/>
    <w:rsid w:val="00020CA7"/>
    <w:rsid w:val="00022148"/>
    <w:rsid w:val="00023369"/>
    <w:rsid w:val="00026F5F"/>
    <w:rsid w:val="000339BF"/>
    <w:rsid w:val="0003406E"/>
    <w:rsid w:val="000357DD"/>
    <w:rsid w:val="00035BF1"/>
    <w:rsid w:val="00036F60"/>
    <w:rsid w:val="000408A9"/>
    <w:rsid w:val="0004481B"/>
    <w:rsid w:val="00047068"/>
    <w:rsid w:val="000470DB"/>
    <w:rsid w:val="000479D5"/>
    <w:rsid w:val="00050BA6"/>
    <w:rsid w:val="00052504"/>
    <w:rsid w:val="00053B05"/>
    <w:rsid w:val="000553D7"/>
    <w:rsid w:val="00061678"/>
    <w:rsid w:val="00062E28"/>
    <w:rsid w:val="00063E73"/>
    <w:rsid w:val="00067D7A"/>
    <w:rsid w:val="000759B0"/>
    <w:rsid w:val="00077AB7"/>
    <w:rsid w:val="00077F2C"/>
    <w:rsid w:val="00082E3F"/>
    <w:rsid w:val="00083150"/>
    <w:rsid w:val="0008507B"/>
    <w:rsid w:val="00085ACA"/>
    <w:rsid w:val="000862A2"/>
    <w:rsid w:val="0008660B"/>
    <w:rsid w:val="00087463"/>
    <w:rsid w:val="00087A7B"/>
    <w:rsid w:val="00087CA0"/>
    <w:rsid w:val="00090D37"/>
    <w:rsid w:val="00092C17"/>
    <w:rsid w:val="00092D3C"/>
    <w:rsid w:val="00093413"/>
    <w:rsid w:val="00093618"/>
    <w:rsid w:val="00093FE1"/>
    <w:rsid w:val="0009541B"/>
    <w:rsid w:val="000955E8"/>
    <w:rsid w:val="00095E24"/>
    <w:rsid w:val="00096197"/>
    <w:rsid w:val="000A1030"/>
    <w:rsid w:val="000A2D69"/>
    <w:rsid w:val="000A35D9"/>
    <w:rsid w:val="000A6A35"/>
    <w:rsid w:val="000B0B97"/>
    <w:rsid w:val="000B0DEA"/>
    <w:rsid w:val="000B14B0"/>
    <w:rsid w:val="000B2C16"/>
    <w:rsid w:val="000B4F79"/>
    <w:rsid w:val="000B72E8"/>
    <w:rsid w:val="000C0CF8"/>
    <w:rsid w:val="000C0E72"/>
    <w:rsid w:val="000C1693"/>
    <w:rsid w:val="000C2C25"/>
    <w:rsid w:val="000C5F62"/>
    <w:rsid w:val="000C5F7D"/>
    <w:rsid w:val="000C6A46"/>
    <w:rsid w:val="000C763B"/>
    <w:rsid w:val="000D0784"/>
    <w:rsid w:val="000D2E6B"/>
    <w:rsid w:val="000D3576"/>
    <w:rsid w:val="000D36C2"/>
    <w:rsid w:val="000D472D"/>
    <w:rsid w:val="000D566B"/>
    <w:rsid w:val="000D61B1"/>
    <w:rsid w:val="000E00A5"/>
    <w:rsid w:val="000E16FB"/>
    <w:rsid w:val="000E1A32"/>
    <w:rsid w:val="000E2695"/>
    <w:rsid w:val="000E2C5F"/>
    <w:rsid w:val="000E2E02"/>
    <w:rsid w:val="000E4CCA"/>
    <w:rsid w:val="000E5369"/>
    <w:rsid w:val="000E7894"/>
    <w:rsid w:val="000F1E62"/>
    <w:rsid w:val="000F207E"/>
    <w:rsid w:val="000F2212"/>
    <w:rsid w:val="000F25FB"/>
    <w:rsid w:val="000F30E5"/>
    <w:rsid w:val="000F57C6"/>
    <w:rsid w:val="000F6E2B"/>
    <w:rsid w:val="000F6E90"/>
    <w:rsid w:val="0010090B"/>
    <w:rsid w:val="00100E8A"/>
    <w:rsid w:val="00101814"/>
    <w:rsid w:val="00102BA0"/>
    <w:rsid w:val="00102DCD"/>
    <w:rsid w:val="00103A80"/>
    <w:rsid w:val="001057F3"/>
    <w:rsid w:val="00105971"/>
    <w:rsid w:val="00106608"/>
    <w:rsid w:val="0010767A"/>
    <w:rsid w:val="00107939"/>
    <w:rsid w:val="0011332D"/>
    <w:rsid w:val="00116930"/>
    <w:rsid w:val="001200AD"/>
    <w:rsid w:val="001207A3"/>
    <w:rsid w:val="00120C79"/>
    <w:rsid w:val="00120E67"/>
    <w:rsid w:val="0012145B"/>
    <w:rsid w:val="00121B01"/>
    <w:rsid w:val="001239FC"/>
    <w:rsid w:val="00124C63"/>
    <w:rsid w:val="00125EB7"/>
    <w:rsid w:val="00127C63"/>
    <w:rsid w:val="0013042D"/>
    <w:rsid w:val="001306F6"/>
    <w:rsid w:val="0013145B"/>
    <w:rsid w:val="00131505"/>
    <w:rsid w:val="001317F3"/>
    <w:rsid w:val="0013503D"/>
    <w:rsid w:val="00135D08"/>
    <w:rsid w:val="001368F1"/>
    <w:rsid w:val="00136B00"/>
    <w:rsid w:val="00137230"/>
    <w:rsid w:val="0014191A"/>
    <w:rsid w:val="0014321A"/>
    <w:rsid w:val="00143A25"/>
    <w:rsid w:val="00143BD7"/>
    <w:rsid w:val="00144733"/>
    <w:rsid w:val="00144B84"/>
    <w:rsid w:val="00145A7E"/>
    <w:rsid w:val="00146D20"/>
    <w:rsid w:val="00150B20"/>
    <w:rsid w:val="00150B49"/>
    <w:rsid w:val="00150BE8"/>
    <w:rsid w:val="00151D91"/>
    <w:rsid w:val="00152D91"/>
    <w:rsid w:val="0015449D"/>
    <w:rsid w:val="00157C5D"/>
    <w:rsid w:val="00157D91"/>
    <w:rsid w:val="00161FC7"/>
    <w:rsid w:val="00162C9B"/>
    <w:rsid w:val="001644DB"/>
    <w:rsid w:val="00164B8C"/>
    <w:rsid w:val="00165E67"/>
    <w:rsid w:val="001665E3"/>
    <w:rsid w:val="00166D05"/>
    <w:rsid w:val="00171CA8"/>
    <w:rsid w:val="001734BA"/>
    <w:rsid w:val="0017376D"/>
    <w:rsid w:val="00177133"/>
    <w:rsid w:val="0018033C"/>
    <w:rsid w:val="00181025"/>
    <w:rsid w:val="00181471"/>
    <w:rsid w:val="00184152"/>
    <w:rsid w:val="001854F5"/>
    <w:rsid w:val="00186F18"/>
    <w:rsid w:val="001877AC"/>
    <w:rsid w:val="001914BE"/>
    <w:rsid w:val="00192373"/>
    <w:rsid w:val="001A017F"/>
    <w:rsid w:val="001A1B47"/>
    <w:rsid w:val="001A2240"/>
    <w:rsid w:val="001A4E56"/>
    <w:rsid w:val="001A5F42"/>
    <w:rsid w:val="001A6746"/>
    <w:rsid w:val="001B0A79"/>
    <w:rsid w:val="001B0F50"/>
    <w:rsid w:val="001B3599"/>
    <w:rsid w:val="001B3843"/>
    <w:rsid w:val="001B3892"/>
    <w:rsid w:val="001B79BA"/>
    <w:rsid w:val="001C0114"/>
    <w:rsid w:val="001C525D"/>
    <w:rsid w:val="001C76AD"/>
    <w:rsid w:val="001D2B18"/>
    <w:rsid w:val="001D3E5A"/>
    <w:rsid w:val="001D4690"/>
    <w:rsid w:val="001D5DD9"/>
    <w:rsid w:val="001D70BE"/>
    <w:rsid w:val="001D7D31"/>
    <w:rsid w:val="001E006E"/>
    <w:rsid w:val="001E015D"/>
    <w:rsid w:val="001E1744"/>
    <w:rsid w:val="001E28B9"/>
    <w:rsid w:val="001E3544"/>
    <w:rsid w:val="001E45C9"/>
    <w:rsid w:val="001F342D"/>
    <w:rsid w:val="001F349A"/>
    <w:rsid w:val="001F35FD"/>
    <w:rsid w:val="001F3D76"/>
    <w:rsid w:val="001F3DFA"/>
    <w:rsid w:val="001F52C3"/>
    <w:rsid w:val="002009B2"/>
    <w:rsid w:val="00202C4D"/>
    <w:rsid w:val="002037CD"/>
    <w:rsid w:val="00204E2C"/>
    <w:rsid w:val="00205543"/>
    <w:rsid w:val="00205E6E"/>
    <w:rsid w:val="00206DA7"/>
    <w:rsid w:val="002076F2"/>
    <w:rsid w:val="00207740"/>
    <w:rsid w:val="0021069A"/>
    <w:rsid w:val="00210985"/>
    <w:rsid w:val="00212BB4"/>
    <w:rsid w:val="00215991"/>
    <w:rsid w:val="00215B2C"/>
    <w:rsid w:val="00221E73"/>
    <w:rsid w:val="00224B1F"/>
    <w:rsid w:val="002254B5"/>
    <w:rsid w:val="00226760"/>
    <w:rsid w:val="002315FF"/>
    <w:rsid w:val="0023184C"/>
    <w:rsid w:val="00231AC6"/>
    <w:rsid w:val="00232B4B"/>
    <w:rsid w:val="00233D77"/>
    <w:rsid w:val="00234FFE"/>
    <w:rsid w:val="00236EAA"/>
    <w:rsid w:val="00236F2B"/>
    <w:rsid w:val="0023746E"/>
    <w:rsid w:val="0024021E"/>
    <w:rsid w:val="0024053F"/>
    <w:rsid w:val="002418BF"/>
    <w:rsid w:val="00242B92"/>
    <w:rsid w:val="002438B4"/>
    <w:rsid w:val="00243968"/>
    <w:rsid w:val="00244395"/>
    <w:rsid w:val="00244646"/>
    <w:rsid w:val="002446D8"/>
    <w:rsid w:val="00246C9A"/>
    <w:rsid w:val="002527B8"/>
    <w:rsid w:val="0025430B"/>
    <w:rsid w:val="00254AB8"/>
    <w:rsid w:val="00254BB0"/>
    <w:rsid w:val="00255411"/>
    <w:rsid w:val="00260CA8"/>
    <w:rsid w:val="0026155E"/>
    <w:rsid w:val="002621FE"/>
    <w:rsid w:val="00262353"/>
    <w:rsid w:val="00262DBC"/>
    <w:rsid w:val="00263588"/>
    <w:rsid w:val="00264E8A"/>
    <w:rsid w:val="00266A87"/>
    <w:rsid w:val="00267C67"/>
    <w:rsid w:val="00267D22"/>
    <w:rsid w:val="00270765"/>
    <w:rsid w:val="00270A68"/>
    <w:rsid w:val="002724A6"/>
    <w:rsid w:val="002725CD"/>
    <w:rsid w:val="00272B38"/>
    <w:rsid w:val="00273284"/>
    <w:rsid w:val="0027469C"/>
    <w:rsid w:val="00277ACC"/>
    <w:rsid w:val="00280917"/>
    <w:rsid w:val="0028123E"/>
    <w:rsid w:val="00283762"/>
    <w:rsid w:val="00283846"/>
    <w:rsid w:val="00284148"/>
    <w:rsid w:val="00285498"/>
    <w:rsid w:val="00286773"/>
    <w:rsid w:val="002878D9"/>
    <w:rsid w:val="00290989"/>
    <w:rsid w:val="002917F2"/>
    <w:rsid w:val="002947AD"/>
    <w:rsid w:val="002972B0"/>
    <w:rsid w:val="00297C88"/>
    <w:rsid w:val="002A02E4"/>
    <w:rsid w:val="002A1734"/>
    <w:rsid w:val="002A31ED"/>
    <w:rsid w:val="002A39B2"/>
    <w:rsid w:val="002A42FC"/>
    <w:rsid w:val="002A454E"/>
    <w:rsid w:val="002A576A"/>
    <w:rsid w:val="002A5C09"/>
    <w:rsid w:val="002A6703"/>
    <w:rsid w:val="002A741B"/>
    <w:rsid w:val="002B0A1D"/>
    <w:rsid w:val="002B280A"/>
    <w:rsid w:val="002B29E5"/>
    <w:rsid w:val="002B2AF4"/>
    <w:rsid w:val="002B35C5"/>
    <w:rsid w:val="002B4AB2"/>
    <w:rsid w:val="002B4AD9"/>
    <w:rsid w:val="002B5611"/>
    <w:rsid w:val="002B5732"/>
    <w:rsid w:val="002B6607"/>
    <w:rsid w:val="002B7789"/>
    <w:rsid w:val="002B7F11"/>
    <w:rsid w:val="002C07C7"/>
    <w:rsid w:val="002C0B45"/>
    <w:rsid w:val="002C1F8D"/>
    <w:rsid w:val="002C271E"/>
    <w:rsid w:val="002C792F"/>
    <w:rsid w:val="002D17D9"/>
    <w:rsid w:val="002D32A1"/>
    <w:rsid w:val="002D3959"/>
    <w:rsid w:val="002D4A90"/>
    <w:rsid w:val="002D5999"/>
    <w:rsid w:val="002E43DC"/>
    <w:rsid w:val="002E7F45"/>
    <w:rsid w:val="002F181D"/>
    <w:rsid w:val="002F1F69"/>
    <w:rsid w:val="002F2487"/>
    <w:rsid w:val="002F2752"/>
    <w:rsid w:val="002F29AE"/>
    <w:rsid w:val="002F2D86"/>
    <w:rsid w:val="002F32B5"/>
    <w:rsid w:val="002F3548"/>
    <w:rsid w:val="002F423B"/>
    <w:rsid w:val="002F609F"/>
    <w:rsid w:val="002F795A"/>
    <w:rsid w:val="0030262C"/>
    <w:rsid w:val="00302BDC"/>
    <w:rsid w:val="00302D74"/>
    <w:rsid w:val="00303DA6"/>
    <w:rsid w:val="00304BB9"/>
    <w:rsid w:val="00304F6B"/>
    <w:rsid w:val="003058BC"/>
    <w:rsid w:val="00306336"/>
    <w:rsid w:val="003072CC"/>
    <w:rsid w:val="00307C16"/>
    <w:rsid w:val="0031099C"/>
    <w:rsid w:val="00310D68"/>
    <w:rsid w:val="00311152"/>
    <w:rsid w:val="00312089"/>
    <w:rsid w:val="003124BB"/>
    <w:rsid w:val="00314A76"/>
    <w:rsid w:val="003164C2"/>
    <w:rsid w:val="00316809"/>
    <w:rsid w:val="003226B9"/>
    <w:rsid w:val="003226D5"/>
    <w:rsid w:val="00322AB1"/>
    <w:rsid w:val="003249B6"/>
    <w:rsid w:val="0032761E"/>
    <w:rsid w:val="0033161F"/>
    <w:rsid w:val="00332C7A"/>
    <w:rsid w:val="00332E76"/>
    <w:rsid w:val="00334158"/>
    <w:rsid w:val="003345CF"/>
    <w:rsid w:val="0033539B"/>
    <w:rsid w:val="00340BCD"/>
    <w:rsid w:val="00340FB2"/>
    <w:rsid w:val="00342863"/>
    <w:rsid w:val="0034357A"/>
    <w:rsid w:val="00346C59"/>
    <w:rsid w:val="00347F52"/>
    <w:rsid w:val="0035087F"/>
    <w:rsid w:val="00352239"/>
    <w:rsid w:val="00353E4A"/>
    <w:rsid w:val="00354C8D"/>
    <w:rsid w:val="00354EFF"/>
    <w:rsid w:val="00355239"/>
    <w:rsid w:val="00355826"/>
    <w:rsid w:val="00356D8E"/>
    <w:rsid w:val="00357391"/>
    <w:rsid w:val="00360F4D"/>
    <w:rsid w:val="00362A96"/>
    <w:rsid w:val="0036342D"/>
    <w:rsid w:val="003638B6"/>
    <w:rsid w:val="0036555A"/>
    <w:rsid w:val="00365619"/>
    <w:rsid w:val="00365D02"/>
    <w:rsid w:val="00366080"/>
    <w:rsid w:val="00367CCF"/>
    <w:rsid w:val="00367FD5"/>
    <w:rsid w:val="003714C5"/>
    <w:rsid w:val="00372D47"/>
    <w:rsid w:val="0037313F"/>
    <w:rsid w:val="00373E7D"/>
    <w:rsid w:val="00374A5D"/>
    <w:rsid w:val="0037533D"/>
    <w:rsid w:val="003755A2"/>
    <w:rsid w:val="00376E26"/>
    <w:rsid w:val="00380249"/>
    <w:rsid w:val="003803FA"/>
    <w:rsid w:val="00380F0D"/>
    <w:rsid w:val="003813A5"/>
    <w:rsid w:val="003818EF"/>
    <w:rsid w:val="003824E0"/>
    <w:rsid w:val="00383BCD"/>
    <w:rsid w:val="00385386"/>
    <w:rsid w:val="00385626"/>
    <w:rsid w:val="00385B44"/>
    <w:rsid w:val="00385D3F"/>
    <w:rsid w:val="00386D32"/>
    <w:rsid w:val="00387826"/>
    <w:rsid w:val="00391678"/>
    <w:rsid w:val="003917AD"/>
    <w:rsid w:val="00391AB9"/>
    <w:rsid w:val="00392247"/>
    <w:rsid w:val="003930D1"/>
    <w:rsid w:val="003942CB"/>
    <w:rsid w:val="00395469"/>
    <w:rsid w:val="0039641D"/>
    <w:rsid w:val="00397C3C"/>
    <w:rsid w:val="003A0B97"/>
    <w:rsid w:val="003A1A3A"/>
    <w:rsid w:val="003A356D"/>
    <w:rsid w:val="003A5B62"/>
    <w:rsid w:val="003A61E0"/>
    <w:rsid w:val="003A6653"/>
    <w:rsid w:val="003B0D9B"/>
    <w:rsid w:val="003B15D4"/>
    <w:rsid w:val="003B3ACF"/>
    <w:rsid w:val="003B49A5"/>
    <w:rsid w:val="003B4D55"/>
    <w:rsid w:val="003B56C4"/>
    <w:rsid w:val="003B58A8"/>
    <w:rsid w:val="003B5956"/>
    <w:rsid w:val="003B5B79"/>
    <w:rsid w:val="003B7601"/>
    <w:rsid w:val="003C1163"/>
    <w:rsid w:val="003C2A07"/>
    <w:rsid w:val="003C3692"/>
    <w:rsid w:val="003C454B"/>
    <w:rsid w:val="003C499A"/>
    <w:rsid w:val="003C5FE2"/>
    <w:rsid w:val="003C6262"/>
    <w:rsid w:val="003C767F"/>
    <w:rsid w:val="003C76EA"/>
    <w:rsid w:val="003C7C29"/>
    <w:rsid w:val="003D5352"/>
    <w:rsid w:val="003D7924"/>
    <w:rsid w:val="003E01F4"/>
    <w:rsid w:val="003E02D3"/>
    <w:rsid w:val="003E030F"/>
    <w:rsid w:val="003E0664"/>
    <w:rsid w:val="003E0758"/>
    <w:rsid w:val="003E2031"/>
    <w:rsid w:val="003E2DE6"/>
    <w:rsid w:val="003E48EE"/>
    <w:rsid w:val="003E6066"/>
    <w:rsid w:val="003E6DD2"/>
    <w:rsid w:val="003E71A3"/>
    <w:rsid w:val="003F0E8B"/>
    <w:rsid w:val="003F140F"/>
    <w:rsid w:val="003F1D8E"/>
    <w:rsid w:val="003F3935"/>
    <w:rsid w:val="003F5750"/>
    <w:rsid w:val="003F5AAA"/>
    <w:rsid w:val="003F78BE"/>
    <w:rsid w:val="00400A63"/>
    <w:rsid w:val="0040112A"/>
    <w:rsid w:val="004034FB"/>
    <w:rsid w:val="00404943"/>
    <w:rsid w:val="004057DC"/>
    <w:rsid w:val="004060DA"/>
    <w:rsid w:val="004076DF"/>
    <w:rsid w:val="004101A5"/>
    <w:rsid w:val="0041045D"/>
    <w:rsid w:val="004116ED"/>
    <w:rsid w:val="0041172C"/>
    <w:rsid w:val="00411C67"/>
    <w:rsid w:val="00412C8D"/>
    <w:rsid w:val="0041398A"/>
    <w:rsid w:val="00415096"/>
    <w:rsid w:val="00415834"/>
    <w:rsid w:val="00415BC8"/>
    <w:rsid w:val="00415FCB"/>
    <w:rsid w:val="004163DB"/>
    <w:rsid w:val="00420210"/>
    <w:rsid w:val="004219D6"/>
    <w:rsid w:val="00421A6A"/>
    <w:rsid w:val="00421C92"/>
    <w:rsid w:val="00421D98"/>
    <w:rsid w:val="004247E4"/>
    <w:rsid w:val="0042695A"/>
    <w:rsid w:val="00427A3B"/>
    <w:rsid w:val="00430E98"/>
    <w:rsid w:val="00433B39"/>
    <w:rsid w:val="004356FA"/>
    <w:rsid w:val="004358C4"/>
    <w:rsid w:val="004363A3"/>
    <w:rsid w:val="00437C75"/>
    <w:rsid w:val="004407D1"/>
    <w:rsid w:val="004426BF"/>
    <w:rsid w:val="00443FC8"/>
    <w:rsid w:val="00447394"/>
    <w:rsid w:val="00450173"/>
    <w:rsid w:val="00450467"/>
    <w:rsid w:val="0045063D"/>
    <w:rsid w:val="004507F3"/>
    <w:rsid w:val="00451A0F"/>
    <w:rsid w:val="00453205"/>
    <w:rsid w:val="004554D9"/>
    <w:rsid w:val="00460C47"/>
    <w:rsid w:val="0046254F"/>
    <w:rsid w:val="00462777"/>
    <w:rsid w:val="00462CD1"/>
    <w:rsid w:val="00465408"/>
    <w:rsid w:val="00465BDF"/>
    <w:rsid w:val="00465EDC"/>
    <w:rsid w:val="00466168"/>
    <w:rsid w:val="0047167B"/>
    <w:rsid w:val="00471AF7"/>
    <w:rsid w:val="004737AA"/>
    <w:rsid w:val="00473C11"/>
    <w:rsid w:val="004740E9"/>
    <w:rsid w:val="00474751"/>
    <w:rsid w:val="0047538C"/>
    <w:rsid w:val="00475501"/>
    <w:rsid w:val="00476CBB"/>
    <w:rsid w:val="00477262"/>
    <w:rsid w:val="004801FD"/>
    <w:rsid w:val="00480892"/>
    <w:rsid w:val="004814BB"/>
    <w:rsid w:val="0048221D"/>
    <w:rsid w:val="00486AA1"/>
    <w:rsid w:val="00487736"/>
    <w:rsid w:val="00487817"/>
    <w:rsid w:val="00490708"/>
    <w:rsid w:val="00491B11"/>
    <w:rsid w:val="004934DA"/>
    <w:rsid w:val="00497020"/>
    <w:rsid w:val="00497746"/>
    <w:rsid w:val="004A26A3"/>
    <w:rsid w:val="004A2E52"/>
    <w:rsid w:val="004A4FAB"/>
    <w:rsid w:val="004A5CDE"/>
    <w:rsid w:val="004A6867"/>
    <w:rsid w:val="004B142C"/>
    <w:rsid w:val="004B1536"/>
    <w:rsid w:val="004B36A1"/>
    <w:rsid w:val="004B4542"/>
    <w:rsid w:val="004B6419"/>
    <w:rsid w:val="004B6FD4"/>
    <w:rsid w:val="004B7C5C"/>
    <w:rsid w:val="004C0BC9"/>
    <w:rsid w:val="004C198D"/>
    <w:rsid w:val="004C2226"/>
    <w:rsid w:val="004C264B"/>
    <w:rsid w:val="004C346C"/>
    <w:rsid w:val="004C5815"/>
    <w:rsid w:val="004C744F"/>
    <w:rsid w:val="004C7907"/>
    <w:rsid w:val="004D0B44"/>
    <w:rsid w:val="004D39B5"/>
    <w:rsid w:val="004E0F32"/>
    <w:rsid w:val="004E1935"/>
    <w:rsid w:val="004E1A08"/>
    <w:rsid w:val="004E30C6"/>
    <w:rsid w:val="004E77C7"/>
    <w:rsid w:val="004E7DAA"/>
    <w:rsid w:val="004F058A"/>
    <w:rsid w:val="004F0C5F"/>
    <w:rsid w:val="004F0DDA"/>
    <w:rsid w:val="004F190E"/>
    <w:rsid w:val="004F2ECE"/>
    <w:rsid w:val="004F3289"/>
    <w:rsid w:val="004F3507"/>
    <w:rsid w:val="004F4BA0"/>
    <w:rsid w:val="004F4D46"/>
    <w:rsid w:val="004F7834"/>
    <w:rsid w:val="00500125"/>
    <w:rsid w:val="00502623"/>
    <w:rsid w:val="00502ED1"/>
    <w:rsid w:val="00503187"/>
    <w:rsid w:val="00503D9C"/>
    <w:rsid w:val="00506330"/>
    <w:rsid w:val="00507461"/>
    <w:rsid w:val="00507801"/>
    <w:rsid w:val="00510247"/>
    <w:rsid w:val="00511C4C"/>
    <w:rsid w:val="00512551"/>
    <w:rsid w:val="00512BCD"/>
    <w:rsid w:val="00513EE2"/>
    <w:rsid w:val="00514DD2"/>
    <w:rsid w:val="00514ED5"/>
    <w:rsid w:val="005166FF"/>
    <w:rsid w:val="00516F74"/>
    <w:rsid w:val="00520F61"/>
    <w:rsid w:val="00521401"/>
    <w:rsid w:val="00521C37"/>
    <w:rsid w:val="00523190"/>
    <w:rsid w:val="00523396"/>
    <w:rsid w:val="00523712"/>
    <w:rsid w:val="00523C97"/>
    <w:rsid w:val="0052444B"/>
    <w:rsid w:val="00524D2F"/>
    <w:rsid w:val="0052530E"/>
    <w:rsid w:val="005254CB"/>
    <w:rsid w:val="00526322"/>
    <w:rsid w:val="0052646C"/>
    <w:rsid w:val="00526951"/>
    <w:rsid w:val="00530B78"/>
    <w:rsid w:val="00532DF6"/>
    <w:rsid w:val="005341EF"/>
    <w:rsid w:val="00534D76"/>
    <w:rsid w:val="00540BE2"/>
    <w:rsid w:val="005422CD"/>
    <w:rsid w:val="00543882"/>
    <w:rsid w:val="00544620"/>
    <w:rsid w:val="00544ED3"/>
    <w:rsid w:val="00550CA7"/>
    <w:rsid w:val="0055147D"/>
    <w:rsid w:val="005546ED"/>
    <w:rsid w:val="00554E74"/>
    <w:rsid w:val="0055542E"/>
    <w:rsid w:val="005559DA"/>
    <w:rsid w:val="005570F5"/>
    <w:rsid w:val="00557F19"/>
    <w:rsid w:val="005627AA"/>
    <w:rsid w:val="005629BA"/>
    <w:rsid w:val="0056397D"/>
    <w:rsid w:val="00563C22"/>
    <w:rsid w:val="00564B53"/>
    <w:rsid w:val="00564E2A"/>
    <w:rsid w:val="00565C81"/>
    <w:rsid w:val="00565DA9"/>
    <w:rsid w:val="00566D86"/>
    <w:rsid w:val="00566DF9"/>
    <w:rsid w:val="00567801"/>
    <w:rsid w:val="00572A8A"/>
    <w:rsid w:val="00573C84"/>
    <w:rsid w:val="00576DD1"/>
    <w:rsid w:val="00577649"/>
    <w:rsid w:val="00580CDE"/>
    <w:rsid w:val="00581291"/>
    <w:rsid w:val="005830A5"/>
    <w:rsid w:val="00584FAE"/>
    <w:rsid w:val="00586266"/>
    <w:rsid w:val="00586938"/>
    <w:rsid w:val="00587E85"/>
    <w:rsid w:val="00590DEE"/>
    <w:rsid w:val="005915FD"/>
    <w:rsid w:val="00591B3A"/>
    <w:rsid w:val="00591D56"/>
    <w:rsid w:val="00592011"/>
    <w:rsid w:val="00592815"/>
    <w:rsid w:val="00593B92"/>
    <w:rsid w:val="0059507A"/>
    <w:rsid w:val="005967B5"/>
    <w:rsid w:val="00597009"/>
    <w:rsid w:val="00597B44"/>
    <w:rsid w:val="00597E54"/>
    <w:rsid w:val="005A3F49"/>
    <w:rsid w:val="005B18AF"/>
    <w:rsid w:val="005B1C5D"/>
    <w:rsid w:val="005B2459"/>
    <w:rsid w:val="005B2EF2"/>
    <w:rsid w:val="005B3146"/>
    <w:rsid w:val="005B3B4C"/>
    <w:rsid w:val="005B5851"/>
    <w:rsid w:val="005B5E24"/>
    <w:rsid w:val="005B778E"/>
    <w:rsid w:val="005B7BB2"/>
    <w:rsid w:val="005C0131"/>
    <w:rsid w:val="005C147B"/>
    <w:rsid w:val="005C2802"/>
    <w:rsid w:val="005C2B36"/>
    <w:rsid w:val="005C3D64"/>
    <w:rsid w:val="005C4F27"/>
    <w:rsid w:val="005C64EB"/>
    <w:rsid w:val="005D0577"/>
    <w:rsid w:val="005D113A"/>
    <w:rsid w:val="005D1A33"/>
    <w:rsid w:val="005D4461"/>
    <w:rsid w:val="005D4E16"/>
    <w:rsid w:val="005D513A"/>
    <w:rsid w:val="005D58A9"/>
    <w:rsid w:val="005D7AE8"/>
    <w:rsid w:val="005D7BFC"/>
    <w:rsid w:val="005E21B5"/>
    <w:rsid w:val="005E30A3"/>
    <w:rsid w:val="005E4A26"/>
    <w:rsid w:val="005E5013"/>
    <w:rsid w:val="005E5873"/>
    <w:rsid w:val="005E5EE3"/>
    <w:rsid w:val="005E7EEF"/>
    <w:rsid w:val="005F02B2"/>
    <w:rsid w:val="005F1D2D"/>
    <w:rsid w:val="005F2E31"/>
    <w:rsid w:val="005F722A"/>
    <w:rsid w:val="005F79DF"/>
    <w:rsid w:val="00600EF5"/>
    <w:rsid w:val="0060248D"/>
    <w:rsid w:val="00603185"/>
    <w:rsid w:val="0060338C"/>
    <w:rsid w:val="006053A7"/>
    <w:rsid w:val="006066D9"/>
    <w:rsid w:val="00607CC3"/>
    <w:rsid w:val="00610D21"/>
    <w:rsid w:val="00612307"/>
    <w:rsid w:val="0061393C"/>
    <w:rsid w:val="0061412D"/>
    <w:rsid w:val="00616BF4"/>
    <w:rsid w:val="00620760"/>
    <w:rsid w:val="00625443"/>
    <w:rsid w:val="0062555D"/>
    <w:rsid w:val="00626065"/>
    <w:rsid w:val="006272F9"/>
    <w:rsid w:val="00632C55"/>
    <w:rsid w:val="0063446D"/>
    <w:rsid w:val="00634924"/>
    <w:rsid w:val="00635485"/>
    <w:rsid w:val="006354C2"/>
    <w:rsid w:val="00636B70"/>
    <w:rsid w:val="00637388"/>
    <w:rsid w:val="006374F8"/>
    <w:rsid w:val="00637B51"/>
    <w:rsid w:val="0064222F"/>
    <w:rsid w:val="00643474"/>
    <w:rsid w:val="00644DD0"/>
    <w:rsid w:val="00646C2D"/>
    <w:rsid w:val="006479D7"/>
    <w:rsid w:val="0065006A"/>
    <w:rsid w:val="006516FC"/>
    <w:rsid w:val="00651C0C"/>
    <w:rsid w:val="00652ED9"/>
    <w:rsid w:val="006535CA"/>
    <w:rsid w:val="00655A16"/>
    <w:rsid w:val="00660374"/>
    <w:rsid w:val="00660D41"/>
    <w:rsid w:val="00661098"/>
    <w:rsid w:val="00662464"/>
    <w:rsid w:val="00664281"/>
    <w:rsid w:val="0066458C"/>
    <w:rsid w:val="00665AB0"/>
    <w:rsid w:val="00665C4A"/>
    <w:rsid w:val="00666DBC"/>
    <w:rsid w:val="006714DB"/>
    <w:rsid w:val="006719B7"/>
    <w:rsid w:val="0067227E"/>
    <w:rsid w:val="00673028"/>
    <w:rsid w:val="00674BF0"/>
    <w:rsid w:val="006752DC"/>
    <w:rsid w:val="00677851"/>
    <w:rsid w:val="0067793A"/>
    <w:rsid w:val="00677C22"/>
    <w:rsid w:val="00680BF2"/>
    <w:rsid w:val="0068112B"/>
    <w:rsid w:val="006829B5"/>
    <w:rsid w:val="00682EE3"/>
    <w:rsid w:val="006844E2"/>
    <w:rsid w:val="00687CC6"/>
    <w:rsid w:val="0069056C"/>
    <w:rsid w:val="006920B8"/>
    <w:rsid w:val="006926AE"/>
    <w:rsid w:val="00694985"/>
    <w:rsid w:val="00694FD1"/>
    <w:rsid w:val="00695AAF"/>
    <w:rsid w:val="006A0660"/>
    <w:rsid w:val="006A12E5"/>
    <w:rsid w:val="006A17C9"/>
    <w:rsid w:val="006A2B62"/>
    <w:rsid w:val="006A2FB9"/>
    <w:rsid w:val="006A4F37"/>
    <w:rsid w:val="006B0981"/>
    <w:rsid w:val="006B0D3F"/>
    <w:rsid w:val="006B2CB8"/>
    <w:rsid w:val="006B4264"/>
    <w:rsid w:val="006B5DA5"/>
    <w:rsid w:val="006C012E"/>
    <w:rsid w:val="006C0BB1"/>
    <w:rsid w:val="006C23AA"/>
    <w:rsid w:val="006C28A9"/>
    <w:rsid w:val="006C3766"/>
    <w:rsid w:val="006C4D73"/>
    <w:rsid w:val="006C5906"/>
    <w:rsid w:val="006C6015"/>
    <w:rsid w:val="006C722A"/>
    <w:rsid w:val="006C7935"/>
    <w:rsid w:val="006D0D2A"/>
    <w:rsid w:val="006D3091"/>
    <w:rsid w:val="006D3EE5"/>
    <w:rsid w:val="006D41C8"/>
    <w:rsid w:val="006D48ED"/>
    <w:rsid w:val="006D6662"/>
    <w:rsid w:val="006E0E11"/>
    <w:rsid w:val="006E1BE9"/>
    <w:rsid w:val="006E54C0"/>
    <w:rsid w:val="006E5CC2"/>
    <w:rsid w:val="006E6350"/>
    <w:rsid w:val="006E63EF"/>
    <w:rsid w:val="006F001D"/>
    <w:rsid w:val="006F1A08"/>
    <w:rsid w:val="006F2C1D"/>
    <w:rsid w:val="006F3F91"/>
    <w:rsid w:val="006F55DA"/>
    <w:rsid w:val="007013EF"/>
    <w:rsid w:val="00702521"/>
    <w:rsid w:val="00702A4E"/>
    <w:rsid w:val="00702EF3"/>
    <w:rsid w:val="00705229"/>
    <w:rsid w:val="007053AC"/>
    <w:rsid w:val="00707B5A"/>
    <w:rsid w:val="00712244"/>
    <w:rsid w:val="00714910"/>
    <w:rsid w:val="00720149"/>
    <w:rsid w:val="00722D49"/>
    <w:rsid w:val="007234B9"/>
    <w:rsid w:val="00726D93"/>
    <w:rsid w:val="007279A1"/>
    <w:rsid w:val="00727C34"/>
    <w:rsid w:val="00730206"/>
    <w:rsid w:val="00730341"/>
    <w:rsid w:val="00730F3A"/>
    <w:rsid w:val="007314E1"/>
    <w:rsid w:val="00731D2A"/>
    <w:rsid w:val="00731D2B"/>
    <w:rsid w:val="0073228B"/>
    <w:rsid w:val="007331E5"/>
    <w:rsid w:val="00735FED"/>
    <w:rsid w:val="007361C4"/>
    <w:rsid w:val="007361F0"/>
    <w:rsid w:val="007361FB"/>
    <w:rsid w:val="00741753"/>
    <w:rsid w:val="0074243A"/>
    <w:rsid w:val="0074486B"/>
    <w:rsid w:val="00745589"/>
    <w:rsid w:val="0074599A"/>
    <w:rsid w:val="0074679F"/>
    <w:rsid w:val="0074734C"/>
    <w:rsid w:val="00751077"/>
    <w:rsid w:val="00751AA0"/>
    <w:rsid w:val="00753BBB"/>
    <w:rsid w:val="00756DD8"/>
    <w:rsid w:val="007571E7"/>
    <w:rsid w:val="007603AD"/>
    <w:rsid w:val="007616EE"/>
    <w:rsid w:val="00761CD6"/>
    <w:rsid w:val="00761FA5"/>
    <w:rsid w:val="007622E2"/>
    <w:rsid w:val="0076322E"/>
    <w:rsid w:val="00764539"/>
    <w:rsid w:val="00767019"/>
    <w:rsid w:val="00767683"/>
    <w:rsid w:val="0077026A"/>
    <w:rsid w:val="00770CA0"/>
    <w:rsid w:val="00771768"/>
    <w:rsid w:val="00771925"/>
    <w:rsid w:val="00771EC8"/>
    <w:rsid w:val="007722E7"/>
    <w:rsid w:val="007733DE"/>
    <w:rsid w:val="00773690"/>
    <w:rsid w:val="0077378B"/>
    <w:rsid w:val="00774AC5"/>
    <w:rsid w:val="007759CB"/>
    <w:rsid w:val="00775BBB"/>
    <w:rsid w:val="007768BF"/>
    <w:rsid w:val="00781617"/>
    <w:rsid w:val="00783160"/>
    <w:rsid w:val="00784259"/>
    <w:rsid w:val="0078624B"/>
    <w:rsid w:val="007874BA"/>
    <w:rsid w:val="00790A14"/>
    <w:rsid w:val="00793410"/>
    <w:rsid w:val="007969F2"/>
    <w:rsid w:val="00796C26"/>
    <w:rsid w:val="00796F28"/>
    <w:rsid w:val="007A0787"/>
    <w:rsid w:val="007A2C2A"/>
    <w:rsid w:val="007A35FE"/>
    <w:rsid w:val="007A37F6"/>
    <w:rsid w:val="007A44B4"/>
    <w:rsid w:val="007A4FED"/>
    <w:rsid w:val="007A5179"/>
    <w:rsid w:val="007A5A48"/>
    <w:rsid w:val="007A6971"/>
    <w:rsid w:val="007A75B2"/>
    <w:rsid w:val="007B02A5"/>
    <w:rsid w:val="007B05F7"/>
    <w:rsid w:val="007B3697"/>
    <w:rsid w:val="007B3C86"/>
    <w:rsid w:val="007B4691"/>
    <w:rsid w:val="007B5804"/>
    <w:rsid w:val="007B5A5D"/>
    <w:rsid w:val="007B5EE4"/>
    <w:rsid w:val="007B6973"/>
    <w:rsid w:val="007B72FC"/>
    <w:rsid w:val="007B7ACC"/>
    <w:rsid w:val="007B7E6A"/>
    <w:rsid w:val="007C02A6"/>
    <w:rsid w:val="007C0DEA"/>
    <w:rsid w:val="007C375B"/>
    <w:rsid w:val="007C596C"/>
    <w:rsid w:val="007C5E65"/>
    <w:rsid w:val="007C6ED7"/>
    <w:rsid w:val="007C7593"/>
    <w:rsid w:val="007D1EF0"/>
    <w:rsid w:val="007D5124"/>
    <w:rsid w:val="007D60E9"/>
    <w:rsid w:val="007D778A"/>
    <w:rsid w:val="007E19C4"/>
    <w:rsid w:val="007E2D88"/>
    <w:rsid w:val="007E37F1"/>
    <w:rsid w:val="007E3E72"/>
    <w:rsid w:val="007E4217"/>
    <w:rsid w:val="007E4DA2"/>
    <w:rsid w:val="007E68BB"/>
    <w:rsid w:val="007E6E44"/>
    <w:rsid w:val="007E752F"/>
    <w:rsid w:val="007F0D40"/>
    <w:rsid w:val="007F0F74"/>
    <w:rsid w:val="007F124A"/>
    <w:rsid w:val="007F1496"/>
    <w:rsid w:val="007F2626"/>
    <w:rsid w:val="007F2845"/>
    <w:rsid w:val="007F32E2"/>
    <w:rsid w:val="007F3B85"/>
    <w:rsid w:val="007F50C9"/>
    <w:rsid w:val="007F5473"/>
    <w:rsid w:val="007F59F0"/>
    <w:rsid w:val="007F71F9"/>
    <w:rsid w:val="00800852"/>
    <w:rsid w:val="00802C02"/>
    <w:rsid w:val="00804012"/>
    <w:rsid w:val="00804133"/>
    <w:rsid w:val="00804946"/>
    <w:rsid w:val="00804AA2"/>
    <w:rsid w:val="00806BA5"/>
    <w:rsid w:val="00812982"/>
    <w:rsid w:val="00815D8E"/>
    <w:rsid w:val="008161D9"/>
    <w:rsid w:val="0081727A"/>
    <w:rsid w:val="0082019D"/>
    <w:rsid w:val="008204F6"/>
    <w:rsid w:val="00821B60"/>
    <w:rsid w:val="00827142"/>
    <w:rsid w:val="00831910"/>
    <w:rsid w:val="00833609"/>
    <w:rsid w:val="00837188"/>
    <w:rsid w:val="00841480"/>
    <w:rsid w:val="00841493"/>
    <w:rsid w:val="00841540"/>
    <w:rsid w:val="008419DC"/>
    <w:rsid w:val="008423FD"/>
    <w:rsid w:val="008425E9"/>
    <w:rsid w:val="00845F29"/>
    <w:rsid w:val="008518EC"/>
    <w:rsid w:val="00851B43"/>
    <w:rsid w:val="008520C9"/>
    <w:rsid w:val="0085324A"/>
    <w:rsid w:val="0085332D"/>
    <w:rsid w:val="00855A40"/>
    <w:rsid w:val="00857F2F"/>
    <w:rsid w:val="0086178C"/>
    <w:rsid w:val="00861CE9"/>
    <w:rsid w:val="00867066"/>
    <w:rsid w:val="00867995"/>
    <w:rsid w:val="0087126F"/>
    <w:rsid w:val="00871F73"/>
    <w:rsid w:val="0087361E"/>
    <w:rsid w:val="00875A2C"/>
    <w:rsid w:val="008777B7"/>
    <w:rsid w:val="008823D1"/>
    <w:rsid w:val="00885560"/>
    <w:rsid w:val="008855C6"/>
    <w:rsid w:val="0088794A"/>
    <w:rsid w:val="008900E3"/>
    <w:rsid w:val="0089288C"/>
    <w:rsid w:val="00892C45"/>
    <w:rsid w:val="0089538D"/>
    <w:rsid w:val="00896DC5"/>
    <w:rsid w:val="008A0F83"/>
    <w:rsid w:val="008A336E"/>
    <w:rsid w:val="008A3D01"/>
    <w:rsid w:val="008A51D7"/>
    <w:rsid w:val="008A52FB"/>
    <w:rsid w:val="008B1563"/>
    <w:rsid w:val="008B182E"/>
    <w:rsid w:val="008B1B45"/>
    <w:rsid w:val="008B26B0"/>
    <w:rsid w:val="008B2E15"/>
    <w:rsid w:val="008B3C58"/>
    <w:rsid w:val="008B543C"/>
    <w:rsid w:val="008B5D98"/>
    <w:rsid w:val="008B618E"/>
    <w:rsid w:val="008B6905"/>
    <w:rsid w:val="008C1484"/>
    <w:rsid w:val="008C2203"/>
    <w:rsid w:val="008C538B"/>
    <w:rsid w:val="008C5576"/>
    <w:rsid w:val="008C57ED"/>
    <w:rsid w:val="008C67A1"/>
    <w:rsid w:val="008C7D30"/>
    <w:rsid w:val="008D0385"/>
    <w:rsid w:val="008D2092"/>
    <w:rsid w:val="008D2DC9"/>
    <w:rsid w:val="008D592F"/>
    <w:rsid w:val="008D7DDB"/>
    <w:rsid w:val="008E04D0"/>
    <w:rsid w:val="008E1DB7"/>
    <w:rsid w:val="008E34C4"/>
    <w:rsid w:val="008E3B13"/>
    <w:rsid w:val="008E44ED"/>
    <w:rsid w:val="008E51E7"/>
    <w:rsid w:val="008F075C"/>
    <w:rsid w:val="008F0FB5"/>
    <w:rsid w:val="008F0FBE"/>
    <w:rsid w:val="008F19E5"/>
    <w:rsid w:val="008F27D4"/>
    <w:rsid w:val="008F7112"/>
    <w:rsid w:val="008F7DF8"/>
    <w:rsid w:val="00900C5A"/>
    <w:rsid w:val="00901288"/>
    <w:rsid w:val="0090370D"/>
    <w:rsid w:val="009058C1"/>
    <w:rsid w:val="00905E64"/>
    <w:rsid w:val="009065A9"/>
    <w:rsid w:val="00906ADB"/>
    <w:rsid w:val="0090749C"/>
    <w:rsid w:val="00910F03"/>
    <w:rsid w:val="00916902"/>
    <w:rsid w:val="009171F0"/>
    <w:rsid w:val="009179BD"/>
    <w:rsid w:val="0092257A"/>
    <w:rsid w:val="009239CE"/>
    <w:rsid w:val="009248A7"/>
    <w:rsid w:val="00924908"/>
    <w:rsid w:val="009257C6"/>
    <w:rsid w:val="00925915"/>
    <w:rsid w:val="009260DA"/>
    <w:rsid w:val="00927299"/>
    <w:rsid w:val="0093015E"/>
    <w:rsid w:val="00931012"/>
    <w:rsid w:val="00931F79"/>
    <w:rsid w:val="00932577"/>
    <w:rsid w:val="00933982"/>
    <w:rsid w:val="00933E1F"/>
    <w:rsid w:val="009346D8"/>
    <w:rsid w:val="00934DC4"/>
    <w:rsid w:val="00936906"/>
    <w:rsid w:val="00937A90"/>
    <w:rsid w:val="00937D14"/>
    <w:rsid w:val="009429D6"/>
    <w:rsid w:val="00942D06"/>
    <w:rsid w:val="00942F67"/>
    <w:rsid w:val="0094304E"/>
    <w:rsid w:val="00944217"/>
    <w:rsid w:val="0094449D"/>
    <w:rsid w:val="00946650"/>
    <w:rsid w:val="00947185"/>
    <w:rsid w:val="00950445"/>
    <w:rsid w:val="00950D10"/>
    <w:rsid w:val="009521E5"/>
    <w:rsid w:val="00952698"/>
    <w:rsid w:val="00952D94"/>
    <w:rsid w:val="0095647F"/>
    <w:rsid w:val="00957C9B"/>
    <w:rsid w:val="0096519E"/>
    <w:rsid w:val="00966043"/>
    <w:rsid w:val="009678D9"/>
    <w:rsid w:val="00971490"/>
    <w:rsid w:val="00973A0C"/>
    <w:rsid w:val="009771A8"/>
    <w:rsid w:val="009774FE"/>
    <w:rsid w:val="00980BD8"/>
    <w:rsid w:val="0098152C"/>
    <w:rsid w:val="0098155E"/>
    <w:rsid w:val="00982047"/>
    <w:rsid w:val="0098279F"/>
    <w:rsid w:val="0098303F"/>
    <w:rsid w:val="0098426A"/>
    <w:rsid w:val="00984B1F"/>
    <w:rsid w:val="009862DD"/>
    <w:rsid w:val="009875DB"/>
    <w:rsid w:val="00987801"/>
    <w:rsid w:val="00990961"/>
    <w:rsid w:val="00991A56"/>
    <w:rsid w:val="00992343"/>
    <w:rsid w:val="00992A44"/>
    <w:rsid w:val="00992C81"/>
    <w:rsid w:val="00997756"/>
    <w:rsid w:val="009A050E"/>
    <w:rsid w:val="009A2694"/>
    <w:rsid w:val="009A31D1"/>
    <w:rsid w:val="009A4B59"/>
    <w:rsid w:val="009A5533"/>
    <w:rsid w:val="009A6ABF"/>
    <w:rsid w:val="009B4962"/>
    <w:rsid w:val="009B4E67"/>
    <w:rsid w:val="009B54B9"/>
    <w:rsid w:val="009B7517"/>
    <w:rsid w:val="009C01DC"/>
    <w:rsid w:val="009C08BF"/>
    <w:rsid w:val="009C153B"/>
    <w:rsid w:val="009C3BFE"/>
    <w:rsid w:val="009C414E"/>
    <w:rsid w:val="009C50B0"/>
    <w:rsid w:val="009C5D0D"/>
    <w:rsid w:val="009C6D95"/>
    <w:rsid w:val="009C7F4E"/>
    <w:rsid w:val="009D0D23"/>
    <w:rsid w:val="009D0F68"/>
    <w:rsid w:val="009D4546"/>
    <w:rsid w:val="009D5AE2"/>
    <w:rsid w:val="009D5F28"/>
    <w:rsid w:val="009E1613"/>
    <w:rsid w:val="009E1C8B"/>
    <w:rsid w:val="009E364E"/>
    <w:rsid w:val="009E4259"/>
    <w:rsid w:val="009E4963"/>
    <w:rsid w:val="009E56DE"/>
    <w:rsid w:val="009E73DE"/>
    <w:rsid w:val="009E760D"/>
    <w:rsid w:val="009E7F9D"/>
    <w:rsid w:val="009F22F5"/>
    <w:rsid w:val="009F25F7"/>
    <w:rsid w:val="009F3604"/>
    <w:rsid w:val="009F58ED"/>
    <w:rsid w:val="009F5A65"/>
    <w:rsid w:val="00A00669"/>
    <w:rsid w:val="00A0129F"/>
    <w:rsid w:val="00A029E8"/>
    <w:rsid w:val="00A02B76"/>
    <w:rsid w:val="00A04FE3"/>
    <w:rsid w:val="00A0795B"/>
    <w:rsid w:val="00A07F85"/>
    <w:rsid w:val="00A10152"/>
    <w:rsid w:val="00A11C18"/>
    <w:rsid w:val="00A11EB9"/>
    <w:rsid w:val="00A12737"/>
    <w:rsid w:val="00A12A27"/>
    <w:rsid w:val="00A13C03"/>
    <w:rsid w:val="00A140BE"/>
    <w:rsid w:val="00A143B2"/>
    <w:rsid w:val="00A14F7C"/>
    <w:rsid w:val="00A166D0"/>
    <w:rsid w:val="00A168DD"/>
    <w:rsid w:val="00A17970"/>
    <w:rsid w:val="00A21640"/>
    <w:rsid w:val="00A21F1B"/>
    <w:rsid w:val="00A23076"/>
    <w:rsid w:val="00A25B16"/>
    <w:rsid w:val="00A25CB4"/>
    <w:rsid w:val="00A2612C"/>
    <w:rsid w:val="00A32832"/>
    <w:rsid w:val="00A3396A"/>
    <w:rsid w:val="00A33986"/>
    <w:rsid w:val="00A34F79"/>
    <w:rsid w:val="00A34FD2"/>
    <w:rsid w:val="00A35C4B"/>
    <w:rsid w:val="00A42ED0"/>
    <w:rsid w:val="00A42FAB"/>
    <w:rsid w:val="00A42FE7"/>
    <w:rsid w:val="00A431E9"/>
    <w:rsid w:val="00A4344A"/>
    <w:rsid w:val="00A43591"/>
    <w:rsid w:val="00A46077"/>
    <w:rsid w:val="00A4770C"/>
    <w:rsid w:val="00A527EF"/>
    <w:rsid w:val="00A53A66"/>
    <w:rsid w:val="00A54E20"/>
    <w:rsid w:val="00A54FE2"/>
    <w:rsid w:val="00A56EF0"/>
    <w:rsid w:val="00A57FC0"/>
    <w:rsid w:val="00A61383"/>
    <w:rsid w:val="00A65CAC"/>
    <w:rsid w:val="00A66203"/>
    <w:rsid w:val="00A67B1C"/>
    <w:rsid w:val="00A71DED"/>
    <w:rsid w:val="00A71F01"/>
    <w:rsid w:val="00A7279B"/>
    <w:rsid w:val="00A72E69"/>
    <w:rsid w:val="00A73699"/>
    <w:rsid w:val="00A73E8E"/>
    <w:rsid w:val="00A741AD"/>
    <w:rsid w:val="00A74A15"/>
    <w:rsid w:val="00A75C85"/>
    <w:rsid w:val="00A772B4"/>
    <w:rsid w:val="00A80E15"/>
    <w:rsid w:val="00A8117D"/>
    <w:rsid w:val="00A816FE"/>
    <w:rsid w:val="00A827CD"/>
    <w:rsid w:val="00A82B25"/>
    <w:rsid w:val="00A833EA"/>
    <w:rsid w:val="00A870BC"/>
    <w:rsid w:val="00A94FF2"/>
    <w:rsid w:val="00A968BB"/>
    <w:rsid w:val="00AA1234"/>
    <w:rsid w:val="00AA16D7"/>
    <w:rsid w:val="00AA37F0"/>
    <w:rsid w:val="00AA38DE"/>
    <w:rsid w:val="00AA3CAA"/>
    <w:rsid w:val="00AA5A6B"/>
    <w:rsid w:val="00AA6919"/>
    <w:rsid w:val="00AB030B"/>
    <w:rsid w:val="00AB084A"/>
    <w:rsid w:val="00AB31F7"/>
    <w:rsid w:val="00AB5A42"/>
    <w:rsid w:val="00AB6108"/>
    <w:rsid w:val="00AB6CE6"/>
    <w:rsid w:val="00AC0375"/>
    <w:rsid w:val="00AC2B6E"/>
    <w:rsid w:val="00AC4697"/>
    <w:rsid w:val="00AC46E7"/>
    <w:rsid w:val="00AC4712"/>
    <w:rsid w:val="00AC486C"/>
    <w:rsid w:val="00AC6CBF"/>
    <w:rsid w:val="00AD193D"/>
    <w:rsid w:val="00AD19C1"/>
    <w:rsid w:val="00AD1B2F"/>
    <w:rsid w:val="00AD2C7C"/>
    <w:rsid w:val="00AD3306"/>
    <w:rsid w:val="00AD5650"/>
    <w:rsid w:val="00AD5B80"/>
    <w:rsid w:val="00AD5C12"/>
    <w:rsid w:val="00AD5DF0"/>
    <w:rsid w:val="00AD62C2"/>
    <w:rsid w:val="00AD6F9C"/>
    <w:rsid w:val="00AD749D"/>
    <w:rsid w:val="00AE1290"/>
    <w:rsid w:val="00AE1619"/>
    <w:rsid w:val="00AE3DDE"/>
    <w:rsid w:val="00AE59B5"/>
    <w:rsid w:val="00AE5DE5"/>
    <w:rsid w:val="00AE74DB"/>
    <w:rsid w:val="00AF0F54"/>
    <w:rsid w:val="00AF1C28"/>
    <w:rsid w:val="00AF20D1"/>
    <w:rsid w:val="00AF2441"/>
    <w:rsid w:val="00AF2BBB"/>
    <w:rsid w:val="00AF30FF"/>
    <w:rsid w:val="00AF43E6"/>
    <w:rsid w:val="00AF6C38"/>
    <w:rsid w:val="00B0064C"/>
    <w:rsid w:val="00B02849"/>
    <w:rsid w:val="00B03A4A"/>
    <w:rsid w:val="00B048FA"/>
    <w:rsid w:val="00B06E0A"/>
    <w:rsid w:val="00B06EC2"/>
    <w:rsid w:val="00B07142"/>
    <w:rsid w:val="00B07965"/>
    <w:rsid w:val="00B1057D"/>
    <w:rsid w:val="00B105FB"/>
    <w:rsid w:val="00B10E12"/>
    <w:rsid w:val="00B1191B"/>
    <w:rsid w:val="00B1483D"/>
    <w:rsid w:val="00B14F5C"/>
    <w:rsid w:val="00B15492"/>
    <w:rsid w:val="00B20DCA"/>
    <w:rsid w:val="00B211E5"/>
    <w:rsid w:val="00B22D38"/>
    <w:rsid w:val="00B23201"/>
    <w:rsid w:val="00B250A4"/>
    <w:rsid w:val="00B26990"/>
    <w:rsid w:val="00B27D76"/>
    <w:rsid w:val="00B31534"/>
    <w:rsid w:val="00B32506"/>
    <w:rsid w:val="00B328B3"/>
    <w:rsid w:val="00B343C8"/>
    <w:rsid w:val="00B3793E"/>
    <w:rsid w:val="00B402DF"/>
    <w:rsid w:val="00B40F7B"/>
    <w:rsid w:val="00B42957"/>
    <w:rsid w:val="00B42B0E"/>
    <w:rsid w:val="00B4631B"/>
    <w:rsid w:val="00B50CB4"/>
    <w:rsid w:val="00B50E18"/>
    <w:rsid w:val="00B511FE"/>
    <w:rsid w:val="00B52497"/>
    <w:rsid w:val="00B53C4F"/>
    <w:rsid w:val="00B55E3F"/>
    <w:rsid w:val="00B56025"/>
    <w:rsid w:val="00B6109A"/>
    <w:rsid w:val="00B61DD7"/>
    <w:rsid w:val="00B630D6"/>
    <w:rsid w:val="00B676B9"/>
    <w:rsid w:val="00B7033A"/>
    <w:rsid w:val="00B70438"/>
    <w:rsid w:val="00B70741"/>
    <w:rsid w:val="00B709D4"/>
    <w:rsid w:val="00B71809"/>
    <w:rsid w:val="00B737F3"/>
    <w:rsid w:val="00B766F8"/>
    <w:rsid w:val="00B76881"/>
    <w:rsid w:val="00B771B1"/>
    <w:rsid w:val="00B82053"/>
    <w:rsid w:val="00B828DC"/>
    <w:rsid w:val="00B8341D"/>
    <w:rsid w:val="00B83EBA"/>
    <w:rsid w:val="00B85855"/>
    <w:rsid w:val="00B87A1C"/>
    <w:rsid w:val="00B917DE"/>
    <w:rsid w:val="00B937E6"/>
    <w:rsid w:val="00B94887"/>
    <w:rsid w:val="00B95B6B"/>
    <w:rsid w:val="00B9651D"/>
    <w:rsid w:val="00B96D59"/>
    <w:rsid w:val="00B96FA0"/>
    <w:rsid w:val="00BA0E46"/>
    <w:rsid w:val="00BA0EFA"/>
    <w:rsid w:val="00BA12A8"/>
    <w:rsid w:val="00BA18C3"/>
    <w:rsid w:val="00BA4000"/>
    <w:rsid w:val="00BA4B81"/>
    <w:rsid w:val="00BA4DCC"/>
    <w:rsid w:val="00BA618C"/>
    <w:rsid w:val="00BA623E"/>
    <w:rsid w:val="00BA7F07"/>
    <w:rsid w:val="00BB0B20"/>
    <w:rsid w:val="00BB172A"/>
    <w:rsid w:val="00BB2322"/>
    <w:rsid w:val="00BB4DAA"/>
    <w:rsid w:val="00BB4DBB"/>
    <w:rsid w:val="00BB4EF6"/>
    <w:rsid w:val="00BB5287"/>
    <w:rsid w:val="00BB5718"/>
    <w:rsid w:val="00BB6023"/>
    <w:rsid w:val="00BC06F5"/>
    <w:rsid w:val="00BC298D"/>
    <w:rsid w:val="00BC4541"/>
    <w:rsid w:val="00BC4787"/>
    <w:rsid w:val="00BC4CF4"/>
    <w:rsid w:val="00BC54DC"/>
    <w:rsid w:val="00BC5A3D"/>
    <w:rsid w:val="00BC713A"/>
    <w:rsid w:val="00BC7568"/>
    <w:rsid w:val="00BC7769"/>
    <w:rsid w:val="00BC7B87"/>
    <w:rsid w:val="00BD3649"/>
    <w:rsid w:val="00BD42F1"/>
    <w:rsid w:val="00BD4517"/>
    <w:rsid w:val="00BD55CE"/>
    <w:rsid w:val="00BD5C0D"/>
    <w:rsid w:val="00BD5CCD"/>
    <w:rsid w:val="00BD69F9"/>
    <w:rsid w:val="00BD7293"/>
    <w:rsid w:val="00BE06F3"/>
    <w:rsid w:val="00BE1390"/>
    <w:rsid w:val="00BE15E3"/>
    <w:rsid w:val="00BE2566"/>
    <w:rsid w:val="00BE2B28"/>
    <w:rsid w:val="00BE308E"/>
    <w:rsid w:val="00BE3715"/>
    <w:rsid w:val="00BE41D4"/>
    <w:rsid w:val="00BE6427"/>
    <w:rsid w:val="00BE6842"/>
    <w:rsid w:val="00BE72D7"/>
    <w:rsid w:val="00BF0DEB"/>
    <w:rsid w:val="00BF1761"/>
    <w:rsid w:val="00BF226D"/>
    <w:rsid w:val="00BF269D"/>
    <w:rsid w:val="00BF367F"/>
    <w:rsid w:val="00BF41D6"/>
    <w:rsid w:val="00BF51D2"/>
    <w:rsid w:val="00BF674F"/>
    <w:rsid w:val="00BF7B2D"/>
    <w:rsid w:val="00BF7C28"/>
    <w:rsid w:val="00BF7CE3"/>
    <w:rsid w:val="00C01C56"/>
    <w:rsid w:val="00C034FB"/>
    <w:rsid w:val="00C04EE4"/>
    <w:rsid w:val="00C0558C"/>
    <w:rsid w:val="00C05BE3"/>
    <w:rsid w:val="00C07F64"/>
    <w:rsid w:val="00C11E88"/>
    <w:rsid w:val="00C129AA"/>
    <w:rsid w:val="00C12FBF"/>
    <w:rsid w:val="00C13046"/>
    <w:rsid w:val="00C13AD3"/>
    <w:rsid w:val="00C15744"/>
    <w:rsid w:val="00C16635"/>
    <w:rsid w:val="00C16B08"/>
    <w:rsid w:val="00C16F19"/>
    <w:rsid w:val="00C17D6F"/>
    <w:rsid w:val="00C205A7"/>
    <w:rsid w:val="00C20850"/>
    <w:rsid w:val="00C20C1A"/>
    <w:rsid w:val="00C21C37"/>
    <w:rsid w:val="00C22911"/>
    <w:rsid w:val="00C233AB"/>
    <w:rsid w:val="00C250AE"/>
    <w:rsid w:val="00C269A7"/>
    <w:rsid w:val="00C30B5D"/>
    <w:rsid w:val="00C30DEB"/>
    <w:rsid w:val="00C31448"/>
    <w:rsid w:val="00C3285A"/>
    <w:rsid w:val="00C32B63"/>
    <w:rsid w:val="00C32B6C"/>
    <w:rsid w:val="00C34985"/>
    <w:rsid w:val="00C35350"/>
    <w:rsid w:val="00C35E70"/>
    <w:rsid w:val="00C36A30"/>
    <w:rsid w:val="00C36F32"/>
    <w:rsid w:val="00C37A69"/>
    <w:rsid w:val="00C403B5"/>
    <w:rsid w:val="00C40AFF"/>
    <w:rsid w:val="00C42990"/>
    <w:rsid w:val="00C42C99"/>
    <w:rsid w:val="00C4374C"/>
    <w:rsid w:val="00C43858"/>
    <w:rsid w:val="00C45014"/>
    <w:rsid w:val="00C47C64"/>
    <w:rsid w:val="00C511D6"/>
    <w:rsid w:val="00C51DD6"/>
    <w:rsid w:val="00C51E5C"/>
    <w:rsid w:val="00C541D2"/>
    <w:rsid w:val="00C55B17"/>
    <w:rsid w:val="00C56835"/>
    <w:rsid w:val="00C60048"/>
    <w:rsid w:val="00C6100B"/>
    <w:rsid w:val="00C6149D"/>
    <w:rsid w:val="00C62F06"/>
    <w:rsid w:val="00C63198"/>
    <w:rsid w:val="00C6560E"/>
    <w:rsid w:val="00C663EE"/>
    <w:rsid w:val="00C70727"/>
    <w:rsid w:val="00C7182C"/>
    <w:rsid w:val="00C73293"/>
    <w:rsid w:val="00C7549B"/>
    <w:rsid w:val="00C75D52"/>
    <w:rsid w:val="00C81679"/>
    <w:rsid w:val="00C81D38"/>
    <w:rsid w:val="00C831C2"/>
    <w:rsid w:val="00C837E7"/>
    <w:rsid w:val="00C86C70"/>
    <w:rsid w:val="00C92DBB"/>
    <w:rsid w:val="00C93716"/>
    <w:rsid w:val="00C93FC3"/>
    <w:rsid w:val="00C950E7"/>
    <w:rsid w:val="00C956AB"/>
    <w:rsid w:val="00C95938"/>
    <w:rsid w:val="00C969E1"/>
    <w:rsid w:val="00CA465F"/>
    <w:rsid w:val="00CA680C"/>
    <w:rsid w:val="00CA6BE5"/>
    <w:rsid w:val="00CA755B"/>
    <w:rsid w:val="00CB0916"/>
    <w:rsid w:val="00CB153E"/>
    <w:rsid w:val="00CB2453"/>
    <w:rsid w:val="00CB2701"/>
    <w:rsid w:val="00CB2E11"/>
    <w:rsid w:val="00CB3074"/>
    <w:rsid w:val="00CB330B"/>
    <w:rsid w:val="00CB3794"/>
    <w:rsid w:val="00CB7F3E"/>
    <w:rsid w:val="00CC0069"/>
    <w:rsid w:val="00CC0887"/>
    <w:rsid w:val="00CC0C90"/>
    <w:rsid w:val="00CC0FCF"/>
    <w:rsid w:val="00CC2939"/>
    <w:rsid w:val="00CC3C98"/>
    <w:rsid w:val="00CC42A6"/>
    <w:rsid w:val="00CC44CE"/>
    <w:rsid w:val="00CC617F"/>
    <w:rsid w:val="00CC7EB2"/>
    <w:rsid w:val="00CD017A"/>
    <w:rsid w:val="00CD0B90"/>
    <w:rsid w:val="00CD0C02"/>
    <w:rsid w:val="00CD2622"/>
    <w:rsid w:val="00CD264A"/>
    <w:rsid w:val="00CD6869"/>
    <w:rsid w:val="00CD6E4E"/>
    <w:rsid w:val="00CE11E6"/>
    <w:rsid w:val="00CE1426"/>
    <w:rsid w:val="00CE1799"/>
    <w:rsid w:val="00CE1CEA"/>
    <w:rsid w:val="00CE39FD"/>
    <w:rsid w:val="00CE49F2"/>
    <w:rsid w:val="00CE7FBA"/>
    <w:rsid w:val="00CF0775"/>
    <w:rsid w:val="00CF5C4E"/>
    <w:rsid w:val="00CF6B66"/>
    <w:rsid w:val="00CF76FE"/>
    <w:rsid w:val="00CF7E5A"/>
    <w:rsid w:val="00D00881"/>
    <w:rsid w:val="00D00D40"/>
    <w:rsid w:val="00D016F5"/>
    <w:rsid w:val="00D01A99"/>
    <w:rsid w:val="00D01B5D"/>
    <w:rsid w:val="00D01C11"/>
    <w:rsid w:val="00D02C96"/>
    <w:rsid w:val="00D02E67"/>
    <w:rsid w:val="00D03512"/>
    <w:rsid w:val="00D05281"/>
    <w:rsid w:val="00D0617F"/>
    <w:rsid w:val="00D0693F"/>
    <w:rsid w:val="00D06BEB"/>
    <w:rsid w:val="00D075B8"/>
    <w:rsid w:val="00D075EA"/>
    <w:rsid w:val="00D0789F"/>
    <w:rsid w:val="00D100D2"/>
    <w:rsid w:val="00D1116F"/>
    <w:rsid w:val="00D112C1"/>
    <w:rsid w:val="00D16377"/>
    <w:rsid w:val="00D179E3"/>
    <w:rsid w:val="00D2002F"/>
    <w:rsid w:val="00D20F27"/>
    <w:rsid w:val="00D233B7"/>
    <w:rsid w:val="00D2607D"/>
    <w:rsid w:val="00D27438"/>
    <w:rsid w:val="00D27EC3"/>
    <w:rsid w:val="00D3125A"/>
    <w:rsid w:val="00D331AA"/>
    <w:rsid w:val="00D3388B"/>
    <w:rsid w:val="00D33F9C"/>
    <w:rsid w:val="00D3515D"/>
    <w:rsid w:val="00D35268"/>
    <w:rsid w:val="00D35598"/>
    <w:rsid w:val="00D355F1"/>
    <w:rsid w:val="00D358A7"/>
    <w:rsid w:val="00D35F8F"/>
    <w:rsid w:val="00D35FE7"/>
    <w:rsid w:val="00D36081"/>
    <w:rsid w:val="00D400AB"/>
    <w:rsid w:val="00D40AA7"/>
    <w:rsid w:val="00D42BEA"/>
    <w:rsid w:val="00D42F88"/>
    <w:rsid w:val="00D4385F"/>
    <w:rsid w:val="00D44B44"/>
    <w:rsid w:val="00D4504E"/>
    <w:rsid w:val="00D4579C"/>
    <w:rsid w:val="00D45D0C"/>
    <w:rsid w:val="00D47981"/>
    <w:rsid w:val="00D47D0D"/>
    <w:rsid w:val="00D47D94"/>
    <w:rsid w:val="00D503F5"/>
    <w:rsid w:val="00D50C35"/>
    <w:rsid w:val="00D51382"/>
    <w:rsid w:val="00D5149B"/>
    <w:rsid w:val="00D51E00"/>
    <w:rsid w:val="00D52DDA"/>
    <w:rsid w:val="00D606A0"/>
    <w:rsid w:val="00D60D36"/>
    <w:rsid w:val="00D63640"/>
    <w:rsid w:val="00D63769"/>
    <w:rsid w:val="00D66603"/>
    <w:rsid w:val="00D6704D"/>
    <w:rsid w:val="00D67900"/>
    <w:rsid w:val="00D70530"/>
    <w:rsid w:val="00D70A44"/>
    <w:rsid w:val="00D72214"/>
    <w:rsid w:val="00D73987"/>
    <w:rsid w:val="00D74F8B"/>
    <w:rsid w:val="00D77330"/>
    <w:rsid w:val="00D775F1"/>
    <w:rsid w:val="00D80649"/>
    <w:rsid w:val="00D817CD"/>
    <w:rsid w:val="00D829A0"/>
    <w:rsid w:val="00D8567C"/>
    <w:rsid w:val="00D87598"/>
    <w:rsid w:val="00D90D21"/>
    <w:rsid w:val="00D92A54"/>
    <w:rsid w:val="00D94351"/>
    <w:rsid w:val="00D94EC4"/>
    <w:rsid w:val="00D9547D"/>
    <w:rsid w:val="00D95D77"/>
    <w:rsid w:val="00D96A78"/>
    <w:rsid w:val="00DA0256"/>
    <w:rsid w:val="00DA394C"/>
    <w:rsid w:val="00DA5000"/>
    <w:rsid w:val="00DA5B12"/>
    <w:rsid w:val="00DB11FD"/>
    <w:rsid w:val="00DB1E5B"/>
    <w:rsid w:val="00DB22BF"/>
    <w:rsid w:val="00DB3F25"/>
    <w:rsid w:val="00DB4903"/>
    <w:rsid w:val="00DB6BFA"/>
    <w:rsid w:val="00DC0A86"/>
    <w:rsid w:val="00DC1F99"/>
    <w:rsid w:val="00DC2646"/>
    <w:rsid w:val="00DC4F49"/>
    <w:rsid w:val="00DC50BD"/>
    <w:rsid w:val="00DC5486"/>
    <w:rsid w:val="00DD18A2"/>
    <w:rsid w:val="00DD3BC3"/>
    <w:rsid w:val="00DD445B"/>
    <w:rsid w:val="00DD6508"/>
    <w:rsid w:val="00DD7F2E"/>
    <w:rsid w:val="00DE0977"/>
    <w:rsid w:val="00DE09FC"/>
    <w:rsid w:val="00DE0AE9"/>
    <w:rsid w:val="00DE1915"/>
    <w:rsid w:val="00DE1D54"/>
    <w:rsid w:val="00DE2E24"/>
    <w:rsid w:val="00DE3296"/>
    <w:rsid w:val="00DE4761"/>
    <w:rsid w:val="00DE5E0E"/>
    <w:rsid w:val="00DE634F"/>
    <w:rsid w:val="00DE7E15"/>
    <w:rsid w:val="00DF03AD"/>
    <w:rsid w:val="00DF2311"/>
    <w:rsid w:val="00DF2365"/>
    <w:rsid w:val="00DF2F68"/>
    <w:rsid w:val="00DF56BD"/>
    <w:rsid w:val="00DF62ED"/>
    <w:rsid w:val="00DF650D"/>
    <w:rsid w:val="00DF6977"/>
    <w:rsid w:val="00DF69C0"/>
    <w:rsid w:val="00DF7597"/>
    <w:rsid w:val="00E01134"/>
    <w:rsid w:val="00E01C71"/>
    <w:rsid w:val="00E021E4"/>
    <w:rsid w:val="00E06AD3"/>
    <w:rsid w:val="00E071F5"/>
    <w:rsid w:val="00E07C56"/>
    <w:rsid w:val="00E10349"/>
    <w:rsid w:val="00E112E5"/>
    <w:rsid w:val="00E14841"/>
    <w:rsid w:val="00E16DB6"/>
    <w:rsid w:val="00E211F1"/>
    <w:rsid w:val="00E22B85"/>
    <w:rsid w:val="00E2384F"/>
    <w:rsid w:val="00E23D6E"/>
    <w:rsid w:val="00E26FC8"/>
    <w:rsid w:val="00E30AF0"/>
    <w:rsid w:val="00E31C2C"/>
    <w:rsid w:val="00E31D77"/>
    <w:rsid w:val="00E338E8"/>
    <w:rsid w:val="00E3643E"/>
    <w:rsid w:val="00E36CB4"/>
    <w:rsid w:val="00E36EE3"/>
    <w:rsid w:val="00E40200"/>
    <w:rsid w:val="00E42096"/>
    <w:rsid w:val="00E42940"/>
    <w:rsid w:val="00E42F4B"/>
    <w:rsid w:val="00E42FC0"/>
    <w:rsid w:val="00E43035"/>
    <w:rsid w:val="00E45947"/>
    <w:rsid w:val="00E509DD"/>
    <w:rsid w:val="00E53286"/>
    <w:rsid w:val="00E6026D"/>
    <w:rsid w:val="00E602AE"/>
    <w:rsid w:val="00E607D4"/>
    <w:rsid w:val="00E61361"/>
    <w:rsid w:val="00E6432E"/>
    <w:rsid w:val="00E64708"/>
    <w:rsid w:val="00E64E74"/>
    <w:rsid w:val="00E656DC"/>
    <w:rsid w:val="00E66043"/>
    <w:rsid w:val="00E70B21"/>
    <w:rsid w:val="00E75188"/>
    <w:rsid w:val="00E76476"/>
    <w:rsid w:val="00E77067"/>
    <w:rsid w:val="00E77449"/>
    <w:rsid w:val="00E774C9"/>
    <w:rsid w:val="00E809E9"/>
    <w:rsid w:val="00E82B16"/>
    <w:rsid w:val="00E82FB9"/>
    <w:rsid w:val="00E833C2"/>
    <w:rsid w:val="00E83F34"/>
    <w:rsid w:val="00E86E3A"/>
    <w:rsid w:val="00E87AB4"/>
    <w:rsid w:val="00E87D3B"/>
    <w:rsid w:val="00E923EB"/>
    <w:rsid w:val="00E92C0C"/>
    <w:rsid w:val="00E92F2C"/>
    <w:rsid w:val="00E96CFC"/>
    <w:rsid w:val="00E96E1D"/>
    <w:rsid w:val="00E97628"/>
    <w:rsid w:val="00EA234D"/>
    <w:rsid w:val="00EA23DE"/>
    <w:rsid w:val="00EA2CEA"/>
    <w:rsid w:val="00EA3204"/>
    <w:rsid w:val="00EA3358"/>
    <w:rsid w:val="00EA5E19"/>
    <w:rsid w:val="00EA6015"/>
    <w:rsid w:val="00EA622F"/>
    <w:rsid w:val="00EA66DA"/>
    <w:rsid w:val="00EB078E"/>
    <w:rsid w:val="00EB14AB"/>
    <w:rsid w:val="00EB182A"/>
    <w:rsid w:val="00EB3D11"/>
    <w:rsid w:val="00EB5F0F"/>
    <w:rsid w:val="00EC037C"/>
    <w:rsid w:val="00EC03D7"/>
    <w:rsid w:val="00EC0980"/>
    <w:rsid w:val="00EC1B79"/>
    <w:rsid w:val="00EC382D"/>
    <w:rsid w:val="00EC66CD"/>
    <w:rsid w:val="00EC6898"/>
    <w:rsid w:val="00ED03B1"/>
    <w:rsid w:val="00ED078D"/>
    <w:rsid w:val="00ED0804"/>
    <w:rsid w:val="00ED08AF"/>
    <w:rsid w:val="00ED5CA8"/>
    <w:rsid w:val="00ED6560"/>
    <w:rsid w:val="00ED78B7"/>
    <w:rsid w:val="00EE17EF"/>
    <w:rsid w:val="00EE6329"/>
    <w:rsid w:val="00EE642F"/>
    <w:rsid w:val="00EE65D0"/>
    <w:rsid w:val="00EE6953"/>
    <w:rsid w:val="00EE6E27"/>
    <w:rsid w:val="00EF1089"/>
    <w:rsid w:val="00EF28C9"/>
    <w:rsid w:val="00EF3C18"/>
    <w:rsid w:val="00EF4B7C"/>
    <w:rsid w:val="00EF4DE9"/>
    <w:rsid w:val="00EF643D"/>
    <w:rsid w:val="00F023FB"/>
    <w:rsid w:val="00F061E4"/>
    <w:rsid w:val="00F07C61"/>
    <w:rsid w:val="00F07E62"/>
    <w:rsid w:val="00F10E9D"/>
    <w:rsid w:val="00F111B6"/>
    <w:rsid w:val="00F132AE"/>
    <w:rsid w:val="00F13476"/>
    <w:rsid w:val="00F1347D"/>
    <w:rsid w:val="00F138B2"/>
    <w:rsid w:val="00F157F4"/>
    <w:rsid w:val="00F15E0A"/>
    <w:rsid w:val="00F1614B"/>
    <w:rsid w:val="00F1647F"/>
    <w:rsid w:val="00F17BD9"/>
    <w:rsid w:val="00F217AB"/>
    <w:rsid w:val="00F22CDE"/>
    <w:rsid w:val="00F22F28"/>
    <w:rsid w:val="00F26D07"/>
    <w:rsid w:val="00F3066C"/>
    <w:rsid w:val="00F30A01"/>
    <w:rsid w:val="00F31BCB"/>
    <w:rsid w:val="00F338A3"/>
    <w:rsid w:val="00F34BA1"/>
    <w:rsid w:val="00F35FF7"/>
    <w:rsid w:val="00F3678B"/>
    <w:rsid w:val="00F37CA7"/>
    <w:rsid w:val="00F410D5"/>
    <w:rsid w:val="00F4133F"/>
    <w:rsid w:val="00F41349"/>
    <w:rsid w:val="00F41930"/>
    <w:rsid w:val="00F44340"/>
    <w:rsid w:val="00F450C1"/>
    <w:rsid w:val="00F47337"/>
    <w:rsid w:val="00F5183C"/>
    <w:rsid w:val="00F51CD9"/>
    <w:rsid w:val="00F521D2"/>
    <w:rsid w:val="00F53A6E"/>
    <w:rsid w:val="00F5487F"/>
    <w:rsid w:val="00F549EA"/>
    <w:rsid w:val="00F554F0"/>
    <w:rsid w:val="00F557C1"/>
    <w:rsid w:val="00F5632B"/>
    <w:rsid w:val="00F618C7"/>
    <w:rsid w:val="00F6222F"/>
    <w:rsid w:val="00F6322D"/>
    <w:rsid w:val="00F647E0"/>
    <w:rsid w:val="00F65FB4"/>
    <w:rsid w:val="00F66077"/>
    <w:rsid w:val="00F70596"/>
    <w:rsid w:val="00F73A9B"/>
    <w:rsid w:val="00F74FAF"/>
    <w:rsid w:val="00F7636F"/>
    <w:rsid w:val="00F77A39"/>
    <w:rsid w:val="00F77A73"/>
    <w:rsid w:val="00F80C90"/>
    <w:rsid w:val="00F814AA"/>
    <w:rsid w:val="00F83378"/>
    <w:rsid w:val="00F84158"/>
    <w:rsid w:val="00F85D0E"/>
    <w:rsid w:val="00F91803"/>
    <w:rsid w:val="00F91FB6"/>
    <w:rsid w:val="00F92F6F"/>
    <w:rsid w:val="00F93025"/>
    <w:rsid w:val="00F95669"/>
    <w:rsid w:val="00F95F36"/>
    <w:rsid w:val="00FA045D"/>
    <w:rsid w:val="00FA0B61"/>
    <w:rsid w:val="00FA0B62"/>
    <w:rsid w:val="00FA1E05"/>
    <w:rsid w:val="00FA3352"/>
    <w:rsid w:val="00FA554F"/>
    <w:rsid w:val="00FA5652"/>
    <w:rsid w:val="00FA70E3"/>
    <w:rsid w:val="00FA7985"/>
    <w:rsid w:val="00FA7AA4"/>
    <w:rsid w:val="00FB00FF"/>
    <w:rsid w:val="00FB0896"/>
    <w:rsid w:val="00FB28C6"/>
    <w:rsid w:val="00FB3217"/>
    <w:rsid w:val="00FB554F"/>
    <w:rsid w:val="00FB61AC"/>
    <w:rsid w:val="00FB6753"/>
    <w:rsid w:val="00FB6966"/>
    <w:rsid w:val="00FB76EC"/>
    <w:rsid w:val="00FC1095"/>
    <w:rsid w:val="00FC14BB"/>
    <w:rsid w:val="00FC5B1D"/>
    <w:rsid w:val="00FC6436"/>
    <w:rsid w:val="00FD0A5A"/>
    <w:rsid w:val="00FD131D"/>
    <w:rsid w:val="00FD22D9"/>
    <w:rsid w:val="00FD3278"/>
    <w:rsid w:val="00FD3856"/>
    <w:rsid w:val="00FD5D19"/>
    <w:rsid w:val="00FD7181"/>
    <w:rsid w:val="00FE22C3"/>
    <w:rsid w:val="00FE3BC3"/>
    <w:rsid w:val="00FE7371"/>
    <w:rsid w:val="00FE79BD"/>
    <w:rsid w:val="00FF356C"/>
    <w:rsid w:val="00FF53DF"/>
    <w:rsid w:val="00FF5BD6"/>
    <w:rsid w:val="00FF613E"/>
    <w:rsid w:val="00FF6CDD"/>
    <w:rsid w:val="00FF747D"/>
    <w:rsid w:val="00FF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5FB4"/>
    <w:pPr>
      <w:spacing w:after="120"/>
    </w:pPr>
  </w:style>
  <w:style w:type="character" w:customStyle="1" w:styleId="a4">
    <w:name w:val="Основной текст Знак"/>
    <w:basedOn w:val="a0"/>
    <w:link w:val="a3"/>
    <w:rsid w:val="00F65FB4"/>
    <w:rPr>
      <w:rFonts w:ascii="Times New Roman" w:eastAsia="Times New Roman" w:hAnsi="Times New Roman" w:cs="Times New Roman"/>
      <w:sz w:val="24"/>
      <w:szCs w:val="24"/>
      <w:lang w:eastAsia="ru-RU"/>
    </w:rPr>
  </w:style>
  <w:style w:type="paragraph" w:styleId="a5">
    <w:name w:val="Normal (Web)"/>
    <w:basedOn w:val="a"/>
    <w:uiPriority w:val="99"/>
    <w:unhideWhenUsed/>
    <w:rsid w:val="00F65FB4"/>
    <w:pPr>
      <w:spacing w:before="100" w:beforeAutospacing="1" w:after="100" w:afterAutospacing="1"/>
    </w:pPr>
  </w:style>
  <w:style w:type="paragraph" w:styleId="a6">
    <w:name w:val="Body Text Indent"/>
    <w:basedOn w:val="a"/>
    <w:link w:val="a7"/>
    <w:uiPriority w:val="99"/>
    <w:semiHidden/>
    <w:unhideWhenUsed/>
    <w:rsid w:val="006A17C9"/>
    <w:pPr>
      <w:spacing w:after="120"/>
      <w:ind w:left="283"/>
    </w:pPr>
  </w:style>
  <w:style w:type="character" w:customStyle="1" w:styleId="a7">
    <w:name w:val="Основной текст с отступом Знак"/>
    <w:basedOn w:val="a0"/>
    <w:link w:val="a6"/>
    <w:uiPriority w:val="99"/>
    <w:semiHidden/>
    <w:rsid w:val="006A17C9"/>
    <w:rPr>
      <w:rFonts w:ascii="Times New Roman" w:eastAsia="Times New Roman" w:hAnsi="Times New Roman" w:cs="Times New Roman"/>
      <w:sz w:val="24"/>
      <w:szCs w:val="24"/>
      <w:lang w:eastAsia="ru-RU"/>
    </w:rPr>
  </w:style>
  <w:style w:type="paragraph" w:customStyle="1" w:styleId="ConsPlusTitle">
    <w:name w:val="ConsPlusTitle"/>
    <w:uiPriority w:val="99"/>
    <w:rsid w:val="006E63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E635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0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87463"/>
    <w:rPr>
      <w:rFonts w:ascii="Courier New" w:eastAsia="Times New Roman" w:hAnsi="Courier New" w:cs="Courier New"/>
      <w:sz w:val="20"/>
      <w:szCs w:val="20"/>
      <w:lang w:eastAsia="ru-RU"/>
    </w:rPr>
  </w:style>
  <w:style w:type="character" w:styleId="a8">
    <w:name w:val="Hyperlink"/>
    <w:basedOn w:val="a0"/>
    <w:uiPriority w:val="99"/>
    <w:semiHidden/>
    <w:unhideWhenUsed/>
    <w:rsid w:val="003A5B62"/>
    <w:rPr>
      <w:color w:val="0000FF"/>
      <w:u w:val="single"/>
    </w:rPr>
  </w:style>
  <w:style w:type="paragraph" w:styleId="a9">
    <w:name w:val="List Paragraph"/>
    <w:basedOn w:val="a"/>
    <w:uiPriority w:val="34"/>
    <w:qFormat/>
    <w:rsid w:val="00CA465F"/>
    <w:pPr>
      <w:ind w:left="720"/>
      <w:contextualSpacing/>
    </w:pPr>
  </w:style>
  <w:style w:type="paragraph" w:customStyle="1" w:styleId="ConsPlusNonformat">
    <w:name w:val="ConsPlusNonformat"/>
    <w:uiPriority w:val="99"/>
    <w:rsid w:val="007F0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D36081"/>
    <w:rPr>
      <w:rFonts w:ascii="Tahoma" w:hAnsi="Tahoma" w:cs="Tahoma"/>
      <w:sz w:val="16"/>
      <w:szCs w:val="16"/>
    </w:rPr>
  </w:style>
  <w:style w:type="character" w:customStyle="1" w:styleId="ab">
    <w:name w:val="Текст выноски Знак"/>
    <w:basedOn w:val="a0"/>
    <w:link w:val="aa"/>
    <w:uiPriority w:val="99"/>
    <w:semiHidden/>
    <w:rsid w:val="00D36081"/>
    <w:rPr>
      <w:rFonts w:ascii="Tahoma" w:eastAsia="Times New Roman" w:hAnsi="Tahoma" w:cs="Tahoma"/>
      <w:sz w:val="16"/>
      <w:szCs w:val="16"/>
      <w:lang w:eastAsia="ru-RU"/>
    </w:rPr>
  </w:style>
  <w:style w:type="character" w:styleId="ac">
    <w:name w:val="Strong"/>
    <w:basedOn w:val="a0"/>
    <w:uiPriority w:val="22"/>
    <w:qFormat/>
    <w:rsid w:val="003C2A07"/>
    <w:rPr>
      <w:b/>
      <w:bCs/>
    </w:rPr>
  </w:style>
  <w:style w:type="paragraph" w:styleId="ad">
    <w:name w:val="Plain Text"/>
    <w:basedOn w:val="a"/>
    <w:link w:val="ae"/>
    <w:uiPriority w:val="99"/>
    <w:semiHidden/>
    <w:unhideWhenUsed/>
    <w:rsid w:val="004407D1"/>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4407D1"/>
    <w:rPr>
      <w:rFonts w:ascii="Consolas" w:hAnsi="Consolas"/>
      <w:sz w:val="21"/>
      <w:szCs w:val="21"/>
    </w:rPr>
  </w:style>
  <w:style w:type="paragraph" w:styleId="af">
    <w:name w:val="header"/>
    <w:basedOn w:val="a"/>
    <w:link w:val="af0"/>
    <w:uiPriority w:val="99"/>
    <w:unhideWhenUsed/>
    <w:rsid w:val="00EE65D0"/>
    <w:pPr>
      <w:tabs>
        <w:tab w:val="center" w:pos="4677"/>
        <w:tab w:val="right" w:pos="9355"/>
      </w:tabs>
    </w:pPr>
  </w:style>
  <w:style w:type="character" w:customStyle="1" w:styleId="af0">
    <w:name w:val="Верхний колонтитул Знак"/>
    <w:basedOn w:val="a0"/>
    <w:link w:val="af"/>
    <w:uiPriority w:val="99"/>
    <w:rsid w:val="00EE65D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E65D0"/>
    <w:pPr>
      <w:tabs>
        <w:tab w:val="center" w:pos="4677"/>
        <w:tab w:val="right" w:pos="9355"/>
      </w:tabs>
    </w:pPr>
  </w:style>
  <w:style w:type="character" w:customStyle="1" w:styleId="af2">
    <w:name w:val="Нижний колонтитул Знак"/>
    <w:basedOn w:val="a0"/>
    <w:link w:val="af1"/>
    <w:uiPriority w:val="99"/>
    <w:rsid w:val="00EE65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3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5FB4"/>
    <w:pPr>
      <w:spacing w:after="120"/>
    </w:pPr>
  </w:style>
  <w:style w:type="character" w:customStyle="1" w:styleId="a4">
    <w:name w:val="Основной текст Знак"/>
    <w:basedOn w:val="a0"/>
    <w:link w:val="a3"/>
    <w:rsid w:val="00F65FB4"/>
    <w:rPr>
      <w:rFonts w:ascii="Times New Roman" w:eastAsia="Times New Roman" w:hAnsi="Times New Roman" w:cs="Times New Roman"/>
      <w:sz w:val="24"/>
      <w:szCs w:val="24"/>
      <w:lang w:eastAsia="ru-RU"/>
    </w:rPr>
  </w:style>
  <w:style w:type="paragraph" w:styleId="a5">
    <w:name w:val="Normal (Web)"/>
    <w:basedOn w:val="a"/>
    <w:uiPriority w:val="99"/>
    <w:unhideWhenUsed/>
    <w:rsid w:val="00F65FB4"/>
    <w:pPr>
      <w:spacing w:before="100" w:beforeAutospacing="1" w:after="100" w:afterAutospacing="1"/>
    </w:pPr>
  </w:style>
  <w:style w:type="paragraph" w:styleId="a6">
    <w:name w:val="Body Text Indent"/>
    <w:basedOn w:val="a"/>
    <w:link w:val="a7"/>
    <w:uiPriority w:val="99"/>
    <w:semiHidden/>
    <w:unhideWhenUsed/>
    <w:rsid w:val="006A17C9"/>
    <w:pPr>
      <w:spacing w:after="120"/>
      <w:ind w:left="283"/>
    </w:pPr>
  </w:style>
  <w:style w:type="character" w:customStyle="1" w:styleId="a7">
    <w:name w:val="Основной текст с отступом Знак"/>
    <w:basedOn w:val="a0"/>
    <w:link w:val="a6"/>
    <w:uiPriority w:val="99"/>
    <w:semiHidden/>
    <w:rsid w:val="006A17C9"/>
    <w:rPr>
      <w:rFonts w:ascii="Times New Roman" w:eastAsia="Times New Roman" w:hAnsi="Times New Roman" w:cs="Times New Roman"/>
      <w:sz w:val="24"/>
      <w:szCs w:val="24"/>
      <w:lang w:eastAsia="ru-RU"/>
    </w:rPr>
  </w:style>
  <w:style w:type="paragraph" w:customStyle="1" w:styleId="ConsPlusTitle">
    <w:name w:val="ConsPlusTitle"/>
    <w:uiPriority w:val="99"/>
    <w:rsid w:val="006E63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E635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0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87463"/>
    <w:rPr>
      <w:rFonts w:ascii="Courier New" w:eastAsia="Times New Roman" w:hAnsi="Courier New" w:cs="Courier New"/>
      <w:sz w:val="20"/>
      <w:szCs w:val="20"/>
      <w:lang w:eastAsia="ru-RU"/>
    </w:rPr>
  </w:style>
  <w:style w:type="character" w:styleId="a8">
    <w:name w:val="Hyperlink"/>
    <w:basedOn w:val="a0"/>
    <w:uiPriority w:val="99"/>
    <w:semiHidden/>
    <w:unhideWhenUsed/>
    <w:rsid w:val="003A5B62"/>
    <w:rPr>
      <w:color w:val="0000FF"/>
      <w:u w:val="single"/>
    </w:rPr>
  </w:style>
  <w:style w:type="paragraph" w:styleId="a9">
    <w:name w:val="List Paragraph"/>
    <w:basedOn w:val="a"/>
    <w:uiPriority w:val="34"/>
    <w:qFormat/>
    <w:rsid w:val="00CA465F"/>
    <w:pPr>
      <w:ind w:left="720"/>
      <w:contextualSpacing/>
    </w:pPr>
  </w:style>
  <w:style w:type="paragraph" w:customStyle="1" w:styleId="ConsPlusNonformat">
    <w:name w:val="ConsPlusNonformat"/>
    <w:uiPriority w:val="99"/>
    <w:rsid w:val="007F0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D36081"/>
    <w:rPr>
      <w:rFonts w:ascii="Tahoma" w:hAnsi="Tahoma" w:cs="Tahoma"/>
      <w:sz w:val="16"/>
      <w:szCs w:val="16"/>
    </w:rPr>
  </w:style>
  <w:style w:type="character" w:customStyle="1" w:styleId="ab">
    <w:name w:val="Текст выноски Знак"/>
    <w:basedOn w:val="a0"/>
    <w:link w:val="aa"/>
    <w:uiPriority w:val="99"/>
    <w:semiHidden/>
    <w:rsid w:val="00D36081"/>
    <w:rPr>
      <w:rFonts w:ascii="Tahoma" w:eastAsia="Times New Roman" w:hAnsi="Tahoma" w:cs="Tahoma"/>
      <w:sz w:val="16"/>
      <w:szCs w:val="16"/>
      <w:lang w:eastAsia="ru-RU"/>
    </w:rPr>
  </w:style>
  <w:style w:type="character" w:styleId="ac">
    <w:name w:val="Strong"/>
    <w:basedOn w:val="a0"/>
    <w:uiPriority w:val="22"/>
    <w:qFormat/>
    <w:rsid w:val="003C2A07"/>
    <w:rPr>
      <w:b/>
      <w:bCs/>
    </w:rPr>
  </w:style>
  <w:style w:type="paragraph" w:styleId="ad">
    <w:name w:val="Plain Text"/>
    <w:basedOn w:val="a"/>
    <w:link w:val="ae"/>
    <w:uiPriority w:val="99"/>
    <w:semiHidden/>
    <w:unhideWhenUsed/>
    <w:rsid w:val="004407D1"/>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4407D1"/>
    <w:rPr>
      <w:rFonts w:ascii="Consolas" w:hAnsi="Consolas"/>
      <w:sz w:val="21"/>
      <w:szCs w:val="21"/>
    </w:rPr>
  </w:style>
  <w:style w:type="paragraph" w:styleId="af">
    <w:name w:val="header"/>
    <w:basedOn w:val="a"/>
    <w:link w:val="af0"/>
    <w:uiPriority w:val="99"/>
    <w:unhideWhenUsed/>
    <w:rsid w:val="00EE65D0"/>
    <w:pPr>
      <w:tabs>
        <w:tab w:val="center" w:pos="4677"/>
        <w:tab w:val="right" w:pos="9355"/>
      </w:tabs>
    </w:pPr>
  </w:style>
  <w:style w:type="character" w:customStyle="1" w:styleId="af0">
    <w:name w:val="Верхний колонтитул Знак"/>
    <w:basedOn w:val="a0"/>
    <w:link w:val="af"/>
    <w:uiPriority w:val="99"/>
    <w:rsid w:val="00EE65D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E65D0"/>
    <w:pPr>
      <w:tabs>
        <w:tab w:val="center" w:pos="4677"/>
        <w:tab w:val="right" w:pos="9355"/>
      </w:tabs>
    </w:pPr>
  </w:style>
  <w:style w:type="character" w:customStyle="1" w:styleId="af2">
    <w:name w:val="Нижний колонтитул Знак"/>
    <w:basedOn w:val="a0"/>
    <w:link w:val="af1"/>
    <w:uiPriority w:val="99"/>
    <w:rsid w:val="00EE65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22896;fld=134;dst=100054" TargetMode="External"/><Relationship Id="rId18" Type="http://schemas.openxmlformats.org/officeDocument/2006/relationships/hyperlink" Target="http://pandia.ru/text/category/uslugi_svyaz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A3%D1%81%D0%BB%D1%83%D0%B3%D0%B8" TargetMode="External"/><Relationship Id="rId17" Type="http://schemas.openxmlformats.org/officeDocument/2006/relationships/hyperlink" Target="http://www.bestpravo.ru/federalnoje/ea-akty/p6r.htm" TargetMode="External"/><Relationship Id="rId2" Type="http://schemas.openxmlformats.org/officeDocument/2006/relationships/numbering" Target="numbering.xml"/><Relationship Id="rId16" Type="http://schemas.openxmlformats.org/officeDocument/2006/relationships/hyperlink" Target="consultantplus://offline/main?base=MOB;n=122896;fld=134;dst=100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lkslovar.ru/r1478.html" TargetMode="External"/><Relationship Id="rId5" Type="http://schemas.openxmlformats.org/officeDocument/2006/relationships/settings" Target="settings.xml"/><Relationship Id="rId15" Type="http://schemas.openxmlformats.org/officeDocument/2006/relationships/hyperlink" Target="consultantplus://offline/main?base=MOB;n=122896;fld=134;dst=100023" TargetMode="External"/><Relationship Id="rId10" Type="http://schemas.openxmlformats.org/officeDocument/2006/relationships/hyperlink" Target="consultantplus://offline/main?base=RLAW140;n=71188;fld=134;dst=10001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RLAW140;n=71188;fld=134;dst=100014" TargetMode="External"/><Relationship Id="rId14" Type="http://schemas.openxmlformats.org/officeDocument/2006/relationships/hyperlink" Target="consultantplus://offline/main?base=MOB;n=122896;fld=134;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F899-FD38-4CFD-86CD-55986703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7184</Words>
  <Characters>40953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jonina</dc:creator>
  <cp:lastModifiedBy>arismagilova</cp:lastModifiedBy>
  <cp:revision>5</cp:revision>
  <cp:lastPrinted>2015-04-27T06:27:00Z</cp:lastPrinted>
  <dcterms:created xsi:type="dcterms:W3CDTF">2015-04-03T04:46:00Z</dcterms:created>
  <dcterms:modified xsi:type="dcterms:W3CDTF">2015-04-27T06:29:00Z</dcterms:modified>
</cp:coreProperties>
</file>