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3" w:rsidRPr="006F1B2A" w:rsidRDefault="006F1B2A">
      <w:pPr>
        <w:pStyle w:val="a3"/>
        <w:spacing w:before="56"/>
        <w:ind w:left="5361" w:right="804"/>
        <w:rPr>
          <w:lang w:val="ru-RU"/>
        </w:rPr>
      </w:pPr>
      <w:r w:rsidRPr="006F1B2A">
        <w:rPr>
          <w:lang w:val="ru-RU"/>
        </w:rPr>
        <w:t xml:space="preserve">Приложение </w:t>
      </w:r>
    </w:p>
    <w:p w:rsidR="00B95823" w:rsidRPr="006F1B2A" w:rsidRDefault="00847009">
      <w:pPr>
        <w:pStyle w:val="a3"/>
        <w:ind w:left="5361" w:right="804"/>
        <w:rPr>
          <w:lang w:val="ru-RU"/>
        </w:rPr>
      </w:pPr>
      <w:r w:rsidRPr="006F1B2A">
        <w:rPr>
          <w:lang w:val="ru-RU"/>
        </w:rPr>
        <w:t>к решению Совета городского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CA20DA" w:rsidRDefault="006F1B2A">
      <w:pPr>
        <w:pStyle w:val="a3"/>
        <w:tabs>
          <w:tab w:val="left" w:pos="6728"/>
          <w:tab w:val="left" w:pos="7448"/>
          <w:tab w:val="left" w:pos="8649"/>
          <w:tab w:val="left" w:pos="9184"/>
        </w:tabs>
        <w:ind w:left="5361" w:right="394"/>
        <w:rPr>
          <w:lang w:val="ru-RU"/>
        </w:rPr>
      </w:pPr>
      <w:r>
        <w:rPr>
          <w:lang w:val="ru-RU"/>
        </w:rPr>
        <w:t xml:space="preserve">от </w:t>
      </w:r>
      <w:r w:rsidR="00CA20DA">
        <w:rPr>
          <w:lang w:val="ru-RU"/>
        </w:rPr>
        <w:t>23.06.</w:t>
      </w:r>
      <w:r w:rsidRPr="006F1B2A">
        <w:rPr>
          <w:rFonts w:cs="Times New Roman"/>
          <w:lang w:val="ru-RU"/>
        </w:rPr>
        <w:t>20</w:t>
      </w:r>
      <w:r>
        <w:rPr>
          <w:rFonts w:cs="Times New Roman"/>
          <w:lang w:val="ru-RU"/>
        </w:rPr>
        <w:t xml:space="preserve">15 </w:t>
      </w:r>
      <w:r w:rsidRPr="006F1B2A">
        <w:rPr>
          <w:lang w:val="ru-RU"/>
        </w:rPr>
        <w:t xml:space="preserve">года </w:t>
      </w:r>
      <w:r w:rsidR="00847009" w:rsidRPr="006F1B2A">
        <w:rPr>
          <w:lang w:val="ru-RU"/>
        </w:rPr>
        <w:t>№</w:t>
      </w:r>
      <w:r w:rsidR="00CA20DA">
        <w:rPr>
          <w:rFonts w:cs="Times New Roman"/>
          <w:lang w:val="ru-RU"/>
        </w:rPr>
        <w:t xml:space="preserve"> 3-47/564</w:t>
      </w:r>
    </w:p>
    <w:p w:rsidR="00B95823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20DA" w:rsidRPr="006F1B2A" w:rsidRDefault="00CA20D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2242" w:right="2515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ПОЛОЖЕНИЕ</w:t>
      </w:r>
    </w:p>
    <w:p w:rsidR="00B95823" w:rsidRPr="006F1B2A" w:rsidRDefault="00847009">
      <w:pPr>
        <w:ind w:left="2242" w:right="25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АДРЕСАЦИИ ОБЪЕКТОВ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 НА ТЕРРИТОРИИ ГОРОДСКОГО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ОКРУГА</w:t>
      </w:r>
    </w:p>
    <w:p w:rsidR="00B95823" w:rsidRPr="006F1B2A" w:rsidRDefault="00847009">
      <w:pPr>
        <w:ind w:left="2019" w:right="22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ГОРОД САЛАВАТ РЕСПУБЛИКИ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БАШКОРТОСТАН</w:t>
      </w:r>
    </w:p>
    <w:p w:rsidR="00B95823" w:rsidRPr="006F1B2A" w:rsidRDefault="00847009">
      <w:pPr>
        <w:ind w:left="2242" w:right="25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(далее -</w:t>
      </w:r>
      <w:r w:rsidRPr="006F1B2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Положение)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387" w:firstLine="708"/>
        <w:jc w:val="both"/>
        <w:rPr>
          <w:lang w:val="ru-RU"/>
        </w:rPr>
      </w:pPr>
      <w:proofErr w:type="gramStart"/>
      <w:r w:rsidRPr="006F1B2A">
        <w:rPr>
          <w:lang w:val="ru-RU"/>
        </w:rPr>
        <w:t>Настоящее Положение об адресации объектов недвижимости на территории</w:t>
      </w:r>
      <w:r w:rsidRPr="006F1B2A">
        <w:rPr>
          <w:spacing w:val="19"/>
          <w:lang w:val="ru-RU"/>
        </w:rPr>
        <w:t xml:space="preserve"> </w:t>
      </w:r>
      <w:r w:rsidRPr="006F1B2A">
        <w:rPr>
          <w:lang w:val="ru-RU"/>
        </w:rPr>
        <w:t>городского округа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город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Республики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Башкортостан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разработано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действующим законодательством, Градостроительным кодексом Российской Федерации,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Федеральным законом Российской Федерации «О федеральной информационной адресной системе и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 внесении изменений в Федеральный закон «Об общих принципах организации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местного самоуправления в Российской Федерации», постановления Правительства</w:t>
      </w:r>
      <w:r w:rsidRPr="006F1B2A">
        <w:rPr>
          <w:spacing w:val="7"/>
          <w:lang w:val="ru-RU"/>
        </w:rPr>
        <w:t xml:space="preserve"> </w:t>
      </w:r>
      <w:r w:rsidRPr="006F1B2A">
        <w:rPr>
          <w:lang w:val="ru-RU"/>
        </w:rPr>
        <w:t>Российской Федерации «Об утверждении Правил присвоения, изменения и аннулирования</w:t>
      </w:r>
      <w:proofErr w:type="gramEnd"/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адресов», Уставом городского округа город Салават Республики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Башкортостан.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249"/>
        </w:tabs>
        <w:ind w:firstLine="1344"/>
        <w:jc w:val="left"/>
        <w:rPr>
          <w:b w:val="0"/>
          <w:bCs w:val="0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95823" w:rsidRDefault="00B95823">
      <w:pPr>
        <w:spacing w:before="1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Настоящее Положение </w:t>
      </w:r>
      <w:proofErr w:type="gramStart"/>
      <w:r w:rsidRPr="006F1B2A">
        <w:rPr>
          <w:rFonts w:ascii="Times New Roman" w:hAnsi="Times New Roman"/>
          <w:sz w:val="24"/>
          <w:lang w:val="ru-RU"/>
        </w:rPr>
        <w:t>определяет и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устанавливает</w:t>
      </w:r>
      <w:proofErr w:type="gramEnd"/>
      <w:r w:rsidRPr="006F1B2A">
        <w:rPr>
          <w:rFonts w:ascii="Times New Roman" w:hAnsi="Times New Roman"/>
          <w:sz w:val="24"/>
          <w:lang w:val="ru-RU"/>
        </w:rPr>
        <w:t>:</w:t>
      </w:r>
    </w:p>
    <w:p w:rsidR="00B95823" w:rsidRPr="006F1B2A" w:rsidRDefault="00847009">
      <w:pPr>
        <w:pStyle w:val="a3"/>
        <w:spacing w:before="120"/>
        <w:ind w:left="681" w:right="389" w:hanging="568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единые  принципы  и порядок  адресации объектов  недвижимости  -  правила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присвоения, изменения (переадресации), аннулирования и уточнения (подтверждения)</w:t>
      </w:r>
      <w:r w:rsidRPr="006F1B2A">
        <w:rPr>
          <w:spacing w:val="-18"/>
          <w:lang w:val="ru-RU"/>
        </w:rPr>
        <w:t xml:space="preserve"> </w:t>
      </w:r>
      <w:r w:rsidRPr="006F1B2A">
        <w:rPr>
          <w:lang w:val="ru-RU"/>
        </w:rPr>
        <w:t>адресов;</w:t>
      </w:r>
    </w:p>
    <w:p w:rsidR="00B95823" w:rsidRPr="006F1B2A" w:rsidRDefault="00847009">
      <w:pPr>
        <w:pStyle w:val="a3"/>
        <w:spacing w:before="120"/>
        <w:ind w:left="114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структуру адреса объекта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недвижимости;</w:t>
      </w:r>
    </w:p>
    <w:p w:rsidR="00B95823" w:rsidRPr="006F1B2A" w:rsidRDefault="00847009">
      <w:pPr>
        <w:pStyle w:val="a3"/>
        <w:spacing w:before="118"/>
        <w:ind w:left="681" w:right="388" w:hanging="568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формат  адреса  объекта  недвижимости,  как  единое  представление  о    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местоположении объекта недвижимости для применения в автоматизированных информационных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системах организаций,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участвующих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процессах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управления,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учета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регистрации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недвижимого имущества, расположенного на территории г.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Салавата;</w:t>
      </w:r>
    </w:p>
    <w:p w:rsidR="00B95823" w:rsidRPr="006F1B2A" w:rsidRDefault="00847009">
      <w:pPr>
        <w:pStyle w:val="a3"/>
        <w:spacing w:before="120" w:line="338" w:lineRule="auto"/>
        <w:ind w:left="114" w:right="165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форму и порядок предоставления информации об адресах в городе Салават;</w:t>
      </w:r>
      <w:r w:rsidRPr="006F1B2A">
        <w:rPr>
          <w:spacing w:val="-11"/>
          <w:lang w:val="ru-RU"/>
        </w:rPr>
        <w:t xml:space="preserve"> </w:t>
      </w: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 xml:space="preserve">    порядок и основные правила присвоения наименований адресным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элементам;</w:t>
      </w:r>
    </w:p>
    <w:p w:rsidR="00B95823" w:rsidRDefault="00847009">
      <w:pPr>
        <w:pStyle w:val="a3"/>
        <w:spacing w:before="18" w:line="276" w:lineRule="exact"/>
        <w:ind w:left="681" w:right="386" w:hanging="568"/>
        <w:jc w:val="both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принцип  формирования  адресного  реестра  на  территории  г.  </w:t>
      </w:r>
      <w:r>
        <w:t xml:space="preserve">Салавата  и  порядок   </w:t>
      </w:r>
      <w:r>
        <w:rPr>
          <w:spacing w:val="41"/>
        </w:rPr>
        <w:t xml:space="preserve"> </w:t>
      </w:r>
      <w:r>
        <w:t>его ведения.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16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Действие настоящего Положения распространяется на все виды адресной информации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 объектах недвижимости всех форм собственности в г.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Салавате.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Действие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распространяется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организации,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осуществляющие формирование, присвоение и регистрацию адресов, учет и регистрацию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 недвижимости, а также иных субъектов правоотношений (юридические 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физические лица), использующих информацию об адресах в целях ведения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хозяйственной деятельности.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Положение вводится в целях нормализации адресной информации, а также 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 облегчения навигации и поиска объектов в городе. Под нормализацией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понимается унификация системы адресации, максимальная формализация процесса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адресации,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footerReference w:type="default" r:id="rId9"/>
          <w:type w:val="continuous"/>
          <w:pgSz w:w="11910" w:h="16840"/>
          <w:pgMar w:top="1320" w:right="460" w:bottom="580" w:left="1020" w:header="720" w:footer="394" w:gutter="0"/>
          <w:pgNumType w:start="1"/>
          <w:cols w:space="720"/>
        </w:sectPr>
      </w:pPr>
    </w:p>
    <w:p w:rsidR="00B95823" w:rsidRPr="006F1B2A" w:rsidRDefault="00847009">
      <w:pPr>
        <w:pStyle w:val="a3"/>
        <w:spacing w:before="46"/>
        <w:ind w:left="681" w:right="385"/>
        <w:jc w:val="both"/>
        <w:rPr>
          <w:rFonts w:cs="Times New Roman"/>
          <w:lang w:val="ru-RU"/>
        </w:rPr>
      </w:pPr>
      <w:r w:rsidRPr="006F1B2A">
        <w:rPr>
          <w:lang w:val="ru-RU"/>
        </w:rPr>
        <w:lastRenderedPageBreak/>
        <w:t>установление соответствия уникального адреса объекта адресации собственно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объекту недвижимости, его кадастровому номеру в реестровых системах и кадастровому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номеру связанного с объектом земельного участка. Нормализация адресной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информации обеспечит возможность всем структурам, участвующим в гражданском правовом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обороте однозначного и безошибочного ввода актуальной информации в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информационные реестровые системы, а также для позиционирования объектов недвижимости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в геоинформационных проектах посредством обращения к их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адресам.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Нормализация адресов отдельных объектов в городе производится постоянно, по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мере выявления объектов, адреса которых не соответствуют настоящему</w:t>
      </w:r>
      <w:r w:rsidRPr="006F1B2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Положению.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Объектами адресации являются один или несколько объектов недвижимого имущества,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том числе земельные участки, здания, сооружения, помещения и объекты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незавершенного строительства.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Присвоение, изменение, включая аннулирование, адресов объектам недвижимости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территории г. Салавата осуществляется централизованно по единой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системе, определенной настоящим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Субъектами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юридические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физические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собственники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обладающие одним из вещных прав на адресуемые объекты недвижимости (далее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заявители).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  <w:tab w:val="left" w:pos="5594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Оформление документов, удостоверяющих или подтверждающих имущественные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права заявителей, производится согласно документу об адресе установленного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настоящим Положением     образца.    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Произвольное</w:t>
      </w:r>
      <w:r w:rsidRPr="006F1B2A">
        <w:rPr>
          <w:rFonts w:ascii="Times New Roman" w:hAnsi="Times New Roman"/>
          <w:sz w:val="24"/>
          <w:lang w:val="ru-RU"/>
        </w:rPr>
        <w:tab/>
        <w:t>написание адресных реквизитов,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 соответствующее утвержденным настоящим Положением структуре и формату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записи адреса, запрещается.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Присвоение, изменение, аннулирование и уточнение адресов осуществляется 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 взимания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платы.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Орган, уполномоченный осуществлять адресацию объектов недвижимости,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несет ответственность за достоверность, сохранность и доставление потребителям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информации.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Все адресные операции, влекущие за собой трансформацию отношений между адресом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адресуемым объектом (присвоение, изменение, аннулирование адреса)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подлежат регистрации в адресном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реестре.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Формирование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территории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г.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регистрацией в нем всех трансформаций адресов объектов недвижимости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 орган, уполномоченный на ведение адресного реестра объектов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По результатам регистрации документально подтвержденных согласно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настоящему Положению адресов объектов недвижимости орган, уполномоченный на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ведение адресного реестра, делает рассылку уведомлений о регистрации адреса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недвижимости в адресном реестре во все заинтересованные инстанции 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использованием федеральной информационной адресной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системы.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3359"/>
        </w:tabs>
        <w:ind w:left="3358" w:right="804" w:hanging="360"/>
        <w:jc w:val="left"/>
        <w:rPr>
          <w:b w:val="0"/>
          <w:bCs w:val="0"/>
        </w:rPr>
      </w:pPr>
      <w:r>
        <w:t>Основные термины и</w:t>
      </w:r>
      <w:r>
        <w:rPr>
          <w:spacing w:val="-1"/>
        </w:rPr>
        <w:t xml:space="preserve"> </w:t>
      </w:r>
      <w:r>
        <w:t>определения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Земельный участок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часть поверхности земли, границы которой</w:t>
      </w:r>
      <w:r w:rsidRPr="006F1B2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сформированы,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описаны и удостоверены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установленном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физически неделимый архитектурно-строительный объект,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строительное сооружение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помещениями,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состоящее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несущих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ограждающих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совмещѐнных конструкций, образующих замкнутый объѐм, предназначенный для проживания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 пребывания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функционального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назначения,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выполнения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Default="00847009">
      <w:pPr>
        <w:pStyle w:val="a3"/>
        <w:spacing w:before="46"/>
        <w:ind w:left="681" w:right="386"/>
        <w:jc w:val="both"/>
      </w:pPr>
      <w:r w:rsidRPr="006F1B2A">
        <w:rPr>
          <w:lang w:val="ru-RU"/>
        </w:rPr>
        <w:lastRenderedPageBreak/>
        <w:t>различных видов социальных или производственных процессов. Здание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считается отдельным при обособленных несущих конструкциях фундаментов, стен, кровли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 xml:space="preserve">и обособленной инженерной системе жизнедеятельности. </w:t>
      </w:r>
      <w:proofErr w:type="gramStart"/>
      <w:r>
        <w:t>В противном случае</w:t>
      </w:r>
      <w:r>
        <w:rPr>
          <w:spacing w:val="42"/>
        </w:rPr>
        <w:t xml:space="preserve"> </w:t>
      </w:r>
      <w:r>
        <w:t>объект рассматривается как часть</w:t>
      </w:r>
      <w:r>
        <w:rPr>
          <w:spacing w:val="-9"/>
        </w:rPr>
        <w:t xml:space="preserve"> </w:t>
      </w:r>
      <w:r>
        <w:t>здания.</w:t>
      </w:r>
      <w:proofErr w:type="gramEnd"/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строение с индивидуально сформированной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предметно-пространственной средой, предназначенное для организации в пространстве социальных 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производственных процессов и их элементов (ангары, спортивные сооружения,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мосты, эстакады,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склады,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мостовые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краны,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скважины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т.п.)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 определенных технологических или потребительских функций и не предназначенное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постоянного или длительного пребывания в нем людей.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Далее в тексте Положения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под термином «сооружение» понимается строительное сооружение, не являющееся</w:t>
      </w:r>
      <w:r w:rsidRPr="006F1B2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зданием.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Блокированный жилой дом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дом, не предназначенный для раздела на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квартиры (жилой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дом,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пригодный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постоянного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проживания,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высотой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трех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наземных этажей,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общую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стену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соседним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домом,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общем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совмещенных домов не более десяти), с разведением декоративных и плодовых деревьев, овощей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ягодных культур, размещением гаражей и иных вспомогательных</w:t>
      </w:r>
      <w:r w:rsidRPr="006F1B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сооружений.</w:t>
      </w:r>
      <w:proofErr w:type="gramEnd"/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Многоквартирный жилой дом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дом, квартиры которого имеют выход на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общие лестничные клетки и земельный участок или участки, предназначенные для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эксплуатации данного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Помещение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 внутри здания, имеющее определенное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функциональное назначение и ограниченное строительными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конструкциями.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Домовладение</w:t>
      </w:r>
      <w:r w:rsidRPr="006F1B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(дома)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обслуживающие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(их)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сооружения, находящиеся на обособленном земельном участке.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Дворовые сооружения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постройки вспомогательного, хозяйственного назначения. К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ним относятся заборы, ворота, выгребные ямы, колодцы, гаражи и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т.п.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Пристрой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часть здания, расположенная вне контура его капитальных наружных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стен, являющаяся вспомогательной по отношению к основному зданию и имеющая с ним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одну (или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более)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общую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капитальную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стену.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Пристрой</w:t>
      </w:r>
      <w:proofErr w:type="gramEnd"/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иметь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внутреннее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сообщение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основным зданием. В случае если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пристрой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обособленные несущие конструкции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удовлетворяет определению термина «здание», пристрой может считаться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зданием, расположенным вплотную к другому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зданию.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Имущественный комплекс или владение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неделимый земельный участок,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имеющий замкнутый контур границ, описанный и удостоверенный в установленном порядке,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 расположенными на нем строениями и сооружениями, юридически оформленными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использования юридическим или физическим лицом. Домовладение – частный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случай понятия «владение или имущественный комплекс» - совокупность расположенных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неделимом земельном участке и принадлежащих гражданину на праве</w:t>
      </w:r>
      <w:r w:rsidRPr="006F1B2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частной собственности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(коттеджа,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дачи,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садового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др.),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подсобных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построек (гаража, сарая, теплиц 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Объекты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земельные участки и прочно связанные с ними объекты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части объектов, перемещение которых без несоразмерного ущерба их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назначению невозможно.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Первичный объект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земельный участок, здание,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Вторичный объект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пространственная часть первичного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недвижимости (квартира, жилое и нежилое помещение, офис, комната, кабинет и т.д.,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т.ч. пристроенные и встроенно-пристроенные), которая является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самостоятельным объектом гражданского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оборота.</w:t>
      </w:r>
      <w:proofErr w:type="gramEnd"/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46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Адрес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совокупность признаков места нахождения объектов на местности,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позволяющая идентифицировать, пространственно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позиционировать и отображать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объекты в</w:t>
      </w:r>
      <w:r w:rsidRPr="006F1B2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натуре (адресные аншлаги) и условно (графические схемы и текстовые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реквизиты).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Местоположение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местоположения неадресуемых объектов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недвижимого имущества земельных участков, незавершенных строительством объектов, 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сооружений, не являющихся зданиями, дорог. Для описания местоположения используется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по частям света относительно близлежащих зданий и других объектов,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 акцентирующее значение для данной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местности.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 формализованный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иерархически структурированная словесная (в отличие</w:t>
      </w:r>
      <w:r w:rsidRPr="006F1B2A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 цифровой кадастровой) совокупность реквизитов, однозначно определяющих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объекта на территории города относительно элементов планировочной структуры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города.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данном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контексте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«адрес»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понимается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«исторически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сложившийся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адрес», допускающий вариативность написания элементов адреса и не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обеспечивающий достоверности, уникальности и однозначного соответствия адресов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 и частей объектов их кадастровым номерам в реестровых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системах.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 неформализованный или местоположение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неструктурированное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описание места нахождения адресуемых объектов.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Пространственная идентификация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адресации путем приведения его местоположения используется при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невозможности установления адреса (структурированного) с привязкой порядкового номера в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системе координат конкретного адресного элемента в связи с отсутствием в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обозримом пространстве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адресных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элементов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(допустим, из-за его значительной протяженности) в системе координат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определенного адресного элемента даже при наличии такового.</w:t>
      </w:r>
      <w:proofErr w:type="gramEnd"/>
    </w:p>
    <w:p w:rsidR="00B95823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Актуальный или нормализованный адрес (далее – Адрес)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описание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расположения объекта недвижимости на местности, составленное согласно</w:t>
      </w:r>
      <w:r w:rsidRPr="006F1B2A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 настоящего Положения - уникальное, достоверное, однозначно определяющее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 пространственное положение и обеспечивающее однозначное соответствие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 объектов недвижимости или частей объектов их кадастровым номерам.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Нормализованный адрес может представлять собой структурированную совокупность элементов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адреса, установленных настоящим Положением структуры и формата (формализованный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адрес) или быть описательным (местоположение), также при условии соответствия</w:t>
      </w:r>
      <w:r w:rsidRPr="006F1B2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данного Положения. </w:t>
      </w:r>
      <w:r>
        <w:rPr>
          <w:rFonts w:ascii="Times New Roman" w:eastAsia="Times New Roman" w:hAnsi="Times New Roman" w:cs="Times New Roman"/>
          <w:sz w:val="24"/>
          <w:szCs w:val="24"/>
        </w:rPr>
        <w:t>Далее по тексту термины «адрес», «местоположение», «адресация»,</w:t>
      </w:r>
    </w:p>
    <w:p w:rsidR="00B95823" w:rsidRPr="006F1B2A" w:rsidRDefault="00847009">
      <w:pPr>
        <w:pStyle w:val="a3"/>
        <w:ind w:left="681" w:right="387"/>
        <w:jc w:val="both"/>
        <w:rPr>
          <w:rFonts w:cs="Times New Roman"/>
          <w:lang w:val="ru-RU"/>
        </w:rPr>
      </w:pPr>
      <w:r w:rsidRPr="006F1B2A">
        <w:rPr>
          <w:lang w:val="ru-RU"/>
        </w:rPr>
        <w:t>«адресный элемент» следует понимать в контексте «нормализация или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актуализация пространственной идентификации объектов недвижимости на территории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города Салават». В случаях, когда речь идет о ненормализованных адресах (местоположениях),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к соответствующим терминам будут, для ясности, добавляться уточняющие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определения (исторически сложившийся адрес, устаревший адрес, обиходное наименование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адресного элемента и т.п.). Нормализованный адрес объекта недвижимости,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>удостоверенный соответствующим документом утвержденного настоящим Положением образца,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 xml:space="preserve">является </w:t>
      </w:r>
      <w:r w:rsidRPr="006F1B2A">
        <w:rPr>
          <w:b/>
          <w:lang w:val="ru-RU"/>
        </w:rPr>
        <w:t>юридически правильным</w:t>
      </w:r>
      <w:r w:rsidRPr="006F1B2A">
        <w:rPr>
          <w:b/>
          <w:spacing w:val="-3"/>
          <w:lang w:val="ru-RU"/>
        </w:rPr>
        <w:t xml:space="preserve"> </w:t>
      </w:r>
      <w:r w:rsidRPr="006F1B2A">
        <w:rPr>
          <w:b/>
          <w:lang w:val="ru-RU"/>
        </w:rPr>
        <w:t>адресом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Адресация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система норм, правил, методик и технологий, реализующих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уникальность адреса объекта, соответствие адреса собственно объекту адресации и его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кадастровому номеру в реестровых</w:t>
      </w:r>
      <w:r w:rsidRPr="006F1B2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системах.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Изменение</w:t>
      </w:r>
      <w:r w:rsidRPr="006F1B2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(переадресация)</w:t>
      </w:r>
      <w:r w:rsidRPr="006F1B2A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изъятие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текущего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адресного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реестра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 последующим присвоением нового адреса объекту недвижимости с целью приведения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 в соответствие с данным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Аннулирование адреса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погашение регистрационной записи в адресном реестре в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 с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прекращением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установленных действующим законодательством документов, подтверждающих данный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факт.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46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Объект адресации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все объекты недвижимости, включая земельные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участки, предоставляемые в установленном порядке на определенный срок для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размещения объектов движимого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Адресообразующие элементы </w:t>
      </w:r>
      <w:r w:rsidRPr="006F1B2A">
        <w:rPr>
          <w:rFonts w:ascii="Times New Roman" w:hAnsi="Times New Roman"/>
          <w:sz w:val="24"/>
          <w:lang w:val="ru-RU"/>
        </w:rPr>
        <w:t>- страна, субъект Российской Федерации,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муниципальное образование, населенный пункт, элемент улично-дорожной сети, элемент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планировочной структуры и идентификационный элемент (элементы) объекта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Идентификационные элементы объекта адресации </w:t>
      </w:r>
      <w:r w:rsidRPr="006F1B2A">
        <w:rPr>
          <w:rFonts w:ascii="Times New Roman" w:hAnsi="Times New Roman"/>
          <w:sz w:val="24"/>
          <w:lang w:val="ru-RU"/>
        </w:rPr>
        <w:t>- номер земельного участка, типы и номера зданий (сооружений), помещений и объектов незавершенного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строительства.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Уникальный номер адреса объекта адресации в государственном адресном реестре</w:t>
      </w:r>
      <w:r w:rsidRPr="006F1B2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номер записи, который присваивается адресу объекта адресации в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государственном адресном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b/>
          <w:sz w:val="24"/>
          <w:lang w:val="ru-RU"/>
        </w:rPr>
        <w:t xml:space="preserve">Элемент планировочной структуры </w:t>
      </w:r>
      <w:r w:rsidRPr="006F1B2A">
        <w:rPr>
          <w:rFonts w:ascii="Times New Roman" w:hAnsi="Times New Roman"/>
          <w:sz w:val="24"/>
          <w:lang w:val="ru-RU"/>
        </w:rPr>
        <w:t>- зона (массив), район (в том числе жилой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район, микрорайон, квартал, промышленный район), территории размещения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садоводческих, огороднических и дачных некоммерческих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объединений.</w:t>
      </w:r>
      <w:proofErr w:type="gramEnd"/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b/>
          <w:sz w:val="24"/>
          <w:lang w:val="ru-RU"/>
        </w:rPr>
        <w:t xml:space="preserve">Элемент улично-дорожной сети </w:t>
      </w:r>
      <w:r w:rsidRPr="006F1B2A">
        <w:rPr>
          <w:rFonts w:ascii="Times New Roman" w:hAnsi="Times New Roman"/>
          <w:sz w:val="24"/>
          <w:lang w:val="ru-RU"/>
        </w:rPr>
        <w:t>- улица, проспект, переулок, проезд,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набережная, площадь, бульвар, тупик, съезд, шоссе, аллея и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иное.</w:t>
      </w:r>
      <w:proofErr w:type="gramEnd"/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Номер </w:t>
      </w:r>
      <w:r w:rsidRPr="006F1B2A">
        <w:rPr>
          <w:rFonts w:ascii="Times New Roman" w:hAnsi="Times New Roman"/>
          <w:sz w:val="24"/>
          <w:lang w:val="ru-RU"/>
        </w:rPr>
        <w:t>здания, корпуса, строения, сооружения, помещения - обязательная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часть формализованного адреса, выраженная целым положительным числом с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возможным добавлением буквенного индекса, приблизительно соответствующая порядковому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номеру объекта </w:t>
      </w:r>
      <w:proofErr w:type="gramStart"/>
      <w:r w:rsidRPr="006F1B2A">
        <w:rPr>
          <w:rFonts w:ascii="Times New Roman" w:hAnsi="Times New Roman"/>
          <w:sz w:val="24"/>
          <w:lang w:val="ru-RU"/>
        </w:rPr>
        <w:t>адресации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в системе координат выбранного для адресации адресного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Буквенный индекс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необязательная часть формализованного адреса, выраженная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буквой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алфавита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(за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исключением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букв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Ё,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Й,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Ъ,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Ь,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,),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используемая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расширения адресного пространства в сложившейся застройке при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отсутствии неиспользованных номеров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зданий.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Адресный план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- специальный цифровой план территории города –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совокупность цифровых моделей, содержащих информацию о пространственном расположении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 и объектов, участвующих в формировании адресов, а также объектов адресации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городской системе геодезических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Адресный реестр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единый систематизированный информационный ресурс по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всем объектам недвижимости на территории г. Салавата, содержащий однозначные ссылки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наименование объекта недвижимости, совокупность записей элементов его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адреса, регистрационные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кадастровые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номера,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даты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регистрации,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основания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регистрации объекта и его адреса, координатное описание зарегистрированных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(земельных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участков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неразрывно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связанных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объектов)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единой системе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координат.</w:t>
      </w:r>
      <w:proofErr w:type="gramEnd"/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Ситуационный план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схематический план размещения объекта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недвижимости относительно элементов улично-дорожной сети и элементов планировочной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структуры, водоемов, линий электропередачи, других зданий, строений и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375"/>
        </w:tabs>
        <w:ind w:right="2289" w:hanging="53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Принципы и порядок формирования, ликвидации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и установления наименований адресных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элементов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наименований адресным элементам в г. Салавате осуществляется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Комиссией по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рассмотрению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предложений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наименованию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переименованию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улиц,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площадей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других составных частей г. Салавата, установке мемориальных досок (далее - Комиссия)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утверждается постановлением Администрации городского округа город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 Республики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Башкортостан.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наименований адресным элементам осуществляется в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tabs>
          <w:tab w:val="left" w:pos="2738"/>
          <w:tab w:val="left" w:pos="3601"/>
          <w:tab w:val="left" w:pos="4793"/>
          <w:tab w:val="left" w:pos="6067"/>
          <w:tab w:val="left" w:pos="6400"/>
          <w:tab w:val="left" w:pos="7713"/>
          <w:tab w:val="left" w:pos="9386"/>
        </w:tabs>
        <w:spacing w:before="109" w:line="274" w:lineRule="exact"/>
        <w:ind w:left="1248" w:right="394" w:hanging="567"/>
        <w:rPr>
          <w:lang w:val="ru-RU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167640" cy="1866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spacing w:val="-1"/>
          <w:lang w:val="ru-RU"/>
        </w:rPr>
        <w:t>образования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новых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адресных</w:t>
      </w:r>
      <w:r w:rsidRPr="006F1B2A">
        <w:rPr>
          <w:spacing w:val="-1"/>
          <w:lang w:val="ru-RU"/>
        </w:rPr>
        <w:tab/>
        <w:t>элементов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в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результате</w:t>
      </w:r>
      <w:r w:rsidRPr="006F1B2A">
        <w:rPr>
          <w:spacing w:val="-1"/>
          <w:lang w:val="ru-RU"/>
        </w:rPr>
        <w:tab/>
        <w:t>строительства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новых микрорайонов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города;</w:t>
      </w:r>
    </w:p>
    <w:p w:rsidR="00B95823" w:rsidRPr="006F1B2A" w:rsidRDefault="00847009">
      <w:pPr>
        <w:pStyle w:val="a3"/>
        <w:spacing w:before="117"/>
        <w:ind w:left="681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выявления несоответствия в названиях с фактической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планировкой;</w:t>
      </w:r>
    </w:p>
    <w:p w:rsidR="00B95823" w:rsidRPr="006F1B2A" w:rsidRDefault="00847009">
      <w:pPr>
        <w:pStyle w:val="a3"/>
        <w:spacing w:before="120"/>
        <w:ind w:left="681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выявления безымянных улиц с находящимися на них зданиями и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сооружениями.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spacing w:before="118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Формирование адресных элементов, - элементов планировочной структуры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города, поименованных в установленном настоящим Положением порядке, -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 отделом архитектуры и градостроительства Администрации городского округа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 Салават Республики Башкортостан, сведения о необходимости присвоения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 новым адресным элементам или о переименовании существующих предоставляются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Комиссию по рассмотрению предложений по наименованию и переименованию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улиц, площадей и других составных частей г. Салавата, установке мемориальных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досок.</w:t>
      </w:r>
      <w:proofErr w:type="gramEnd"/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4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Именование адресных элементов производится таким образом, чтобы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исключить дубликаты наименований элементов одного типа или их повторения в близких по созвучию формах, увековечения в названиях однофамильцев, различающихся только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 именам, званиям или должностям, использования аббревиатур, юбилейно-цифровых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многословных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сочетаний.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Названия адресных элементов должны отвечать следующим общим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требованиям:</w:t>
      </w:r>
    </w:p>
    <w:p w:rsidR="00B95823" w:rsidRPr="006F1B2A" w:rsidRDefault="00847009">
      <w:pPr>
        <w:pStyle w:val="a3"/>
        <w:spacing w:before="120"/>
        <w:ind w:left="1282" w:right="394" w:hanging="56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отражать географические, топографические, исторические, бытовые, культурные   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и другие характерные местные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условия;</w:t>
      </w:r>
    </w:p>
    <w:p w:rsidR="00B95823" w:rsidRPr="006F1B2A" w:rsidRDefault="00847009">
      <w:pPr>
        <w:pStyle w:val="a3"/>
        <w:spacing w:before="143" w:line="274" w:lineRule="exact"/>
        <w:ind w:left="1282" w:right="394" w:hanging="56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соответствовать  нормам  русского  и  башкирского  языков  и  правилам  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написания географических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объектов;</w:t>
      </w:r>
    </w:p>
    <w:p w:rsidR="00B95823" w:rsidRPr="006F1B2A" w:rsidRDefault="00847009">
      <w:pPr>
        <w:pStyle w:val="a3"/>
        <w:spacing w:before="117"/>
        <w:ind w:left="714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вписываться в топонимическую среду данной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spacing w:before="120" w:line="338" w:lineRule="auto"/>
        <w:ind w:left="714" w:right="132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быть легко запоминаемыми, благозвучными, удобными в произношении;</w:t>
      </w:r>
      <w:r w:rsidRPr="006F1B2A">
        <w:rPr>
          <w:spacing w:val="-15"/>
          <w:lang w:val="ru-RU"/>
        </w:rPr>
        <w:t xml:space="preserve"> </w:t>
      </w: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 xml:space="preserve">    быть краткими, простыми, немногословными (не более трех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слов);</w:t>
      </w:r>
    </w:p>
    <w:p w:rsidR="00B95823" w:rsidRDefault="00847009">
      <w:pPr>
        <w:pStyle w:val="a3"/>
        <w:spacing w:line="291" w:lineRule="exact"/>
        <w:ind w:left="714" w:right="804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proofErr w:type="gramStart"/>
      <w:r>
        <w:t>быть</w:t>
      </w:r>
      <w:proofErr w:type="gramEnd"/>
      <w:r>
        <w:t xml:space="preserve"> оригинальными</w:t>
      </w:r>
      <w:r>
        <w:rPr>
          <w:spacing w:val="-4"/>
        </w:rPr>
        <w:t xml:space="preserve"> </w:t>
      </w:r>
      <w:r>
        <w:t>(единичными).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6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Исключение из использования адресного элемента, изменение его типа или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 в случаях переименования, полной перепланировки застройки или ликвидации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всех связанных с исключаемым адресным элементом объектов адресации, производится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основании постановления Администрации городского округа город Салават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Республики Башкортостан.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заполнении адресных реквизитов в официальных документах, в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автоматизированных информационных системах органов и организаций, участвующих в 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процессах управления, учета и регистрации недвижимого имущества, должны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вноситься нормализованные наименования адресных элементов. При этом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исторически сложившиеся, более привычные в обиходе варианты написания наименований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адресных элементов имеют право на существование в повседневной жизни, вне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официального правового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документооборота.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6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целях максимальной формализации процесса адресации и удобства ведения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реестров объектов недвижимости в информационных системах в нормализованных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названиях адресных элементов не допускается использование инициалов в именных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наименованиях, римских цифр в юбилейных наименованиях и аббревиатурах, буквы «Ё».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 существующие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элементы,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которых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используются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критичные составляющие, должны быть приведены в соответствие с данным Положением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нормализованному виду во всех электронных реестрах объектов</w:t>
      </w:r>
      <w:r w:rsidRPr="006F1B2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7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Типы адресных элементов, типы объектов адресации и их утвержденные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 Положением сокращения, используемые при адресации объектов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недвижимости, приведены в приложении №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4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46"/>
        <w:ind w:left="716" w:right="388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Утвержденный настоящим Положением реестр ранжированных по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категориям полигональных и линейных адресных элементов, используемых для адресации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 на территории города Салават, с воспроизведением их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 сложившихся и нормализованных наименований приведен в приложении №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6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планировочной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структуры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 улично-дорожной сети, изменения или аннулирования их наименований,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изменения адресов объектов адресации, решения по которым принимаются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уполномоченными органами, осуществляется одновременно с размещением уполномоченным органом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государственном адресном реестре сведений о присвоении наименований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 планировочной структуры и элементам улично-дорожной сети, об изменении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 аннулировании их наименований в соответствии с порядком ведения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государственного адресного</w:t>
      </w:r>
      <w:proofErr w:type="gramEnd"/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8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Изменение адреса объекта адресации в случае изменения наименований 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границ субъектов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Федерации,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муниципальных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образований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населенных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пунктов осуществляется на основании информации Государственного каталога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географических названий и государственного реестра муниципальных образований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Российской Федерации, предоставляемой оператору федеральной информационной адресной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системы в установленном Правительством Российской Федерации порядке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межведомственного информационного взаимодействия при ведении государственного адресного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  <w:proofErr w:type="gramEnd"/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065"/>
        </w:tabs>
        <w:ind w:left="4064" w:right="804" w:hanging="360"/>
        <w:jc w:val="left"/>
        <w:rPr>
          <w:b w:val="0"/>
          <w:bCs w:val="0"/>
        </w:rPr>
      </w:pPr>
      <w:r>
        <w:t>Принципы</w:t>
      </w:r>
      <w:r>
        <w:rPr>
          <w:spacing w:val="-1"/>
        </w:rPr>
        <w:t xml:space="preserve"> </w:t>
      </w:r>
      <w:r>
        <w:t>адресации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682"/>
        </w:tabs>
        <w:spacing w:before="114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Каждому объекту адресации должен быть присвоен адрес в соответствии с</w:t>
      </w:r>
      <w:r w:rsidRPr="006F1B2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 Положением. Юридически правильным адресом объекта является адрес, приведенный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соответствующем документе об адресе, выданном Администрацией городского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округа город Салават Республики Башкортостан, уполномоченной осуществлять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адресацию объектов недвижимости в установленном настоящим Положением порядке (далее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Администрация).</w:t>
      </w:r>
    </w:p>
    <w:p w:rsidR="00B95823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Один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тот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может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чем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одному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адресации,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 исключением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случаев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повторного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присвоения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новому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 адресации взамен аннулированного адреса объекта адресации, а также присвоения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одного и того же адреса земельному участку и расположенному на нем зданию </w:t>
      </w:r>
      <w:r>
        <w:rPr>
          <w:rFonts w:ascii="Times New Roman" w:hAnsi="Times New Roman"/>
          <w:sz w:val="24"/>
        </w:rPr>
        <w:t>(сооружению)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или объекту незавершенного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строительства.</w:t>
      </w:r>
      <w:proofErr w:type="gramEnd"/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648"/>
        </w:tabs>
        <w:spacing w:before="120"/>
        <w:ind w:left="682" w:right="3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Правовую основу адреса обеспечивает соблюдение процедуры присвоения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 адресации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такого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также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внесение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государственный адресный реестр и федеральную информационную адресную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систему.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может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единым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нескольких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даже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они построены по одному проекту, на одном земельном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участке.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 недвижимости имеет один единственный актуальный (нормализованный)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адрес, который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сопоставлен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несколькими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сложившимися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адресами. Исторически сложившиеся адреса, не обеспечивающие однозначного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 адресов объектов недвижимости их кадастровым номерам, подлежат изменению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настоящим Положением. Изменение адресов в юридических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документах осуществляется по мере необходимости их переоформления держателями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юридическими и физическими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Адреса, восстанавливаемые по первичным документам, имеющие явные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грамматические или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логические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ошибки,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условии,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что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безошибочная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уже присутствует, должны воспроизводиться в нормализованном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виде.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имеющие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общую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часть,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proofErr w:type="gramStart"/>
      <w:r w:rsidRPr="006F1B2A">
        <w:rPr>
          <w:rFonts w:ascii="Times New Roman" w:hAnsi="Times New Roman"/>
          <w:sz w:val="24"/>
          <w:lang w:val="ru-RU"/>
        </w:rPr>
        <w:t>накладывают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никаких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ограничений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объединяют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адресуемые ими здания.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46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Устанавливаемый Положением принцип адресации объектов недвижимости не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вносит изменений, влекущих переадресацию значимой части адресов, действительных на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момент принятия данного Положения. Положение регламентирует формат записи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адресов объектов недвижимости, действительных на момент принятия данного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3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Изменение границ земельного участка, на котором расположено здание, не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влечет изменение адреса здания.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не влияет на способ формирования границы земельного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участка.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Границы земельных участков не влияют на принципы формирования адресов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Этапы сдачи в эксплуатацию здания определяют статус адреса (раздел 6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 Положения),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принуждает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proofErr w:type="gramStart"/>
      <w:r w:rsidRPr="006F1B2A">
        <w:rPr>
          <w:rFonts w:ascii="Times New Roman" w:hAnsi="Times New Roman"/>
          <w:sz w:val="24"/>
          <w:lang w:val="ru-RU"/>
        </w:rPr>
        <w:t>строить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сдавать</w:t>
      </w:r>
      <w:proofErr w:type="gramEnd"/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одним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несколькими этапами.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Документ с утвержденным адресом не подтверждает чьи-либо права на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адресуемый объект ни прямо, ни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косвенно.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Документ с утвержденным адресом не подтверждает, что адресуемое здание построено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соблюдением каких либо строительных или градостроительных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норм.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2767"/>
        </w:tabs>
        <w:ind w:left="2766" w:right="804" w:hanging="360"/>
        <w:jc w:val="left"/>
        <w:rPr>
          <w:b w:val="0"/>
          <w:bCs w:val="0"/>
        </w:rPr>
      </w:pPr>
      <w:r>
        <w:t>Методика адресации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3"/>
        <w:ind w:left="474"/>
        <w:rPr>
          <w:lang w:val="ru-RU"/>
        </w:rPr>
      </w:pPr>
      <w:r w:rsidRPr="006F1B2A">
        <w:rPr>
          <w:lang w:val="ru-RU"/>
        </w:rPr>
        <w:t>Адресация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производится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установленными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ниже правилами:</w:t>
      </w:r>
    </w:p>
    <w:p w:rsidR="00B95823" w:rsidRDefault="00847009">
      <w:pPr>
        <w:pStyle w:val="a4"/>
        <w:numPr>
          <w:ilvl w:val="1"/>
          <w:numId w:val="18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Адресация первичных объектов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образующих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непрерывный фронт застройки и расположенных вдоль магистральных адресных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 меридионального или широтного направления, производится в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существующей застройке с учетом сложившегося порядка адресации, в районах нового строительства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с севера на юг и с запада на восток соответственно. По направлению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возрастания номеров с левой стороны присваиваются нечетные номера, с правой -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четные.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Присвоение адреса и нумерация зданий и сооружений, образующих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непрерывный фронт застройки и расположенных вдоль адресных элементов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радиального направления,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производятся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периферии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нечетными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номерами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левой стороне улицы и четными номерами – по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правой.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образующих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непрерывный фронт застройки и расположенных вдоль адресного элемента низкой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категории, производится по направлению от пересечения с адресным элементом более</w:t>
      </w:r>
      <w:r w:rsidRPr="006F1B2A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высокого порядка,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присвоением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нечетных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левой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стороны,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четных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правой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 направлению возрастания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недвижимости, находящимся на пересечении адресных элементов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различных категорий, присваивается адрес с привязкой к адресному элементу более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высокой категории согласно установленной классификации магистральных улиц в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 со СНиП 2.07-01-89 «Градостроительство. Планировка городских и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сельских поселений». Последовательность нумерации объектов адресации с привязкой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смежному адресному элементу меньшей категории не прерывается на угловых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зданиях. Двойная адресация (дробные номера зданий) не развивается, - двойные номера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 присваиваются, - но продолжает существовать (до момента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переоформления правоустанавливающих документов) для преемственности с ранее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оформленными юридическими документами на многоквартирные дома. Для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максимальной формализации и автоматизации процессов регистрации объектов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 существующие дробные номера трансформируются - в адресе остается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только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rPr>
          <w:lang w:val="ru-RU"/>
        </w:rPr>
      </w:pPr>
      <w:r w:rsidRPr="006F1B2A">
        <w:rPr>
          <w:lang w:val="ru-RU"/>
        </w:rPr>
        <w:lastRenderedPageBreak/>
        <w:t>числитель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(при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условии,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что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именно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номер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числителе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соответствует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порядковому номеру объекта адресации в системе координат определяющего адресного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элемента).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недвижимости, находящимся на пересечении адресных элементов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равных категорий, присваивается адрес по адресному элементу, на который выходит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главный фасад здания. В случае если на угол выходит два равнозначных фасада одного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адрес присваивается по адресному элементу, идущему по направлению к центру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 или к адресному элементу более высокой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адреса объектам недвижимости, образующим периметр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площади, производится по часовой стрелке, начиная от главной магистрали или от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магистрали, идущей со стороны центра. При этом последовательность номеров зданий на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сквозных улицах, примыкающих к площадям, не прерывается. В случае если угловое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имеет главный фасад и значительную протяженность вдоль примыкающей улицы,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 нумерация может производиться по улице, а не по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объектов недвижимости, расположенных между двумя уже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адресованными объектами с последовательными номерами («вставки» объектов),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производится, используя меньший номер соответствующего объекта с добавлением к </w:t>
      </w:r>
      <w:r w:rsidRPr="006F1B2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нему буквенного индекса – прописной буквы русского алфавита, которая пишется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без кавычек сразу после номера (без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«пробела»).</w:t>
      </w:r>
    </w:p>
    <w:p w:rsidR="00B95823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Нумерация объектов в имущественных комплексах, состоящих из двух и более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 на едином земельном участке, производится с привязкой к адресному элементу,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 стороны которого находится главный въезд на территорию комплекса. При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этом адресный номер присваивается основному зданию комплекса,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функциональное назначение которого соответствует основному назначению всего комплекса. 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 если это не возможно, основным зданием может быть административное,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либо наиболее близко расположенное к въезду на территорию комплекса.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Остальным объектам недвижимости дополнительно присваивается номер строения (для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 производственного назначения), номер корпуса (для зданий гражданского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назначения), номер сооружении (для сооружений) путем сплошной нумерации объектов по</w:t>
      </w:r>
      <w:r w:rsidRPr="006F1B2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часовой стрелке от главного въезда на территорию имущественного комплекса по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мере удаления от него. </w:t>
      </w:r>
      <w:r>
        <w:rPr>
          <w:rFonts w:ascii="Times New Roman" w:hAnsi="Times New Roman"/>
          <w:sz w:val="24"/>
        </w:rPr>
        <w:t>Имущественному комплексу присваивается наименьший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из имеющихся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номер.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из состава имущественного комплекса, включающего в себя два и более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недвижимости (не считая земельного участка), выделяется объект (при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 отчуждении), такому объекту присваивается индивидуальный адрес в соответствии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общим порядком присвоения адресов, установленным настоящим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земельного участка (незастроенного земельного участка) определяется с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учетом сложившейся адресации близлежащих объектов в соответствии с общим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порядком присвоения адресов, установленным настоящим Положением.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адресации, расположенным на ландшафтно-рекреационных территориях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(в парках, лесах, на территориях природоохранных комплексов, баз отдыха 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 присваивается адрес, включающий в себя название соответствующего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ландшафтн</w:t>
      </w:r>
      <w:proofErr w:type="gramStart"/>
      <w:r w:rsidRPr="006F1B2A">
        <w:rPr>
          <w:rFonts w:ascii="Times New Roman" w:hAnsi="Times New Roman"/>
          <w:sz w:val="24"/>
          <w:lang w:val="ru-RU"/>
        </w:rPr>
        <w:t>о-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рекреационного комплекса (парка, леса природоохранного, базы отдыха 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 адресный номер. Нумерация объектов производится в соответствии с подпунктом</w:t>
      </w:r>
      <w:r w:rsidRPr="006F1B2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5.1.8 раздела 5 настоящего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Адресная привязка объектов недвижимости в полосе отвода железной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 производится с указанием наименования направления железнодорожной магистрали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существующего километража, установленного для данного участка железной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дороги.</w:t>
      </w:r>
    </w:p>
    <w:p w:rsidR="00B95823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Объектам адресации, расположенным на протяжении (вдоль) магистральной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 (тракта), присваивается адрес с использованием наименования дороги и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километража, соответствующего отдаленности объекта адресации от города. </w:t>
      </w:r>
      <w:r>
        <w:rPr>
          <w:rFonts w:ascii="Times New Roman" w:hAnsi="Times New Roman"/>
          <w:sz w:val="24"/>
        </w:rPr>
        <w:t>Под удаленностью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города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понимать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данном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расстояние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от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до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 xml:space="preserve">ближайшего пересечения магистрали, на которой он расположен, с поименованным 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в установленном порядке адресным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элементом.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Имущественным комплексам, запрещенным к показу на открытых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картах, присваивается адрес, включающий в себя наименование соответствующего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масштабам адресуемого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комплекса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числовой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привязки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последнему,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указанием публичного наименования объекта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Имущественным комплексам, расположенным в садоводческих, дачных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товариществах присваивается адрес, включающий в себя наименование товарищества (номер)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адресный номер, который записывается в виде дроби, где, в зависимости от 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 в товариществе принципа учета садовых участков, в числителе – номер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квартала (улицы), а в знаменателе – номер садового участка согласно существующей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нумерации. Адресация объектов недвижимости переведенных из категории капитальных 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строений в категорию объектов временного или сезонного проживания (усадебная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застройка бывшего пос. Малоаллагуватово, сохранившаяся в виде садовых или дачных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построек) производится согласно пункту 5.1 раздела 5 настоящего Положения.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объектов недвижимости внутри имущественного комплекса (отдельного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садового участка) производится в соответствии с подпунктом 5.1.8 раздела 5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настоящего 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Имущественные комплексы гаражных хозяйств, точечно располагающиеся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территории жилых кварталов, адресуются с учетом сложившейся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 близлежащих объектов недвижимости в соответствии с пунктом 5.1 раздела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5 настоящего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Имущественные комплексы гаражных хозяйств, компактно располагающиеся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специально отведенных под коммунальную застройку территориях, адресуются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соответствии с общим порядком присвоения адресов, установленным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настоящим Положением. Адрес гаражного комплекса формируется из наименования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 элемента с добавлением номера гаража, получаемого путем сплошной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нумерации гаражных </w:t>
      </w:r>
      <w:proofErr w:type="gramStart"/>
      <w:r w:rsidRPr="006F1B2A">
        <w:rPr>
          <w:rFonts w:ascii="Times New Roman" w:hAnsi="Times New Roman"/>
          <w:sz w:val="24"/>
          <w:lang w:val="ru-RU"/>
        </w:rPr>
        <w:t>комплексов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в системе координат данного определяющего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 элемента, без учета сложившейся адресации объектов недвижимости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других функциональных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назначений.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Имущественным комплексам, которым невозможно установить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структурированный адрес, однозначно устанавливающий принадлежность объекта адресации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конкретному адресному элементу и расположение его в системе нумерации объектов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 адресного элемента, присваивается описательный адрес – местоположение.</w:t>
      </w:r>
      <w:r w:rsidRPr="006F1B2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нормализованного описания местоположений объектов недвижимости</w:t>
      </w:r>
      <w:r w:rsidRPr="006F1B2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 пространственные (ориентации по частям света) или линейные (метры,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километры) привязки относительно близлежащих адресованных зданий, сооружений, </w:t>
      </w:r>
      <w:r w:rsidRPr="006F1B2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характерных и особо важных элементов ландшафта, рельефа, исторических,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культурных, общественно значимых и других объектов, имеющих акцентирующее значение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данной местности. Адреса и наименования объектов, определяющих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местоположение объекта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приводиться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нормализованном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формате.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 объектов недвижимости путем приведения его местоположения не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использоваться объекты, утратившие в результате перепланировки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свое административное, транспортное, культурное, историческое или иное другое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общегородского уровня, а также объекты, прекратившие свое существование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реально существующие материальные объекты. В местоположении также не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приводиться устаревшие названия объектов, в реальном времени существующих уже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новом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силу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функционального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назначения,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новых, возникших на месте бывших когда-то общественно-значимых объектов, в</w:t>
      </w:r>
      <w:r w:rsidRPr="006F1B2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старой, исторически сложившейся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интерпретации.</w:t>
      </w:r>
    </w:p>
    <w:p w:rsidR="00B95823" w:rsidRDefault="00847009">
      <w:pPr>
        <w:pStyle w:val="a4"/>
        <w:numPr>
          <w:ilvl w:val="1"/>
          <w:numId w:val="17"/>
        </w:numPr>
        <w:tabs>
          <w:tab w:val="left" w:pos="682"/>
        </w:tabs>
        <w:spacing w:before="120"/>
        <w:ind w:right="1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Адресация вторичных объектов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46"/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Вторичные объекты недвижимости наследуют адрес первичного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18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Адресация вторичных объектов недвижимости производится после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 адресации соответствующего первичного объекта недвижимости, проведенной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порядком, утвержденным настоящим Положением.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элементов адреса внутри объектов недвижимости – квартир, помещений,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комнат, офисов и т.п. – осуществляется слева направо по ходу часовой</w:t>
      </w:r>
      <w:r w:rsidRPr="006F1B2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стрелки.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Вторичные объекты недвижимости, расположенные вне контура основного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имеющие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функциональные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основным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 вход в помещение при отсутствии прохода из помещения в основное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здание (пристроенные и встроенно-пристроенные помещения </w:t>
      </w:r>
      <w:proofErr w:type="gramStart"/>
      <w:r w:rsidRPr="006F1B2A">
        <w:rPr>
          <w:rFonts w:ascii="Times New Roman" w:hAnsi="Times New Roman"/>
          <w:sz w:val="24"/>
          <w:lang w:val="ru-RU"/>
        </w:rPr>
        <w:t>иного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чем основное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назначения),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адресуются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установленном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как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самостоятельное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здание.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 этом к унаследованному номеру основного здания добавляется буквенный индекс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прописная буква русского алфавита, которая пишется без кавычек сразу после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номера (подпункт 5.1.7 настоящего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Положения).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Вторичные объекты недвижимости, расположенные внутри контура основного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имеющие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функциональные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основным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 вход в помещение при отсутствии прохода из помещения в основное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(встроенные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помещения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жилых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домах,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переведенные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категорию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нежилых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 адресуются в установленном порядке как самостоятельное здание.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При этом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унаследованному номеру основного здания добавляется через наклонную черту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 помещения.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помещений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слева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направо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главному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фасаду здания с учетом резервных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Вторичные объекты недвижимости, имеющие одинаковые функциональные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 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являющиеся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равнозначными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частями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 при отсутствии сообщения между собой и располагающиеся на отдельном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земельном участке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(жилые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дома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блокированной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застройки;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индивидуальные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гаражи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гаражных комплексах боксового типа и т.п.), адресуются в установленном порядке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как самостоятельное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здание.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всего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определяется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общим порядком присвоения адресов, установленным настоящим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 Вторичный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наследует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основного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которому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добавляется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через наклонную черту номер равнозначной части (блока - жилого дома, пригодного</w:t>
      </w:r>
      <w:r w:rsidRPr="006F1B2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 постоянного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проживания,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высотой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выше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трех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наземных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этажей,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общую стену с соседним домом, при общем количестве совмещенных домов не более десяти,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размещением на отдельном земельном участке вспомогательных сооружений; бокса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т.п.). Нумерация равнозначных частей производится слева направо по главному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фасаду здания. Если такое блокированное строение имеет подлежащие нумерации части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двух равнозначных фасадов (например, двухрядные гаражи боксового типа),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сначала нумеруются части фасада со стороны определяющего адресного элемента или въезда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территорию («главный фасад»), затем, в продолжение, так же слева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направо, нумеруются части второго («дворового») фасада.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611"/>
        </w:tabs>
        <w:ind w:left="2610" w:right="1406" w:hanging="36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Общий порядок присвоения адреса объекту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объектам адресации адресов осуществляется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постановлением Администрации на основании принятых Актов по присвоению адресов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 недвижимости по собственной инициативе или на  основании  заявлений</w:t>
      </w:r>
      <w:r w:rsidRPr="006F1B2A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физических или юридических лиц, указанных в пунктах 12.11 и 12.13 настоящего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spacing w:line="448" w:lineRule="auto"/>
        <w:ind w:right="3885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объекту адресации адреса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осуществляется: а) в отношении земельных участков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</w:t>
      </w:r>
    </w:p>
    <w:p w:rsidR="00B95823" w:rsidRPr="006F1B2A" w:rsidRDefault="00B95823">
      <w:pPr>
        <w:spacing w:line="44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86"/>
        <w:ind w:right="509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167640" cy="18669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документации  по  планировке  территории  в  </w:t>
      </w:r>
      <w:proofErr w:type="gramStart"/>
      <w:r w:rsidRPr="006F1B2A">
        <w:rPr>
          <w:lang w:val="ru-RU"/>
        </w:rPr>
        <w:t>отношении</w:t>
      </w:r>
      <w:proofErr w:type="gramEnd"/>
      <w:r w:rsidRPr="006F1B2A">
        <w:rPr>
          <w:lang w:val="ru-RU"/>
        </w:rPr>
        <w:t xml:space="preserve">  застроенной    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и подлежащей застройке территории в соответствии с Градостроительным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кодексом Российской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6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proofErr w:type="gramStart"/>
      <w:r w:rsidRPr="006F1B2A">
        <w:rPr>
          <w:lang w:val="ru-RU"/>
        </w:rPr>
        <w:t xml:space="preserve">выполнения   в   отношении   земельного   участка   в   соответствии   с   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требованиями, установленными Федеральным законом «О государственном кадастре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недвижимости», работ, в результате которых обеспечивается подготовка документов,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содержащих необходимые для осуществления государственного кадастрового учета сведения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>о таком земельном участке, при постановке земельного участка на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государственный кадастровый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учет;</w:t>
      </w:r>
      <w:proofErr w:type="gramEnd"/>
    </w:p>
    <w:p w:rsidR="00B95823" w:rsidRPr="006F1B2A" w:rsidRDefault="001934E5">
      <w:pPr>
        <w:pStyle w:val="a3"/>
        <w:ind w:right="511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56.7pt;margin-top:27.6pt;width:13.2pt;height:29.3pt;z-index:251648000;mso-position-horizontal-relative:page">
            <v:imagedata r:id="rId10" o:title=""/>
            <w10:wrap anchorx="page"/>
          </v:shape>
        </w:pict>
      </w:r>
      <w:r w:rsidR="00847009" w:rsidRPr="006F1B2A">
        <w:rPr>
          <w:lang w:val="ru-RU"/>
        </w:rPr>
        <w:t xml:space="preserve">б) в отношении зданий, сооружений и объектов </w:t>
      </w:r>
      <w:proofErr w:type="gramStart"/>
      <w:r w:rsidR="00847009" w:rsidRPr="006F1B2A">
        <w:rPr>
          <w:lang w:val="ru-RU"/>
        </w:rPr>
        <w:t>незавершенного</w:t>
      </w:r>
      <w:proofErr w:type="gramEnd"/>
      <w:r w:rsidR="00847009" w:rsidRPr="006F1B2A">
        <w:rPr>
          <w:lang w:val="ru-RU"/>
        </w:rPr>
        <w:t xml:space="preserve"> строительства</w:t>
      </w:r>
      <w:r w:rsidR="00847009" w:rsidRPr="006F1B2A">
        <w:rPr>
          <w:spacing w:val="28"/>
          <w:lang w:val="ru-RU"/>
        </w:rPr>
        <w:t xml:space="preserve"> </w:t>
      </w:r>
      <w:r w:rsidR="00847009" w:rsidRPr="006F1B2A">
        <w:rPr>
          <w:lang w:val="ru-RU"/>
        </w:rPr>
        <w:t>в случаях: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выдачи (получения) разрешения на строительство здания или</w:t>
      </w:r>
      <w:r w:rsidRPr="006F1B2A">
        <w:rPr>
          <w:spacing w:val="-22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spacing w:before="16"/>
        <w:ind w:right="509"/>
        <w:jc w:val="both"/>
        <w:rPr>
          <w:lang w:val="ru-RU"/>
        </w:rPr>
      </w:pPr>
      <w:proofErr w:type="gramStart"/>
      <w:r w:rsidRPr="006F1B2A">
        <w:rPr>
          <w:lang w:val="ru-RU"/>
        </w:rPr>
        <w:t>выполнения в отношении здания, сооружения и объекта незавершенного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строительства в соответствии с требованиями, установленными Федеральным законом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«О государственном кадастре недвижимости», работ, в результате которых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обеспечивается подготовка документов, содержащих необходимые для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осуществления государственного кадастрового учета сведения о таком здании, сооружении и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объекте незавершенного строительства, при постановке здания, сооружения и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объекта незавершенного строительства на государственный кадастровый учет (в случае, если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в соответствии</w:t>
      </w:r>
      <w:proofErr w:type="gramEnd"/>
      <w:r w:rsidRPr="006F1B2A">
        <w:rPr>
          <w:lang w:val="ru-RU"/>
        </w:rPr>
        <w:t xml:space="preserve"> с Градостроительным кодексом Российской Федерации для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строительства или реконструкции здания, сооружения и объекта незавершенного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строительства получение разрешения на строительство не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требуется);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в отношении помещений в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случаях:</w:t>
      </w:r>
    </w:p>
    <w:p w:rsidR="00B95823" w:rsidRPr="006F1B2A" w:rsidRDefault="00847009">
      <w:pPr>
        <w:pStyle w:val="a3"/>
        <w:ind w:right="509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 и   оформления   в    установленном   Жилищным   кодексом    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 xml:space="preserve">Российской Федерации порядке проекта переустройства и (или) перепланировки помещения 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в целях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перевода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жилого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помещения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нежилое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помещение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или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нежилого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помещения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в жилое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помещение;</w:t>
      </w:r>
    </w:p>
    <w:p w:rsidR="00B95823" w:rsidRPr="006F1B2A" w:rsidRDefault="00847009">
      <w:pPr>
        <w:pStyle w:val="a3"/>
        <w:ind w:right="506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и  оформления  в  отношении  помещения,  в  том  числе  образуемого      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в результате преобразования другого помещения (помещений) в соответствии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>с положениями, предусмотренными Федеральным законом «О государственном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кадастре недвижимости», документов, содержащих необходимые для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осуществления государственного кадастрового учета сведения о таком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помещении.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spacing w:before="69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присвоении адресов зданиям, сооружениям и объектам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незавершенного строительства такие адреса должны соответствовать адресам земельных участков,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границах которых расположены соответствующие здания, сооружения и</w:t>
      </w:r>
      <w:r w:rsidRPr="006F1B2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объекты незавершенного строительства.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адресов строящимся объектам на период строительства производится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с применением строительных номеров объектов. Строительные 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(предварительные) адреса присваиваются при оформлении в установленном порядке разрешения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строительство объектов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12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</w:t>
      </w:r>
      <w:proofErr w:type="gramStart"/>
      <w:r w:rsidRPr="006F1B2A">
        <w:rPr>
          <w:rFonts w:ascii="Times New Roman" w:hAnsi="Times New Roman"/>
          <w:sz w:val="24"/>
          <w:lang w:val="ru-RU"/>
        </w:rPr>
        <w:t>,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если зданию или сооружению не присвоен адрес, присвоение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помещению, расположенному в таком здании или сооружении, осуществляется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 условии одновременного присвоения адреса такому зданию или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сооружению.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 присвоения адреса многоквартирному дому осуществляется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одновременное присвоение адресов всем расположенным в нем помещениям.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2589"/>
        </w:tabs>
        <w:ind w:left="2588" w:right="1406" w:hanging="360"/>
        <w:jc w:val="left"/>
        <w:rPr>
          <w:b w:val="0"/>
          <w:bCs w:val="0"/>
        </w:rPr>
      </w:pPr>
      <w:r>
        <w:t>Аннулирование адресов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адресов объектов адресации осуществляется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постановлением Администрации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основании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принятых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Актов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аннулированию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 недвижимости на основании информации органа, осуществляющего кадастровый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footerReference w:type="default" r:id="rId11"/>
          <w:pgSz w:w="11910" w:h="16840"/>
          <w:pgMar w:top="740" w:right="340" w:bottom="580" w:left="1020" w:header="0" w:footer="394" w:gutter="0"/>
          <w:pgNumType w:start="12"/>
          <w:cols w:space="720"/>
        </w:sectPr>
      </w:pPr>
    </w:p>
    <w:p w:rsidR="00B95823" w:rsidRPr="006F1B2A" w:rsidRDefault="00847009">
      <w:pPr>
        <w:pStyle w:val="a3"/>
        <w:spacing w:before="46"/>
        <w:ind w:right="509"/>
        <w:jc w:val="both"/>
        <w:rPr>
          <w:lang w:val="ru-RU"/>
        </w:rPr>
      </w:pPr>
      <w:proofErr w:type="gramStart"/>
      <w:r w:rsidRPr="006F1B2A">
        <w:rPr>
          <w:lang w:val="ru-RU"/>
        </w:rPr>
        <w:lastRenderedPageBreak/>
        <w:t>и ведение государственного кадастра недвижимости, о снятии с кадастрового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учета объекта недвижимости, а также об отказе в осуществлении кадастрового учета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объекта недвижимости по основаниям, указанным в пунктах 1 и 3 части 2 статьи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27 Федерального закона «О государственном кадастре недвижимости», предоставляемой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в установленном Правительством Российской Федерации порядке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межведомственного информационного взаимодействия при ведении государственного адресного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реестра.</w:t>
      </w:r>
      <w:proofErr w:type="gramEnd"/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2474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объекта адресации осуществляется в</w:t>
      </w:r>
      <w:r w:rsidRPr="006F1B2A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 а) прекращения существования объекта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>б) отказа в осуществлении кадастрового учета объекта адресации по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основаниям, указанным в пунктах 1 и 3 части 2 статьи 27 Федерального закона «О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государственном кадастре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недвижимости»;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присвоения объекту адресации нового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05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объекта адресации в случае прекращения существования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 осуществляется после снятия этого объекта адресации с кадастрового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учета, за исключением случаев аннулирования и исключения сведений об объекте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адресации, указанных в частях 4 и 5 статьи 24 Федерального закона «О государственном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кадастре недвижимости», из государственного кадастра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существующего объекта адресации без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одновременного присвоения этому объекту адресации нового адреса не</w:t>
      </w:r>
      <w:r w:rsidRPr="006F1B2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допускается.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адресов объектов адресации, являющихся преобразуемыми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объектами недвижимости (за исключением объектов адресации, сохраняющихся 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измененных границах), осуществляется после снятия с учета таких преобразуемых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 недвижимости. Аннулирование и повторное присвоение адресов объектам</w:t>
      </w:r>
      <w:r w:rsidRPr="006F1B2A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адресации, являющимся преобразуемыми объектами недвижимости, которые 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после преобразования сохраняются в измененных границах, не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899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сооружения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связи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прекращением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 существования как объекта недвижимости одновременно аннулируются адреса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всех помещений в таком здании или сооружении.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1955"/>
        </w:tabs>
        <w:ind w:left="1954" w:right="1406" w:hanging="360"/>
        <w:jc w:val="left"/>
        <w:rPr>
          <w:b w:val="0"/>
          <w:bCs w:val="0"/>
        </w:rPr>
      </w:pPr>
      <w:r>
        <w:t>Изменение адресов (переадресация) объектов</w:t>
      </w:r>
      <w:r>
        <w:rPr>
          <w:spacing w:val="-1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right="505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Переадресовываться могут только объекты недвижимости, ранее 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прошедшие процедуру присвоения адреса согласно настоящему Положению, зарегистрированные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адресном реестре и факт адресации которых подтверждается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соответствующим документом.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Причинами переадресации объектов недвижимости могут быть: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510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принятые уполномоченным органом решения о присвоении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 элементам наименований, об изменении и аннулировании их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разделение объектов недвижимости на самостоятельные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511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образование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нового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объединении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двух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proofErr w:type="gramStart"/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смежных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объектов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упорядочение элементов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застройки;</w:t>
      </w:r>
    </w:p>
    <w:p w:rsidR="00B95823" w:rsidRDefault="00B95823">
      <w:pPr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spacing w:before="46"/>
        <w:ind w:right="507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 xml:space="preserve">выявленное в результате экспертизы документов несоответствие 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существующего адреса объекта недвижимости его фактическому расположению на территории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 Салават и адресам, присвоенным соседним объектам адресации в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установленном настоящим Положением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left="966"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Адресном реестре формируется запись об изменении адреса объекта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 при этом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старого адреса объекта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нового адреса объекту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1911"/>
        </w:tabs>
        <w:ind w:left="1910" w:right="1406" w:hanging="36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Уточнение и подтверждение адресов объектов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Во всех остальных случаях, не подпадающих под действие разделов 6, 7, 8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настоящего Положения, разночтения адресных реквизитов объектов недвижимости в</w:t>
      </w:r>
      <w:r w:rsidRPr="006F1B2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 документах уточняются информационным письмом органа, уполномоченного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ведение адресного реестра (Приложение №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5).</w:t>
      </w: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55"/>
        </w:tabs>
        <w:spacing w:before="120"/>
        <w:ind w:left="954" w:right="509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Информационное письмо об уточнении или подтверждении адреса объекта недвижимости выдается по заявлению физических или юридических лиц, указанных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пунктах 12.11 и 12.13 настоящего Положения. В заявлении должны быть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указаны документы, требующие уточнения адресных реквизитов заявленного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объекта недвижимости. Копии документов перечисленных в заявлении 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 прилагаются к заявлению. Подготовка информационного письма  для</w:t>
      </w:r>
      <w:r w:rsidRPr="006F1B2A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подтверждения или уточнения юридически правильного адреса объекта недвижимости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осуществляется уполномоченным органом в течение 10 календарных дней с момента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получения заявления и документов на объект недвижимости от физических или юридических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лиц.</w:t>
      </w: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55"/>
        </w:tabs>
        <w:spacing w:before="120"/>
        <w:ind w:left="954" w:right="507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Подтверждаться (уточняться) могут только адреса объектов недвижимости,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ранее прошедших процедуру присвоения адреса согласно настоящему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Положению, зарегистрированные в адресном реестре и факт адресации которых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подтверждается соответствующим документом. По объектам недвижимости, не прошедшим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процедуру адресации согласно требованиям настоящего Положения, выдается</w:t>
      </w:r>
      <w:r w:rsidRPr="006F1B2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информационное письмо об отсутствии сведений о факте адресации заявленного объекта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853"/>
        </w:tabs>
        <w:ind w:left="4853" w:right="2474" w:hanging="360"/>
        <w:jc w:val="left"/>
        <w:rPr>
          <w:b w:val="0"/>
          <w:bCs w:val="0"/>
        </w:rPr>
      </w:pPr>
      <w:r>
        <w:t>Структура адреса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включает в себя следующую последовательность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адресообразующих элементов, описанных идентифицирующими их реквизитами (далее - реквизит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адреса): а) наименование страны (Российская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Федерация);</w:t>
      </w:r>
    </w:p>
    <w:p w:rsidR="00B95823" w:rsidRPr="006F1B2A" w:rsidRDefault="00847009">
      <w:pPr>
        <w:pStyle w:val="a3"/>
        <w:jc w:val="both"/>
        <w:rPr>
          <w:rFonts w:cs="Times New Roman"/>
          <w:lang w:val="ru-RU"/>
        </w:rPr>
      </w:pPr>
      <w:r w:rsidRPr="006F1B2A">
        <w:rPr>
          <w:lang w:val="ru-RU"/>
        </w:rPr>
        <w:t>б) наименование субъекта Российской Федерации (Республика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Башкортостан);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в) наименование муниципального района, городского округа или</w:t>
      </w:r>
      <w:r w:rsidRPr="006F1B2A">
        <w:rPr>
          <w:spacing w:val="52"/>
          <w:lang w:val="ru-RU"/>
        </w:rPr>
        <w:t xml:space="preserve"> </w:t>
      </w:r>
      <w:r w:rsidRPr="006F1B2A">
        <w:rPr>
          <w:lang w:val="ru-RU"/>
        </w:rPr>
        <w:t>внутригородской территории (для городов федерального значения) в составе субъекта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Российской Федерации;</w:t>
      </w:r>
    </w:p>
    <w:p w:rsidR="00B95823" w:rsidRPr="006F1B2A" w:rsidRDefault="00847009">
      <w:pPr>
        <w:pStyle w:val="a3"/>
        <w:ind w:right="4034"/>
        <w:jc w:val="both"/>
        <w:rPr>
          <w:lang w:val="ru-RU"/>
        </w:rPr>
      </w:pPr>
      <w:r w:rsidRPr="006F1B2A">
        <w:rPr>
          <w:lang w:val="ru-RU"/>
        </w:rPr>
        <w:t>г) наименование населенного пункта (город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Салават); д) наименование элемента планировочной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структуры; е) наименование элемента улично-дорожной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сети;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ж) номер земельного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участка;</w:t>
      </w:r>
    </w:p>
    <w:p w:rsidR="00B95823" w:rsidRPr="006F1B2A" w:rsidRDefault="00847009">
      <w:pPr>
        <w:pStyle w:val="a3"/>
        <w:ind w:right="1406"/>
        <w:rPr>
          <w:lang w:val="ru-RU"/>
        </w:rPr>
      </w:pPr>
      <w:proofErr w:type="gramStart"/>
      <w:r w:rsidRPr="006F1B2A">
        <w:rPr>
          <w:lang w:val="ru-RU"/>
        </w:rPr>
        <w:t>з) тип и номер здания, сооружения или объекта незавершенного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строительства; и) тип и номер помещения, расположенного в здании или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сооружении.</w:t>
      </w:r>
      <w:proofErr w:type="gramEnd"/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описании адреса используется определенная последовательность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написания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tabs>
          <w:tab w:val="left" w:pos="1958"/>
          <w:tab w:val="left" w:pos="4023"/>
          <w:tab w:val="left" w:pos="6358"/>
          <w:tab w:val="left" w:pos="8598"/>
          <w:tab w:val="left" w:pos="9917"/>
        </w:tabs>
        <w:spacing w:before="46"/>
        <w:ind w:right="512"/>
        <w:rPr>
          <w:rFonts w:cs="Times New Roman"/>
          <w:lang w:val="ru-RU"/>
        </w:rPr>
      </w:pPr>
      <w:r w:rsidRPr="006F1B2A">
        <w:rPr>
          <w:spacing w:val="-1"/>
          <w:lang w:val="ru-RU"/>
        </w:rPr>
        <w:lastRenderedPageBreak/>
        <w:t>адреса,</w:t>
      </w:r>
      <w:r w:rsidRPr="006F1B2A">
        <w:rPr>
          <w:spacing w:val="-1"/>
          <w:lang w:val="ru-RU"/>
        </w:rPr>
        <w:tab/>
      </w:r>
      <w:proofErr w:type="gramStart"/>
      <w:r w:rsidRPr="006F1B2A">
        <w:rPr>
          <w:spacing w:val="-1"/>
          <w:lang w:val="ru-RU"/>
        </w:rPr>
        <w:t>соответствующая</w:t>
      </w:r>
      <w:proofErr w:type="gramEnd"/>
      <w:r w:rsidRPr="006F1B2A">
        <w:rPr>
          <w:spacing w:val="-1"/>
          <w:lang w:val="ru-RU"/>
        </w:rPr>
        <w:tab/>
        <w:t>последовательности</w:t>
      </w:r>
      <w:r w:rsidRPr="006F1B2A">
        <w:rPr>
          <w:spacing w:val="-1"/>
          <w:lang w:val="ru-RU"/>
        </w:rPr>
        <w:tab/>
        <w:t>адресообразующих</w:t>
      </w:r>
      <w:r w:rsidRPr="006F1B2A">
        <w:rPr>
          <w:spacing w:val="-1"/>
          <w:lang w:val="ru-RU"/>
        </w:rPr>
        <w:tab/>
        <w:t>элементов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в структуре адреса, указанная в пункте 10.1 настоящего</w:t>
      </w:r>
      <w:r w:rsidRPr="006F1B2A">
        <w:rPr>
          <w:spacing w:val="-17"/>
          <w:lang w:val="ru-RU"/>
        </w:rPr>
        <w:t xml:space="preserve"> </w:t>
      </w:r>
      <w:r w:rsidRPr="006F1B2A">
        <w:rPr>
          <w:lang w:val="ru-RU"/>
        </w:rPr>
        <w:t>Положения.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Перечень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адресообразующих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элементов,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используемых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описании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адресации, зависит от вида объекта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Обязательными адресообразующими элементами для всех видов объектов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 являются: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а)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страна;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б) субъект Российской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в) муниципальный район, городской округ или внутригородская территория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(для городов федерального значения) в составе субъекта Российской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Default="00847009">
      <w:pPr>
        <w:pStyle w:val="a3"/>
        <w:ind w:right="1406"/>
      </w:pPr>
      <w:r>
        <w:t xml:space="preserve">г) </w:t>
      </w:r>
      <w:proofErr w:type="gramStart"/>
      <w:r>
        <w:t>населенный</w:t>
      </w:r>
      <w:proofErr w:type="gramEnd"/>
      <w:r>
        <w:rPr>
          <w:spacing w:val="-8"/>
        </w:rPr>
        <w:t xml:space="preserve"> </w:t>
      </w:r>
      <w:r>
        <w:t>пункт.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Иные адресообразующие элементы применяются в зависимости от вида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земельного участка в дополнение к обязательным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 элементам, указанным в пункте 10.4 настоящего Положения, включает в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себя следующие адресообразующие элементы, описанные идентифицирующими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их 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улично-дорожной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Default="00847009">
      <w:pPr>
        <w:pStyle w:val="a3"/>
        <w:ind w:right="1406"/>
      </w:pPr>
      <w:r>
        <w:t xml:space="preserve">в) </w:t>
      </w:r>
      <w:proofErr w:type="gramStart"/>
      <w:r>
        <w:t>номер</w:t>
      </w:r>
      <w:proofErr w:type="gramEnd"/>
      <w:r>
        <w:t xml:space="preserve"> земельного</w:t>
      </w:r>
      <w:r>
        <w:rPr>
          <w:spacing w:val="-11"/>
        </w:rPr>
        <w:t xml:space="preserve"> </w:t>
      </w:r>
      <w:r>
        <w:t>участка.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здания, сооружения или объекта незавершенного строительства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дополнение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обязательным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элементам,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указанным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пункте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10.4 настоящего Положения, включает в себя следующие адресообразующие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элементы, описанные идентифицирующими их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улично-дорожной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в) тип и номер здания, сооружения или объекта незавершенного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строительства.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помещения в пределах здания (сооружения) в дополнение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обязательным адресообразующим элементам, указанным в пункте 10.4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 Положения, включает в себя следующие адресообразующие элементы,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описанные идентифицирующими их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улично-дорожной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в) тип и номер здания,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г) тип и номер помещения в пределах здания,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д) тип и номер помещения в пределах квартиры (в отношении коммунальных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квартир).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Перечень элементов планировочной структуры, элементов улично-дорожной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сети, элементов объектов адресации, типов зданий (сооружений) и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помещений, используемых в качестве реквизитов адреса, а также правила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сокращенного наименования адресообразующих элементов устанавливаются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Министерством финансов Российской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В структуре адреса наименования страны, субъекта Российской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Федерации, муниципального района, городского округа, внутригородской территории в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составе субъекта Российской Федерации, городского или сельского поселения,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населенного пункта, элементов планировочной структуры и элементов улично-дорожной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сети указываются с использованием букв русского алфавита. 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Дополнительные наименования элементов планировочной структуры и элементов улично-дорожной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могут быть указаны с использованием букв латинского алфавита, а также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по усмотрению уполномоченного органа на государственных языках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субъектов Российской Федерации или родных языках народов Российской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Наименование муниципального района, городского округа,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внутригородской территории в составе субъекта Российской Федерации, городского или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сельского поселения должно соответствовать соответствующим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наименованиям государственного реестра муниципальных образований Российской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населенных пунктов должны соответствовать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соответствующим наименованиям, внесенным в Государственный каталог географических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названий.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страны и субъектов Российской Федерации должны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соответствовать соответствующим наименованиям в Конституции Российской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Перечень наименований муниципальных районов, городских округов,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внутригородских территорий в составе субъектов Российской Федерации, городских 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сельских поселений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государственным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реестром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муниципальных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образований Российской Федерации, перечень наименований населенных пунктов в соответствии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Государственным каталогом географических названий размещаются в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федеральной информационной адресной системе на основании сведений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соответственно государственного реестра муниципальных образований Российской Федерации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Государственного каталога географических названий, полученных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оператором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федеральной информационной адресной системы в порядке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межведомственного информационного взаимодействия оператора федеральной информационной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системы с органами государственной власти и органами местного самоуправления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 ведении государственного адресного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универсальна, легко наращивается необходимыми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модулями (реквизиты адреса) как в сторону укрупнения, так и в сторону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детализации.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Адресом объекта является текстовая часть из реквизитов, указанных после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разделителя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«:»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(двоеточие),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следующего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за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термином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«адрес».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Реквизиты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указываются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 строго определенной последовательности написания адреса и отделяются друг от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друга разделителем «</w:t>
      </w:r>
      <w:proofErr w:type="gramStart"/>
      <w:r w:rsidRPr="006F1B2A">
        <w:rPr>
          <w:lang w:val="ru-RU"/>
        </w:rPr>
        <w:t>,»</w:t>
      </w:r>
      <w:proofErr w:type="gramEnd"/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(запятая).</w:t>
      </w: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наименованиях элемента планировочной структуры и элемента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улично-дорожной сети допускается использовать прописные и строчные буквы русского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алфавита, арабские цифры, а также следующие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символы: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а) "</w:t>
      </w:r>
      <w:proofErr w:type="gramStart"/>
      <w:r w:rsidRPr="006F1B2A">
        <w:rPr>
          <w:lang w:val="ru-RU"/>
        </w:rPr>
        <w:t>-"</w:t>
      </w:r>
      <w:proofErr w:type="gramEnd"/>
      <w:r w:rsidRPr="006F1B2A">
        <w:rPr>
          <w:lang w:val="ru-RU"/>
        </w:rPr>
        <w:t xml:space="preserve"> -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дефис;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б) "</w:t>
      </w:r>
      <w:proofErr w:type="gramStart"/>
      <w:r w:rsidRPr="006F1B2A">
        <w:rPr>
          <w:lang w:val="ru-RU"/>
        </w:rPr>
        <w:t>."</w:t>
      </w:r>
      <w:proofErr w:type="gramEnd"/>
      <w:r w:rsidRPr="006F1B2A">
        <w:rPr>
          <w:lang w:val="ru-RU"/>
        </w:rPr>
        <w:t xml:space="preserve"> -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точка;</w:t>
      </w:r>
    </w:p>
    <w:p w:rsidR="00B95823" w:rsidRPr="006F1B2A" w:rsidRDefault="00847009">
      <w:pPr>
        <w:pStyle w:val="a3"/>
        <w:ind w:right="5542"/>
        <w:jc w:val="both"/>
        <w:rPr>
          <w:lang w:val="ru-RU"/>
        </w:rPr>
      </w:pPr>
      <w:proofErr w:type="gramStart"/>
      <w:r w:rsidRPr="006F1B2A">
        <w:rPr>
          <w:lang w:val="ru-RU"/>
        </w:rPr>
        <w:t xml:space="preserve">в) "(" </w:t>
      </w:r>
      <w:r w:rsidRPr="006F1B2A">
        <w:rPr>
          <w:rFonts w:cs="Times New Roman"/>
          <w:lang w:val="ru-RU"/>
        </w:rPr>
        <w:t xml:space="preserve">- </w:t>
      </w:r>
      <w:r w:rsidRPr="006F1B2A">
        <w:rPr>
          <w:lang w:val="ru-RU"/>
        </w:rPr>
        <w:t>открывающаяся круглая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 xml:space="preserve">скобка; г) ")" </w:t>
      </w:r>
      <w:r w:rsidRPr="006F1B2A">
        <w:rPr>
          <w:rFonts w:cs="Times New Roman"/>
          <w:lang w:val="ru-RU"/>
        </w:rPr>
        <w:t xml:space="preserve">- </w:t>
      </w:r>
      <w:r w:rsidRPr="006F1B2A">
        <w:rPr>
          <w:lang w:val="ru-RU"/>
        </w:rPr>
        <w:t>закрывающаяся круглая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скобка; д) "№</w:t>
      </w:r>
      <w:r w:rsidRPr="006F1B2A">
        <w:rPr>
          <w:rFonts w:cs="Times New Roman"/>
          <w:lang w:val="ru-RU"/>
        </w:rPr>
        <w:t xml:space="preserve">" - </w:t>
      </w:r>
      <w:r w:rsidRPr="006F1B2A">
        <w:rPr>
          <w:lang w:val="ru-RU"/>
        </w:rPr>
        <w:t>знак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номера.</w:t>
      </w:r>
      <w:proofErr w:type="gramEnd"/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элементов планировочной структуры и элементов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улично-дорожной сети должны отвечать словообразовательным, произносительным и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стилистическим нормам современного русского литературного языка.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Входящее в состав собственного наименования элемента улично-дорожной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 порядковое числительное указывается в начале наименования элемента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</w:t>
      </w:r>
      <w:proofErr w:type="gramStart"/>
      <w:r w:rsidRPr="006F1B2A">
        <w:rPr>
          <w:rFonts w:ascii="Times New Roman" w:hAnsi="Times New Roman"/>
          <w:sz w:val="24"/>
          <w:lang w:val="ru-RU"/>
        </w:rPr>
        <w:t>о-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дорожной сети с использованием арабских цифр и дополнением буквы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(букв) грамматического окончания через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дефис.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Цифры в собственных наименованиях элементов улично-дорожной сети, 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присвоенных в честь знаменательных дат, а также цифры, обозначающие порядковые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числительные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2"/>
        <w:jc w:val="both"/>
        <w:rPr>
          <w:lang w:val="ru-RU"/>
        </w:rPr>
      </w:pPr>
      <w:r w:rsidRPr="006F1B2A">
        <w:rPr>
          <w:lang w:val="ru-RU"/>
        </w:rPr>
        <w:lastRenderedPageBreak/>
        <w:t>в родительном падеже, не сопровождаются дополнением цифры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грамматическим окончанием.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Собственные наименования элементов планировочной структуры 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улично-дорожной сети, присвоенные в честь выдающихся деятелей, оформляются в родительном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падеже.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Собственное наименование элемента планировочной структуры и элемента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</w:t>
      </w:r>
      <w:proofErr w:type="gramStart"/>
      <w:r w:rsidRPr="006F1B2A">
        <w:rPr>
          <w:rFonts w:ascii="Times New Roman" w:hAnsi="Times New Roman"/>
          <w:sz w:val="24"/>
          <w:lang w:val="ru-RU"/>
        </w:rPr>
        <w:t>о-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дорожной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состоящее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имени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заменяется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начальными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буквами имени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фамилии.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честь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несовершеннолетних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героев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оформляются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сокращенным вариантом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имени.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1033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Составные части наименований элементов планировочной структуры 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элементов улично-дорожной </w:t>
      </w:r>
      <w:proofErr w:type="gramStart"/>
      <w:r w:rsidRPr="006F1B2A">
        <w:rPr>
          <w:rFonts w:ascii="Times New Roman" w:hAnsi="Times New Roman"/>
          <w:sz w:val="24"/>
          <w:lang w:val="ru-RU"/>
        </w:rPr>
        <w:t>сети, представляющие собой имя и фамилию или звание и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фамилию употребляются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с полным написанием имени и фамилии или звания и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3"/>
        <w:ind w:right="506" w:hanging="853"/>
        <w:jc w:val="both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 xml:space="preserve">10.18. </w:t>
      </w:r>
      <w:r w:rsidRPr="006F1B2A">
        <w:rPr>
          <w:lang w:val="ru-RU"/>
        </w:rPr>
        <w:t>Адресные реквизиты объектов недвижимости записываются с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 xml:space="preserve">использованием сокращений, приведенных в приложении № </w:t>
      </w:r>
      <w:r w:rsidRPr="006F1B2A">
        <w:rPr>
          <w:rFonts w:cs="Times New Roman"/>
          <w:lang w:val="ru-RU"/>
        </w:rPr>
        <w:t xml:space="preserve">1 </w:t>
      </w:r>
      <w:r w:rsidRPr="006F1B2A">
        <w:rPr>
          <w:lang w:val="ru-RU"/>
        </w:rPr>
        <w:t>к настоящему Положению</w:t>
      </w:r>
      <w:r w:rsidRPr="006F1B2A">
        <w:rPr>
          <w:rFonts w:cs="Times New Roman"/>
          <w:lang w:val="ru-RU"/>
        </w:rPr>
        <w:t xml:space="preserve">. </w:t>
      </w:r>
      <w:r w:rsidRPr="006F1B2A">
        <w:rPr>
          <w:lang w:val="ru-RU"/>
        </w:rPr>
        <w:t>В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структуре адресации для нумерации объектов адресации используется целое и (или)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дробное числительное с добавлением буквенного индекса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необходимости</w:t>
      </w:r>
      <w:r w:rsidRPr="006F1B2A">
        <w:rPr>
          <w:rFonts w:cs="Times New Roman"/>
          <w:lang w:val="ru-RU"/>
        </w:rPr>
        <w:t>).</w:t>
      </w:r>
    </w:p>
    <w:p w:rsidR="00B95823" w:rsidRPr="006F1B2A" w:rsidRDefault="00847009">
      <w:pPr>
        <w:pStyle w:val="a3"/>
        <w:ind w:right="512"/>
        <w:jc w:val="both"/>
        <w:rPr>
          <w:rFonts w:cs="Times New Roman"/>
          <w:lang w:val="ru-RU"/>
        </w:rPr>
      </w:pPr>
      <w:r w:rsidRPr="006F1B2A">
        <w:rPr>
          <w:lang w:val="ru-RU"/>
        </w:rPr>
        <w:t>При оформлении номерной части адреса используются арабские цифры и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 xml:space="preserve">при необходимости буквы русского алфавита, за исключением букв Ё, </w:t>
      </w:r>
      <w:proofErr w:type="gramStart"/>
      <w:r w:rsidRPr="006F1B2A">
        <w:rPr>
          <w:lang w:val="ru-RU"/>
        </w:rPr>
        <w:t>З</w:t>
      </w:r>
      <w:proofErr w:type="gramEnd"/>
      <w:r w:rsidRPr="006F1B2A">
        <w:rPr>
          <w:lang w:val="ru-RU"/>
        </w:rPr>
        <w:t>, Й, Ъ, Ы, Ь, а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также символ / - косая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черта.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3195"/>
        </w:tabs>
        <w:ind w:left="3194" w:right="1406" w:hanging="360"/>
        <w:jc w:val="left"/>
        <w:rPr>
          <w:b w:val="0"/>
          <w:bCs w:val="0"/>
        </w:rPr>
      </w:pPr>
      <w:r>
        <w:t>Формат записи адресов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1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состоит из двух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частей: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Общая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часть,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включающая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страны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(реквизит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Start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End"/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субъекта Российской Федерации - Республика Башкортостан (реквизит адреса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А2), название муниципального образования – город Салават (реквизит адреса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А3), разделенные запятыми. Для всех действующих адресов на территории города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Салават общая часть адреса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следующая: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2"/>
        <w:spacing w:before="0"/>
        <w:ind w:right="391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Российская Федерация, Республика Башкортостан, город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b w:val="0"/>
          <w:i w:val="0"/>
          <w:lang w:val="ru-RU"/>
        </w:rPr>
        <w:t>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Основная часть, состоящая из последовательно записанных в порядке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убывания ранжира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типов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адресных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привязки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системе адресного элемента наименьшего порядка, ближайшего к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адресуемому объекту.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Пример действующего адреса на территории города Салават в основной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своей части в общем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виде:</w:t>
      </w:r>
    </w:p>
    <w:p w:rsidR="00B95823" w:rsidRPr="006F1B2A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Восточный жилой район</w:t>
      </w:r>
      <w:r w:rsidRPr="006F1B2A">
        <w:rPr>
          <w:rFonts w:cs="Times New Roman"/>
          <w:lang w:val="ru-RU"/>
        </w:rPr>
        <w:t xml:space="preserve">, </w:t>
      </w:r>
      <w:r w:rsidRPr="006F1B2A">
        <w:rPr>
          <w:lang w:val="ru-RU"/>
        </w:rPr>
        <w:t>микрорайон №3, улица Бекетова, дом № 9</w:t>
      </w:r>
      <w:r w:rsidRPr="006F1B2A">
        <w:rPr>
          <w:spacing w:val="-6"/>
          <w:lang w:val="ru-RU"/>
        </w:rPr>
        <w:t xml:space="preserve"> </w:t>
      </w:r>
      <w:r w:rsidRPr="006F1B2A">
        <w:rPr>
          <w:rFonts w:cs="Times New Roman"/>
          <w:b w:val="0"/>
          <w:bCs w:val="0"/>
          <w:i w:val="0"/>
          <w:lang w:val="ru-RU"/>
        </w:rPr>
        <w:t>-</w:t>
      </w:r>
    </w:p>
    <w:p w:rsidR="00B95823" w:rsidRPr="006F1B2A" w:rsidRDefault="00847009">
      <w:pPr>
        <w:pStyle w:val="a3"/>
        <w:spacing w:before="120"/>
        <w:ind w:left="954" w:right="510"/>
        <w:jc w:val="both"/>
        <w:rPr>
          <w:lang w:val="ru-RU"/>
        </w:rPr>
      </w:pPr>
      <w:r w:rsidRPr="006F1B2A">
        <w:rPr>
          <w:lang w:val="ru-RU"/>
        </w:rPr>
        <w:t>- «полный» вариант написания основной части адреса с воспроизведением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всех составляющих адрес объекта реквизитов,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или</w:t>
      </w:r>
    </w:p>
    <w:p w:rsidR="00B95823" w:rsidRPr="006F1B2A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ВЖР</w:t>
      </w:r>
      <w:r w:rsidRPr="006F1B2A">
        <w:rPr>
          <w:rFonts w:cs="Times New Roman"/>
          <w:lang w:val="ru-RU"/>
        </w:rPr>
        <w:t xml:space="preserve">, </w:t>
      </w:r>
      <w:r w:rsidRPr="006F1B2A">
        <w:rPr>
          <w:lang w:val="ru-RU"/>
        </w:rPr>
        <w:t>В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3, ул. Бекетова, д. 9</w:t>
      </w:r>
      <w:r w:rsidRPr="006F1B2A">
        <w:rPr>
          <w:spacing w:val="-5"/>
          <w:lang w:val="ru-RU"/>
        </w:rPr>
        <w:t xml:space="preserve"> </w:t>
      </w:r>
      <w:r w:rsidRPr="006F1B2A">
        <w:rPr>
          <w:rFonts w:cs="Times New Roman"/>
          <w:b w:val="0"/>
          <w:bCs w:val="0"/>
          <w:i w:val="0"/>
          <w:lang w:val="ru-RU"/>
        </w:rPr>
        <w:t>–</w:t>
      </w:r>
    </w:p>
    <w:p w:rsidR="00B95823" w:rsidRPr="006F1B2A" w:rsidRDefault="00847009">
      <w:pPr>
        <w:pStyle w:val="a3"/>
        <w:spacing w:before="120"/>
        <w:ind w:left="954" w:right="511"/>
        <w:jc w:val="both"/>
        <w:rPr>
          <w:lang w:val="ru-RU"/>
        </w:rPr>
      </w:pPr>
      <w:r w:rsidRPr="006F1B2A">
        <w:rPr>
          <w:lang w:val="ru-RU"/>
        </w:rPr>
        <w:t>«полный» вариант написания основной части адреса (все реквизиты), но</w:t>
      </w:r>
      <w:r w:rsidRPr="006F1B2A">
        <w:rPr>
          <w:spacing w:val="59"/>
          <w:lang w:val="ru-RU"/>
        </w:rPr>
        <w:t xml:space="preserve"> </w:t>
      </w:r>
      <w:r w:rsidRPr="006F1B2A">
        <w:rPr>
          <w:lang w:val="ru-RU"/>
        </w:rPr>
        <w:t>с использованием утвержденных сокращений (Положение №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1).</w:t>
      </w:r>
    </w:p>
    <w:p w:rsidR="00B95823" w:rsidRPr="006F1B2A" w:rsidRDefault="00847009">
      <w:pPr>
        <w:pStyle w:val="a3"/>
        <w:spacing w:before="120"/>
        <w:ind w:left="954" w:right="507"/>
        <w:jc w:val="both"/>
        <w:rPr>
          <w:lang w:val="ru-RU"/>
        </w:rPr>
      </w:pPr>
      <w:r w:rsidRPr="006F1B2A">
        <w:rPr>
          <w:lang w:val="ru-RU"/>
        </w:rPr>
        <w:t>Реквизиты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А</w:t>
      </w:r>
      <w:proofErr w:type="gramStart"/>
      <w:r w:rsidRPr="006F1B2A">
        <w:rPr>
          <w:lang w:val="ru-RU"/>
        </w:rPr>
        <w:t>4</w:t>
      </w:r>
      <w:proofErr w:type="gramEnd"/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-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адресные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элементы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первого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(на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территории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города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Салават) порядка: жилые, промышленные или коммунальные районы,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лесопарковые, садоводческие зоны и т.п., и реквизиты адреса А5 - адресные элементы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второго порядка: жилые кварталы и микрорайоны, - не обязательны к заполнению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при детализации адреса объекта относительно элементов улично-дорожной сети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(реквизит адреса  А6).  Пример  сокращенного  варианта  написания  вышеприведенного  адреса</w:t>
      </w:r>
      <w:r w:rsidRPr="006F1B2A">
        <w:rPr>
          <w:spacing w:val="57"/>
          <w:lang w:val="ru-RU"/>
        </w:rPr>
        <w:t xml:space="preserve"> </w:t>
      </w:r>
      <w:proofErr w:type="gramStart"/>
      <w:r w:rsidRPr="006F1B2A">
        <w:rPr>
          <w:lang w:val="ru-RU"/>
        </w:rPr>
        <w:t>в</w:t>
      </w:r>
      <w:proofErr w:type="gramEnd"/>
    </w:p>
    <w:p w:rsidR="00B95823" w:rsidRPr="006F1B2A" w:rsidRDefault="00B95823">
      <w:pPr>
        <w:jc w:val="both"/>
        <w:rPr>
          <w:lang w:val="ru-RU"/>
        </w:rPr>
        <w:sectPr w:rsidR="00B95823" w:rsidRPr="006F1B2A">
          <w:footerReference w:type="default" r:id="rId12"/>
          <w:pgSz w:w="11910" w:h="16840"/>
          <w:pgMar w:top="780" w:right="340" w:bottom="580" w:left="1020" w:header="0" w:footer="394" w:gutter="0"/>
          <w:pgNumType w:start="17"/>
          <w:cols w:space="720"/>
        </w:sectPr>
      </w:pPr>
    </w:p>
    <w:p w:rsidR="00B95823" w:rsidRPr="006F1B2A" w:rsidRDefault="00847009">
      <w:pPr>
        <w:pStyle w:val="a3"/>
        <w:spacing w:before="46"/>
        <w:ind w:left="954" w:right="511"/>
        <w:jc w:val="both"/>
        <w:rPr>
          <w:rFonts w:cs="Times New Roman"/>
          <w:lang w:val="ru-RU"/>
        </w:rPr>
      </w:pPr>
      <w:r w:rsidRPr="006F1B2A">
        <w:rPr>
          <w:lang w:val="ru-RU"/>
        </w:rPr>
        <w:lastRenderedPageBreak/>
        <w:t xml:space="preserve">нормализованном виде с использованием </w:t>
      </w:r>
      <w:proofErr w:type="gramStart"/>
      <w:r w:rsidRPr="006F1B2A">
        <w:rPr>
          <w:lang w:val="ru-RU"/>
        </w:rPr>
        <w:t>утвержденными</w:t>
      </w:r>
      <w:proofErr w:type="gramEnd"/>
      <w:r w:rsidRPr="006F1B2A">
        <w:rPr>
          <w:lang w:val="ru-RU"/>
        </w:rPr>
        <w:t xml:space="preserve"> настоящим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Положением сокращений типов адресных элементов и объектов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адресации:</w:t>
      </w:r>
    </w:p>
    <w:p w:rsidR="00B95823" w:rsidRPr="006F1B2A" w:rsidRDefault="00847009">
      <w:pPr>
        <w:pStyle w:val="2"/>
        <w:spacing w:before="120"/>
        <w:ind w:right="33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 xml:space="preserve">ул. Бекетова, д. 9 </w:t>
      </w:r>
      <w:r w:rsidRPr="006F1B2A">
        <w:rPr>
          <w:b w:val="0"/>
          <w:i w:val="0"/>
          <w:lang w:val="ru-RU"/>
        </w:rPr>
        <w:t xml:space="preserve">или </w:t>
      </w:r>
      <w:r w:rsidRPr="006F1B2A">
        <w:rPr>
          <w:lang w:val="ru-RU"/>
        </w:rPr>
        <w:t>ул. Бекетова,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9.</w:t>
      </w:r>
    </w:p>
    <w:p w:rsidR="00B95823" w:rsidRPr="006F1B2A" w:rsidRDefault="00847009">
      <w:pPr>
        <w:pStyle w:val="a3"/>
        <w:spacing w:before="120"/>
        <w:ind w:left="954" w:right="508"/>
        <w:jc w:val="both"/>
        <w:rPr>
          <w:lang w:val="ru-RU"/>
        </w:rPr>
      </w:pPr>
      <w:r w:rsidRPr="006F1B2A">
        <w:rPr>
          <w:lang w:val="ru-RU"/>
        </w:rPr>
        <w:t>В первом случае речь идет об адресе собственно жилого дома, во втором –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об имущественном комплексе – жилой дом на земельном участке или, наоборот, земельный участок с расположенным на нем жилым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домом.</w:t>
      </w:r>
    </w:p>
    <w:p w:rsidR="00B95823" w:rsidRPr="006F1B2A" w:rsidRDefault="00847009">
      <w:pPr>
        <w:pStyle w:val="a3"/>
        <w:spacing w:before="120"/>
        <w:ind w:left="954"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Далее во всех приведенных примерах приводятся только обязательные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реквизиты основной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части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максимально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возможной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для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каждого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случая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детализации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в нормализованном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виде.</w:t>
      </w:r>
    </w:p>
    <w:p w:rsidR="00B95823" w:rsidRPr="006F1B2A" w:rsidRDefault="00847009">
      <w:pPr>
        <w:pStyle w:val="a4"/>
        <w:numPr>
          <w:ilvl w:val="1"/>
          <w:numId w:val="11"/>
        </w:numPr>
        <w:tabs>
          <w:tab w:val="left" w:pos="967"/>
        </w:tabs>
        <w:spacing w:before="120"/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Формат записи адреса определяется типом объекта адресации 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возможностью формализованной адресации заявленного к адресации объекта недвижимости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 отсутствием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таковой.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имущественного комплекса или земельного участка,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Салават, &lt;тип адресного элемента&gt; &lt;наименование адресного элемента&gt;,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&lt;номер основного здания на территории имущественного комплекса&gt;.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 комплекса строений стационара Детской городской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больницы:</w:t>
      </w:r>
    </w:p>
    <w:p w:rsidR="00B95823" w:rsidRDefault="00847009">
      <w:pPr>
        <w:pStyle w:val="2"/>
        <w:ind w:right="331"/>
        <w:jc w:val="center"/>
        <w:rPr>
          <w:b w:val="0"/>
          <w:bCs w:val="0"/>
          <w:i w:val="0"/>
        </w:rPr>
      </w:pPr>
      <w:proofErr w:type="gramStart"/>
      <w:r>
        <w:t>пер</w:t>
      </w:r>
      <w:proofErr w:type="gramEnd"/>
      <w:r>
        <w:t xml:space="preserve">. </w:t>
      </w:r>
      <w:proofErr w:type="gramStart"/>
      <w:r>
        <w:t>Школьный, 2.</w:t>
      </w:r>
      <w:proofErr w:type="gramEnd"/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основного здания имущественного комплекса или</w:t>
      </w:r>
      <w:r w:rsidRPr="006F1B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отдельно стоящего здания гражданского назначения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, как объекта имущественных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отношений: Российская Федерация, Республика Башкортостан, город Салават, &lt;тип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 &lt;наименование 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дом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</w:t>
      </w:r>
      <w:r w:rsidRPr="006F1B2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здания стационара Детской городской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больницы:</w:t>
      </w:r>
    </w:p>
    <w:p w:rsidR="00B95823" w:rsidRDefault="00847009">
      <w:pPr>
        <w:pStyle w:val="2"/>
        <w:ind w:right="333"/>
        <w:jc w:val="center"/>
        <w:rPr>
          <w:b w:val="0"/>
          <w:bCs w:val="0"/>
          <w:i w:val="0"/>
        </w:rPr>
      </w:pPr>
      <w:proofErr w:type="gramStart"/>
      <w:r>
        <w:t>пер</w:t>
      </w:r>
      <w:proofErr w:type="gramEnd"/>
      <w:r>
        <w:t xml:space="preserve">. </w:t>
      </w:r>
      <w:proofErr w:type="gramStart"/>
      <w:r>
        <w:t>Школьный, д.</w:t>
      </w:r>
      <w:r>
        <w:rPr>
          <w:spacing w:val="-2"/>
        </w:rPr>
        <w:t xml:space="preserve"> </w:t>
      </w:r>
      <w:r>
        <w:t>2.</w:t>
      </w:r>
      <w:proofErr w:type="gramEnd"/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вспомогательного здания имущественного комплекса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 &lt;тип адресного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элемента&gt;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&lt;наименование адресного элемента&gt;, &lt;номер основного здания на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территории имущественного комплекса&gt;</w:t>
      </w:r>
      <w:r w:rsidRPr="006F1B2A">
        <w:rPr>
          <w:rFonts w:cs="Times New Roman"/>
          <w:lang w:val="ru-RU"/>
        </w:rPr>
        <w:t>, &lt;</w:t>
      </w:r>
      <w:r w:rsidRPr="006F1B2A">
        <w:rPr>
          <w:lang w:val="ru-RU"/>
        </w:rPr>
        <w:t>тип объекта адресации&gt; &lt;номер объекта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rFonts w:cs="Times New Roman"/>
          <w:lang w:val="ru-RU"/>
        </w:rPr>
        <w:t xml:space="preserve">&gt;. </w:t>
      </w:r>
      <w:r w:rsidRPr="006F1B2A">
        <w:rPr>
          <w:lang w:val="ru-RU"/>
        </w:rPr>
        <w:t>Пример – адреса вспомогательных строений на территории стационара</w:t>
      </w:r>
      <w:r w:rsidRPr="006F1B2A">
        <w:rPr>
          <w:spacing w:val="52"/>
          <w:lang w:val="ru-RU"/>
        </w:rPr>
        <w:t xml:space="preserve"> </w:t>
      </w:r>
      <w:r w:rsidRPr="006F1B2A">
        <w:rPr>
          <w:lang w:val="ru-RU"/>
        </w:rPr>
        <w:t>Детской городской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больницы: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пер. </w:t>
      </w:r>
      <w:proofErr w:type="gramStart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Школьный</w:t>
      </w:r>
      <w:proofErr w:type="gramEnd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2, корп. 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это здание гражданского</w:t>
      </w:r>
      <w:r w:rsidRPr="006F1B2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назначения;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пер. </w:t>
      </w:r>
      <w:proofErr w:type="gramStart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Школьный</w:t>
      </w:r>
      <w:proofErr w:type="gramEnd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2, стр. 2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нежилое или производственное</w:t>
      </w:r>
      <w:r w:rsidRPr="006F1B2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строение;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пер. </w:t>
      </w:r>
      <w:proofErr w:type="gramStart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Школьный</w:t>
      </w:r>
      <w:proofErr w:type="gramEnd"/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2, соор. 3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это сооружение на территории</w:t>
      </w:r>
      <w:r w:rsidRPr="006F1B2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отдельно стоящего здания производственного</w:t>
      </w:r>
      <w:r w:rsidRPr="006F1B2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назначения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 Республика Башкортостан, город Салават, &lt;тип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 &lt;наименование 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</w:t>
      </w:r>
      <w:r w:rsidRPr="006F1B2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здания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автосервиса:</w:t>
      </w:r>
    </w:p>
    <w:p w:rsidR="00B95823" w:rsidRDefault="00847009">
      <w:pPr>
        <w:pStyle w:val="2"/>
        <w:ind w:right="390"/>
        <w:jc w:val="center"/>
        <w:rPr>
          <w:rFonts w:cs="Times New Roman"/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Первомайская, стр.</w:t>
      </w:r>
      <w:proofErr w:type="gramEnd"/>
      <w:r>
        <w:rPr>
          <w:spacing w:val="1"/>
        </w:rPr>
        <w:t xml:space="preserve"> </w:t>
      </w:r>
      <w:r>
        <w:t>51.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отдельно стоящего сооружения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&lt;номер 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подземной емкости:</w:t>
      </w:r>
    </w:p>
    <w:p w:rsidR="00B95823" w:rsidRDefault="00847009">
      <w:pPr>
        <w:pStyle w:val="2"/>
        <w:ind w:right="392"/>
        <w:jc w:val="center"/>
        <w:rPr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Первомайская, соор.</w:t>
      </w:r>
      <w:proofErr w:type="gramEnd"/>
      <w:r>
        <w:rPr>
          <w:spacing w:val="-1"/>
        </w:rPr>
        <w:t xml:space="preserve"> </w:t>
      </w:r>
      <w:r>
        <w:t>51.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строящегося объекта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&lt;номер 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строящегося жилого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дома:</w:t>
      </w:r>
    </w:p>
    <w:p w:rsidR="00B95823" w:rsidRDefault="00847009">
      <w:pPr>
        <w:pStyle w:val="2"/>
        <w:ind w:right="390"/>
        <w:jc w:val="center"/>
        <w:rPr>
          <w:rFonts w:cs="Times New Roman"/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Пугачева, д. 6</w:t>
      </w:r>
      <w:r>
        <w:rPr>
          <w:spacing w:val="-4"/>
        </w:rPr>
        <w:t xml:space="preserve"> </w:t>
      </w:r>
      <w:r>
        <w:t>стр.</w:t>
      </w:r>
      <w:proofErr w:type="gramEnd"/>
    </w:p>
    <w:p w:rsidR="00B95823" w:rsidRDefault="00B95823">
      <w:pPr>
        <w:jc w:val="center"/>
        <w:rPr>
          <w:rFonts w:ascii="Times New Roman" w:eastAsia="Times New Roman" w:hAnsi="Times New Roman" w:cs="Times New Roman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46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Формат адреса гаражного комплекса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гараж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 адресации&gt;. Пример – многоэтажный гараж в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застройке (здесь - нумерация общая с жилыми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домами):</w:t>
      </w:r>
    </w:p>
    <w:p w:rsidR="00B95823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Губкина, гар.</w:t>
      </w:r>
      <w:proofErr w:type="gramEnd"/>
      <w:r>
        <w:rPr>
          <w:spacing w:val="-2"/>
        </w:rPr>
        <w:t xml:space="preserve"> </w:t>
      </w:r>
      <w:r>
        <w:t>1</w:t>
      </w:r>
      <w:r>
        <w:rPr>
          <w:b w:val="0"/>
          <w:i w:val="0"/>
        </w:rPr>
        <w:t>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отдельно стоящего здания – «вставки»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между двумя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уже адресованными объектами с последовательными номерами: Российская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Федерация, Республика Башкортостан, город Салават, &lt;тип адресного элемента&gt;</w:t>
      </w:r>
      <w:r w:rsidRPr="006F1B2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&lt;наименование адресного элемента&gt;, &lt;тип объекта адресации&gt; &lt;номер 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 адресации&gt;&lt;буквенный индекс&gt;.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жилого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дома:</w:t>
      </w:r>
    </w:p>
    <w:p w:rsidR="00B95823" w:rsidRDefault="00847009">
      <w:pPr>
        <w:pStyle w:val="2"/>
        <w:ind w:right="394"/>
        <w:jc w:val="center"/>
        <w:rPr>
          <w:b w:val="0"/>
          <w:bCs w:val="0"/>
          <w:i w:val="0"/>
        </w:rPr>
      </w:pPr>
      <w:proofErr w:type="gramStart"/>
      <w:r>
        <w:t>ул</w:t>
      </w:r>
      <w:proofErr w:type="gramEnd"/>
      <w:r>
        <w:t>. Губкина</w:t>
      </w:r>
      <w:proofErr w:type="gramStart"/>
      <w:r>
        <w:t>,  д</w:t>
      </w:r>
      <w:proofErr w:type="gramEnd"/>
      <w:r>
        <w:t>.</w:t>
      </w:r>
      <w:r>
        <w:rPr>
          <w:spacing w:val="-3"/>
        </w:rPr>
        <w:t xml:space="preserve"> </w:t>
      </w:r>
      <w:r>
        <w:t>15А.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объекта недвижимости в ландшафтно-рекреационной</w:t>
      </w:r>
      <w:r w:rsidRPr="006F1B2A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зоне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 Республика Башкортостан, город Салават,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&lt;наименование ландшафтно-рекреационного комплекса&gt;, &lt;тип объекта адресации&gt; &lt;номер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здание на территории центрального городского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парка:</w:t>
      </w:r>
    </w:p>
    <w:p w:rsidR="00B95823" w:rsidRDefault="00847009">
      <w:pPr>
        <w:pStyle w:val="2"/>
        <w:ind w:right="333"/>
        <w:jc w:val="center"/>
        <w:rPr>
          <w:rFonts w:cs="Times New Roman"/>
          <w:b w:val="0"/>
          <w:bCs w:val="0"/>
          <w:i w:val="0"/>
        </w:rPr>
      </w:pPr>
      <w:proofErr w:type="gramStart"/>
      <w:r>
        <w:t>ЦПКиО, корп.</w:t>
      </w:r>
      <w:proofErr w:type="gramEnd"/>
      <w:r>
        <w:rPr>
          <w:spacing w:val="-2"/>
        </w:rPr>
        <w:t xml:space="preserve"> </w:t>
      </w:r>
      <w:r>
        <w:t>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Формат адреса садового участка, </w:t>
      </w:r>
      <w:r w:rsidRPr="006F1B2A">
        <w:rPr>
          <w:rFonts w:ascii="Times New Roman" w:hAnsi="Times New Roman"/>
          <w:sz w:val="24"/>
          <w:lang w:val="ru-RU"/>
        </w:rPr>
        <w:t>как объекта имущественных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отношений: Российская Федерация, Республика Башкортостан, город Салават,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&lt;наименование товарищества&gt;, &lt;тип адресного элемента&gt; &lt;наименование адресного элемента&gt;,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&lt;тип объекта адресации&gt; &lt;номер объекта адресации&gt;.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Пример:</w:t>
      </w:r>
    </w:p>
    <w:p w:rsidR="00B95823" w:rsidRDefault="00847009">
      <w:pPr>
        <w:pStyle w:val="2"/>
        <w:spacing w:before="120"/>
        <w:ind w:right="331"/>
        <w:jc w:val="center"/>
        <w:rPr>
          <w:rFonts w:cs="Times New Roman"/>
          <w:b w:val="0"/>
          <w:bCs w:val="0"/>
          <w:i w:val="0"/>
        </w:rPr>
      </w:pPr>
      <w:r>
        <w:t xml:space="preserve">Садоводческое товарищество № </w:t>
      </w:r>
      <w:proofErr w:type="gramStart"/>
      <w:r>
        <w:t>65  «</w:t>
      </w:r>
      <w:proofErr w:type="gramEnd"/>
      <w:r>
        <w:t>Айгуль»</w:t>
      </w:r>
      <w:r>
        <w:rPr>
          <w:rFonts w:cs="Times New Roman"/>
        </w:rPr>
        <w:t xml:space="preserve">, </w:t>
      </w:r>
      <w:r>
        <w:t>сад.</w:t>
      </w:r>
      <w:r>
        <w:rPr>
          <w:spacing w:val="-4"/>
        </w:rPr>
        <w:t xml:space="preserve"> </w:t>
      </w:r>
      <w:r>
        <w:t>4/16</w:t>
      </w:r>
      <w:r>
        <w:rPr>
          <w:rFonts w:cs="Times New Roman"/>
          <w:b w:val="0"/>
          <w:bCs w:val="0"/>
          <w:i w:val="0"/>
        </w:rPr>
        <w:t>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</w:t>
      </w:r>
      <w:r w:rsidRPr="006F1B2A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объекта</w:t>
      </w:r>
      <w:r w:rsidRPr="006F1B2A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адресации</w:t>
      </w:r>
      <w:r w:rsidRPr="006F1B2A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в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полосе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отвода</w:t>
      </w:r>
      <w:r w:rsidRPr="006F1B2A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железной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дороги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&lt;наименование железнодорожной магистрали &gt;, &lt;километраж&gt; </w:t>
      </w:r>
      <w:proofErr w:type="gramStart"/>
      <w:r w:rsidRPr="006F1B2A">
        <w:rPr>
          <w:rFonts w:ascii="Times New Roman" w:hAnsi="Times New Roman"/>
          <w:b/>
          <w:sz w:val="24"/>
          <w:lang w:val="ru-RU"/>
        </w:rPr>
        <w:t>км</w:t>
      </w:r>
      <w:proofErr w:type="gramEnd"/>
      <w:r w:rsidRPr="006F1B2A">
        <w:rPr>
          <w:rFonts w:ascii="Times New Roman" w:hAnsi="Times New Roman"/>
          <w:sz w:val="24"/>
          <w:lang w:val="ru-RU"/>
        </w:rPr>
        <w:t>.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Пример:</w:t>
      </w:r>
    </w:p>
    <w:p w:rsidR="00B95823" w:rsidRPr="006F1B2A" w:rsidRDefault="00847009">
      <w:pPr>
        <w:pStyle w:val="2"/>
        <w:tabs>
          <w:tab w:val="left" w:pos="2515"/>
        </w:tabs>
        <w:ind w:right="392"/>
        <w:jc w:val="center"/>
        <w:rPr>
          <w:b w:val="0"/>
          <w:bCs w:val="0"/>
          <w:i w:val="0"/>
          <w:lang w:val="ru-RU"/>
        </w:rPr>
      </w:pPr>
      <w:r w:rsidRPr="006F1B2A">
        <w:rPr>
          <w:lang w:val="ru-RU"/>
        </w:rPr>
        <w:t>ж/д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Оренбург-Уфа,</w:t>
      </w:r>
      <w:r w:rsidRPr="006F1B2A">
        <w:rPr>
          <w:b w:val="0"/>
          <w:i w:val="0"/>
          <w:u w:val="single" w:color="000000"/>
          <w:lang w:val="ru-RU"/>
        </w:rPr>
        <w:tab/>
      </w:r>
      <w:proofErr w:type="gramStart"/>
      <w:r w:rsidRPr="006F1B2A">
        <w:rPr>
          <w:lang w:val="ru-RU"/>
        </w:rPr>
        <w:t>км</w:t>
      </w:r>
      <w:proofErr w:type="gramEnd"/>
      <w:r w:rsidRPr="006F1B2A">
        <w:rPr>
          <w:lang w:val="ru-RU"/>
        </w:rPr>
        <w:t>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объекта расположенного вдоль автомобильной дороги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 &lt;наименование магистрали</w:t>
      </w:r>
      <w:r w:rsidRPr="006F1B2A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&gt;,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 xml:space="preserve">километраж&gt; </w:t>
      </w:r>
      <w:r w:rsidRPr="006F1B2A">
        <w:rPr>
          <w:rFonts w:cs="Times New Roman"/>
          <w:b/>
          <w:bCs/>
          <w:lang w:val="ru-RU"/>
        </w:rPr>
        <w:t xml:space="preserve">км </w:t>
      </w:r>
      <w:proofErr w:type="gramStart"/>
      <w:r w:rsidRPr="006F1B2A">
        <w:rPr>
          <w:lang w:val="ru-RU"/>
        </w:rPr>
        <w:t>от</w:t>
      </w:r>
      <w:proofErr w:type="gramEnd"/>
      <w:r w:rsidRPr="006F1B2A">
        <w:rPr>
          <w:lang w:val="ru-RU"/>
        </w:rPr>
        <w:t xml:space="preserve"> </w:t>
      </w:r>
      <w:r w:rsidRPr="006F1B2A">
        <w:rPr>
          <w:rFonts w:cs="Times New Roman"/>
          <w:lang w:val="ru-RU"/>
        </w:rPr>
        <w:t>&lt;</w:t>
      </w:r>
      <w:proofErr w:type="gramStart"/>
      <w:r w:rsidRPr="006F1B2A">
        <w:rPr>
          <w:lang w:val="ru-RU"/>
        </w:rPr>
        <w:t>тип</w:t>
      </w:r>
      <w:proofErr w:type="gramEnd"/>
      <w:r w:rsidRPr="006F1B2A">
        <w:rPr>
          <w:lang w:val="ru-RU"/>
        </w:rPr>
        <w:t xml:space="preserve"> адресного элемента</w:t>
      </w:r>
      <w:r w:rsidRPr="006F1B2A">
        <w:rPr>
          <w:rFonts w:cs="Times New Roman"/>
          <w:lang w:val="ru-RU"/>
        </w:rPr>
        <w:t>&gt; &lt;</w:t>
      </w:r>
      <w:r w:rsidRPr="006F1B2A">
        <w:rPr>
          <w:lang w:val="ru-RU"/>
        </w:rPr>
        <w:t>наименование адресного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элемента</w:t>
      </w:r>
      <w:r w:rsidRPr="006F1B2A">
        <w:rPr>
          <w:rFonts w:cs="Times New Roman"/>
          <w:lang w:val="ru-RU"/>
        </w:rPr>
        <w:t xml:space="preserve">&gt;. </w:t>
      </w:r>
      <w:r w:rsidRPr="006F1B2A">
        <w:rPr>
          <w:lang w:val="ru-RU"/>
        </w:rPr>
        <w:t>Пример – автомойка вдоль дороги на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Стерлитамак</w:t>
      </w:r>
      <w:r w:rsidRPr="006F1B2A">
        <w:rPr>
          <w:rFonts w:cs="Times New Roman"/>
          <w:lang w:val="ru-RU"/>
        </w:rPr>
        <w:t>:</w:t>
      </w:r>
    </w:p>
    <w:p w:rsidR="00B95823" w:rsidRDefault="00847009">
      <w:pPr>
        <w:pStyle w:val="2"/>
        <w:ind w:right="331"/>
        <w:jc w:val="center"/>
        <w:rPr>
          <w:rFonts w:cs="Times New Roman"/>
          <w:b w:val="0"/>
          <w:bCs w:val="0"/>
          <w:i w:val="0"/>
        </w:rPr>
      </w:pPr>
      <w:r w:rsidRPr="006F1B2A">
        <w:rPr>
          <w:lang w:val="ru-RU"/>
        </w:rPr>
        <w:t>дор. Салават-Стерлитамак, 2,4 км от  ул.</w:t>
      </w:r>
      <w:r w:rsidRPr="006F1B2A">
        <w:rPr>
          <w:spacing w:val="-5"/>
          <w:lang w:val="ru-RU"/>
        </w:rPr>
        <w:t xml:space="preserve"> </w:t>
      </w:r>
      <w:r>
        <w:t>Нуриманова.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объектов, запрещенных к показу на открытых картах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 &lt;тип адресного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элемента&gt;</w:t>
      </w:r>
    </w:p>
    <w:p w:rsidR="00B95823" w:rsidRDefault="00847009">
      <w:pPr>
        <w:pStyle w:val="a3"/>
        <w:ind w:right="508"/>
        <w:rPr>
          <w:rFonts w:cs="Times New Roman"/>
        </w:rPr>
      </w:pPr>
      <w:r w:rsidRPr="006F1B2A">
        <w:rPr>
          <w:lang w:val="ru-RU"/>
        </w:rPr>
        <w:t>&lt;наименование адресного элемента&gt;, &lt;публичное наименование объекта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 xml:space="preserve">адресации&gt;. </w:t>
      </w:r>
      <w:r>
        <w:t>Пример:</w:t>
      </w:r>
    </w:p>
    <w:p w:rsidR="00B95823" w:rsidRDefault="00847009">
      <w:pPr>
        <w:pStyle w:val="2"/>
        <w:ind w:right="394"/>
        <w:jc w:val="center"/>
        <w:rPr>
          <w:rFonts w:cs="Times New Roman"/>
          <w:b w:val="0"/>
          <w:bCs w:val="0"/>
          <w:i w:val="0"/>
        </w:rPr>
      </w:pPr>
      <w:r>
        <w:t>г. Салават, СЗПР,</w:t>
      </w:r>
      <w:r>
        <w:rPr>
          <w:spacing w:val="-3"/>
        </w:rPr>
        <w:t xml:space="preserve"> </w:t>
      </w:r>
      <w:r>
        <w:t>УЕ-394.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записи местоположения объекта адресации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(при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невозможности формализованной адресации):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Салават, &lt;расстояние в метрах (километрах)&gt; </w:t>
      </w: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proofErr w:type="gramEnd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(км)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&lt;направление по сторонам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света от определяющего адресованного объекта на адресуемый объект&gt;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&lt;наименование определяющего адресованного объекта&gt; &lt;адрес определяющего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адресованного объекта&gt;.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временно размещаемой платной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автостоянки:</w:t>
      </w:r>
    </w:p>
    <w:p w:rsidR="00B95823" w:rsidRPr="006F1B2A" w:rsidRDefault="00847009">
      <w:pPr>
        <w:pStyle w:val="2"/>
        <w:ind w:right="330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 xml:space="preserve">40м южнее жилого дома  ул. </w:t>
      </w:r>
      <w:proofErr w:type="gramStart"/>
      <w:r w:rsidRPr="006F1B2A">
        <w:rPr>
          <w:lang w:val="ru-RU"/>
        </w:rPr>
        <w:t>Ленинградская</w:t>
      </w:r>
      <w:proofErr w:type="gramEnd"/>
      <w:r w:rsidRPr="006F1B2A">
        <w:rPr>
          <w:lang w:val="ru-RU"/>
        </w:rPr>
        <w:t>,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4.</w:t>
      </w:r>
    </w:p>
    <w:p w:rsidR="00B95823" w:rsidRPr="006F1B2A" w:rsidRDefault="00847009">
      <w:pPr>
        <w:pStyle w:val="a3"/>
        <w:spacing w:before="114"/>
        <w:ind w:left="954"/>
        <w:jc w:val="both"/>
        <w:rPr>
          <w:lang w:val="ru-RU"/>
        </w:rPr>
      </w:pPr>
      <w:r w:rsidRPr="006F1B2A">
        <w:rPr>
          <w:lang w:val="ru-RU"/>
        </w:rPr>
        <w:t xml:space="preserve">Или:  Российская  Федерация,  Республика  Башкортостан,  город  Салават,  в     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районе</w:t>
      </w:r>
    </w:p>
    <w:p w:rsidR="00B95823" w:rsidRPr="006F1B2A" w:rsidRDefault="00847009">
      <w:pPr>
        <w:pStyle w:val="a3"/>
        <w:ind w:left="954" w:right="508"/>
        <w:jc w:val="both"/>
        <w:rPr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наименование определяющего адресованного объекта</w:t>
      </w:r>
      <w:r w:rsidRPr="006F1B2A">
        <w:rPr>
          <w:rFonts w:cs="Times New Roman"/>
          <w:lang w:val="ru-RU"/>
        </w:rPr>
        <w:t>&gt; &lt;</w:t>
      </w:r>
      <w:r w:rsidRPr="006F1B2A">
        <w:rPr>
          <w:lang w:val="ru-RU"/>
        </w:rPr>
        <w:t>адрес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определяющего адресованного объекта</w:t>
      </w:r>
      <w:r w:rsidRPr="006F1B2A">
        <w:rPr>
          <w:rFonts w:cs="Times New Roman"/>
          <w:lang w:val="ru-RU"/>
        </w:rPr>
        <w:t>&gt;</w:t>
      </w:r>
      <w:r w:rsidRPr="006F1B2A">
        <w:rPr>
          <w:lang w:val="ru-RU"/>
        </w:rPr>
        <w:t>, если объект адресации располагается в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непосредственной близости от определяющего адресованного объекта. Пример – адрес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временно размещаемого торгового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киоска: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Default="00847009">
      <w:pPr>
        <w:pStyle w:val="2"/>
        <w:spacing w:before="52"/>
        <w:ind w:right="392"/>
        <w:jc w:val="center"/>
        <w:rPr>
          <w:rFonts w:cs="Times New Roman"/>
          <w:b w:val="0"/>
          <w:bCs w:val="0"/>
          <w:i w:val="0"/>
        </w:rPr>
      </w:pPr>
      <w:r w:rsidRPr="006F1B2A">
        <w:rPr>
          <w:lang w:val="ru-RU"/>
        </w:rPr>
        <w:lastRenderedPageBreak/>
        <w:t xml:space="preserve">в районе жилого дома  ул. </w:t>
      </w:r>
      <w:proofErr w:type="gramStart"/>
      <w:r>
        <w:t>Ленинградская</w:t>
      </w:r>
      <w:proofErr w:type="gramEnd"/>
      <w:r>
        <w:t>,</w:t>
      </w:r>
      <w:r>
        <w:rPr>
          <w:spacing w:val="-4"/>
        </w:rPr>
        <w:t xml:space="preserve"> </w:t>
      </w:r>
      <w:r>
        <w:t>45.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8"/>
        <w:ind w:right="504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вторичного объекта недвижимости вне контура основного  </w:t>
      </w:r>
      <w:r w:rsidRPr="006F1B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здания и </w:t>
      </w:r>
      <w:proofErr w:type="gramStart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иного</w:t>
      </w:r>
      <w:proofErr w:type="gramEnd"/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чем основное здание назначения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(пристроенная или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встроено-пристроенная часть здания, удовлетворяющая определению термина «здание») как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Салават, &lt;унаследованный адрес основного здания&gt;&lt;буквенный индекс&gt;.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адрес магазина, пристроенного к жилому дому по Губкина,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23:</w:t>
      </w:r>
    </w:p>
    <w:p w:rsidR="00B95823" w:rsidRDefault="00847009">
      <w:pPr>
        <w:pStyle w:val="2"/>
        <w:ind w:right="394"/>
        <w:jc w:val="center"/>
        <w:rPr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Губкина, д.</w:t>
      </w:r>
      <w:r>
        <w:rPr>
          <w:spacing w:val="-4"/>
        </w:rPr>
        <w:t xml:space="preserve"> </w:t>
      </w:r>
      <w:r>
        <w:t>23А.</w:t>
      </w:r>
      <w:proofErr w:type="gramEnd"/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2" w:line="237" w:lineRule="auto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вторичного объекта недвижимости внутри контура</w:t>
      </w:r>
      <w:r w:rsidRPr="006F1B2A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 xml:space="preserve">основного здания и </w:t>
      </w:r>
      <w:proofErr w:type="gramStart"/>
      <w:r w:rsidRPr="006F1B2A">
        <w:rPr>
          <w:rFonts w:ascii="Times New Roman" w:hAnsi="Times New Roman"/>
          <w:b/>
          <w:sz w:val="24"/>
          <w:lang w:val="ru-RU"/>
        </w:rPr>
        <w:t>иного</w:t>
      </w:r>
      <w:proofErr w:type="gramEnd"/>
      <w:r w:rsidRPr="006F1B2A">
        <w:rPr>
          <w:rFonts w:ascii="Times New Roman" w:hAnsi="Times New Roman"/>
          <w:b/>
          <w:sz w:val="24"/>
          <w:lang w:val="ru-RU"/>
        </w:rPr>
        <w:t xml:space="preserve"> чем основное здание назначения </w:t>
      </w:r>
      <w:r w:rsidRPr="006F1B2A">
        <w:rPr>
          <w:rFonts w:ascii="Times New Roman" w:hAnsi="Times New Roman"/>
          <w:sz w:val="24"/>
          <w:lang w:val="ru-RU"/>
        </w:rPr>
        <w:t>(встроенная часть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удовлетворяющая определению термина «здание»), как объекта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имущественных отношений: Российская Федерация, Республика Башкортостан, город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Салават,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унаследованный адрес основного здания</w:t>
      </w:r>
      <w:r w:rsidRPr="006F1B2A">
        <w:rPr>
          <w:rFonts w:cs="Times New Roman"/>
          <w:lang w:val="ru-RU"/>
        </w:rPr>
        <w:t xml:space="preserve">&gt; </w:t>
      </w:r>
      <w:r w:rsidRPr="006F1B2A">
        <w:rPr>
          <w:rFonts w:cs="Times New Roman"/>
          <w:b/>
          <w:bCs/>
          <w:lang w:val="ru-RU"/>
        </w:rPr>
        <w:t xml:space="preserve">/ </w:t>
      </w: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номер помещения</w:t>
      </w:r>
      <w:r w:rsidRPr="006F1B2A">
        <w:rPr>
          <w:rFonts w:cs="Times New Roman"/>
          <w:lang w:val="ru-RU"/>
        </w:rPr>
        <w:t>&gt;</w:t>
      </w:r>
      <w:r w:rsidRPr="006F1B2A">
        <w:rPr>
          <w:lang w:val="ru-RU"/>
        </w:rPr>
        <w:t>. Пример –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адрес встроенного магазина в бывшей квартире № 18 в жилом доме по Ленина,</w:t>
      </w:r>
      <w:r w:rsidRPr="006F1B2A">
        <w:rPr>
          <w:spacing w:val="-9"/>
          <w:lang w:val="ru-RU"/>
        </w:rPr>
        <w:t xml:space="preserve"> </w:t>
      </w:r>
      <w:r w:rsidRPr="006F1B2A">
        <w:rPr>
          <w:rFonts w:cs="Times New Roman"/>
          <w:lang w:val="ru-RU"/>
        </w:rPr>
        <w:t>4:</w:t>
      </w:r>
    </w:p>
    <w:p w:rsidR="00B95823" w:rsidRDefault="00847009">
      <w:pPr>
        <w:pStyle w:val="2"/>
        <w:ind w:right="391"/>
        <w:jc w:val="center"/>
        <w:rPr>
          <w:rFonts w:cs="Times New Roman"/>
          <w:b w:val="0"/>
          <w:bCs w:val="0"/>
          <w:i w:val="0"/>
        </w:rPr>
      </w:pPr>
      <w:proofErr w:type="gramStart"/>
      <w:r>
        <w:t>ул</w:t>
      </w:r>
      <w:proofErr w:type="gramEnd"/>
      <w:r>
        <w:t xml:space="preserve">. </w:t>
      </w:r>
      <w:proofErr w:type="gramStart"/>
      <w:r>
        <w:t>Ленина, д.</w:t>
      </w:r>
      <w:r>
        <w:rPr>
          <w:spacing w:val="-1"/>
        </w:rPr>
        <w:t xml:space="preserve"> </w:t>
      </w:r>
      <w:r>
        <w:t>4/1.</w:t>
      </w:r>
      <w:proofErr w:type="gramEnd"/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2" w:line="237" w:lineRule="auto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вторичного объекта недвижимости внутри контура</w:t>
      </w:r>
      <w:r w:rsidRPr="006F1B2A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основного здания, являющегося равнозначной частью с остальными частями</w:t>
      </w:r>
      <w:r w:rsidRPr="006F1B2A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 xml:space="preserve">основного здания </w:t>
      </w:r>
      <w:r w:rsidRPr="006F1B2A">
        <w:rPr>
          <w:rFonts w:ascii="Times New Roman" w:hAnsi="Times New Roman"/>
          <w:sz w:val="24"/>
          <w:lang w:val="ru-RU"/>
        </w:rPr>
        <w:t>(блокированные жилые дома, гаражи боксового типа и т.п.), как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город Салават, &lt;унаследованный адрес основного здания&gt; </w:t>
      </w:r>
      <w:r w:rsidRPr="006F1B2A">
        <w:rPr>
          <w:rFonts w:ascii="Times New Roman" w:hAnsi="Times New Roman"/>
          <w:b/>
          <w:sz w:val="24"/>
          <w:lang w:val="ru-RU"/>
        </w:rPr>
        <w:t xml:space="preserve">/ </w:t>
      </w:r>
      <w:r w:rsidRPr="006F1B2A">
        <w:rPr>
          <w:rFonts w:ascii="Times New Roman" w:hAnsi="Times New Roman"/>
          <w:sz w:val="24"/>
          <w:lang w:val="ru-RU"/>
        </w:rPr>
        <w:t>&lt;номер помещения&gt;.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Примеры:</w:t>
      </w:r>
    </w:p>
    <w:p w:rsidR="00B95823" w:rsidRPr="006F1B2A" w:rsidRDefault="00847009">
      <w:pPr>
        <w:spacing w:before="121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Дзержинского, гар. 2А/1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индивидуальный гаражный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бокс;</w:t>
      </w:r>
    </w:p>
    <w:p w:rsidR="00B95823" w:rsidRPr="006F1B2A" w:rsidRDefault="00847009">
      <w:pPr>
        <w:spacing w:before="120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Губкина, д. 9А/1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блок в блокированном жилом</w:t>
      </w:r>
      <w:r w:rsidRPr="006F1B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доме.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Формат адреса внутри объекта недвижимости </w:t>
      </w:r>
      <w:r w:rsidRPr="006F1B2A">
        <w:rPr>
          <w:rFonts w:ascii="Times New Roman" w:hAnsi="Times New Roman"/>
          <w:sz w:val="24"/>
          <w:lang w:val="ru-RU"/>
        </w:rPr>
        <w:t>(квартиры, помещения,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комнаты, офисы и т.п.), как объекта имущественных отношений: Российская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Федерация, Республика Башкортостан, город Салават, &lt;унаследованный адрес основного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здания&gt;,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&lt;тип объекта адресации&gt;, &lt;номер объекта адресации&gt;.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Примеры:</w:t>
      </w:r>
    </w:p>
    <w:p w:rsidR="00B95823" w:rsidRPr="006F1B2A" w:rsidRDefault="00847009">
      <w:pPr>
        <w:spacing w:before="120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Речная, д. 6, кв. 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квартира в многоквартирном жилом</w:t>
      </w:r>
      <w:r w:rsidRPr="006F1B2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доме;</w:t>
      </w:r>
    </w:p>
    <w:p w:rsidR="00B95823" w:rsidRPr="006F1B2A" w:rsidRDefault="00847009">
      <w:pPr>
        <w:spacing w:before="120"/>
        <w:ind w:left="155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ул.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Строителей,</w:t>
      </w:r>
      <w:r w:rsidRPr="006F1B2A">
        <w:rPr>
          <w:rFonts w:ascii="Times New Roman" w:eastAsia="Times New Roman" w:hAnsi="Times New Roman" w:cs="Times New Roman"/>
          <w:b/>
          <w:bCs/>
          <w:i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д.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20,</w:t>
      </w:r>
      <w:r w:rsidRPr="006F1B2A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кв.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2,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ком.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комната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квартире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многоквартирного жилого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дома;</w:t>
      </w:r>
    </w:p>
    <w:p w:rsidR="00B95823" w:rsidRPr="006F1B2A" w:rsidRDefault="00847009">
      <w:pPr>
        <w:spacing w:before="120"/>
        <w:ind w:left="155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ул.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Островского,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стр.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24А,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офис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офис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нежилом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производственном здании.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3035"/>
        </w:tabs>
        <w:ind w:left="3316" w:right="1926" w:hanging="642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Порядок присвоения, изменения, аннулирования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и подтверждения адреса объекту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присвоении или аннулировании адресов Администрация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proofErr w:type="gramStart"/>
      <w:r w:rsidRPr="006F1B2A">
        <w:rPr>
          <w:rFonts w:ascii="Times New Roman" w:hAnsi="Times New Roman"/>
          <w:sz w:val="24"/>
          <w:lang w:val="ru-RU"/>
        </w:rPr>
        <w:t>обязана</w:t>
      </w:r>
      <w:proofErr w:type="gramEnd"/>
      <w:r w:rsidRPr="006F1B2A">
        <w:rPr>
          <w:rFonts w:ascii="Times New Roman" w:hAnsi="Times New Roman"/>
          <w:sz w:val="24"/>
          <w:lang w:val="ru-RU"/>
        </w:rPr>
        <w:t>: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lang w:val="ru-RU"/>
        </w:rPr>
        <w:t>а) определить возможность присвоения или аннулирования объекту адресации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адреса; б) провести осмотр местонахождения объекта адресации (при необходимости)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с составлением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Акта;</w:t>
      </w:r>
    </w:p>
    <w:p w:rsidR="00B95823" w:rsidRPr="006F1B2A" w:rsidRDefault="00847009">
      <w:pPr>
        <w:pStyle w:val="a3"/>
        <w:ind w:right="504"/>
        <w:jc w:val="both"/>
        <w:rPr>
          <w:rFonts w:cs="Times New Roman"/>
          <w:lang w:val="ru-RU"/>
        </w:rPr>
      </w:pPr>
      <w:r w:rsidRPr="006F1B2A">
        <w:rPr>
          <w:lang w:val="ru-RU"/>
        </w:rPr>
        <w:t>в) принять решение о присвоении или аннулировании объекту адресации адреса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в соответствии с требованиями к структуре адреса и порядком, которые</w:t>
      </w:r>
      <w:r w:rsidRPr="006F1B2A">
        <w:rPr>
          <w:spacing w:val="-21"/>
          <w:lang w:val="ru-RU"/>
        </w:rPr>
        <w:t xml:space="preserve"> </w:t>
      </w:r>
      <w:r w:rsidRPr="006F1B2A">
        <w:rPr>
          <w:lang w:val="ru-RU"/>
        </w:rPr>
        <w:t>установлены настоящим Положением, или об отказе в присвоении или аннулировании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объекту адресации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Принятое решение о присвоении или аннулировании объекту адресации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 осуществляется постановлением Администрацией на основании Актов по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присвоению или аннулированию объекту адресации адреса (Приложения №№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3-4).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before="46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Проект постановления Администрации на присвоение и (или) аннулирование</w:t>
      </w:r>
      <w:r w:rsidRPr="006F1B2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объекту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территории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proofErr w:type="gramStart"/>
      <w:r w:rsidRPr="006F1B2A">
        <w:rPr>
          <w:rFonts w:ascii="Times New Roman" w:hAnsi="Times New Roman"/>
          <w:sz w:val="24"/>
          <w:lang w:val="ru-RU"/>
        </w:rPr>
        <w:t>готовится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течение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10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рабочих дней и согласовывается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в установленные сроки с заместителем главы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Администрации городского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округа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вопросам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строительства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юридическим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отделом Администрации городского округа город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Администрации о присвоении объекту адресации адреса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принимается одновременно: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а) с утверждением уполномоченным органом схемы расположения земельного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участка, являющегося объектом адресации, на кадастровом плане или кадастровой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карте соответствующей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б) с заключением уполномоченным органом соглашения о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перераспределении земельных участков, являющихся объектами адресации, в соответствии с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Земельным кодексом Российской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в) с заключением уполномоченным органом договора о развитии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застроенной территории в соответствии с Градостроительным кодексом Российской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г) с утверждением проекта планировки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д) с принятием решения о строительстве объекта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1934E5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704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8" type="#_x0000_t75" style="position:absolute;left:0;text-align:left;margin-left:85.1pt;margin-top:13.8pt;width:13.2pt;height:29.4pt;z-index:-251661312;mso-position-horizontal-relative:page">
            <v:imagedata r:id="rId13" o:title=""/>
            <w10:wrap anchorx="page"/>
          </v:shape>
        </w:pict>
      </w:r>
      <w:r w:rsidR="00847009" w:rsidRPr="006F1B2A">
        <w:rPr>
          <w:rFonts w:ascii="Times New Roman" w:hAnsi="Times New Roman"/>
          <w:sz w:val="24"/>
          <w:lang w:val="ru-RU"/>
        </w:rPr>
        <w:t>Решение Администрации о присвоении объекту адресации адреса</w:t>
      </w:r>
      <w:r w:rsidR="00847009" w:rsidRPr="006F1B2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="00847009" w:rsidRPr="006F1B2A">
        <w:rPr>
          <w:rFonts w:ascii="Times New Roman" w:hAnsi="Times New Roman"/>
          <w:sz w:val="24"/>
          <w:lang w:val="ru-RU"/>
        </w:rPr>
        <w:t>содержит: присвоенный объекту адресации</w:t>
      </w:r>
      <w:r w:rsidR="00847009"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847009" w:rsidRPr="006F1B2A">
        <w:rPr>
          <w:rFonts w:ascii="Times New Roman" w:hAnsi="Times New Roman"/>
          <w:sz w:val="24"/>
          <w:lang w:val="ru-RU"/>
        </w:rPr>
        <w:t>адрес;</w:t>
      </w:r>
    </w:p>
    <w:p w:rsidR="00B95823" w:rsidRPr="006F1B2A" w:rsidRDefault="001934E5">
      <w:pPr>
        <w:pStyle w:val="a3"/>
        <w:ind w:right="511"/>
        <w:jc w:val="both"/>
        <w:rPr>
          <w:lang w:val="ru-RU"/>
        </w:rPr>
      </w:pPr>
      <w:r>
        <w:pict>
          <v:shape id="_x0000_s1067" type="#_x0000_t75" style="position:absolute;left:0;text-align:left;margin-left:85.1pt;margin-top:27.55pt;width:13.2pt;height:29.4pt;z-index:251649024;mso-position-horizontal-relative:page">
            <v:imagedata r:id="rId13" o:title=""/>
            <w10:wrap anchorx="page"/>
          </v:shape>
        </w:pict>
      </w:r>
      <w:r w:rsidR="00847009" w:rsidRPr="006F1B2A">
        <w:rPr>
          <w:lang w:val="ru-RU"/>
        </w:rPr>
        <w:t>реквизиты и наименования документов, на основании которых принято решение</w:t>
      </w:r>
      <w:r w:rsidR="00847009" w:rsidRPr="006F1B2A">
        <w:rPr>
          <w:spacing w:val="30"/>
          <w:lang w:val="ru-RU"/>
        </w:rPr>
        <w:t xml:space="preserve"> </w:t>
      </w:r>
      <w:r w:rsidR="00847009" w:rsidRPr="006F1B2A">
        <w:rPr>
          <w:lang w:val="ru-RU"/>
        </w:rPr>
        <w:t>о присвоении</w:t>
      </w:r>
      <w:r w:rsidR="00847009" w:rsidRPr="006F1B2A">
        <w:rPr>
          <w:spacing w:val="-4"/>
          <w:lang w:val="ru-RU"/>
        </w:rPr>
        <w:t xml:space="preserve"> </w:t>
      </w:r>
      <w:r w:rsidR="00847009" w:rsidRPr="006F1B2A">
        <w:rPr>
          <w:lang w:val="ru-RU"/>
        </w:rPr>
        <w:t>адреса;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описание местоположения объекта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spacing w:before="18"/>
        <w:ind w:right="511"/>
        <w:jc w:val="both"/>
        <w:rPr>
          <w:lang w:val="ru-RU"/>
        </w:rPr>
      </w:pPr>
      <w:r w:rsidRPr="006F1B2A">
        <w:rPr>
          <w:lang w:val="ru-RU"/>
        </w:rPr>
        <w:t>кадастровые номера, адреса и сведения об объектах недвижимости, из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которых образуется объект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08" w:hanging="285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>аннулируемый  адрес объекта  адресации  и  уникальный  номер  аннулируемого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адреса объекта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государственном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адресном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реестре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(в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присвоения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нового адреса объекту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left="681" w:right="1406"/>
        <w:rPr>
          <w:rFonts w:cs="Times New Roman"/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>другие необходимые сведения, определенные уполномоченным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органом.</w:t>
      </w:r>
    </w:p>
    <w:p w:rsidR="00B95823" w:rsidRPr="006F1B2A" w:rsidRDefault="00847009">
      <w:pPr>
        <w:pStyle w:val="a3"/>
        <w:ind w:right="505"/>
        <w:jc w:val="both"/>
        <w:rPr>
          <w:lang w:val="ru-RU"/>
        </w:rPr>
      </w:pPr>
      <w:r w:rsidRPr="006F1B2A">
        <w:rPr>
          <w:lang w:val="ru-RU"/>
        </w:rPr>
        <w:t>В случае присвоения адреса поставленному на государственный кадастровый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учет объекту недвижимости в решении Администрации о присвоении адреса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объекту адресации также указывается кадастровый номер объекта недвижимости,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являющегося объектом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1934E5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22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6" type="#_x0000_t75" style="position:absolute;left:0;text-align:left;margin-left:81.3pt;margin-top:13.8pt;width:13.2pt;height:29.3pt;z-index:-251660288;mso-position-horizontal-relative:page">
            <v:imagedata r:id="rId10" o:title=""/>
            <w10:wrap anchorx="page"/>
          </v:shape>
        </w:pict>
      </w:r>
      <w:r w:rsidR="00847009" w:rsidRPr="006F1B2A">
        <w:rPr>
          <w:rFonts w:ascii="Times New Roman" w:hAnsi="Times New Roman"/>
          <w:sz w:val="24"/>
          <w:lang w:val="ru-RU"/>
        </w:rPr>
        <w:t>Решение Администрации об аннулировании адреса объекта адресации</w:t>
      </w:r>
      <w:r w:rsidR="00847009" w:rsidRPr="006F1B2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="00847009" w:rsidRPr="006F1B2A">
        <w:rPr>
          <w:rFonts w:ascii="Times New Roman" w:hAnsi="Times New Roman"/>
          <w:sz w:val="24"/>
          <w:lang w:val="ru-RU"/>
        </w:rPr>
        <w:t>содержит: аннулируемый адрес объекта</w:t>
      </w:r>
      <w:r w:rsidR="00847009"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47009"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1934E5">
      <w:pPr>
        <w:pStyle w:val="a3"/>
        <w:ind w:right="512"/>
        <w:jc w:val="both"/>
        <w:rPr>
          <w:lang w:val="ru-RU"/>
        </w:rPr>
      </w:pPr>
      <w:r>
        <w:pict>
          <v:shape id="_x0000_s1065" type="#_x0000_t75" style="position:absolute;left:0;text-align:left;margin-left:81.3pt;margin-top:27.6pt;width:13.2pt;height:29.4pt;z-index:251650048;mso-position-horizontal-relative:page">
            <v:imagedata r:id="rId14" o:title=""/>
            <w10:wrap anchorx="page"/>
          </v:shape>
        </w:pict>
      </w:r>
      <w:r w:rsidR="00847009" w:rsidRPr="006F1B2A">
        <w:rPr>
          <w:lang w:val="ru-RU"/>
        </w:rPr>
        <w:t>уникальный номер аннулируемого адреса объекта адресации в</w:t>
      </w:r>
      <w:r w:rsidR="00847009" w:rsidRPr="006F1B2A">
        <w:rPr>
          <w:spacing w:val="16"/>
          <w:lang w:val="ru-RU"/>
        </w:rPr>
        <w:t xml:space="preserve"> </w:t>
      </w:r>
      <w:r w:rsidR="00847009" w:rsidRPr="006F1B2A">
        <w:rPr>
          <w:lang w:val="ru-RU"/>
        </w:rPr>
        <w:t>государственном адресном</w:t>
      </w:r>
      <w:r w:rsidR="00847009" w:rsidRPr="006F1B2A">
        <w:rPr>
          <w:spacing w:val="-5"/>
          <w:lang w:val="ru-RU"/>
        </w:rPr>
        <w:t xml:space="preserve"> </w:t>
      </w:r>
      <w:r w:rsidR="00847009" w:rsidRPr="006F1B2A">
        <w:rPr>
          <w:lang w:val="ru-RU"/>
        </w:rPr>
        <w:t>реестре;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причину аннулирования адреса объекта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spacing w:before="18"/>
        <w:ind w:right="510"/>
        <w:jc w:val="both"/>
        <w:rPr>
          <w:lang w:val="ru-RU"/>
        </w:rPr>
      </w:pPr>
      <w:r w:rsidRPr="006F1B2A">
        <w:rPr>
          <w:lang w:val="ru-RU"/>
        </w:rPr>
        <w:t>кадастровый номер объекта адресации и дату его снятия с кадастрового учета в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случае аннулирования адреса объекта адресации в связи с прекращением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существования объекта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11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</w:t>
      </w:r>
      <w:r w:rsidRPr="006F1B2A">
        <w:rPr>
          <w:lang w:val="ru-RU"/>
        </w:rPr>
        <w:t xml:space="preserve">реквизиты  решения  о  присвоении  объекту  адресации  адреса  и  кадастровый  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номер объекта адресации в случае аннулирования адреса объекта адресации на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основании присвоения этому объекту адресации нового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адреса;</w:t>
      </w:r>
    </w:p>
    <w:p w:rsidR="00B95823" w:rsidRPr="006F1B2A" w:rsidRDefault="00847009">
      <w:pPr>
        <w:pStyle w:val="a3"/>
        <w:spacing w:line="293" w:lineRule="exact"/>
        <w:ind w:left="605" w:right="1406"/>
        <w:rPr>
          <w:rFonts w:cs="Times New Roman"/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</w:t>
      </w:r>
      <w:r w:rsidRPr="006F1B2A">
        <w:rPr>
          <w:lang w:val="ru-RU"/>
        </w:rPr>
        <w:t>другие необходимые сведения, определенные уполномоченным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органом.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Решение об аннулировании адреса объекта адресации в случае присвоения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объекту адресации нового адреса может быть по решению Администрации объединено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с решением о присвоении этому объекту адресации нового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адреса.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1934E5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599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4" type="#_x0000_t75" style="position:absolute;left:0;text-align:left;margin-left:81.3pt;margin-top:13.8pt;width:13.2pt;height:29.4pt;z-index:-251659264;mso-position-horizontal-relative:page">
            <v:imagedata r:id="rId13" o:title=""/>
            <w10:wrap anchorx="page"/>
          </v:shape>
        </w:pict>
      </w:r>
      <w:r w:rsidR="00847009" w:rsidRPr="006F1B2A">
        <w:rPr>
          <w:rFonts w:ascii="Times New Roman" w:hAnsi="Times New Roman"/>
          <w:sz w:val="24"/>
          <w:lang w:val="ru-RU"/>
        </w:rPr>
        <w:t>Решение Администрации об изменении адреса объекта адресации состоит</w:t>
      </w:r>
      <w:r w:rsidR="00847009" w:rsidRPr="006F1B2A">
        <w:rPr>
          <w:rFonts w:ascii="Times New Roman" w:hAnsi="Times New Roman"/>
          <w:spacing w:val="-16"/>
          <w:sz w:val="24"/>
          <w:lang w:val="ru-RU"/>
        </w:rPr>
        <w:t xml:space="preserve"> </w:t>
      </w:r>
      <w:proofErr w:type="gramStart"/>
      <w:r w:rsidR="00847009" w:rsidRPr="006F1B2A">
        <w:rPr>
          <w:rFonts w:ascii="Times New Roman" w:hAnsi="Times New Roman"/>
          <w:sz w:val="24"/>
          <w:lang w:val="ru-RU"/>
        </w:rPr>
        <w:t>из</w:t>
      </w:r>
      <w:proofErr w:type="gramEnd"/>
      <w:r w:rsidR="00847009" w:rsidRPr="006F1B2A">
        <w:rPr>
          <w:rFonts w:ascii="Times New Roman" w:hAnsi="Times New Roman"/>
          <w:sz w:val="24"/>
          <w:lang w:val="ru-RU"/>
        </w:rPr>
        <w:t>: Акта об аннулировании адреса объекта</w:t>
      </w:r>
      <w:r w:rsidR="00847009"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847009"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847009">
      <w:pPr>
        <w:pStyle w:val="a3"/>
        <w:spacing w:line="275" w:lineRule="exact"/>
        <w:jc w:val="both"/>
        <w:rPr>
          <w:rFonts w:cs="Times New Roman"/>
          <w:lang w:val="ru-RU"/>
        </w:rPr>
      </w:pPr>
      <w:r w:rsidRPr="006F1B2A">
        <w:rPr>
          <w:lang w:val="ru-RU"/>
        </w:rPr>
        <w:t>Акта о присвоении адреса объекта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line="275" w:lineRule="exact"/>
        <w:jc w:val="both"/>
        <w:rPr>
          <w:rFonts w:ascii="Times New Roman" w:eastAsia="Times New Roman" w:hAnsi="Times New Roman" w:cs="Times New Roman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before="46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Решения Администрации о присвоении объекту адресации адреса или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аннулировании его адреса могут формироваться с использованием федеральной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информационной адресной системы. Экземпляр заверенной копии постановления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Администрации городского округа город Салават Республики Башкортостан о присвоении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 аннулировании адреса направляется в уполномоченный орган для внесения сведений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федеральную информационную адресную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систему.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Все адресные операции, влекущие за собой трансформацию отношений между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адресом и адресуемом объектом (присвоение, изменение (переадресация),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аннулирование адреса) подлежат регистрации в адресном реестре.</w:t>
      </w:r>
      <w:proofErr w:type="gramEnd"/>
      <w:r w:rsidRPr="006F1B2A">
        <w:rPr>
          <w:rFonts w:ascii="Times New Roman" w:hAnsi="Times New Roman"/>
          <w:sz w:val="24"/>
          <w:lang w:val="ru-RU"/>
        </w:rPr>
        <w:t xml:space="preserve"> Запись регистрации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операции вносится в адресный реестр на основании постановления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Администрации, направляемого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уполномоченный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ведение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течение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3 рабочих дней со дня принятия такого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решения.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Датой присвоения объекту адресации адреса, изменения или аннулирования его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признается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дата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внесения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сведений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государственный адресный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о присвоении, изменении (переадресации), аннулировании,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подтверждении объекту адресации адреса (далее - заявление) подается собственником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 по собственной инициативе либо лицом, обладающим одним из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следующих вещных прав на объект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адресации:</w:t>
      </w:r>
    </w:p>
    <w:p w:rsidR="00B95823" w:rsidRPr="006F1B2A" w:rsidRDefault="00847009">
      <w:pPr>
        <w:pStyle w:val="a3"/>
        <w:ind w:right="5953"/>
        <w:rPr>
          <w:lang w:val="ru-RU"/>
        </w:rPr>
      </w:pPr>
      <w:r w:rsidRPr="006F1B2A">
        <w:rPr>
          <w:lang w:val="ru-RU"/>
        </w:rPr>
        <w:t>а) право хозяйственного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ведения; б) право оперативного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управления;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право пожизненно наследуемого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владения;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г) право постоянного (бессрочного)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пользования.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составляется лицами, указанными в пункте 12.11 настоящего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 (далее - заявитель), по форме, устанавливаемой Министерством финансов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 (Приложение №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6).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F1B2A">
        <w:rPr>
          <w:rFonts w:ascii="Times New Roman" w:hAnsi="Times New Roman"/>
          <w:sz w:val="24"/>
          <w:lang w:val="ru-RU"/>
        </w:rPr>
        <w:t>С заявлением вправе обратиться представители заявителя, действующие 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силу полномочий, основанных на оформленной в установленном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законодательством Российской Федерации порядке доверенности, на указании федерального закона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либо на акте уполномоченного на то государственного органа или органа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местного самоуправления (далее - представитель заявителя).</w:t>
      </w:r>
      <w:proofErr w:type="gramEnd"/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От имени собственников помещений в многоквартирном доме с заявлением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вправе обратиться представитель таких собственников, уполномоченный на подачу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такого заявления принятым в установленном законодательством Российской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Федерации порядке решением общего собрания указанных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собственников.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proofErr w:type="gramStart"/>
      <w:r w:rsidRPr="006F1B2A">
        <w:rPr>
          <w:lang w:val="ru-RU"/>
        </w:rPr>
        <w:t>От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имени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членов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садоводческого,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огороднического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(или)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дачного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некоммерческого объединения граждан с заявлением вправе обратиться представитель указанных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членов некоммерческих объединений, уполномоченный на подачу такого заявления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принятым в установленном законодательством Российской Федерации порядке решением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общего собрания членов такого некоммерческого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объединения.</w:t>
      </w:r>
      <w:proofErr w:type="gramEnd"/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результате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преобразования существующего объекта или объектов адресации представляется одно заявление на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 одновременно образуемые объекты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направляется заявителем (представителем заявителя) в Администрацию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бумажном носителе посредством почтового отправления с описью вложения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уведомлением о вручении или представляется заявителем лично или в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форме электронного документа с использованием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информационно-телекоммуникационных сетей общего пользования, в том числе федеральной государственной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информационной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06"/>
        <w:jc w:val="both"/>
        <w:rPr>
          <w:lang w:val="ru-RU"/>
        </w:rPr>
      </w:pPr>
      <w:proofErr w:type="gramStart"/>
      <w:r w:rsidRPr="006F1B2A">
        <w:rPr>
          <w:lang w:val="ru-RU"/>
        </w:rPr>
        <w:lastRenderedPageBreak/>
        <w:t>системы «Единый портал государственных и муниципальных услуг (функций)» (далее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- единый портал) или региональных порталов государственных и муниципальных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услуг (функций) (далее - региональный портал), портала федеральной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информационной адресной системы в информационно-телекоммуникационной сети «Интернет» (далее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- портал адресной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системы).</w:t>
      </w:r>
      <w:proofErr w:type="gramEnd"/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Заявление представляется заявителем (представителем заявителя) 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Администрацию или многофункциональный центр предоставления государственных 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муниципальных услуг, с которым Администрацией в установленном Правительством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Российской Федерации порядке заключено соглашение 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взаимодействии.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>Перечень многофункциональных центров, с которыми Администрацией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в установленном Правительством Российской Федерации порядке заключено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соглашение о взаимодействии, публикуется на официальном сайте Администрации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городского округа город Салават Республики Башкортостан, в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информационн</w:t>
      </w:r>
      <w:proofErr w:type="gramStart"/>
      <w:r w:rsidRPr="006F1B2A">
        <w:rPr>
          <w:lang w:val="ru-RU"/>
        </w:rPr>
        <w:t>о-</w:t>
      </w:r>
      <w:proofErr w:type="gramEnd"/>
      <w:r w:rsidRPr="006F1B2A">
        <w:rPr>
          <w:lang w:val="ru-RU"/>
        </w:rPr>
        <w:t xml:space="preserve"> телекоммуникационной сети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«Интернет».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Заявление представляется в Администрацию или многофункциональный центр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по месту нахождения объекта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подписывается заявителем либо представителем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заявителя.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При представлении заявления представителем заявителя к такому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заявлению прилагается доверенность, выданная представителю заявителя, оформленная в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порядке, предусмотренном законодательством Российской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Федерации.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Заявление в форме электронного документа подписывается заявителем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либо представителем заявителя с использованием усиленной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квалифицированной электронной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подписи.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При предоставлении заявления представителем заявителя в форме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электронного документа к такому заявлению прилагается надлежащим образом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оформленная доверенность в форме электронного документа, подписанного лицом,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выдавшим (подписавшим) доверенность, с использованием усиленной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>квалифицированной электронной подписи (в случае, если представитель заявителя действует на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основании доверенности).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 представления заявления при личном обращении заявителя или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представителя заявителя предъявляется документ, удостоверяющий соответственно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личность заявителя или представителя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заявителя.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proofErr w:type="gramStart"/>
      <w:r w:rsidRPr="006F1B2A">
        <w:rPr>
          <w:lang w:val="ru-RU"/>
        </w:rPr>
        <w:t>Лицо, имеющее право действовать без доверенности от имени юридического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лица, предъявляет документ, удостоверяющий его личность, и сообщает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реквизиты свидетельства о государственной регистрации юридического лица, а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представитель юридического лица предъявляет также документ, подтверждающий его</w:t>
      </w:r>
      <w:r w:rsidRPr="006F1B2A">
        <w:rPr>
          <w:spacing w:val="19"/>
          <w:lang w:val="ru-RU"/>
        </w:rPr>
        <w:t xml:space="preserve"> </w:t>
      </w:r>
      <w:r w:rsidRPr="006F1B2A">
        <w:rPr>
          <w:lang w:val="ru-RU"/>
        </w:rPr>
        <w:t>полномочия действовать от имени этого юридического лица, или копию этого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документа, заверенную печатью и подписью руководителя этого юридического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лица.</w:t>
      </w:r>
      <w:proofErr w:type="gramEnd"/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К заявлению прилагаются следующие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документы: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а) правоустанавливающие и (или) правоудостоверяющие документы на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объект (объекты)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б) кадастровые паспорта объектов недвижимости, следствием преобразования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которых является образование одного и более объекта адресации (в случае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преобразования объектов недвижимости с образованием одного и более новых объектов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в) разрешение на строительство объекта адресации (при присвоении адреса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строящимся объектам адресации) и (или) разрешение на ввод объекта адресации в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эксплуатацию;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г) схема расположения объекта адресации на кадастровом плане или кадастровой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карте соответствующей территории (в случае присвоения земельному участку</w:t>
      </w:r>
      <w:r w:rsidRPr="006F1B2A">
        <w:rPr>
          <w:spacing w:val="-24"/>
          <w:lang w:val="ru-RU"/>
        </w:rPr>
        <w:t xml:space="preserve"> </w:t>
      </w:r>
      <w:r w:rsidRPr="006F1B2A">
        <w:rPr>
          <w:lang w:val="ru-RU"/>
        </w:rPr>
        <w:t>адреса);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д) кадастровый паспорт объекта адресации (в случае присвоения адреса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>объекту адресации, поставленному на кадастровый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учет);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е) решение органа местного самоуправления о переводе жилого помещения 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 xml:space="preserve">нежилое помещение  или  нежилого  помещения  в  жилое  помещение  (в  случае      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присвоения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footerReference w:type="default" r:id="rId15"/>
          <w:pgSz w:w="11910" w:h="16840"/>
          <w:pgMar w:top="780" w:right="340" w:bottom="580" w:left="1020" w:header="0" w:footer="394" w:gutter="0"/>
          <w:pgNumType w:start="23"/>
          <w:cols w:space="720"/>
        </w:sectPr>
      </w:pPr>
    </w:p>
    <w:p w:rsidR="00B95823" w:rsidRPr="006F1B2A" w:rsidRDefault="00847009">
      <w:pPr>
        <w:pStyle w:val="a3"/>
        <w:spacing w:before="46"/>
        <w:ind w:right="506"/>
        <w:jc w:val="both"/>
        <w:rPr>
          <w:lang w:val="ru-RU"/>
        </w:rPr>
      </w:pPr>
      <w:r w:rsidRPr="006F1B2A">
        <w:rPr>
          <w:lang w:val="ru-RU"/>
        </w:rPr>
        <w:lastRenderedPageBreak/>
        <w:t>помещению адреса, изменения и аннулирования такого адреса вследствие его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перевода из жилого помещения в нежилое помещение или нежилого помещения в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жилое помещение);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>ж) акт приемочной комиссии при переустройстве и (или) перепланировке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помещения, приводящих к образованию одного и более новых объектов адресации (в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случае преобразования объектов недвижимости (помещений) с образованием одного и более новых объектов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з) технический паспорт или технический план адресуемого объекта недвижимости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 xml:space="preserve">для вторичных объектов дополнительно – технический паспорт или технический 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план всего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здания;</w:t>
      </w:r>
    </w:p>
    <w:p w:rsidR="00B95823" w:rsidRPr="006F1B2A" w:rsidRDefault="00847009">
      <w:pPr>
        <w:pStyle w:val="a3"/>
        <w:ind w:right="508"/>
        <w:jc w:val="both"/>
        <w:rPr>
          <w:rFonts w:cs="Times New Roman"/>
          <w:lang w:val="ru-RU"/>
        </w:rPr>
      </w:pPr>
      <w:r w:rsidRPr="006F1B2A">
        <w:rPr>
          <w:lang w:val="ru-RU"/>
        </w:rPr>
        <w:t>и) кадастровая выписка об объекте недвижимости, который снят с учета (в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случае аннулирования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по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основаниям,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указанным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подпункте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«а» пункта 7.2 настоящего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Положения);</w:t>
      </w:r>
    </w:p>
    <w:p w:rsidR="00B95823" w:rsidRPr="006F1B2A" w:rsidRDefault="00847009">
      <w:pPr>
        <w:pStyle w:val="a3"/>
        <w:ind w:right="504"/>
        <w:jc w:val="both"/>
        <w:rPr>
          <w:lang w:val="ru-RU"/>
        </w:rPr>
      </w:pPr>
      <w:r w:rsidRPr="006F1B2A">
        <w:rPr>
          <w:lang w:val="ru-RU"/>
        </w:rPr>
        <w:t>к) актуализированная на момент подачи заявления о присвоении адреса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объекту адресации топографическая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съемка;</w:t>
      </w:r>
    </w:p>
    <w:p w:rsidR="00B95823" w:rsidRPr="006F1B2A" w:rsidRDefault="00847009">
      <w:pPr>
        <w:pStyle w:val="a3"/>
        <w:ind w:right="513"/>
        <w:jc w:val="both"/>
        <w:rPr>
          <w:lang w:val="ru-RU"/>
        </w:rPr>
      </w:pPr>
      <w:r w:rsidRPr="006F1B2A">
        <w:rPr>
          <w:lang w:val="ru-RU"/>
        </w:rPr>
        <w:t>л)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ситуационный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план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масштабе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адресуемого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адресном плане города Салават Республики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Башкортостан;</w:t>
      </w:r>
    </w:p>
    <w:p w:rsidR="00B95823" w:rsidRPr="006F1B2A" w:rsidRDefault="00847009">
      <w:pPr>
        <w:pStyle w:val="a3"/>
        <w:ind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м) уведомление об отсутствии в государственном кадастре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 xml:space="preserve">недвижимости запрашиваемых сведений по объекту адресации (в случае аннулирования 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адреса объекта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по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основаниям,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указанным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подпункте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«б»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пункта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7.2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расположения объекта недвижимости в полосе отчуждения железной дороги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согласование со Стерлитамакской дистанцией пути Куйбышевской железной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дороги ОАО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«РЖД»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транспорта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указанием направления движения и существующего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километража).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Администрация запрашивает документы, указанные в пункте 12.18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Положения, в органах государственной власти, органах местного самоуправления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подведомственных государственным органам или органам местного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самоуправления организациях, в распоряжении которых находятся указанные документы (их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копии, сведения, содержащиеся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них).</w:t>
      </w:r>
    </w:p>
    <w:p w:rsidR="00B95823" w:rsidRPr="006F1B2A" w:rsidRDefault="00847009">
      <w:pPr>
        <w:pStyle w:val="a3"/>
        <w:ind w:right="502"/>
        <w:jc w:val="both"/>
        <w:rPr>
          <w:lang w:val="ru-RU"/>
        </w:rPr>
      </w:pPr>
      <w:r w:rsidRPr="006F1B2A">
        <w:rPr>
          <w:lang w:val="ru-RU"/>
        </w:rPr>
        <w:t>Заявители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(представители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заявителя)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при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подаче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заявления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вправе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приложить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к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нему документы, указанные в пункте 12.18 настоящего Положения, если такие документы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не находятся в распоряжении органа государственной власти, органа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местного самоуправления либо подведомственных государственным органам или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органам местного самоуправления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организаций.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>Документы, указанные в пункте 12.18 настоящего Положения, представляемые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в Администрацию в форме электронных документов, удостоверяются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заявителем (представителем заявителя) с использованием усиленной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квалифицированной электронной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подписи.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заявление и документы, указанные в пункте 12.18 настоящего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Положения, представляются заявителем (представителем заявителя) в Администрацию лично, такой орган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выдает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заявителю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представителю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расписку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получении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указанием их перечня и даты получения. Расписка выдается заявителю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(представителю заявителя) в день получения Администрацией таких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В случае</w:t>
      </w:r>
      <w:proofErr w:type="gramStart"/>
      <w:r w:rsidRPr="006F1B2A">
        <w:rPr>
          <w:lang w:val="ru-RU"/>
        </w:rPr>
        <w:t>,</w:t>
      </w:r>
      <w:proofErr w:type="gramEnd"/>
      <w:r w:rsidRPr="006F1B2A">
        <w:rPr>
          <w:lang w:val="ru-RU"/>
        </w:rPr>
        <w:t xml:space="preserve"> если заявление и документы, указанные в пункте 12.18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настоящего Положения, представлены в Администрацию посредством почтового отправления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или представлены заявителем (представителем заявителя) лично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через многофункциональный центр, расписка в получении таких заявления и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документов направляется Администрацией по указанному в заявлении почтовому адресу 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течение рабочего дня, следующего за днем получения Администрацией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документов.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Получение заявления и документов, указанных в пункте 12.18 настоящего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Положения, представляемых  в форме  электронных  документов,  подтверждается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Администрацией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путем направления заявителю (представителю заявителя) сообщения 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получении заявления и документов с указанием входящего регистрационного номера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заявления, даты получения Администрацией заявления и документов, а также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перечень наименований файлов, представленных в форме электронных документов, с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указанием их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объема.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proofErr w:type="gramStart"/>
      <w:r w:rsidRPr="006F1B2A">
        <w:rPr>
          <w:lang w:val="ru-RU"/>
        </w:rPr>
        <w:t>Сообщение о получении заявления и документов, указанных в пункте 12.18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Положения, направляется по указанному в заявлении адресу электронной почты или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 личный кабинет заявителя (представителя заявителя) в едином портале или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в федеральной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системе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представления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заявления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 документов соответственно через единый портал, региональный портал или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портал адресной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системы.</w:t>
      </w:r>
      <w:proofErr w:type="gramEnd"/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Сообщение о получении заявления и документов, указанных в пункте 12.18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Положения,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направляется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заявителю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(представителю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заявителя)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не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позднее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рабочего дня, следующего за днем поступления заявления в уполномоченный</w:t>
      </w:r>
      <w:r w:rsidRPr="006F1B2A">
        <w:rPr>
          <w:spacing w:val="-18"/>
          <w:lang w:val="ru-RU"/>
        </w:rPr>
        <w:t xml:space="preserve"> </w:t>
      </w:r>
      <w:r w:rsidRPr="006F1B2A">
        <w:rPr>
          <w:lang w:val="ru-RU"/>
        </w:rPr>
        <w:t>орган.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о присвоении и (или) аннулировании объекту адресации адреса, 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также решение об отказе в таком присвоении, аннулировании принимаются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Администрацией в срок не более чем 18 рабочих дней со дня поступления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заявления.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 представления заявления через многофункциональный центр срок,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указанный в пункте 12.22 настоящего Положения, исчисляется со дня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передачи многофункциональным центром заявления и документов, указанных в пункте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12.18 настоящего Положения (при их наличии),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Администрацию.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10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Решение Администрации о присвоении, аннулировании объекту адресации адреса,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 также решение об отказе в таком присвоении, аннулировании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направляются Администрацией заявителю </w:t>
      </w:r>
      <w:r>
        <w:rPr>
          <w:rFonts w:ascii="Times New Roman" w:hAnsi="Times New Roman"/>
          <w:sz w:val="24"/>
        </w:rPr>
        <w:t xml:space="preserve">(представителю заявителя) одним из способов,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заявлении:</w:t>
      </w:r>
    </w:p>
    <w:p w:rsidR="00B95823" w:rsidRPr="006F1B2A" w:rsidRDefault="00847009">
      <w:pPr>
        <w:pStyle w:val="a3"/>
        <w:ind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в форме электронного документа с использованием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</w:t>
      </w:r>
      <w:proofErr w:type="gramStart"/>
      <w:r w:rsidRPr="006F1B2A">
        <w:rPr>
          <w:lang w:val="ru-RU"/>
        </w:rPr>
        <w:t>о-</w:t>
      </w:r>
      <w:proofErr w:type="gramEnd"/>
      <w:r w:rsidRPr="006F1B2A">
        <w:rPr>
          <w:lang w:val="ru-RU"/>
        </w:rPr>
        <w:t xml:space="preserve"> телекоммуникационных сетей общего пользования, в том числе единого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портала, региональных порталов или портала адресной системы, не позднее одного рабочего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дня со дня истечения срока, указанного в пунктах 12.22 и 12.23 настоящего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Положения;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в форме документа на бумажном носителе посредством выдачи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заявителю (представителю заявителя) лично под расписку либо направления документа не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 xml:space="preserve">позднее рабочего дня, следующего за 10-м рабочим </w:t>
      </w:r>
      <w:proofErr w:type="gramStart"/>
      <w:r w:rsidRPr="006F1B2A">
        <w:rPr>
          <w:lang w:val="ru-RU"/>
        </w:rPr>
        <w:t>днем</w:t>
      </w:r>
      <w:proofErr w:type="gramEnd"/>
      <w:r w:rsidRPr="006F1B2A">
        <w:rPr>
          <w:lang w:val="ru-RU"/>
        </w:rPr>
        <w:t xml:space="preserve"> со дня истечения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установленного пунктами 12.22 и 12.23 настоящего Положения срока посредством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почтового отправления по указанному в заявлении почтовому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адресу.</w:t>
      </w:r>
    </w:p>
    <w:p w:rsidR="00B95823" w:rsidRPr="006F1B2A" w:rsidRDefault="00847009">
      <w:pPr>
        <w:pStyle w:val="a3"/>
        <w:ind w:right="506"/>
        <w:jc w:val="both"/>
        <w:rPr>
          <w:rFonts w:cs="Times New Roman"/>
          <w:lang w:val="ru-RU"/>
        </w:rPr>
      </w:pPr>
      <w:r w:rsidRPr="006F1B2A">
        <w:rPr>
          <w:lang w:val="ru-RU"/>
        </w:rPr>
        <w:t>При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наличии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заявлении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указания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выдаче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решения</w:t>
      </w:r>
      <w:r w:rsidRPr="006F1B2A">
        <w:rPr>
          <w:spacing w:val="31"/>
          <w:lang w:val="ru-RU"/>
        </w:rPr>
        <w:t xml:space="preserve"> </w:t>
      </w:r>
      <w:proofErr w:type="gramStart"/>
      <w:r w:rsidRPr="006F1B2A">
        <w:rPr>
          <w:lang w:val="ru-RU"/>
        </w:rPr>
        <w:t>Администрации</w:t>
      </w:r>
      <w:proofErr w:type="gramEnd"/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о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присвоении, аннулировании объекту адресации адреса, а также решения об отказе в таком присвоении, аннулировании через многофункциональный центр по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месту представления заявления Администрация обеспечивает передачу документа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в многофункциональный центр для выдачи заявителю не позднее рабочего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дня, следующего за днем истечения срока, установленного пунктами 12.22 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12.23 настоящего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Положения.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присвоении, аннулировании объекту адресации адреса может быть отказано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случаях,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если:</w:t>
      </w:r>
    </w:p>
    <w:p w:rsidR="00B95823" w:rsidRPr="006F1B2A" w:rsidRDefault="00847009">
      <w:pPr>
        <w:pStyle w:val="a3"/>
        <w:ind w:right="508"/>
        <w:jc w:val="both"/>
        <w:rPr>
          <w:rFonts w:cs="Times New Roman"/>
          <w:lang w:val="ru-RU"/>
        </w:rPr>
      </w:pPr>
      <w:r w:rsidRPr="006F1B2A">
        <w:rPr>
          <w:lang w:val="ru-RU"/>
        </w:rPr>
        <w:t>а) с заявлением о присвоении объекту адресации адреса обратилось лицо, не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указанное в пунктах 12.11 и 12.13 настоящего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Положения;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б) ответ на межведомственный запрос свидетельствует об отсутствии документа 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и (или)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информации,</w:t>
      </w:r>
      <w:r w:rsidRPr="006F1B2A">
        <w:rPr>
          <w:spacing w:val="46"/>
          <w:lang w:val="ru-RU"/>
        </w:rPr>
        <w:t xml:space="preserve"> </w:t>
      </w:r>
      <w:proofErr w:type="gramStart"/>
      <w:r w:rsidRPr="006F1B2A">
        <w:rPr>
          <w:lang w:val="ru-RU"/>
        </w:rPr>
        <w:t>необходимых</w:t>
      </w:r>
      <w:proofErr w:type="gramEnd"/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для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присвоения,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аннулирования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объекту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адресации адреса, и соответствующий документ не был представлен заявителем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(представителем заявителя) по собственной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инициативе;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в) документы, обязанность по предоставлению которых для 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присвоения, аннулирования   объекту  адресации   адреса   возложена   на   заявителя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(представителя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Pr="006F1B2A" w:rsidRDefault="00847009">
      <w:pPr>
        <w:pStyle w:val="a3"/>
        <w:spacing w:before="69"/>
        <w:ind w:left="0" w:right="108"/>
        <w:jc w:val="right"/>
        <w:rPr>
          <w:rFonts w:cs="Times New Roman"/>
          <w:lang w:val="ru-RU"/>
        </w:rPr>
      </w:pPr>
      <w:r w:rsidRPr="006F1B2A">
        <w:rPr>
          <w:lang w:val="ru-RU"/>
        </w:rPr>
        <w:t>25</w:t>
      </w:r>
    </w:p>
    <w:p w:rsidR="00B95823" w:rsidRPr="006F1B2A" w:rsidRDefault="00B95823">
      <w:pPr>
        <w:jc w:val="right"/>
        <w:rPr>
          <w:rFonts w:ascii="Times New Roman" w:eastAsia="Times New Roman" w:hAnsi="Times New Roman" w:cs="Times New Roman"/>
          <w:lang w:val="ru-RU"/>
        </w:rPr>
        <w:sectPr w:rsidR="00B95823" w:rsidRPr="006F1B2A">
          <w:footerReference w:type="default" r:id="rId16"/>
          <w:pgSz w:w="11910" w:h="16840"/>
          <w:pgMar w:top="780" w:right="340" w:bottom="0" w:left="1020" w:header="0" w:footer="0" w:gutter="0"/>
          <w:cols w:space="720"/>
        </w:sectPr>
      </w:pPr>
    </w:p>
    <w:p w:rsidR="00B95823" w:rsidRPr="006F1B2A" w:rsidRDefault="00847009">
      <w:pPr>
        <w:pStyle w:val="a3"/>
        <w:tabs>
          <w:tab w:val="left" w:pos="2315"/>
          <w:tab w:val="left" w:pos="3325"/>
          <w:tab w:val="left" w:pos="3647"/>
          <w:tab w:val="left" w:pos="5143"/>
          <w:tab w:val="left" w:pos="6245"/>
          <w:tab w:val="left" w:pos="8078"/>
        </w:tabs>
        <w:spacing w:before="46"/>
        <w:ind w:right="514"/>
        <w:rPr>
          <w:lang w:val="ru-RU"/>
        </w:rPr>
      </w:pPr>
      <w:r w:rsidRPr="006F1B2A">
        <w:rPr>
          <w:spacing w:val="-1"/>
          <w:lang w:val="ru-RU"/>
        </w:rPr>
        <w:lastRenderedPageBreak/>
        <w:t>заявителя),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выданы</w:t>
      </w:r>
      <w:r w:rsidRPr="006F1B2A">
        <w:rPr>
          <w:lang w:val="ru-RU"/>
        </w:rPr>
        <w:tab/>
        <w:t>с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нарушением</w:t>
      </w:r>
      <w:r w:rsidRPr="006F1B2A">
        <w:rPr>
          <w:spacing w:val="-1"/>
          <w:lang w:val="ru-RU"/>
        </w:rPr>
        <w:tab/>
        <w:t>порядка,</w:t>
      </w:r>
      <w:r w:rsidRPr="006F1B2A">
        <w:rPr>
          <w:spacing w:val="-1"/>
          <w:lang w:val="ru-RU"/>
        </w:rPr>
        <w:tab/>
        <w:t>установленного</w:t>
      </w:r>
      <w:r w:rsidRPr="006F1B2A">
        <w:rPr>
          <w:spacing w:val="-1"/>
          <w:lang w:val="ru-RU"/>
        </w:rPr>
        <w:tab/>
        <w:t>законодательством</w:t>
      </w:r>
      <w:r w:rsidRPr="006F1B2A">
        <w:rPr>
          <w:spacing w:val="-48"/>
          <w:lang w:val="ru-RU"/>
        </w:rPr>
        <w:t xml:space="preserve"> </w:t>
      </w:r>
      <w:r w:rsidRPr="006F1B2A">
        <w:rPr>
          <w:lang w:val="ru-RU"/>
        </w:rPr>
        <w:t>Российской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lang w:val="ru-RU"/>
        </w:rPr>
        <w:t>г) отсутствуют случаи и условия для присвоения, аннулирования объекту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адресации адреса, указанные в пунктах 1.6, 6.3-6.6, 7.2-7.6, 8.2 и 9.1-9.3 настоящего</w:t>
      </w:r>
      <w:r w:rsidRPr="006F1B2A">
        <w:rPr>
          <w:spacing w:val="-17"/>
          <w:lang w:val="ru-RU"/>
        </w:rPr>
        <w:t xml:space="preserve"> </w:t>
      </w:r>
      <w:r w:rsidRPr="006F1B2A">
        <w:rPr>
          <w:lang w:val="ru-RU"/>
        </w:rPr>
        <w:t>Положения.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отказе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присвоении,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должно содержать причину отказа с обязательной ссылкой на положения пункта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12.25 настоящего Положения, являющиеся основанием для принятия такого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решения.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решения об отказе в присвоении, аннулировании объекту адресации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 устанавливается Министерством финансов Российской Федерации (Приложение №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7).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об отказе в присвоении, аннулировании объекту адресации адреса может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 обжаловано в судебном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903"/>
        </w:tabs>
        <w:ind w:left="3642" w:right="1798" w:hanging="110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Размещение табличек с названием улицы 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площади, нумерацией строения и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квартир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Default="00847009">
      <w:pPr>
        <w:pStyle w:val="a4"/>
        <w:numPr>
          <w:ilvl w:val="1"/>
          <w:numId w:val="9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должна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изготовлена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pacing w:val="2"/>
          <w:sz w:val="24"/>
          <w:lang w:val="ru-RU"/>
        </w:rPr>
        <w:t>3-</w:t>
      </w:r>
      <w:r w:rsidRPr="006F1B2A">
        <w:rPr>
          <w:rFonts w:ascii="Times New Roman" w:hAnsi="Times New Roman"/>
          <w:sz w:val="24"/>
          <w:lang w:val="ru-RU"/>
        </w:rPr>
        <w:t xml:space="preserve"> 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301"/>
        </w:tabs>
        <w:ind w:right="51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изогнутой, изготовленной из эмалированной жести темно-синего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273"/>
        </w:tabs>
        <w:ind w:right="5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застройки);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311"/>
        </w:tabs>
        <w:ind w:right="51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освещенной, с вмонтированным с внутренней стороны таблички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светильником (используется в районах индивидуальной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 зависимости от объема текста допускаются 4 размера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табличек: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- 30 х 80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- 30 х 100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- 30 х 130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- 30 х 160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Текст должен быть на русском языке с дублированием соответствующими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 xml:space="preserve">надписями на государственном языке Республики Башкортостан. Высота прописной буквы должна быть равна </w:t>
      </w:r>
      <w:r w:rsidRPr="006F1B2A">
        <w:rPr>
          <w:rFonts w:cs="Times New Roman"/>
          <w:lang w:val="ru-RU"/>
        </w:rPr>
        <w:t xml:space="preserve">24 </w:t>
      </w:r>
      <w:r w:rsidRPr="006F1B2A">
        <w:rPr>
          <w:lang w:val="ru-RU"/>
        </w:rPr>
        <w:t xml:space="preserve">см, высота строчной буквы – </w:t>
      </w:r>
      <w:r w:rsidRPr="006F1B2A">
        <w:rPr>
          <w:rFonts w:cs="Times New Roman"/>
          <w:lang w:val="ru-RU"/>
        </w:rPr>
        <w:t>20</w:t>
      </w:r>
      <w:r w:rsidRPr="006F1B2A">
        <w:rPr>
          <w:rFonts w:cs="Times New Roman"/>
          <w:spacing w:val="-6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размещается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каждом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угловом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строении перекрестка на высоте 2,5 м от земли и на расстоянии 30 см от угла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строения. Возможны вариации этого размещения в соответствии с архитектурным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обликом строения.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строение находится в глубине сада или двора, табличка с названием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 размещается на заборе или на углу улицы на особо установленном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районах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многоэтажной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находится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расстоянии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20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 улицы, дополнительная табличка с названием улицы размещается на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столбе, установленного на углу улицы. На этой табличке обозначается также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 строений в возрастающем порядке до следующего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перекрестка.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Название улицы сокращать не разрешается. Если названием является имя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собственное, следует писать полное имя и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фамилию.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7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 с нумерацией строения должна быть изготовлена в соответствии с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3-мя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footerReference w:type="default" r:id="rId17"/>
          <w:pgSz w:w="11910" w:h="16840"/>
          <w:pgMar w:top="780" w:right="340" w:bottom="560" w:left="1020" w:header="0" w:footer="374" w:gutter="0"/>
          <w:pgNumType w:start="26"/>
          <w:cols w:space="720"/>
        </w:sectPr>
      </w:pP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301"/>
        </w:tabs>
        <w:spacing w:before="46"/>
        <w:ind w:right="5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изогнутой, изготовленной из эмалированной жести темно-синего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273"/>
        </w:tabs>
        <w:ind w:right="5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застройки);</w:t>
      </w: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311"/>
        </w:tabs>
        <w:ind w:right="5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освещенной, с вмонтированным с внутренней стороны таблички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светильником (используется в районах индивидуальной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ind w:right="506"/>
        <w:jc w:val="both"/>
        <w:rPr>
          <w:lang w:val="ru-RU"/>
        </w:rPr>
      </w:pPr>
      <w:r w:rsidRPr="006F1B2A">
        <w:rPr>
          <w:lang w:val="ru-RU"/>
        </w:rPr>
        <w:t>Размеры таблички должны составлять 30 х 30 см или 30 х 50 см. Высота цифры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должна быть равна 24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 табличке с нумерацией строения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пишется:</w:t>
      </w:r>
    </w:p>
    <w:p w:rsidR="00B95823" w:rsidRDefault="00847009">
      <w:pPr>
        <w:pStyle w:val="a4"/>
        <w:numPr>
          <w:ilvl w:val="3"/>
          <w:numId w:val="6"/>
        </w:numPr>
        <w:tabs>
          <w:tab w:val="left" w:pos="11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название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улицы;</w:t>
      </w:r>
    </w:p>
    <w:p w:rsidR="00B95823" w:rsidRDefault="00847009">
      <w:pPr>
        <w:pStyle w:val="a4"/>
        <w:numPr>
          <w:ilvl w:val="3"/>
          <w:numId w:val="6"/>
        </w:numPr>
        <w:tabs>
          <w:tab w:val="left" w:pos="11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номер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строения.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устанавливается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высоте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2,5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земли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(на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одном уровне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табличкой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улицы)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стороны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входа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(при направлении от фасада строения) на расстоянии 30 см от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входа.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>Если фасад строения обращен вовнутрь застройки или если строение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находится перпендикулярно к главной улице, табличка с нумерацией дополнительно</w:t>
      </w:r>
      <w:r w:rsidRPr="006F1B2A">
        <w:rPr>
          <w:spacing w:val="59"/>
          <w:lang w:val="ru-RU"/>
        </w:rPr>
        <w:t xml:space="preserve"> </w:t>
      </w:r>
      <w:r w:rsidRPr="006F1B2A">
        <w:rPr>
          <w:lang w:val="ru-RU"/>
        </w:rPr>
        <w:t>размещается с левой стороны (при направлении от строения на главную улицу) на той части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здания, которая обращена к главной улице. В исключительных случаях для лучшей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видимости по согласованию с Отделом архитектуры и градостроительства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Администрации городского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округа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город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Республики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Башкортостан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эта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табличка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может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быть размещена иным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образом.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Табличку с нумерацией строения запрещается размещать на входных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порталах, пилястрах, колоннах, окантовках и других архитектурных деталях.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сложный архитектурный облик строения затрудняет размещение таблички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названием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размещение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отдельно согласовано с Отделом архитектуры и градостроительства Администрации</w:t>
      </w:r>
      <w:r w:rsidRPr="006F1B2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городского округа город Салават Республики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Башкортостан.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у строения имеется два или несколько равноценных входов, таблички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нумерацией строения должны быть размещены по меньшей мере у обоих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крайних входов.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районе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индивидуальной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застройкой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находятся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чем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30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 проезжей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части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огорожены,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размещается на заборе у входа во двор или на углу улицы на особо установленном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5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 с нумерацией квартир строения должна быть изготовлена в соответствии с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2- 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Pr="006F1B2A" w:rsidRDefault="00847009">
      <w:pPr>
        <w:pStyle w:val="a4"/>
        <w:numPr>
          <w:ilvl w:val="2"/>
          <w:numId w:val="5"/>
        </w:numPr>
        <w:tabs>
          <w:tab w:val="left" w:pos="1301"/>
        </w:tabs>
        <w:ind w:right="5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изогнутой, изготовленной из эмалированной жести темно-синего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5"/>
        </w:numPr>
        <w:tabs>
          <w:tab w:val="left" w:pos="1273"/>
        </w:tabs>
        <w:ind w:right="5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 xml:space="preserve">Размеры таблички </w:t>
      </w:r>
      <w:r w:rsidRPr="006F1B2A">
        <w:rPr>
          <w:rFonts w:cs="Times New Roman"/>
          <w:lang w:val="ru-RU"/>
        </w:rPr>
        <w:t>2</w:t>
      </w:r>
      <w:r w:rsidRPr="006F1B2A">
        <w:rPr>
          <w:lang w:val="ru-RU"/>
        </w:rPr>
        <w:t xml:space="preserve">0 х </w:t>
      </w:r>
      <w:r w:rsidRPr="006F1B2A">
        <w:rPr>
          <w:rFonts w:cs="Times New Roman"/>
          <w:lang w:val="ru-RU"/>
        </w:rPr>
        <w:t>4</w:t>
      </w:r>
      <w:r w:rsidRPr="006F1B2A">
        <w:rPr>
          <w:lang w:val="ru-RU"/>
        </w:rPr>
        <w:t xml:space="preserve">0 см. Высота прописной буквы должна быть равна </w:t>
      </w:r>
      <w:r w:rsidRPr="006F1B2A">
        <w:rPr>
          <w:rFonts w:cs="Times New Roman"/>
          <w:lang w:val="ru-RU"/>
        </w:rPr>
        <w:t>15</w:t>
      </w:r>
      <w:r w:rsidRPr="006F1B2A">
        <w:rPr>
          <w:rFonts w:cs="Times New Roman"/>
          <w:spacing w:val="41"/>
          <w:lang w:val="ru-RU"/>
        </w:rPr>
        <w:t xml:space="preserve"> </w:t>
      </w:r>
      <w:r w:rsidRPr="006F1B2A">
        <w:rPr>
          <w:lang w:val="ru-RU"/>
        </w:rPr>
        <w:t>см, высота строчной буквы –</w:t>
      </w:r>
      <w:r w:rsidRPr="006F1B2A">
        <w:rPr>
          <w:rFonts w:cs="Times New Roman"/>
          <w:lang w:val="ru-RU"/>
        </w:rPr>
        <w:t xml:space="preserve">12 </w:t>
      </w:r>
      <w:r w:rsidRPr="006F1B2A">
        <w:rPr>
          <w:lang w:val="ru-RU"/>
        </w:rPr>
        <w:t xml:space="preserve">см, высота цифры – </w:t>
      </w:r>
      <w:r w:rsidRPr="006F1B2A">
        <w:rPr>
          <w:rFonts w:cs="Times New Roman"/>
          <w:lang w:val="ru-RU"/>
        </w:rPr>
        <w:t>15</w:t>
      </w:r>
      <w:r w:rsidRPr="006F1B2A">
        <w:rPr>
          <w:rFonts w:cs="Times New Roman"/>
          <w:spacing w:val="-7"/>
          <w:lang w:val="ru-RU"/>
        </w:rPr>
        <w:t xml:space="preserve"> </w:t>
      </w:r>
      <w:r w:rsidRPr="006F1B2A">
        <w:rPr>
          <w:lang w:val="ru-RU"/>
        </w:rPr>
        <w:t>см</w:t>
      </w:r>
      <w:r w:rsidRPr="006F1B2A">
        <w:rPr>
          <w:rFonts w:cs="Times New Roman"/>
          <w:lang w:val="ru-RU"/>
        </w:rPr>
        <w:t>.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Если у строения имеется два или несколько равноценных входа, таблички с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нумерацией квартир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размещаются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над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входами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лестничные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клетки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одних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тех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же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местах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 зависимости от архитектурного облика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строения.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Размещение табличек на строениях, которые являются памятниками архитектуры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и культуры, должно быть согласовано с Отделом культуры Администрации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городского округа город Салават Республики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Башкортостан.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7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5"/>
        </w:numPr>
        <w:tabs>
          <w:tab w:val="left" w:pos="967"/>
        </w:tabs>
        <w:spacing w:before="46"/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Таблички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названиями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площади,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квартир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 быть в хорошем техническом и визуальном состоянии (неповрежденными,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разборчивыми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надписями).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74" w:gutter="0"/>
          <w:cols w:space="720"/>
        </w:sectPr>
      </w:pPr>
    </w:p>
    <w:p w:rsidR="00B95823" w:rsidRPr="006F1B2A" w:rsidRDefault="00847009">
      <w:pPr>
        <w:pStyle w:val="a3"/>
        <w:spacing w:before="46" w:line="275" w:lineRule="exact"/>
        <w:ind w:left="1929" w:right="841"/>
        <w:jc w:val="center"/>
        <w:rPr>
          <w:rFonts w:cs="Times New Roman"/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rFonts w:cs="Times New Roman"/>
          <w:lang w:val="ru-RU"/>
        </w:rPr>
        <w:t>1</w:t>
      </w:r>
    </w:p>
    <w:p w:rsidR="00B95823" w:rsidRPr="006F1B2A" w:rsidRDefault="00847009">
      <w:pPr>
        <w:pStyle w:val="a3"/>
        <w:ind w:left="4935" w:right="508"/>
        <w:jc w:val="both"/>
        <w:rPr>
          <w:lang w:val="ru-RU"/>
        </w:rPr>
      </w:pPr>
      <w:r w:rsidRPr="006F1B2A">
        <w:rPr>
          <w:lang w:val="ru-RU"/>
        </w:rPr>
        <w:t>к Положению об адресации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1918" w:right="1406"/>
        <w:rPr>
          <w:b w:val="0"/>
          <w:bCs w:val="0"/>
          <w:lang w:val="ru-RU"/>
        </w:rPr>
      </w:pPr>
      <w:r w:rsidRPr="006F1B2A">
        <w:rPr>
          <w:lang w:val="ru-RU"/>
        </w:rPr>
        <w:t>Типы адресных элементов на территории города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Салават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561"/>
        <w:gridCol w:w="5671"/>
        <w:gridCol w:w="2126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236" w:right="23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адресного элемента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Сокращение</w:t>
            </w:r>
          </w:p>
        </w:tc>
      </w:tr>
      <w:tr w:rsidR="00B95823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2359"/>
                <w:tab w:val="left" w:pos="4674"/>
              </w:tabs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Исторически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сложившиеся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крупные</w:t>
            </w:r>
            <w:r w:rsidRPr="006F1B2A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территориальные образования,</w:t>
            </w:r>
            <w:r w:rsidRPr="006F1B2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определяющие планировочно-пространственную среду города</w:t>
            </w:r>
            <w:r w:rsidRPr="006F1B2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зоны жилой, промышленной или</w:t>
            </w:r>
            <w:r w:rsidRPr="006F1B2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 застройки, имеющие свою функциональную</w:t>
            </w:r>
            <w:r w:rsidRPr="006F1B2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планировочную специфику и</w:t>
            </w:r>
            <w:r w:rsidRPr="006F1B2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ограниченные магистральными улицами или</w:t>
            </w:r>
            <w:r w:rsidRPr="006F1B2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естественными рубежами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6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b/>
                <w:sz w:val="24"/>
                <w:lang w:val="ru-RU"/>
              </w:rPr>
              <w:t>ЖР</w:t>
            </w:r>
          </w:p>
          <w:p w:rsidR="00B95823" w:rsidRPr="006F1B2A" w:rsidRDefault="0084700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район)</w:t>
            </w:r>
          </w:p>
          <w:p w:rsidR="00B95823" w:rsidRPr="006F1B2A" w:rsidRDefault="00847009">
            <w:pPr>
              <w:pStyle w:val="TableParagraph"/>
              <w:spacing w:before="6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1B2A">
              <w:rPr>
                <w:rFonts w:ascii="Times New Roman" w:hAnsi="Times New Roman"/>
                <w:b/>
                <w:sz w:val="24"/>
                <w:lang w:val="ru-RU"/>
              </w:rPr>
              <w:t>ПР</w:t>
            </w:r>
            <w:proofErr w:type="gramEnd"/>
          </w:p>
          <w:p w:rsidR="00B95823" w:rsidRPr="006F1B2A" w:rsidRDefault="0084700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(промзона)</w:t>
            </w:r>
          </w:p>
          <w:p w:rsidR="00B95823" w:rsidRDefault="00847009">
            <w:pPr>
              <w:pStyle w:val="TableParagraph"/>
              <w:spacing w:before="6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B95823" w:rsidRDefault="00847009">
            <w:pPr>
              <w:pStyle w:val="TableParagraph"/>
              <w:ind w:left="282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(коммунальная территория)</w:t>
            </w:r>
          </w:p>
        </w:tc>
      </w:tr>
      <w:tr w:rsidR="00B95823">
        <w:trPr>
          <w:trHeight w:hRule="exact" w:val="1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Структурно-планировочная единица</w:t>
            </w:r>
            <w:r w:rsidRPr="006F1B2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членения селитебной застройки в установленных</w:t>
            </w:r>
            <w:r w:rsidRPr="006F1B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границах. Границами, как правило, являются красные</w:t>
            </w:r>
            <w:r w:rsidRPr="006F1B2A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линии, магистральные улицы, естественные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рубежи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МР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Часть застроенной территории города</w:t>
            </w:r>
            <w:r w:rsidRPr="006F1B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ограниченная по периметру красными линиями и не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расчлененная линейными градостроительными</w:t>
            </w:r>
            <w:r w:rsidRPr="006F1B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планировочными элементами (улицы, проспекты, бульвары и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Шоссе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Автомобильная дорога с твердым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покрытием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Дорога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Автомобильные магистрали, связывающие</w:t>
            </w:r>
            <w:r w:rsidRPr="006F1B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г. Салават с другими населенными пунктами за</w:t>
            </w:r>
            <w:r w:rsidRPr="006F1B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чертой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дор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Проезд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2023"/>
                <w:tab w:val="left" w:pos="2998"/>
              </w:tabs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Транспортная связь при</w:t>
            </w:r>
            <w:r w:rsidRPr="006F1B2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несформировавшейся 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застройке,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ab/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коммунально-складских,</w:t>
            </w:r>
            <w:r w:rsidRPr="006F1B2A">
              <w:rPr>
                <w:rFonts w:ascii="Times New Roman" w:hAnsi="Times New Roman"/>
                <w:spacing w:val="-4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производственных и  рекреационных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зонах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пр-зд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Прямая широкая транспортно - пешеходная</w:t>
            </w:r>
            <w:r w:rsidRPr="006F1B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связь общегородского значения в</w:t>
            </w:r>
            <w:r w:rsidRPr="006F1B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сформировавшейся застройке, имеющая линейные фиксированные</w:t>
            </w:r>
            <w:r w:rsidRPr="006F1B2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 всей длине границы, начало и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1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Транспортная или пешеходная связь районного</w:t>
            </w:r>
            <w:r w:rsidRPr="006F1B2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местного значения в сформировавшейся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застройке, имеющая линейные фиксированные по всей длине границы, начало 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Незастроенное пространство,</w:t>
            </w:r>
            <w:r w:rsidRPr="006F1B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ограниченное зданиями, зелеными насаждениями, с</w:t>
            </w:r>
            <w:r w:rsidRPr="006F1B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примыканием нескольких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пл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транспортно - пешеходная связь местного </w:t>
            </w:r>
            <w:r w:rsidRPr="006F1B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значения в сформировавшейся застройке с аллеей</w:t>
            </w:r>
            <w:r w:rsidRPr="006F1B2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посередине, имеющая линейные фиксированные по всей длине границы, начало и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Аллея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Пешеходная или транспортная дорога, обсаженная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 двух сторон равноотстоящими друг от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друга деревьями, кустарниками или их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группами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ал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B95823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561"/>
        <w:gridCol w:w="5671"/>
        <w:gridCol w:w="2126"/>
      </w:tblGrid>
      <w:tr w:rsidR="00B95823">
        <w:trPr>
          <w:trHeight w:hRule="exact"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Небольшая транспортно – пешеходная</w:t>
            </w:r>
            <w:r w:rsidRPr="006F1B2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связь, поперечно соединяющая две улицы,</w:t>
            </w:r>
            <w:r w:rsidRPr="006F1B2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завершающаяся</w:t>
            </w:r>
            <w:r w:rsidRPr="006F1B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тупиком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Тупик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не имеющая сквозного проезда или</w:t>
            </w:r>
            <w:r w:rsidRPr="006F1B2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прохода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туп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вдоль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наб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Пункт остановки 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железнодорожного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транспорта,</w:t>
            </w:r>
            <w:r w:rsidRPr="006F1B2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 также совокупность сооружений и</w:t>
            </w:r>
            <w:r w:rsidRPr="006F1B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устройств, которыми оборудован этот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5823" w:rsidRPr="006F1B2A" w:rsidRDefault="00847009">
      <w:pPr>
        <w:spacing w:before="69"/>
        <w:ind w:left="1936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Типы объектов адресации на территории города</w:t>
      </w:r>
      <w:r w:rsidRPr="006F1B2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773"/>
        <w:gridCol w:w="1884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308" w:right="3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адресного элемента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Сокращение</w:t>
            </w:r>
          </w:p>
        </w:tc>
      </w:tr>
      <w:tr w:rsidR="00B95823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24" w:right="12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Имуществе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ный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 (Владение, Домовла- дение)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Неделимый земельный участок с расположенными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 нем зданиями и сооружениями. В случае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отсутствия зданий или сооружений адрес</w:t>
            </w:r>
            <w:r w:rsidRPr="006F1B2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присваивается земельному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участку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---</w:t>
            </w:r>
          </w:p>
        </w:tc>
      </w:tr>
      <w:tr w:rsidR="00B95823">
        <w:trPr>
          <w:trHeight w:hRule="exact" w:val="2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2958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 гражданского назначения –</w:t>
            </w:r>
            <w:r w:rsidRPr="006F1B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здание, предназначенное для проживания</w:t>
            </w:r>
            <w:r w:rsidRPr="006F1B2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длительного (постоянного) пребывания в</w:t>
            </w:r>
            <w:r w:rsidRPr="006F1B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 людей с целью удовлетворения</w:t>
            </w:r>
            <w:r w:rsidRPr="006F1B2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бытовых,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общественно-культурных, административных и т.п. потребностей</w:t>
            </w:r>
            <w:r w:rsidRPr="006F1B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Обособленная часть здания</w:t>
            </w:r>
            <w:r w:rsidRPr="006F1B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гражданского назначения, удовлетворяющая</w:t>
            </w:r>
            <w:r w:rsidRPr="006F1B2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определению термина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д.</w:t>
            </w:r>
          </w:p>
        </w:tc>
      </w:tr>
      <w:tr w:rsidR="00B95823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здание гражданского назначения в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составе имущественного комплекса из двух и более</w:t>
            </w:r>
            <w:r w:rsidRPr="006F1B2A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зданий (административно-бытовые корпуса,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общежития, расположенные на одной территории,</w:t>
            </w:r>
            <w:r w:rsidRPr="006F1B2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корпуса гостиничных, спортивных, больничных, </w:t>
            </w:r>
            <w:r w:rsidRPr="006F1B2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торговых или развлекательных комплексов и др.)</w:t>
            </w:r>
            <w:r w:rsidRPr="006F1B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обособленная часть такого здания,</w:t>
            </w:r>
            <w:r w:rsidRPr="006F1B2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удовлетворяющая определению термина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корп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3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Строение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 производственного назначения –</w:t>
            </w:r>
            <w:r w:rsidRPr="006F1B2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нежилое здание, предназначенное для</w:t>
            </w:r>
            <w:r w:rsidRPr="006F1B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 промышленных производств, хранилищ и</w:t>
            </w:r>
            <w:r w:rsidRPr="006F1B2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т.п., обеспечивающее необходимые</w:t>
            </w:r>
            <w:r w:rsidRPr="006F1B2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производственные условия и жизнедеятельность человека, занятого</w:t>
            </w:r>
            <w:r w:rsidRPr="006F1B2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производственном процессе;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здание производственного назначения</w:t>
            </w:r>
            <w:r w:rsidRPr="006F1B2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составе имущественного комплекса из двух</w:t>
            </w:r>
            <w:r w:rsidRPr="006F1B2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более зданий на неделимом земельном</w:t>
            </w:r>
            <w:r w:rsidRPr="006F1B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участке (промышленные цеха, складские </w:t>
            </w:r>
            <w:r w:rsidRPr="006F1B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постройки, здания котельных, насосных, депо и т.п.)</w:t>
            </w:r>
            <w:r w:rsidRPr="006F1B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обособленная часть здания,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удовлетворяющая определению термина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стр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B95823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60" w:right="340" w:bottom="58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773"/>
        <w:gridCol w:w="1884"/>
      </w:tblGrid>
      <w:tr w:rsidR="00B95823">
        <w:trPr>
          <w:trHeight w:hRule="exact" w:val="1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Сооружение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2352"/>
                <w:tab w:val="left" w:pos="437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строительное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сооружение,</w:t>
            </w:r>
            <w:r w:rsidRPr="006F1B2A">
              <w:rPr>
                <w:rFonts w:ascii="Times New Roman" w:hAnsi="Times New Roman"/>
                <w:spacing w:val="-5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конструкция негражданского назначения,</w:t>
            </w:r>
            <w:r w:rsidRPr="006F1B2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 являющееся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зданием;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сооружение в составе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имущественного комплекса из двух или более строений</w:t>
            </w:r>
            <w:r w:rsidRPr="006F1B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сооружений на неделимом земельном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участке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6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соор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95823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Сооружение или строение для</w:t>
            </w:r>
            <w:r w:rsidRPr="006F1B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хранения, технического обслуживания и текущего</w:t>
            </w:r>
            <w:r w:rsidRPr="006F1B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ремонта автомобильного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транспорта;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Обособленная часть гаражного</w:t>
            </w:r>
            <w:r w:rsidRPr="006F1B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комплекса, удовлетворяющая определению термина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7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гар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</w:tr>
      <w:tr w:rsidR="00B95823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46" w:right="387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Садовый участок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Частный случай понятия «имущественный</w:t>
            </w:r>
            <w:r w:rsidRPr="006F1B2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комплекс»</w:t>
            </w:r>
          </w:p>
          <w:p w:rsidR="00B95823" w:rsidRPr="006F1B2A" w:rsidRDefault="0084700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- неделимый земельный участок для выращивания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нем сельскохозяйственных 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культур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а также</w:t>
            </w:r>
            <w:r w:rsidRPr="006F1B2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для отдыха с правом возведения капитальных</w:t>
            </w:r>
            <w:r w:rsidRPr="006F1B2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некапитальных жилых и хозяйственных строений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сооружений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7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сад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B95823" w:rsidRDefault="00B958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847009">
      <w:pPr>
        <w:pStyle w:val="a3"/>
        <w:spacing w:before="46" w:line="275" w:lineRule="exact"/>
        <w:ind w:left="1929" w:right="841"/>
        <w:jc w:val="center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2</w:t>
      </w:r>
    </w:p>
    <w:p w:rsidR="00B95823" w:rsidRPr="006F1B2A" w:rsidRDefault="00847009">
      <w:pPr>
        <w:pStyle w:val="a3"/>
        <w:ind w:left="4935" w:right="510"/>
        <w:jc w:val="both"/>
        <w:rPr>
          <w:lang w:val="ru-RU"/>
        </w:rPr>
      </w:pPr>
      <w:r w:rsidRPr="006F1B2A">
        <w:rPr>
          <w:lang w:val="ru-RU"/>
        </w:rPr>
        <w:t>к Положению об адресации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3398" w:right="2133" w:hanging="1652"/>
        <w:rPr>
          <w:b w:val="0"/>
          <w:bCs w:val="0"/>
          <w:lang w:val="ru-RU"/>
        </w:rPr>
      </w:pPr>
      <w:r w:rsidRPr="006F1B2A">
        <w:rPr>
          <w:lang w:val="ru-RU"/>
        </w:rPr>
        <w:t>Реестр полигональных адресных элементов первого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порядка на территории города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268"/>
        <w:gridCol w:w="2268"/>
        <w:gridCol w:w="2978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36" w:right="137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350" w:right="349" w:firstLine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47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 (сокращение)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B95823" w:rsidRPr="00661839">
        <w:trPr>
          <w:trHeight w:hRule="exact"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30" w:right="43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Северная промзона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6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Северо-Западный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75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Северо-западная промзона (СЗПР)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63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«Газпром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нефтехим Салават»</w:t>
            </w:r>
          </w:p>
          <w:p w:rsidR="00B95823" w:rsidRPr="006F1B2A" w:rsidRDefault="00847009">
            <w:pPr>
              <w:pStyle w:val="TableParagraph"/>
              <w:ind w:left="232" w:right="228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ней промплощадки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западнее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Первомайской</w:t>
            </w:r>
            <w:proofErr w:type="gramEnd"/>
          </w:p>
        </w:tc>
      </w:tr>
      <w:tr w:rsidR="00B95823" w:rsidRPr="00661839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02" w:right="305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5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Северо-Восточный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643" w:right="208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Северо-восточная промзона (СВПР)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355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Территория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очистных сооружений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63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«Газпром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нефтехим Салават»</w:t>
            </w:r>
          </w:p>
          <w:p w:rsidR="00B95823" w:rsidRPr="006F1B2A" w:rsidRDefault="00847009">
            <w:pPr>
              <w:pStyle w:val="TableParagraph"/>
              <w:ind w:left="167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ней промплощадки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восточнее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Первомайской</w:t>
            </w:r>
            <w:proofErr w:type="gramEnd"/>
          </w:p>
        </w:tc>
      </w:tr>
      <w:tr w:rsidR="00B95823" w:rsidRPr="00661839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30" w:right="431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Южная промзона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88" w:right="28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Юго-Западный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06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Юго-западная промзона (ЮЗПР)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«Салаватстекло»,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05" w:right="40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«Гидромаш»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ним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промплощадки</w:t>
            </w:r>
          </w:p>
        </w:tc>
      </w:tr>
      <w:tr w:rsidR="00B95823" w:rsidRPr="00661839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Овощная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база, районы автосервиса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автошколы ДОСААФ,</w:t>
            </w:r>
          </w:p>
          <w:p w:rsidR="00B95823" w:rsidRDefault="00847009">
            <w:pPr>
              <w:pStyle w:val="TableParagraph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2-ой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3-ий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58" w:right="35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Северный коммунальный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57" w:right="3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Северный 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(СКР)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204" w:right="20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 по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обе стороны</w:t>
            </w:r>
            <w:r w:rsidRPr="006F1B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улицы Первомайской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 северного въезда в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город до улицы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Нуриманова.</w:t>
            </w:r>
          </w:p>
        </w:tc>
      </w:tr>
      <w:tr w:rsidR="00B95823" w:rsidRPr="00661839">
        <w:trPr>
          <w:trHeight w:hRule="exact" w:val="1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40" w:right="243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Мало- аллагуватово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38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«Малоаллагуватово</w:t>
            </w:r>
          </w:p>
          <w:p w:rsidR="00B95823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11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Малоаллагуватский</w:t>
            </w:r>
            <w:r w:rsidRPr="006F1B2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коммунальный район (Малоаллагуватски й 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КР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47" w:right="14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бывшего поселка Малоаллагуватово –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ныне зона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подсобных хозяйств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огородничества</w:t>
            </w:r>
          </w:p>
        </w:tc>
      </w:tr>
      <w:tr w:rsidR="00B95823" w:rsidRPr="00661839">
        <w:trPr>
          <w:trHeight w:hRule="exact" w:val="2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40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Малой объездной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58" w:right="35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коммунальный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57" w:right="3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(ЗКР)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92" w:right="18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промышленн</w:t>
            </w:r>
            <w:proofErr w:type="gramStart"/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коммунальной</w:t>
            </w:r>
            <w:r w:rsidRPr="006F1B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застройки вдоль Малой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объездной дороги (теперь –</w:t>
            </w:r>
            <w:r w:rsidRPr="006F1B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улицы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Вокзальной),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улицей Уфимской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железной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дорогой Оренбург-Уфа.</w:t>
            </w:r>
          </w:p>
        </w:tc>
      </w:tr>
    </w:tbl>
    <w:p w:rsidR="00B95823" w:rsidRPr="006F1B2A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268"/>
        <w:gridCol w:w="2268"/>
        <w:gridCol w:w="2978"/>
      </w:tblGrid>
      <w:tr w:rsidR="00B95823">
        <w:trPr>
          <w:trHeight w:hRule="exact" w:val="2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18" w:right="199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район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«Добро пожаловать!»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Лесопарковая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821" w:right="163" w:hanging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Лесопарковая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зона (ЛПЗ)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32" w:right="1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Зона зеленых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насаждений и природных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ландшафтов левобережья р. Белой 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ее старичных русел,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перспективного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развития природнорекреационных территорий (по генплану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- территория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парка</w:t>
            </w:r>
            <w:proofErr w:type="gramEnd"/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«Фестивальный»)</w:t>
            </w:r>
          </w:p>
        </w:tc>
      </w:tr>
      <w:tr w:rsidR="00B95823" w:rsidRPr="00661839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пос.Мусино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«Мусино»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721" w:right="439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Мусино</w:t>
            </w:r>
          </w:p>
          <w:p w:rsidR="00B95823" w:rsidRPr="006F1B2A" w:rsidRDefault="0084700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Мусино)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60" w:right="160" w:firstLine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Усадебная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бывшего поселка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Мусино</w:t>
            </w:r>
          </w:p>
        </w:tc>
      </w:tr>
      <w:tr w:rsidR="00B95823" w:rsidRPr="00661839">
        <w:trPr>
          <w:trHeight w:hRule="exact" w:val="30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828" w:right="265" w:hanging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65" w:right="46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(ЗЖР)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2" w:right="16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Усадебная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застройка кварталов №№ 111 и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 многоэтажная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застройка на </w:t>
            </w:r>
            <w:proofErr w:type="gramStart"/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proofErr w:type="gramEnd"/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бывшей воной части, а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 примыкающие к ним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юга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свободные территории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западнее Вокзальной –</w:t>
            </w:r>
            <w:r w:rsidRPr="006F1B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возможная перспективная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жилая застройка</w:t>
            </w:r>
          </w:p>
        </w:tc>
      </w:tr>
      <w:tr w:rsidR="00B95823" w:rsidRPr="00661839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52" w:right="253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828" w:right="191" w:hanging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65" w:right="46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(ВЖР)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Новые жилые микрорайоны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территории перспективной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застройки восточнее Губкина,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</w:t>
            </w:r>
          </w:p>
          <w:p w:rsidR="00B95823" w:rsidRPr="006F1B2A" w:rsidRDefault="00847009">
            <w:pPr>
              <w:pStyle w:val="TableParagraph"/>
              <w:ind w:left="11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также усадебная</w:t>
            </w:r>
            <w:r w:rsidRPr="006F1B2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деревень Юпитер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Желанный</w:t>
            </w:r>
          </w:p>
        </w:tc>
      </w:tr>
      <w:tr w:rsidR="00B95823" w:rsidRPr="00661839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614" w:right="137" w:hanging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828" w:right="349" w:hanging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465" w:right="46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(ЮЖР)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 перспективной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застройки южнее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Ленинградской</w:t>
            </w:r>
          </w:p>
        </w:tc>
      </w:tr>
      <w:tr w:rsidR="00B95823" w:rsidRPr="00661839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Юлдашево (Спутник- Юлдашево)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«Юлдашево»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441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Юлдашево</w:t>
            </w:r>
          </w:p>
          <w:p w:rsidR="00B95823" w:rsidRPr="006F1B2A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Юлдашево)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253" w:right="25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Усадебная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поселка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Спутни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к-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Юлдашево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(Юлдашево)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«Желанный»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441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Желанный</w:t>
            </w:r>
          </w:p>
          <w:p w:rsidR="00B95823" w:rsidRPr="006F1B2A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Желанный)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506" w:right="410" w:hanging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Усадебная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застройка поселка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5823" w:rsidRPr="006F1B2A" w:rsidRDefault="00847009">
      <w:pPr>
        <w:spacing w:before="69"/>
        <w:ind w:left="3398" w:right="2136" w:hanging="16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Реестр полигональных адресных элементов второго</w:t>
      </w:r>
      <w:r w:rsidRPr="006F1B2A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порядка на территории города</w:t>
      </w:r>
      <w:r w:rsidRPr="006F1B2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36" w:right="137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350" w:right="145" w:hanging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95823">
        <w:trPr>
          <w:trHeight w:hRule="exact" w:val="406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Центральный жилой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61839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ЦЖР, К-1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неповторя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ю-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щихся 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других жилых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районах номерах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кварталов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 w:rsidRPr="00661839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жилого района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(ЦЖР) 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 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01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нормализован-ном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виде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 объединении кварталов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остается наименьший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номер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и 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квартала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48а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К-48А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и 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и 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К-94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К-95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>
        <w:trPr>
          <w:trHeight w:hRule="exact"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</w:p>
          <w:p w:rsidR="00B95823" w:rsidRDefault="00847009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«Северный»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«Северный»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Северный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«Химик»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«Химик»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 Химик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«Центральный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«Центральный»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Центральный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ЦПКи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55" w:right="15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Центральный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парк культуры 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отдыха имени 50-летия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Октября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ЦПКиО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8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Восточный жилой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61839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ВЖР, В-1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 Жилого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(ВЖР)</w:t>
            </w:r>
          </w:p>
          <w:p w:rsidR="00B95823" w:rsidRPr="006F1B2A" w:rsidRDefault="00847009">
            <w:pPr>
              <w:pStyle w:val="TableParagraph"/>
              <w:ind w:left="101" w:right="8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6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Южный жилой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61839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ЮЖР,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7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(ЮЖР)</w:t>
            </w:r>
          </w:p>
          <w:p w:rsidR="00B95823" w:rsidRPr="006F1B2A" w:rsidRDefault="00847009">
            <w:pPr>
              <w:pStyle w:val="TableParagraph"/>
              <w:ind w:left="101" w:righ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791" w:right="641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микрорайон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8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Западный жилой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61839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Кв. 111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ЗЖР, К-111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(ЗЖР)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Кв. 116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К-116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B95823" w:rsidRPr="006F1B2A" w:rsidRDefault="00847009">
      <w:pPr>
        <w:spacing w:before="69"/>
        <w:ind w:left="310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Реестр линейных адресных элементов третьего порядка на территории города</w:t>
      </w:r>
      <w:r w:rsidRPr="006F1B2A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24" w:right="122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453" w:right="453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418" w:right="215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съезда,</w:t>
            </w:r>
          </w:p>
          <w:p w:rsidR="00B95823" w:rsidRDefault="00847009">
            <w:pPr>
              <w:pStyle w:val="TableParagraph"/>
              <w:ind w:left="10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партсъезда, ул. </w:t>
            </w:r>
            <w:r>
              <w:rPr>
                <w:rFonts w:ascii="Times New Roman" w:hAnsi="Times New Roman"/>
                <w:sz w:val="24"/>
              </w:rPr>
              <w:t>XXI съезда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съезда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КПСС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21 съезда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КПСС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30 лет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30-летия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30 лет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7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7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7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Мирсая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37" w:lineRule="auto"/>
              <w:ind w:left="102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Мирсая Амира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Амира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Березовского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Березовского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Березовского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</w:t>
            </w:r>
            <w:r>
              <w:rPr>
                <w:rFonts w:ascii="Times New Roman" w:hAnsi="Times New Roman"/>
                <w:b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 Заки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Валиди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Проспект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Ахмет-Заки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Валиди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Валиди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Ю.А.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Гагарина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Гайдара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А.П.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Гайдара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Гайдара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М.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Мажита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Гончарова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И.А.Гончарова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Гончарова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А.М. Горького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Горького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Губайдуллина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Губайдуллина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Губайдуллина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И.М.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Губкина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Мусы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Дзержинского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Ф.Э.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Дзержинского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Дзержинского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3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Взамен деревни Желанный</w:t>
            </w:r>
          </w:p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Железнодорожная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Железнодорожная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Железнодорожная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7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ул. Жукова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ул.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Жданова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Г.К.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Жукова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Интернациональная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Интернациональная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Интернациональная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М.И.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Калинина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С.М. Кирова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2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Кожедуба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И.Н.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Кожедуба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Кожедуба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Космодемьянской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Космодемьянской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Космодемьянской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Н.К.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Крупской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Крупской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Крылова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И.А.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Крылова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Крылова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Сайфи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К.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Карла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Маяковского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В.В.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Маяковского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Маяковского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Михольского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В.Л.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Михольского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Михольского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4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Молодогвардейцев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Молодогвардейцев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Молодогвардейцев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Нуриманова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им.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Б.Я.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Нуриманова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Нуриманова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Н.А.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Островского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Пархоменко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А.Я.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Пархоменко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Пархоменко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Петроградский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 Петроградский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Петроградский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Покрышкина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Покрышкина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Покрышкина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А.С.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Попова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Емельяна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Пушкина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А.С.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Пушкина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А.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Тагирова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А.М.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Тагирова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Тагирова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Филаретова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А.Н.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Филаретова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Филаретова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Фурманова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Д.А.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Фурманова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Фурманова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 Б.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Богдана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61839">
        <w:trPr>
          <w:trHeight w:hRule="exact" w:val="22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Чапаева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02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Чапаева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Чапаева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состав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вошла также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улица Первомайская 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у-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ватово</w:t>
            </w:r>
          </w:p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Чекмарева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С.И.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Чекмарева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Чекмарева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Шаймуратова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М.М.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Шаймуратова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Шаймуратова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 Школьный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С.Юлаева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 имени Салавата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Юлаева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Юлаева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3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Взамен деревни Юпитер</w:t>
            </w:r>
          </w:p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Якупова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Н.М.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Якупова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Якупова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И.С.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Якутова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у-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ватово</w:t>
            </w:r>
          </w:p>
        </w:tc>
      </w:tr>
      <w:tr w:rsidR="00B95823" w:rsidRPr="00661839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у-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ватово</w:t>
            </w:r>
          </w:p>
        </w:tc>
      </w:tr>
      <w:tr w:rsidR="00B95823" w:rsidRPr="00661839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у-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ватово</w:t>
            </w:r>
          </w:p>
        </w:tc>
      </w:tr>
      <w:tr w:rsidR="00B95823" w:rsidRPr="00661839">
        <w:trPr>
          <w:trHeight w:hRule="exact" w:val="16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дорожная грузовая станция</w:t>
            </w:r>
            <w:r w:rsidRPr="006F1B2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северной промзоне</w:t>
            </w:r>
          </w:p>
        </w:tc>
      </w:tr>
      <w:tr w:rsidR="00B95823" w:rsidRPr="00661839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дорожная станция</w:t>
            </w:r>
          </w:p>
          <w:p w:rsidR="00B95823" w:rsidRPr="006F1B2A" w:rsidRDefault="0084700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промзоне</w:t>
            </w:r>
          </w:p>
        </w:tc>
      </w:tr>
      <w:tr w:rsidR="00B95823" w:rsidRPr="00661839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дорожная станция</w:t>
            </w:r>
          </w:p>
          <w:p w:rsidR="00B95823" w:rsidRPr="006F1B2A" w:rsidRDefault="0084700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промзоне</w:t>
            </w:r>
          </w:p>
        </w:tc>
      </w:tr>
    </w:tbl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61839">
        <w:trPr>
          <w:trHeight w:hRule="exact" w:val="13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</w:t>
            </w:r>
            <w:proofErr w:type="gramStart"/>
            <w:r w:rsidRPr="006F1B2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дорожная станция</w:t>
            </w:r>
          </w:p>
          <w:p w:rsidR="00B95823" w:rsidRPr="006F1B2A" w:rsidRDefault="00847009">
            <w:pPr>
              <w:pStyle w:val="TableParagraph"/>
              <w:ind w:left="103"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южной промзоне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 w:rsidP="0066183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</w:t>
            </w:r>
            <w:r w:rsidR="00661839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>здный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 w:rsidP="006618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</w:t>
            </w:r>
            <w:r w:rsidR="00661839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>здный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 w:rsidP="006618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</w:t>
            </w:r>
            <w:r w:rsidR="00661839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>здный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61839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Мустая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61839">
        <w:trPr>
          <w:trHeight w:hRule="exact" w:val="13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37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1"/>
        <w:spacing w:before="69"/>
        <w:ind w:right="394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АКТ</w:t>
      </w:r>
    </w:p>
    <w:p w:rsidR="00B95823" w:rsidRPr="006F1B2A" w:rsidRDefault="00847009">
      <w:pPr>
        <w:ind w:right="39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 ПРИСВОЕНИИ АДРЕСА ОБЪЕКТУ</w:t>
      </w:r>
      <w:r w:rsidRPr="006F1B2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507" w:firstLine="852"/>
        <w:jc w:val="both"/>
        <w:rPr>
          <w:lang w:val="ru-RU"/>
        </w:rPr>
      </w:pPr>
      <w:proofErr w:type="gramStart"/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Положением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Совета городского  округа  город  Салават  Республики  Башкортостан  № 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 xml:space="preserve">22/285  от  07.06.2007   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г. (с изменениями и дополнениями), Административным регламентом Отдела архитектуры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по предоставлению муниципальной услуги «Адресация объектов недвижимости на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</w:t>
      </w:r>
      <w:proofErr w:type="gramEnd"/>
      <w:r w:rsidRPr="006F1B2A">
        <w:rPr>
          <w:lang w:val="ru-RU"/>
        </w:rPr>
        <w:t xml:space="preserve"> Башкортостан», утвержденным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 xml:space="preserve">от </w:t>
      </w:r>
      <w:r w:rsidRPr="006F1B2A">
        <w:rPr>
          <w:rFonts w:cs="Times New Roman"/>
          <w:lang w:val="ru-RU"/>
        </w:rPr>
        <w:t>24.12</w:t>
      </w:r>
      <w:r w:rsidRPr="006F1B2A">
        <w:rPr>
          <w:lang w:val="ru-RU"/>
        </w:rPr>
        <w:t>.2013 г. (с изменениями и дополнениями), Отделом архитектуры и</w:t>
      </w:r>
      <w:r w:rsidRPr="006F1B2A">
        <w:rPr>
          <w:spacing w:val="-23"/>
          <w:lang w:val="ru-RU"/>
        </w:rPr>
        <w:t xml:space="preserve"> </w:t>
      </w:r>
      <w:r w:rsidRPr="006F1B2A">
        <w:rPr>
          <w:lang w:val="ru-RU"/>
        </w:rPr>
        <w:t>градостроительства городского округа город Салават Республики Башкортостан выполнены работы по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присвоению адреса объекту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недвижимости: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712"/>
      </w:tblGrid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9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присвоен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предыдущий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местоположения объекта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реквизиты и наименования документов,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 основании которых принято решение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 присвоении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кадастровые номера, адреса и сведения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 объектах недвижимости, из которых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образуется объект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166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аннулируемый адрес объекта адресации</w:t>
            </w:r>
            <w:r w:rsidRPr="006F1B2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уникальный номер аннулируемого</w:t>
            </w:r>
            <w:r w:rsidRPr="006F1B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 объекта адресации в государственном адресном реестре</w:t>
            </w:r>
          </w:p>
          <w:p w:rsidR="00B95823" w:rsidRPr="006F1B2A" w:rsidRDefault="00847009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(в случае присвоения нового адреса</w:t>
            </w:r>
            <w:r w:rsidRPr="006F1B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объекту адресации)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56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2423"/>
                <w:tab w:val="left" w:pos="4296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правообладатель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адресуемого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объекта</w:t>
            </w:r>
            <w:r>
              <w:rPr>
                <w:rFonts w:ascii="Times New Roman" w:hAnsi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95823" w:rsidRPr="006F1B2A">
          <w:headerReference w:type="default" r:id="rId18"/>
          <w:pgSz w:w="11910" w:h="16840"/>
          <w:pgMar w:top="1940" w:right="340" w:bottom="560" w:left="1020" w:header="875" w:footer="374" w:gutter="0"/>
          <w:cols w:space="720"/>
        </w:sectPr>
      </w:pPr>
    </w:p>
    <w:p w:rsidR="00B95823" w:rsidRPr="006F1B2A" w:rsidRDefault="00847009">
      <w:pPr>
        <w:pStyle w:val="a3"/>
        <w:spacing w:before="69" w:line="583" w:lineRule="auto"/>
        <w:ind w:left="114" w:right="-17"/>
        <w:rPr>
          <w:lang w:val="ru-RU"/>
        </w:rPr>
      </w:pPr>
      <w:r w:rsidRPr="006F1B2A">
        <w:rPr>
          <w:lang w:val="ru-RU"/>
        </w:rPr>
        <w:lastRenderedPageBreak/>
        <w:t>Главный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архитектор Исполнитель</w:t>
      </w:r>
    </w:p>
    <w:p w:rsidR="00B95823" w:rsidRPr="006F1B2A" w:rsidRDefault="00847009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F1B2A">
        <w:rPr>
          <w:lang w:val="ru-RU"/>
        </w:rPr>
        <w:br w:type="column"/>
      </w:r>
    </w:p>
    <w:p w:rsidR="00B95823" w:rsidRPr="006F1B2A" w:rsidRDefault="001934E5">
      <w:pPr>
        <w:pStyle w:val="a3"/>
        <w:ind w:left="113" w:right="-18"/>
        <w:rPr>
          <w:lang w:val="ru-RU"/>
        </w:rPr>
      </w:pPr>
      <w:r>
        <w:pict>
          <v:group id="_x0000_s1062" style="position:absolute;left:0;text-align:left;margin-left:281.95pt;margin-top:-.25pt;width:90pt;height:.1pt;z-index:251651072;mso-position-horizontal-relative:page" coordorigin="5639,-5" coordsize="1800,2">
            <v:shape id="_x0000_s1063" style="position:absolute;left:5639;top:-5;width:1800;height:2" coordorigin="5639,-5" coordsize="1800,0" path="m5639,-5r1800,e" filled="f" strokeweight=".48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83.55pt;margin-top:33.35pt;width:90pt;height:.1pt;z-index:251652096;mso-position-horizontal-relative:page" coordorigin="5671,667" coordsize="1800,2">
            <v:shape id="_x0000_s1061" style="position:absolute;left:5671;top:667;width:1800;height:2" coordorigin="5671,667" coordsize="1800,0" path="m5671,667r1800,e" filled="f" strokeweight=".48pt">
              <v:path arrowok="t"/>
            </v:shape>
            <w10:wrap anchorx="page"/>
          </v:group>
        </w:pict>
      </w:r>
      <w:r w:rsidR="00847009" w:rsidRPr="006F1B2A">
        <w:rPr>
          <w:lang w:val="ru-RU"/>
        </w:rPr>
        <w:t>М.П.</w:t>
      </w:r>
    </w:p>
    <w:p w:rsidR="00B95823" w:rsidRPr="006F1B2A" w:rsidRDefault="00847009">
      <w:pPr>
        <w:pStyle w:val="a3"/>
        <w:tabs>
          <w:tab w:val="left" w:pos="2099"/>
        </w:tabs>
        <w:spacing w:before="69"/>
        <w:ind w:left="113"/>
        <w:rPr>
          <w:rFonts w:cs="Times New Roman"/>
          <w:lang w:val="ru-RU"/>
        </w:rPr>
      </w:pPr>
      <w:r w:rsidRPr="006F1B2A">
        <w:rPr>
          <w:spacing w:val="-1"/>
          <w:lang w:val="ru-RU"/>
        </w:rPr>
        <w:br w:type="column"/>
      </w:r>
      <w:r w:rsidRPr="006F1B2A">
        <w:rPr>
          <w:spacing w:val="-1"/>
          <w:lang w:val="ru-RU"/>
        </w:rPr>
        <w:lastRenderedPageBreak/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B95823" w:rsidRPr="006F1B2A" w:rsidRDefault="00847009">
      <w:pPr>
        <w:pStyle w:val="a3"/>
        <w:tabs>
          <w:tab w:val="left" w:pos="2099"/>
        </w:tabs>
        <w:ind w:left="113"/>
        <w:rPr>
          <w:rFonts w:cs="Times New Roman"/>
          <w:lang w:val="ru-RU"/>
        </w:rPr>
      </w:pPr>
      <w:r w:rsidRPr="006F1B2A">
        <w:rPr>
          <w:spacing w:val="-1"/>
          <w:lang w:val="ru-RU"/>
        </w:rPr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rPr>
          <w:rFonts w:ascii="Times New Roman" w:eastAsia="Times New Roman" w:hAnsi="Times New Roman" w:cs="Times New Roman"/>
          <w:lang w:val="ru-RU"/>
        </w:rPr>
        <w:sectPr w:rsidR="00B95823" w:rsidRPr="006F1B2A">
          <w:type w:val="continuous"/>
          <w:pgSz w:w="11910" w:h="16840"/>
          <w:pgMar w:top="1320" w:right="340" w:bottom="580" w:left="1020" w:header="720" w:footer="720" w:gutter="0"/>
          <w:cols w:num="3" w:space="720" w:equalWidth="0">
            <w:col w:w="2218" w:space="3063"/>
            <w:col w:w="622" w:space="902"/>
            <w:col w:w="3745"/>
          </w:cols>
        </w:sect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1"/>
        <w:spacing w:before="69"/>
        <w:ind w:right="394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АКТ</w:t>
      </w:r>
    </w:p>
    <w:p w:rsidR="00B95823" w:rsidRPr="006F1B2A" w:rsidRDefault="00847009">
      <w:pPr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АННУЛИРОВАНИИ АДРЕСА ОБЪЕКТУ</w:t>
      </w:r>
      <w:r w:rsidRPr="006F1B2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505" w:firstLine="852"/>
        <w:jc w:val="both"/>
        <w:rPr>
          <w:lang w:val="ru-RU"/>
        </w:rPr>
      </w:pPr>
      <w:proofErr w:type="gramStart"/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Положением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Совета городского округа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(с изменениями и дополнениями), Административным регламентом Отдела архитектуры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по предоставлению муниципальной услуги «Адресация объектов недвижимости на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</w:t>
      </w:r>
      <w:proofErr w:type="gramEnd"/>
      <w:r w:rsidRPr="006F1B2A">
        <w:rPr>
          <w:lang w:val="ru-RU"/>
        </w:rPr>
        <w:t xml:space="preserve"> Башкортостан», утвержденным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от 24.12.2013 г., Отделом архитектуры и градостроительства городского округа город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 xml:space="preserve">Салават Республики Башкортостан выполнены работы по аннулированию адреса 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объекту недвижимости: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712"/>
      </w:tblGrid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9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аннулируемый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аннулирования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Причина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аннулирования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159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реквизиты решения о присвоении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объекту адресации адреса и кадастровый номер</w:t>
            </w:r>
            <w:r w:rsidRPr="006F1B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объекта адресации в случае аннулирования</w:t>
            </w:r>
            <w:r w:rsidRPr="006F1B2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 объекта адресации на основании</w:t>
            </w:r>
            <w:r w:rsidRPr="006F1B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присвоения этому объекту адресации нового</w:t>
            </w:r>
            <w:r w:rsidRPr="006F1B2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159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кадастровый номер объекта адресации и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дату его снятия с кадастрового учета в</w:t>
            </w:r>
            <w:r w:rsidRPr="006F1B2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случае аннулирования адреса объекта адресации 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связи с прекращением существования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объекта 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 объекта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95823" w:rsidRDefault="00B95823">
      <w:pPr>
        <w:rPr>
          <w:rFonts w:ascii="Times New Roman" w:eastAsia="Times New Roman" w:hAnsi="Times New Roman" w:cs="Times New Roman"/>
          <w:sz w:val="21"/>
          <w:szCs w:val="21"/>
        </w:rPr>
        <w:sectPr w:rsidR="00B95823">
          <w:headerReference w:type="default" r:id="rId19"/>
          <w:pgSz w:w="11910" w:h="16840"/>
          <w:pgMar w:top="1940" w:right="340" w:bottom="560" w:left="1020" w:header="875" w:footer="374" w:gutter="0"/>
          <w:cols w:space="720"/>
        </w:sectPr>
      </w:pPr>
    </w:p>
    <w:p w:rsidR="00B95823" w:rsidRDefault="00847009">
      <w:pPr>
        <w:pStyle w:val="a3"/>
        <w:spacing w:before="69" w:line="583" w:lineRule="auto"/>
        <w:ind w:left="114" w:right="-18"/>
      </w:pPr>
      <w:r>
        <w:lastRenderedPageBreak/>
        <w:t>Главный</w:t>
      </w:r>
      <w:r>
        <w:rPr>
          <w:spacing w:val="-3"/>
        </w:rPr>
        <w:t xml:space="preserve"> </w:t>
      </w:r>
      <w:r>
        <w:t>архитектор Исполнитель</w:t>
      </w:r>
    </w:p>
    <w:p w:rsidR="00B95823" w:rsidRDefault="00847009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B95823" w:rsidRDefault="001934E5">
      <w:pPr>
        <w:pStyle w:val="a3"/>
        <w:ind w:left="113" w:right="-18"/>
      </w:pPr>
      <w:r>
        <w:pict>
          <v:group id="_x0000_s1058" style="position:absolute;left:0;text-align:left;margin-left:284.95pt;margin-top:-.25pt;width:90pt;height:.1pt;z-index:251653120;mso-position-horizontal-relative:page" coordorigin="5699,-5" coordsize="1800,2">
            <v:shape id="_x0000_s1059" style="position:absolute;left:5699;top:-5;width:1800;height:2" coordorigin="5699,-5" coordsize="1800,0" path="m5699,-5r1800,e" filled="f" strokeweight=".4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83.55pt;margin-top:33.35pt;width:90pt;height:.1pt;z-index:251654144;mso-position-horizontal-relative:page" coordorigin="5671,667" coordsize="1800,2">
            <v:shape id="_x0000_s1057" style="position:absolute;left:5671;top:667;width:1800;height:2" coordorigin="5671,667" coordsize="1800,0" path="m5671,667r1800,e" filled="f" strokeweight=".48pt">
              <v:path arrowok="t"/>
            </v:shape>
            <w10:wrap anchorx="page"/>
          </v:group>
        </w:pict>
      </w:r>
      <w:proofErr w:type="gramStart"/>
      <w:r w:rsidR="00847009">
        <w:t>М.П.</w:t>
      </w:r>
      <w:proofErr w:type="gramEnd"/>
    </w:p>
    <w:p w:rsidR="00B95823" w:rsidRDefault="00847009">
      <w:pPr>
        <w:pStyle w:val="a3"/>
        <w:tabs>
          <w:tab w:val="left" w:pos="2099"/>
        </w:tabs>
        <w:spacing w:before="69"/>
        <w:ind w:left="113"/>
        <w:rPr>
          <w:rFonts w:cs="Times New Roman"/>
        </w:rPr>
      </w:pPr>
      <w:r>
        <w:rPr>
          <w:spacing w:val="-1"/>
        </w:rPr>
        <w:br w:type="column"/>
      </w:r>
      <w:r>
        <w:rPr>
          <w:spacing w:val="-1"/>
        </w:rPr>
        <w:lastRenderedPageBreak/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B95823" w:rsidRDefault="00847009">
      <w:pPr>
        <w:pStyle w:val="a3"/>
        <w:tabs>
          <w:tab w:val="left" w:pos="2099"/>
        </w:tabs>
        <w:ind w:left="11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rPr>
          <w:rFonts w:ascii="Times New Roman" w:eastAsia="Times New Roman" w:hAnsi="Times New Roman" w:cs="Times New Roman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num="3" w:space="720" w:equalWidth="0">
            <w:col w:w="2219" w:space="3062"/>
            <w:col w:w="622" w:space="902"/>
            <w:col w:w="3745"/>
          </w:cols>
        </w:sectPr>
      </w:pPr>
    </w:p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11"/>
        <w:rPr>
          <w:rFonts w:ascii="Times New Roman" w:eastAsia="Times New Roman" w:hAnsi="Times New Roman" w:cs="Times New Roman"/>
        </w:rPr>
      </w:pPr>
    </w:p>
    <w:p w:rsidR="00B95823" w:rsidRDefault="00847009">
      <w:pPr>
        <w:pStyle w:val="1"/>
        <w:spacing w:before="69"/>
        <w:ind w:right="110"/>
        <w:jc w:val="center"/>
        <w:rPr>
          <w:b w:val="0"/>
          <w:bCs w:val="0"/>
        </w:rPr>
      </w:pPr>
      <w:r>
        <w:t>ИНФОРМАЦИОННОЕ</w:t>
      </w:r>
      <w:r>
        <w:rPr>
          <w:spacing w:val="-9"/>
        </w:rPr>
        <w:t xml:space="preserve"> </w:t>
      </w:r>
      <w:r>
        <w:t>ПИСЬМО</w:t>
      </w:r>
    </w:p>
    <w:p w:rsidR="00B95823" w:rsidRPr="006F1B2A" w:rsidRDefault="00847009">
      <w:pPr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 ПОДТВЕРЖДЕНИИ (УТОЧНЕНИИ) АДРЕСА ОБЪЕКТУ</w:t>
      </w:r>
      <w:r w:rsidRPr="006F1B2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Default="00847009">
      <w:pPr>
        <w:pStyle w:val="a3"/>
        <w:ind w:left="114" w:right="221" w:firstLine="852"/>
        <w:jc w:val="both"/>
        <w:rPr>
          <w:rFonts w:cs="Times New Roman"/>
        </w:rPr>
      </w:pPr>
      <w:proofErr w:type="gramStart"/>
      <w:r w:rsidRPr="006F1B2A">
        <w:rPr>
          <w:lang w:val="ru-RU"/>
        </w:rPr>
        <w:t>В соответствии с Положением об адресации объектов недвижимости на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Совета городского округа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(с изменениями и дополнениями), Административным регламентом Отдела архитектуры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по предоставлению муниципальной услуги «Адресация объектов недвижимости на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</w:t>
      </w:r>
      <w:proofErr w:type="gramEnd"/>
      <w:r w:rsidRPr="006F1B2A">
        <w:rPr>
          <w:lang w:val="ru-RU"/>
        </w:rPr>
        <w:t xml:space="preserve"> Башкортостан», утвержденным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от 24.12.2013 г. (с изменениями и дополнениями), Отделом архитектуры 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градостроительства городского округа город Салават Республики Башкортостан выполнены работы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 xml:space="preserve">по подтверждению </w:t>
      </w:r>
      <w:r>
        <w:t>(уточнению) адреса объекта</w:t>
      </w:r>
      <w:r>
        <w:rPr>
          <w:spacing w:val="-8"/>
        </w:rPr>
        <w:t xml:space="preserve"> </w:t>
      </w:r>
      <w:r>
        <w:t>недвижимости</w:t>
      </w:r>
      <w:r>
        <w:rPr>
          <w:rFonts w:cs="Times New Roman"/>
        </w:rPr>
        <w:t>:</w:t>
      </w:r>
    </w:p>
    <w:p w:rsidR="00B95823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995"/>
      </w:tblGrid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5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присвоенный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2423"/>
                <w:tab w:val="left" w:pos="4296"/>
              </w:tabs>
              <w:spacing w:line="360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правообладатель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адресуемого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объекта</w:t>
            </w:r>
            <w:r>
              <w:rPr>
                <w:rFonts w:ascii="Times New Roman" w:hAnsi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указанный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документе: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указанный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документе: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57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2006"/>
              <w:rPr>
                <w:rFonts w:ascii="Arial" w:eastAsia="Arial" w:hAnsi="Arial" w:cs="Arial"/>
                <w:lang w:val="ru-RU"/>
              </w:rPr>
            </w:pPr>
            <w:r w:rsidRPr="006F1B2A">
              <w:rPr>
                <w:rFonts w:ascii="Arial" w:hAnsi="Arial"/>
                <w:b/>
                <w:lang w:val="ru-RU"/>
              </w:rPr>
              <w:t xml:space="preserve">- </w:t>
            </w:r>
            <w:proofErr w:type="gramStart"/>
            <w:r w:rsidRPr="006F1B2A">
              <w:rPr>
                <w:rFonts w:ascii="Arial" w:hAnsi="Arial"/>
                <w:b/>
                <w:i/>
                <w:spacing w:val="-130"/>
                <w:u w:val="thick" w:color="000000"/>
                <w:lang w:val="ru-RU"/>
              </w:rPr>
              <w:t>я</w:t>
            </w:r>
            <w:r w:rsidRPr="006F1B2A">
              <w:rPr>
                <w:rFonts w:ascii="Arial" w:hAnsi="Arial"/>
                <w:b/>
                <w:i/>
                <w:spacing w:val="71"/>
                <w:u w:val="thick" w:color="000000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u w:val="thick" w:color="000000"/>
                <w:lang w:val="ru-RU"/>
              </w:rPr>
              <w:t>вляются</w:t>
            </w:r>
            <w:proofErr w:type="gramEnd"/>
            <w:r w:rsidRPr="006F1B2A">
              <w:rPr>
                <w:rFonts w:ascii="Arial" w:hAnsi="Arial"/>
                <w:b/>
                <w:i/>
                <w:u w:val="thick" w:color="000000"/>
                <w:lang w:val="ru-RU"/>
              </w:rPr>
              <w:t xml:space="preserve"> одним и тем же объектом</w:t>
            </w:r>
            <w:r w:rsidRPr="006F1B2A">
              <w:rPr>
                <w:rFonts w:ascii="Arial" w:hAnsi="Arial"/>
                <w:b/>
                <w:i/>
                <w:spacing w:val="-5"/>
                <w:u w:val="thick" w:color="000000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u w:val="thick" w:color="000000"/>
                <w:lang w:val="ru-RU"/>
              </w:rPr>
              <w:t>недвижимости.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95823" w:rsidRPr="006F1B2A">
          <w:headerReference w:type="default" r:id="rId20"/>
          <w:footerReference w:type="default" r:id="rId21"/>
          <w:pgSz w:w="11910" w:h="16840"/>
          <w:pgMar w:top="1940" w:right="340" w:bottom="720" w:left="1020" w:header="875" w:footer="536" w:gutter="0"/>
          <w:pgNumType w:start="44"/>
          <w:cols w:space="720"/>
        </w:sectPr>
      </w:pPr>
    </w:p>
    <w:p w:rsidR="00B95823" w:rsidRPr="006F1B2A" w:rsidRDefault="00847009">
      <w:pPr>
        <w:pStyle w:val="a3"/>
        <w:tabs>
          <w:tab w:val="left" w:pos="5220"/>
          <w:tab w:val="left" w:pos="7075"/>
        </w:tabs>
        <w:spacing w:before="69"/>
        <w:ind w:left="774"/>
        <w:rPr>
          <w:rFonts w:cs="Times New Roman"/>
          <w:lang w:val="ru-RU"/>
        </w:rPr>
      </w:pPr>
      <w:r w:rsidRPr="006F1B2A">
        <w:rPr>
          <w:lang w:val="ru-RU"/>
        </w:rPr>
        <w:lastRenderedPageBreak/>
        <w:t>Главный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архитектор</w:t>
      </w:r>
      <w:r w:rsidRPr="006F1B2A">
        <w:rPr>
          <w:lang w:val="ru-RU"/>
        </w:rPr>
        <w:tab/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</w:p>
    <w:p w:rsidR="00B95823" w:rsidRPr="006F1B2A" w:rsidRDefault="00847009">
      <w:pPr>
        <w:pStyle w:val="a3"/>
        <w:ind w:left="0" w:right="1171"/>
        <w:jc w:val="right"/>
        <w:rPr>
          <w:lang w:val="ru-RU"/>
        </w:rPr>
      </w:pPr>
      <w:r w:rsidRPr="006F1B2A">
        <w:rPr>
          <w:lang w:val="ru-RU"/>
        </w:rPr>
        <w:t>М.П.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3"/>
        <w:ind w:left="784"/>
        <w:rPr>
          <w:lang w:val="ru-RU"/>
        </w:rPr>
      </w:pPr>
      <w:r w:rsidRPr="006F1B2A">
        <w:rPr>
          <w:lang w:val="ru-RU"/>
        </w:rPr>
        <w:t>Исполнитель</w:t>
      </w:r>
    </w:p>
    <w:p w:rsidR="00B95823" w:rsidRPr="006F1B2A" w:rsidRDefault="00847009">
      <w:pPr>
        <w:pStyle w:val="a3"/>
        <w:tabs>
          <w:tab w:val="left" w:pos="2491"/>
        </w:tabs>
        <w:spacing w:before="69"/>
        <w:ind w:left="505"/>
        <w:rPr>
          <w:rFonts w:cs="Times New Roman"/>
          <w:lang w:val="ru-RU"/>
        </w:rPr>
      </w:pPr>
      <w:r w:rsidRPr="006F1B2A">
        <w:rPr>
          <w:spacing w:val="-1"/>
          <w:lang w:val="ru-RU"/>
        </w:rPr>
        <w:br w:type="column"/>
      </w:r>
      <w:r w:rsidRPr="006F1B2A">
        <w:rPr>
          <w:spacing w:val="-1"/>
          <w:lang w:val="ru-RU"/>
        </w:rPr>
        <w:lastRenderedPageBreak/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3"/>
        <w:tabs>
          <w:tab w:val="left" w:pos="2459"/>
        </w:tabs>
        <w:ind w:left="47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rPr>
          <w:rFonts w:ascii="Times New Roman" w:eastAsia="Times New Roman" w:hAnsi="Times New Roman" w:cs="Times New Roman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num="2" w:space="720" w:equalWidth="0">
            <w:col w:w="7077" w:space="40"/>
            <w:col w:w="3433"/>
          </w:cols>
        </w:sectPr>
      </w:pPr>
    </w:p>
    <w:p w:rsidR="00B95823" w:rsidRDefault="001934E5">
      <w:pPr>
        <w:spacing w:line="20" w:lineRule="exact"/>
        <w:ind w:left="53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90.5pt;height:.5pt;mso-position-horizontal-relative:char;mso-position-vertical-relative:line" coordsize="1810,10">
            <v:group id="_x0000_s1054" style="position:absolute;left:5;top:5;width:1800;height:2" coordorigin="5,5" coordsize="1800,2">
              <v:shape id="_x0000_s1055" style="position:absolute;left:5;top:5;width:1800;height:2" coordorigin="5,5" coordsize="1800,0" path="m5,5r18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B95823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space="720"/>
        </w:sectPr>
      </w:pPr>
    </w:p>
    <w:p w:rsidR="00B95823" w:rsidRPr="006F1B2A" w:rsidRDefault="00847009">
      <w:pPr>
        <w:pStyle w:val="a3"/>
        <w:spacing w:before="42" w:line="275" w:lineRule="exact"/>
        <w:ind w:left="1929" w:right="841"/>
        <w:jc w:val="center"/>
        <w:rPr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6</w:t>
      </w:r>
    </w:p>
    <w:p w:rsidR="00B95823" w:rsidRPr="006F1B2A" w:rsidRDefault="00847009">
      <w:pPr>
        <w:pStyle w:val="a3"/>
        <w:ind w:left="4935" w:right="224"/>
        <w:jc w:val="both"/>
        <w:rPr>
          <w:lang w:val="ru-RU"/>
        </w:rPr>
      </w:pPr>
      <w:r w:rsidRPr="006F1B2A">
        <w:rPr>
          <w:lang w:val="ru-RU"/>
        </w:rPr>
        <w:t xml:space="preserve">к Положению об адресации 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ind w:right="112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6F1B2A">
        <w:rPr>
          <w:rFonts w:ascii="Arial" w:hAnsi="Arial"/>
          <w:b/>
          <w:sz w:val="18"/>
          <w:lang w:val="ru-RU"/>
        </w:rPr>
        <w:t>ЗАЯВЛЕНИЕ</w:t>
      </w:r>
    </w:p>
    <w:p w:rsidR="00B95823" w:rsidRPr="006F1B2A" w:rsidRDefault="00847009">
      <w:pPr>
        <w:spacing w:before="1"/>
        <w:ind w:left="3126" w:right="3235" w:hanging="5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6F1B2A">
        <w:rPr>
          <w:rFonts w:ascii="Arial" w:hAnsi="Arial"/>
          <w:b/>
          <w:sz w:val="18"/>
          <w:lang w:val="ru-RU"/>
        </w:rPr>
        <w:t>О ПРИСВОЕНИИ ОБЪЕКТУ</w:t>
      </w:r>
      <w:r w:rsidRPr="006F1B2A">
        <w:rPr>
          <w:rFonts w:ascii="Arial" w:hAnsi="Arial"/>
          <w:b/>
          <w:spacing w:val="-2"/>
          <w:sz w:val="18"/>
          <w:lang w:val="ru-RU"/>
        </w:rPr>
        <w:t xml:space="preserve"> </w:t>
      </w:r>
      <w:r w:rsidRPr="006F1B2A">
        <w:rPr>
          <w:rFonts w:ascii="Arial" w:hAnsi="Arial"/>
          <w:b/>
          <w:sz w:val="18"/>
          <w:lang w:val="ru-RU"/>
        </w:rPr>
        <w:t>АДРЕСАЦИИ АДРЕСА ИЛИ АННУЛИРОВАНИИ  ЕГО</w:t>
      </w:r>
      <w:r w:rsidRPr="006F1B2A">
        <w:rPr>
          <w:rFonts w:ascii="Arial" w:hAnsi="Arial"/>
          <w:b/>
          <w:spacing w:val="-3"/>
          <w:sz w:val="18"/>
          <w:lang w:val="ru-RU"/>
        </w:rPr>
        <w:t xml:space="preserve"> </w:t>
      </w:r>
      <w:r w:rsidRPr="006F1B2A">
        <w:rPr>
          <w:rFonts w:ascii="Arial" w:hAnsi="Arial"/>
          <w:b/>
          <w:sz w:val="18"/>
          <w:lang w:val="ru-RU"/>
        </w:rPr>
        <w:t>АДРЕСА</w:t>
      </w:r>
    </w:p>
    <w:p w:rsidR="00B95823" w:rsidRPr="006F1B2A" w:rsidRDefault="00B95823">
      <w:pPr>
        <w:spacing w:before="4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0"/>
        <w:gridCol w:w="441"/>
        <w:gridCol w:w="2504"/>
        <w:gridCol w:w="420"/>
        <w:gridCol w:w="500"/>
        <w:gridCol w:w="532"/>
        <w:gridCol w:w="1370"/>
        <w:gridCol w:w="350"/>
        <w:gridCol w:w="434"/>
        <w:gridCol w:w="549"/>
        <w:gridCol w:w="1998"/>
      </w:tblGrid>
      <w:tr w:rsidR="00B95823">
        <w:trPr>
          <w:trHeight w:hRule="exact" w:val="420"/>
        </w:trPr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3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847009">
            <w:pPr>
              <w:pStyle w:val="TableParagraph"/>
              <w:spacing w:before="101"/>
              <w:ind w:left="10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Заявление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4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 w:line="206" w:lineRule="exact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Заявление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принято</w:t>
            </w:r>
          </w:p>
          <w:p w:rsidR="00B95823" w:rsidRPr="006F1B2A" w:rsidRDefault="00847009">
            <w:pPr>
              <w:pStyle w:val="TableParagraph"/>
              <w:tabs>
                <w:tab w:val="left" w:pos="3015"/>
                <w:tab w:val="left" w:pos="3235"/>
                <w:tab w:val="left" w:pos="4490"/>
              </w:tabs>
              <w:spacing w:line="480" w:lineRule="auto"/>
              <w:ind w:left="57" w:right="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регистрационный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номер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16"/>
                <w:sz w:val="18"/>
                <w:u w:val="single" w:color="000000"/>
                <w:lang w:val="ru-RU"/>
              </w:rPr>
              <w:t xml:space="preserve"> 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количество листов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заявления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28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количество прилагаемых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документов</w:t>
            </w:r>
            <w:proofErr w:type="gramEnd"/>
            <w:r w:rsidRPr="006F1B2A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02"/>
                <w:sz w:val="18"/>
                <w:u w:val="single" w:color="000000"/>
                <w:lang w:val="ru-RU"/>
              </w:rPr>
              <w:t xml:space="preserve"> 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 том числе оригиналов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копий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 количество листов в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оригиналах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копиях</w:t>
            </w:r>
            <w:r w:rsidRPr="006F1B2A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ФИО должностного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лица</w:t>
            </w:r>
          </w:p>
          <w:p w:rsidR="00B95823" w:rsidRDefault="001934E5">
            <w:pPr>
              <w:pStyle w:val="TableParagraph"/>
              <w:spacing w:line="20" w:lineRule="exact"/>
              <w:ind w:left="5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50" style="width:220.75pt;height:.6pt;mso-position-horizontal-relative:char;mso-position-vertical-relative:line" coordsize="4415,12">
                  <v:group id="_x0000_s1051" style="position:absolute;left:6;top:6;width:4404;height:2" coordorigin="6,6" coordsize="4404,2">
                    <v:shape id="_x0000_s1052" style="position:absolute;left:6;top:6;width:4404;height:2" coordorigin="6,6" coordsize="4404,0" path="m6,6r4403,e" filled="f" strokeweight=".2000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B9582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95823" w:rsidRDefault="00847009">
            <w:pPr>
              <w:pStyle w:val="TableParagraph"/>
              <w:tabs>
                <w:tab w:val="left" w:pos="4442"/>
              </w:tabs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Подпись должностного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лица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288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7"/>
              <w:ind w:left="114" w:right="112" w:firstLine="2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в Отдел архитектуры</w:t>
            </w:r>
            <w:r w:rsidRPr="006F1B2A">
              <w:rPr>
                <w:rFonts w:ascii="Arial" w:hAnsi="Arial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и градостроительства</w:t>
            </w:r>
            <w:r w:rsidRPr="006F1B2A">
              <w:rPr>
                <w:rFonts w:ascii="Arial" w:hAnsi="Arial"/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Администрации городского округа город</w:t>
            </w:r>
            <w:r w:rsidRPr="006F1B2A">
              <w:rPr>
                <w:rFonts w:ascii="Arial" w:hAnsi="Arial"/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Салават</w:t>
            </w:r>
          </w:p>
          <w:p w:rsidR="00B95823" w:rsidRPr="006F1B2A" w:rsidRDefault="00B9582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82" w:right="181" w:firstLine="52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(наименование органа местного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самоуправления, органа государственной власти субъекта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Российской Федерации - городов федерального значения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или органа местного самоуправления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внутригородского муниципального образования города</w:t>
            </w:r>
            <w:r w:rsidRPr="006F1B2A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федерального значения, уполномоченного законом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субъекта Российской Федерации на присвоение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объектам</w:t>
            </w:r>
            <w:proofErr w:type="gramEnd"/>
          </w:p>
          <w:p w:rsidR="00B95823" w:rsidRDefault="00847009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адресации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адресов)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70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3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160"/>
                <w:tab w:val="left" w:pos="3615"/>
                <w:tab w:val="left" w:pos="4367"/>
              </w:tabs>
              <w:spacing w:before="99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дата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201_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г.</w:t>
            </w:r>
          </w:p>
        </w:tc>
      </w:tr>
      <w:tr w:rsidR="00B95823" w:rsidRPr="00661839">
        <w:trPr>
          <w:trHeight w:hRule="exact" w:val="50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Прошу в отношении объекта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адресации:</w:t>
            </w:r>
          </w:p>
        </w:tc>
      </w:tr>
      <w:tr w:rsidR="00B95823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Вид: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Земельный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Сооружение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Объект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незавершенного строительства</w:t>
            </w:r>
          </w:p>
        </w:tc>
      </w:tr>
      <w:tr w:rsidR="00B95823">
        <w:trPr>
          <w:trHeight w:hRule="exact" w:val="43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Помещение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3.2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Присвоить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</w:t>
            </w:r>
          </w:p>
        </w:tc>
      </w:tr>
      <w:tr w:rsidR="00B95823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 связи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с:</w:t>
            </w:r>
          </w:p>
        </w:tc>
      </w:tr>
      <w:tr w:rsidR="00B95823" w:rsidRPr="00661839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124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а(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ов) из земель, находящихся в государственной</w:t>
            </w:r>
            <w:r w:rsidRPr="006F1B2A">
              <w:rPr>
                <w:rFonts w:ascii="Arial" w:hAnsi="Arial"/>
                <w:spacing w:val="-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или муниципальной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собственности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46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образуемых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35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а(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ов) путем раздела земельного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46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образуемых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3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участка, раздел которого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4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раздел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которого осуществляется</w:t>
            </w:r>
          </w:p>
        </w:tc>
      </w:tr>
      <w:tr w:rsidR="00B95823" w:rsidRPr="00661839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 путем объединения земельных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участков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324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объединяемых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569"/>
                <w:tab w:val="left" w:pos="2491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Кадастровый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номер</w:t>
            </w:r>
            <w:r w:rsidRPr="006F1B2A">
              <w:rPr>
                <w:rFonts w:ascii="Arial" w:hAnsi="Arial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объединяемого</w:t>
            </w:r>
            <w:r w:rsidRPr="006F1B2A">
              <w:rPr>
                <w:rFonts w:ascii="Arial" w:hAnsi="Arial"/>
                <w:spacing w:val="-4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земельного участка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&lt;1&gt;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объединяемого земельного участка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&lt;1&gt;</w:t>
            </w:r>
          </w:p>
        </w:tc>
      </w:tr>
      <w:tr w:rsidR="00B95823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2"/>
          <w:pgSz w:w="11910" w:h="16840"/>
          <w:pgMar w:top="500" w:right="340" w:bottom="720" w:left="1020" w:header="0" w:footer="536" w:gutter="0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5"/>
        <w:gridCol w:w="434"/>
        <w:gridCol w:w="3417"/>
        <w:gridCol w:w="1944"/>
        <w:gridCol w:w="1333"/>
        <w:gridCol w:w="1999"/>
      </w:tblGrid>
      <w:tr w:rsidR="00B95823">
        <w:trPr>
          <w:trHeight w:hRule="exact" w:val="420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5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</w:tr>
      <w:tr w:rsidR="00B95823" w:rsidRPr="00661839">
        <w:trPr>
          <w:trHeight w:hRule="exact" w:val="42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а(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ов) путем выдела из земельного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</w:t>
            </w:r>
          </w:p>
        </w:tc>
      </w:tr>
      <w:tr w:rsidR="00B95823" w:rsidRPr="00661839">
        <w:trPr>
          <w:trHeight w:hRule="exact" w:val="104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Количество образуемых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земельных участков (за исключением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земельного участка, из которого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выдел)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1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 которого осуществляется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выдел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0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из которого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выдел</w:t>
            </w:r>
          </w:p>
        </w:tc>
      </w:tr>
      <w:tr w:rsidR="00B95823" w:rsidRPr="00661839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а(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ов) путем перераспределения земельных</w:t>
            </w:r>
            <w:r w:rsidRPr="006F1B2A">
              <w:rPr>
                <w:rFonts w:ascii="Arial" w:hAnsi="Arial"/>
                <w:spacing w:val="-1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участков</w:t>
            </w:r>
          </w:p>
        </w:tc>
      </w:tr>
      <w:tr w:rsidR="00B95823" w:rsidRPr="00661839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7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земельных участков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1733" w:right="875" w:hanging="86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Количество земельных участков,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которые перераспределяются</w:t>
            </w:r>
          </w:p>
        </w:tc>
      </w:tr>
      <w:tr w:rsidR="00B95823" w:rsidRPr="00661839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34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участка, который перераспределяется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&lt;2&gt;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который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перераспределяется</w:t>
            </w:r>
          </w:p>
          <w:p w:rsidR="00B95823" w:rsidRPr="006F1B2A" w:rsidRDefault="00847009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/>
                <w:color w:val="0000FF"/>
                <w:sz w:val="18"/>
                <w:lang w:val="ru-RU"/>
              </w:rPr>
              <w:t>&lt;2&gt;</w:t>
            </w:r>
          </w:p>
        </w:tc>
      </w:tr>
      <w:tr w:rsidR="00B95823" w:rsidRPr="00661839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Строительством, реконструкцией здания,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 w:rsidRPr="00661839">
        <w:trPr>
          <w:trHeight w:hRule="exact" w:val="837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объекта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 (реконструкции) в соответствии с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проектной документацией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83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 котором осуществляется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строительство (реконструкция)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3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на котором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строительство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(реконструкция)</w:t>
            </w:r>
          </w:p>
        </w:tc>
      </w:tr>
      <w:tr w:rsidR="00B95823" w:rsidRPr="00661839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125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4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Подготовкой в отношении следующего объекта адресации документов, необходимых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для осуществления государственного кадастрового учета указанного объекта адресации, в случае,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если в соответствии с Градостроительным кодексом Российской Федерации,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законодательством субъектов Российской Федерации о градостроительной деятельности для его</w:t>
            </w:r>
            <w:r w:rsidRPr="006F1B2A">
              <w:rPr>
                <w:rFonts w:ascii="Arial" w:hAnsi="Arial"/>
                <w:spacing w:val="-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строительства, реконструкции выдача разрешения на строительство не</w:t>
            </w:r>
            <w:r w:rsidRPr="006F1B2A">
              <w:rPr>
                <w:rFonts w:ascii="Arial" w:hAnsi="Arial"/>
                <w:spacing w:val="-1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требуется</w:t>
            </w:r>
          </w:p>
        </w:tc>
      </w:tr>
      <w:tr w:rsidR="00B95823" w:rsidRPr="00661839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здания, сооружения,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объекта незавершенного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104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8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объекта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 (реконструкции) (при наличии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проектной документации указывается в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соответствии с проектной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документацией)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83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 котором осуществляется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строительство (реконструкция)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3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на котором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строительство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(реконструкция)</w:t>
            </w:r>
          </w:p>
        </w:tc>
      </w:tr>
      <w:tr w:rsidR="00B95823" w:rsidRPr="00661839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Переводом жилого помещения в нежилое помещение и нежилого помещения в жилое</w:t>
            </w:r>
            <w:r w:rsidRPr="006F1B2A">
              <w:rPr>
                <w:rFonts w:ascii="Arial" w:hAnsi="Arial"/>
                <w:spacing w:val="-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помещение</w:t>
            </w:r>
          </w:p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3"/>
          <w:footerReference w:type="default" r:id="rId24"/>
          <w:pgSz w:w="11910" w:h="16840"/>
          <w:pgMar w:top="460" w:right="340" w:bottom="700" w:left="1020" w:header="0" w:footer="516" w:gutter="0"/>
          <w:pgNumType w:start="46"/>
          <w:cols w:space="720"/>
        </w:sectPr>
      </w:pPr>
    </w:p>
    <w:p w:rsidR="00B95823" w:rsidRDefault="00B9582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51"/>
        <w:gridCol w:w="426"/>
        <w:gridCol w:w="444"/>
        <w:gridCol w:w="2211"/>
        <w:gridCol w:w="614"/>
        <w:gridCol w:w="341"/>
        <w:gridCol w:w="302"/>
        <w:gridCol w:w="372"/>
        <w:gridCol w:w="1057"/>
        <w:gridCol w:w="338"/>
        <w:gridCol w:w="995"/>
        <w:gridCol w:w="549"/>
        <w:gridCol w:w="1444"/>
      </w:tblGrid>
      <w:tr w:rsidR="00B95823">
        <w:trPr>
          <w:trHeight w:hRule="exact" w:val="422"/>
        </w:trPr>
        <w:tc>
          <w:tcPr>
            <w:tcW w:w="6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</w:tr>
      <w:tr w:rsidR="00B95823" w:rsidRPr="00661839">
        <w:trPr>
          <w:trHeight w:hRule="exact" w:val="422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я(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ий) в здании, сооружении путем раздела здания,</w:t>
            </w:r>
            <w:r w:rsidRPr="006F1B2A">
              <w:rPr>
                <w:rFonts w:ascii="Arial" w:hAnsi="Arial"/>
                <w:spacing w:val="-1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сооружения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 здания,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здания,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я(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ий) в здании, сооружении путем раздела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помещения</w:t>
            </w:r>
          </w:p>
        </w:tc>
      </w:tr>
      <w:tr w:rsidR="00B95823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392" w:right="202" w:hanging="18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Назначение помещения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(жилое (нежилое) помещение)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&lt;3&gt;</w:t>
            </w: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Вид помещения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&lt;3&gt;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помещений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&lt;3&gt;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помещения,</w:t>
            </w:r>
            <w:r w:rsidRPr="006F1B2A">
              <w:rPr>
                <w:rFonts w:ascii="Arial" w:hAnsi="Arial"/>
                <w:spacing w:val="1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раздел которого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помещения, раздел которого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</w:tr>
      <w:tr w:rsidR="00B95823" w:rsidRPr="00661839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3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88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 в здании, сооружении путем объединения помещений в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здании, сооружении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объединяемых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5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объединяемого помещения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&lt;4&gt;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объединяемого помещения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&lt;4&gt;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47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 в здании, сооружении путем переустройства и (или)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перепланировки мест общего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пользования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 здания,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здания,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5"/>
          <w:footerReference w:type="default" r:id="rId26"/>
          <w:pgSz w:w="11910" w:h="16840"/>
          <w:pgMar w:top="700" w:right="340" w:bottom="700" w:left="1020" w:header="0" w:footer="516" w:gutter="0"/>
          <w:pgNumType w:start="47"/>
          <w:cols w:space="720"/>
        </w:sectPr>
      </w:pPr>
    </w:p>
    <w:p w:rsidR="00B95823" w:rsidRDefault="00B9582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9"/>
        <w:gridCol w:w="433"/>
        <w:gridCol w:w="3256"/>
        <w:gridCol w:w="2090"/>
        <w:gridCol w:w="1333"/>
        <w:gridCol w:w="1993"/>
      </w:tblGrid>
      <w:tr w:rsidR="00B95823">
        <w:trPr>
          <w:trHeight w:hRule="exact" w:val="422"/>
        </w:trPr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3.3</w:t>
            </w:r>
          </w:p>
        </w:tc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Аннулировать адрес объекта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адресации: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страны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03"/>
                <w:tab w:val="left" w:pos="2649"/>
              </w:tabs>
              <w:spacing w:before="101"/>
              <w:ind w:left="58" w:right="57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Наименование</w:t>
            </w:r>
            <w:r>
              <w:rPr>
                <w:rFonts w:ascii="Arial" w:hAnsi="Arial"/>
                <w:spacing w:val="-1"/>
                <w:sz w:val="18"/>
              </w:rPr>
              <w:tab/>
              <w:t>субъекта</w:t>
            </w:r>
            <w:r>
              <w:rPr>
                <w:rFonts w:ascii="Arial" w:hAnsi="Arial"/>
                <w:spacing w:val="-1"/>
                <w:sz w:val="18"/>
              </w:rPr>
              <w:tab/>
              <w:t>Российской</w:t>
            </w:r>
            <w:r>
              <w:rPr>
                <w:rFonts w:ascii="Arial" w:hAnsi="Arial"/>
                <w:spacing w:val="-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125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10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муниципального</w:t>
            </w:r>
            <w:r w:rsidRPr="006F1B2A">
              <w:rPr>
                <w:rFonts w:ascii="Arial" w:hAnsi="Arial"/>
                <w:spacing w:val="1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района, городского округа или</w:t>
            </w:r>
            <w:r w:rsidRPr="006F1B2A">
              <w:rPr>
                <w:rFonts w:ascii="Arial" w:hAnsi="Arial"/>
                <w:spacing w:val="4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внутригородской территории (для городов</w:t>
            </w:r>
            <w:r w:rsidRPr="006F1B2A">
              <w:rPr>
                <w:rFonts w:ascii="Arial" w:hAnsi="Arial"/>
                <w:spacing w:val="3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федерального значения) в составе субъекта</w:t>
            </w:r>
            <w:r w:rsidRPr="006F1B2A">
              <w:rPr>
                <w:rFonts w:ascii="Arial" w:hAnsi="Arial"/>
                <w:spacing w:val="4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поселения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внутригородского</w:t>
            </w:r>
            <w:r w:rsidRPr="006F1B2A">
              <w:rPr>
                <w:rFonts w:ascii="Arial" w:hAnsi="Arial"/>
                <w:spacing w:val="2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района городского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округа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 населенного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пункта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 элемента</w:t>
            </w:r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планировочной структуры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741"/>
                <w:tab w:val="left" w:pos="2975"/>
              </w:tabs>
              <w:spacing w:before="101"/>
              <w:ind w:left="58" w:right="54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Наименование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элемента</w:t>
            </w:r>
            <w:r w:rsidRPr="006F1B2A">
              <w:rPr>
                <w:rFonts w:ascii="Arial" w:hAnsi="Arial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уличн</w:t>
            </w:r>
            <w:proofErr w:type="gramStart"/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о-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 xml:space="preserve"> дорожной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сети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Номер земельного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участка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23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здания, сооружения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или объекта незавершенного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помещения,</w:t>
            </w:r>
            <w:r w:rsidRPr="006F1B2A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расположенного в здании или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сооружении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836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помещения в</w:t>
            </w:r>
            <w:r w:rsidRPr="006F1B2A">
              <w:rPr>
                <w:rFonts w:ascii="Arial" w:hAnsi="Arial"/>
                <w:spacing w:val="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пределах квартиры (в отношении</w:t>
            </w:r>
            <w:r w:rsidRPr="006F1B2A">
              <w:rPr>
                <w:rFonts w:ascii="Arial" w:hAnsi="Arial"/>
                <w:spacing w:val="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коммунальных квартир)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 связи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с: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Прекращением существования объекта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адресации</w:t>
            </w:r>
          </w:p>
        </w:tc>
      </w:tr>
      <w:tr w:rsidR="00B95823" w:rsidRPr="00661839">
        <w:trPr>
          <w:trHeight w:hRule="exact" w:val="1456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20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Отказом в осуществлении кадастрового учета объекта адресации по основаниям, указанным</w:t>
            </w:r>
            <w:r w:rsidRPr="006F1B2A">
              <w:rPr>
                <w:rFonts w:ascii="Arial" w:hAnsi="Arial"/>
                <w:spacing w:val="-1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в </w:t>
            </w:r>
            <w:hyperlink r:id="rId27">
              <w:r w:rsidRPr="006F1B2A">
                <w:rPr>
                  <w:rFonts w:ascii="Arial" w:hAnsi="Arial"/>
                  <w:color w:val="0000FF"/>
                  <w:sz w:val="18"/>
                  <w:lang w:val="ru-RU"/>
                </w:rPr>
                <w:t>пунктах 1</w:t>
              </w:r>
            </w:hyperlink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и </w:t>
            </w:r>
            <w:hyperlink r:id="rId28">
              <w:r w:rsidRPr="006F1B2A">
                <w:rPr>
                  <w:rFonts w:ascii="Arial" w:hAnsi="Arial"/>
                  <w:color w:val="0000FF"/>
                  <w:sz w:val="18"/>
                  <w:lang w:val="ru-RU"/>
                </w:rPr>
                <w:t>3 части 2 статьи 27</w:t>
              </w:r>
            </w:hyperlink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Федерального закона от 24 июля 2007 года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221-ФЗ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"О государственном кадастре недвижимости" (Собрание законодательства Российской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Федерации, 2007,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4017;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2008,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30,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3597;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2009,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52,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6410;</w:t>
            </w:r>
            <w:proofErr w:type="gramEnd"/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2011,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49,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7061;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50,</w:t>
            </w:r>
          </w:p>
          <w:p w:rsidR="00B95823" w:rsidRPr="006F1B2A" w:rsidRDefault="00847009">
            <w:pPr>
              <w:pStyle w:val="TableParagraph"/>
              <w:spacing w:line="206" w:lineRule="exact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 xml:space="preserve">ст. 7365; 2012,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31, ст. 4322; 2013,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30, ст. 4083; официальный интернет-портал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правовой</w:t>
            </w:r>
          </w:p>
          <w:p w:rsidR="00B95823" w:rsidRPr="006F1B2A" w:rsidRDefault="00847009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 xml:space="preserve">информации </w:t>
            </w:r>
            <w:hyperlink r:id="rId29">
              <w:r>
                <w:rPr>
                  <w:rFonts w:ascii="Arial" w:hAnsi="Arial"/>
                  <w:sz w:val="18"/>
                </w:rPr>
                <w:t>www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pravo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gov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ru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,</w:t>
              </w:r>
            </w:hyperlink>
            <w:r w:rsidRPr="006F1B2A">
              <w:rPr>
                <w:rFonts w:ascii="Arial" w:hAnsi="Arial"/>
                <w:sz w:val="18"/>
                <w:lang w:val="ru-RU"/>
              </w:rPr>
              <w:t xml:space="preserve"> 23 декабря 2014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г.)</w:t>
            </w:r>
          </w:p>
        </w:tc>
      </w:tr>
      <w:tr w:rsidR="00B95823" w:rsidRPr="00661839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Присвоением объекту адресации нового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адреса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30"/>
          <w:footerReference w:type="default" r:id="rId31"/>
          <w:pgSz w:w="11910" w:h="16840"/>
          <w:pgMar w:top="700" w:right="340" w:bottom="700" w:left="1020" w:header="0" w:footer="516" w:gutter="0"/>
          <w:pgNumType w:start="48"/>
          <w:cols w:space="720"/>
        </w:sectPr>
      </w:pPr>
    </w:p>
    <w:p w:rsidR="00B95823" w:rsidRDefault="00B9582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8"/>
        <w:gridCol w:w="448"/>
        <w:gridCol w:w="422"/>
        <w:gridCol w:w="418"/>
        <w:gridCol w:w="776"/>
        <w:gridCol w:w="978"/>
        <w:gridCol w:w="294"/>
        <w:gridCol w:w="247"/>
        <w:gridCol w:w="180"/>
        <w:gridCol w:w="270"/>
        <w:gridCol w:w="356"/>
        <w:gridCol w:w="1013"/>
        <w:gridCol w:w="357"/>
        <w:gridCol w:w="472"/>
        <w:gridCol w:w="861"/>
        <w:gridCol w:w="275"/>
        <w:gridCol w:w="1719"/>
      </w:tblGrid>
      <w:tr w:rsidR="00B95823">
        <w:trPr>
          <w:trHeight w:hRule="exact" w:val="398"/>
        </w:trPr>
        <w:tc>
          <w:tcPr>
            <w:tcW w:w="6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Лист 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79"/>
              </w:tabs>
              <w:spacing w:before="98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листов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 w:color="000000"/>
              </w:rPr>
              <w:tab/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0"/>
              <w:ind w:left="5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Собственник объекта адресации или лицо, обладающее иным вещным правом на объект</w:t>
            </w:r>
            <w:r w:rsidRPr="006F1B2A">
              <w:rPr>
                <w:rFonts w:ascii="Arial" w:hAnsi="Arial"/>
                <w:spacing w:val="-29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адресации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физическое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лицо:</w:t>
            </w:r>
          </w:p>
        </w:tc>
      </w:tr>
      <w:tr w:rsidR="00B95823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фамилия</w:t>
            </w:r>
          </w:p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ind w:left="4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Имя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(полностью)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22" w:right="254" w:hanging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Отчество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(полностью) (при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наличии)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ИНН (при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наличии):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95823" w:rsidRDefault="00847009">
            <w:pPr>
              <w:pStyle w:val="TableParagraph"/>
              <w:spacing w:before="99"/>
              <w:ind w:left="912" w:right="322" w:hanging="5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вид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серия: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номер: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дата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выдачи: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кем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выдан: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20"/>
                <w:tab w:val="left" w:pos="1671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61839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53" w:firstLine="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юридическое лицо, в том числе орган государственной власти, иной государственный орган, орган</w:t>
            </w:r>
            <w:r w:rsidRPr="006F1B2A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местного самоуправления:</w:t>
            </w: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полное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наименование:</w:t>
            </w:r>
          </w:p>
        </w:tc>
        <w:tc>
          <w:tcPr>
            <w:tcW w:w="6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3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ИНН (для российского юридического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3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КПП (для российского юридического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 w:rsidRPr="00661839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53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03" w:right="105" w:hanging="19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страна регистрации (инкорпорации)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(для иностранного юридического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2" w:right="89" w:firstLine="40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дата регистрации</w:t>
            </w:r>
            <w:r w:rsidRPr="006F1B2A">
              <w:rPr>
                <w:rFonts w:ascii="Arial" w:hAnsi="Arial"/>
                <w:spacing w:val="-4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(для иностранного юридического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746" w:right="167" w:hanging="57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номер регистрации (для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3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828"/>
              </w:tabs>
              <w:spacing w:before="98"/>
              <w:ind w:left="5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"__"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9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61839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Вещное право на объект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адресации: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право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собственности</w:t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хозяйственного ведения имуществом на объект</w:t>
            </w:r>
            <w:r w:rsidRPr="006F1B2A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оперативного управления имуществом на объект</w:t>
            </w:r>
            <w:r w:rsidRPr="006F1B2A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пожизненно наследуемого владения земельным</w:t>
            </w:r>
            <w:r w:rsidRPr="006F1B2A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участком</w:t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постоянного (бессрочного) пользования земельным</w:t>
            </w:r>
            <w:r w:rsidRPr="006F1B2A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участком</w:t>
            </w:r>
          </w:p>
        </w:tc>
      </w:tr>
      <w:tr w:rsidR="00B95823" w:rsidRPr="00661839">
        <w:trPr>
          <w:trHeight w:hRule="exact" w:val="76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0"/>
              <w:ind w:left="58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Способ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получения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документов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(в</w:t>
            </w:r>
            <w:r w:rsidRPr="006F1B2A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том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числе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решения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присвоении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объекту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адресации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или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аннулировании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его адреса, оригиналов ранее представленных документов, решения об отказе в присвоении (аннулировании)</w:t>
            </w:r>
            <w:r w:rsidRPr="006F1B2A">
              <w:rPr>
                <w:rFonts w:ascii="Arial" w:hAnsi="Arial"/>
                <w:spacing w:val="-21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объекту адресации</w:t>
            </w:r>
            <w:r w:rsidRPr="006F1B2A">
              <w:rPr>
                <w:rFonts w:ascii="Arial" w:hAnsi="Arial"/>
                <w:spacing w:val="-7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адреса):</w:t>
            </w: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Лично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 многофункциональном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центре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Почтовым отправлением по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адресу:</w:t>
            </w:r>
          </w:p>
        </w:tc>
        <w:tc>
          <w:tcPr>
            <w:tcW w:w="5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62" w:firstLin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</w:t>
            </w:r>
            <w:r w:rsidRPr="006F1B2A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услуг</w:t>
            </w: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 личном кабинете федеральной информационной адресной</w:t>
            </w:r>
            <w:r w:rsidRPr="006F1B2A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системы</w:t>
            </w:r>
          </w:p>
        </w:tc>
      </w:tr>
      <w:tr w:rsidR="00B95823" w:rsidRPr="00661839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56" w:firstLine="1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 адрес электронной почты (для сообщения</w:t>
            </w:r>
            <w:r w:rsidRPr="006F1B2A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о получении заявления и</w:t>
            </w:r>
            <w:r w:rsidRPr="006F1B2A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документов)</w:t>
            </w:r>
          </w:p>
        </w:tc>
        <w:tc>
          <w:tcPr>
            <w:tcW w:w="5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9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Расписку в получении документов</w:t>
            </w:r>
            <w:r w:rsidRPr="006F1B2A">
              <w:rPr>
                <w:rFonts w:ascii="Arial" w:hAnsi="Arial"/>
                <w:spacing w:val="-15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прошу:</w:t>
            </w:r>
          </w:p>
        </w:tc>
      </w:tr>
      <w:tr w:rsidR="00B95823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95823" w:rsidRDefault="00847009">
            <w:pPr>
              <w:pStyle w:val="TableParagraph"/>
              <w:spacing w:before="97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Выдать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лично</w:t>
            </w:r>
          </w:p>
        </w:tc>
        <w:tc>
          <w:tcPr>
            <w:tcW w:w="7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925"/>
              </w:tabs>
              <w:spacing w:before="98" w:line="160" w:lineRule="exact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Расписка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получена: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</w:p>
          <w:p w:rsidR="00B95823" w:rsidRDefault="00847009">
            <w:pPr>
              <w:pStyle w:val="TableParagraph"/>
              <w:spacing w:line="160" w:lineRule="exact"/>
              <w:ind w:lef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(подпись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заявителя)</w:t>
            </w:r>
          </w:p>
        </w:tc>
      </w:tr>
      <w:tr w:rsidR="00B95823" w:rsidRPr="00661839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Направить почтовым отправлением по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адресу:</w:t>
            </w:r>
          </w:p>
        </w:tc>
        <w:tc>
          <w:tcPr>
            <w:tcW w:w="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направлять</w:t>
            </w:r>
          </w:p>
        </w:tc>
      </w:tr>
    </w:tbl>
    <w:p w:rsidR="00B95823" w:rsidRDefault="00B95823">
      <w:pPr>
        <w:rPr>
          <w:rFonts w:ascii="Arial" w:eastAsia="Arial" w:hAnsi="Arial" w:cs="Arial"/>
          <w:sz w:val="14"/>
          <w:szCs w:val="14"/>
        </w:rPr>
        <w:sectPr w:rsidR="00B95823">
          <w:headerReference w:type="default" r:id="rId32"/>
          <w:footerReference w:type="default" r:id="rId33"/>
          <w:pgSz w:w="11910" w:h="16840"/>
          <w:pgMar w:top="680" w:right="340" w:bottom="700" w:left="1020" w:header="0" w:footer="516" w:gutter="0"/>
          <w:pgNumType w:start="49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8"/>
        <w:gridCol w:w="433"/>
        <w:gridCol w:w="404"/>
        <w:gridCol w:w="2685"/>
        <w:gridCol w:w="82"/>
        <w:gridCol w:w="768"/>
        <w:gridCol w:w="449"/>
        <w:gridCol w:w="571"/>
        <w:gridCol w:w="387"/>
        <w:gridCol w:w="447"/>
        <w:gridCol w:w="258"/>
        <w:gridCol w:w="628"/>
        <w:gridCol w:w="511"/>
        <w:gridCol w:w="1484"/>
      </w:tblGrid>
      <w:tr w:rsidR="00B95823">
        <w:trPr>
          <w:trHeight w:hRule="exact" w:val="420"/>
        </w:trPr>
        <w:tc>
          <w:tcPr>
            <w:tcW w:w="6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39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ind w:lef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Заявитель:</w:t>
            </w: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Собственник объекта адресации или лицо, обладающее иным вещным правом на объект</w:t>
            </w:r>
            <w:r w:rsidRPr="006F1B2A">
              <w:rPr>
                <w:rFonts w:ascii="Arial" w:hAnsi="Arial"/>
                <w:spacing w:val="-2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61839">
        <w:trPr>
          <w:trHeight w:hRule="exact" w:val="422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Представитель собственника объекта адресации или лица, обладающего иным вещным правом на объект</w:t>
            </w:r>
            <w:r w:rsidRPr="006F1B2A">
              <w:rPr>
                <w:rFonts w:ascii="Arial" w:hAnsi="Arial"/>
                <w:spacing w:val="-2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физическое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лицо:</w:t>
            </w:r>
          </w:p>
        </w:tc>
      </w:tr>
      <w:tr w:rsidR="00B95823">
        <w:trPr>
          <w:trHeight w:hRule="exact" w:val="352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фамилия: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4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имя</w:t>
            </w:r>
            <w:r>
              <w:rPr>
                <w:rFonts w:ascii="Arial" w:hAnsi="Arial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(полностью):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отчество (полностью) (при</w:t>
            </w:r>
            <w:r>
              <w:rPr>
                <w:rFonts w:ascii="Arial" w:hAnsi="Arial"/>
                <w:spacing w:val="-1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наличии):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ИНН (при</w:t>
            </w:r>
            <w:r>
              <w:rPr>
                <w:rFonts w:ascii="Arial" w:hAnsi="Arial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наличии):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документ, удостоверяющий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личность: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вид: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серия: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номер: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18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дата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выдачи: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кем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выдан:</w:t>
            </w:r>
          </w:p>
        </w:tc>
      </w:tr>
      <w:tr w:rsidR="00B95823">
        <w:trPr>
          <w:trHeight w:hRule="exact" w:val="53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61"/>
                <w:tab w:val="left" w:pos="1363"/>
                <w:tab w:val="left" w:pos="1696"/>
              </w:tabs>
              <w:spacing w:before="98"/>
              <w:ind w:left="843" w:right="62" w:hanging="7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  <w:u w:val="single" w:color="000000"/>
              </w:rPr>
              <w:tab/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w w:val="43"/>
                <w:sz w:val="14"/>
                <w:u w:val="single" w:color="000000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г.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8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63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9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наличии):</w:t>
            </w: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наименование и реквизиты документа, подтверждающего полномочия</w:t>
            </w:r>
            <w:r w:rsidRPr="006F1B2A">
              <w:rPr>
                <w:rFonts w:ascii="Arial" w:hAnsi="Arial"/>
                <w:spacing w:val="-1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представителя:</w:t>
            </w: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53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58" w:right="55" w:firstLin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юридическое лицо, в том числе орган государственной власти, иной государственный орган, орган</w:t>
            </w:r>
            <w:r w:rsidRPr="006F1B2A">
              <w:rPr>
                <w:rFonts w:ascii="Arial" w:hAnsi="Arial"/>
                <w:spacing w:val="2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местного самоуправления: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полное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наименование:</w:t>
            </w:r>
          </w:p>
        </w:tc>
        <w:tc>
          <w:tcPr>
            <w:tcW w:w="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4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КПП (для российского юридического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4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4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ИНН (для российского юридического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90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362" w:right="190" w:hanging="168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страна регистрации (инкорпорации)</w:t>
            </w:r>
            <w:r w:rsidRPr="006F1B2A">
              <w:rPr>
                <w:rFonts w:ascii="Arial" w:hAnsi="Arial"/>
                <w:spacing w:val="-11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(для иностранного юридического</w:t>
            </w:r>
            <w:r w:rsidRPr="006F1B2A">
              <w:rPr>
                <w:rFonts w:ascii="Arial" w:hAnsi="Arial"/>
                <w:spacing w:val="-10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767" w:right="316" w:hanging="448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дата регистрации (для</w:t>
            </w:r>
            <w:r w:rsidRPr="006F1B2A">
              <w:rPr>
                <w:rFonts w:ascii="Arial" w:hAnsi="Arial"/>
                <w:spacing w:val="-8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856" w:right="359" w:hanging="495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номер регистрации (для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34"/>
                <w:tab w:val="left" w:pos="1984"/>
              </w:tabs>
              <w:spacing w:before="98"/>
              <w:ind w:left="6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"__"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10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наименование и реквизиты документа, подтверждающего полномочия</w:t>
            </w:r>
            <w:r w:rsidRPr="006F1B2A">
              <w:rPr>
                <w:rFonts w:ascii="Arial" w:hAnsi="Arial"/>
                <w:spacing w:val="-1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представителя:</w:t>
            </w: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Документы, прилагаемые к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заявлению: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5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8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</w:tr>
      <w:tr w:rsidR="00B95823" w:rsidRPr="00661839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5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proofErr w:type="gramStart"/>
            <w:r w:rsidRPr="006F1B2A">
              <w:rPr>
                <w:rFonts w:ascii="Arial" w:hAnsi="Arial"/>
                <w:sz w:val="14"/>
                <w:lang w:val="ru-RU"/>
              </w:rPr>
              <w:t>л</w:t>
            </w:r>
            <w:proofErr w:type="gramEnd"/>
            <w:r w:rsidRPr="006F1B2A">
              <w:rPr>
                <w:rFonts w:ascii="Arial" w:hAnsi="Arial"/>
                <w:sz w:val="14"/>
                <w:lang w:val="ru-RU"/>
              </w:rPr>
              <w:t>.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Примечание: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34"/>
          <w:footerReference w:type="default" r:id="rId35"/>
          <w:pgSz w:w="11910" w:h="16840"/>
          <w:pgMar w:top="460" w:right="340" w:bottom="700" w:left="1020" w:header="0" w:footer="516" w:gutter="0"/>
          <w:pgNumType w:start="50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9"/>
        <w:gridCol w:w="2417"/>
        <w:gridCol w:w="3330"/>
        <w:gridCol w:w="1365"/>
        <w:gridCol w:w="1995"/>
      </w:tblGrid>
      <w:tr w:rsidR="00B95823">
        <w:trPr>
          <w:trHeight w:hRule="exact" w:val="420"/>
        </w:trPr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5823" w:rsidRDefault="00B95823"/>
        </w:tc>
      </w:tr>
      <w:tr w:rsidR="00B95823" w:rsidRPr="00661839">
        <w:trPr>
          <w:trHeight w:hRule="exact" w:val="18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6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Подтверждаю свое согласие, а также согласие представляемого мною лица на обработку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персональных данных (сбор, систематизацию, накопление, хранение, уточнение (обновление,</w:t>
            </w:r>
            <w:r w:rsidRPr="006F1B2A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изменение), использование,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распространение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(в</w:t>
            </w:r>
            <w:r w:rsidRPr="006F1B2A">
              <w:rPr>
                <w:rFonts w:ascii="Arial" w:hAnsi="Arial"/>
                <w:spacing w:val="3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том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числе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передачу),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обезличивание,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блокирование,</w:t>
            </w:r>
            <w:r w:rsidRPr="006F1B2A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уничтожение персональных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данных,</w:t>
            </w:r>
            <w:r w:rsidRPr="006F1B2A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также</w:t>
            </w:r>
            <w:r w:rsidRPr="006F1B2A">
              <w:rPr>
                <w:rFonts w:ascii="Arial" w:hAnsi="Arial"/>
                <w:spacing w:val="4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иные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действия,</w:t>
            </w:r>
            <w:r w:rsidRPr="006F1B2A">
              <w:rPr>
                <w:rFonts w:ascii="Arial" w:hAnsi="Arial"/>
                <w:spacing w:val="4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необходимые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для</w:t>
            </w:r>
            <w:r w:rsidRPr="006F1B2A">
              <w:rPr>
                <w:rFonts w:ascii="Arial" w:hAnsi="Arial"/>
                <w:spacing w:val="3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обработки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персональных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данных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 рамках предоставления органами, осуществляющими присвоение, изменение и аннулирование</w:t>
            </w:r>
            <w:r w:rsidRPr="006F1B2A">
              <w:rPr>
                <w:rFonts w:ascii="Arial" w:hAnsi="Arial"/>
                <w:spacing w:val="2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адресов, в соответствии с законодательством Российской Федерации), в том числе в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pacing w:val="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автоматизированном 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режиме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включая</w:t>
            </w:r>
            <w:r w:rsidRPr="006F1B2A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принятие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решений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их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основе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органом,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осуществляющим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присвоение,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изменение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 аннулирование адресов, в целях предоставления государственной</w:t>
            </w:r>
            <w:r w:rsidRPr="006F1B2A">
              <w:rPr>
                <w:rFonts w:ascii="Arial" w:hAnsi="Arial"/>
                <w:spacing w:val="-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услуги.</w:t>
            </w:r>
          </w:p>
        </w:tc>
      </w:tr>
      <w:tr w:rsidR="00B95823" w:rsidRPr="00661839">
        <w:trPr>
          <w:trHeight w:hRule="exact" w:val="10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Настоящим также подтверждаю,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что:</w:t>
            </w:r>
          </w:p>
          <w:p w:rsidR="00B95823" w:rsidRPr="006F1B2A" w:rsidRDefault="00847009">
            <w:pPr>
              <w:pStyle w:val="TableParagraph"/>
              <w:spacing w:before="1"/>
              <w:ind w:left="58" w:right="62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сведения, указанные в настоящем заявлении, на дату представления заявления</w:t>
            </w:r>
            <w:r w:rsidRPr="006F1B2A">
              <w:rPr>
                <w:rFonts w:ascii="Arial" w:hAnsi="Arial"/>
                <w:spacing w:val="-1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достоверны; представленные правоустанавливающи</w:t>
            </w:r>
            <w:proofErr w:type="gramStart"/>
            <w:r w:rsidRPr="006F1B2A">
              <w:rPr>
                <w:rFonts w:ascii="Arial" w:hAnsi="Arial"/>
                <w:sz w:val="18"/>
                <w:lang w:val="ru-RU"/>
              </w:rPr>
              <w:t>й(</w:t>
            </w:r>
            <w:proofErr w:type="gramEnd"/>
            <w:r w:rsidRPr="006F1B2A">
              <w:rPr>
                <w:rFonts w:ascii="Arial" w:hAnsi="Arial"/>
                <w:sz w:val="18"/>
                <w:lang w:val="ru-RU"/>
              </w:rPr>
              <w:t>ие) документ(ы) и иные документы и содержащиеся в</w:t>
            </w:r>
            <w:r w:rsidRPr="006F1B2A">
              <w:rPr>
                <w:rFonts w:ascii="Arial" w:hAnsi="Arial"/>
                <w:spacing w:val="-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них сведения соответствуют установленным законодательством Российской Федерации</w:t>
            </w:r>
            <w:r w:rsidRPr="006F1B2A">
              <w:rPr>
                <w:rFonts w:ascii="Arial" w:hAnsi="Arial"/>
                <w:spacing w:val="-1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требованиям.</w:t>
            </w:r>
          </w:p>
        </w:tc>
      </w:tr>
      <w:tr w:rsidR="00B95823">
        <w:trPr>
          <w:trHeight w:hRule="exact" w:val="42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Подпись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5823" w:rsidRDefault="001934E5">
            <w:pPr>
              <w:pStyle w:val="TableParagraph"/>
              <w:spacing w:line="20" w:lineRule="exact"/>
              <w:ind w:left="11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7" style="width:105.9pt;height:.85pt;mso-position-horizontal-relative:char;mso-position-vertical-relative:line" coordsize="2118,17">
                  <v:group id="_x0000_s1048" style="position:absolute;left:8;top:8;width:2102;height:2" coordorigin="8,8" coordsize="2102,2">
                    <v:shape id="_x0000_s1049" style="position:absolute;left:8;top:8;width:2102;height:2" coordorigin="8,8" coordsize="2102,0" path="m8,8r2102,e" filled="f" strokeweight=".2825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847009">
            <w:pPr>
              <w:pStyle w:val="TableParagraph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(подпись)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5823" w:rsidRDefault="001934E5">
            <w:pPr>
              <w:pStyle w:val="TableParagraph"/>
              <w:spacing w:line="20" w:lineRule="exact"/>
              <w:ind w:left="17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4" style="width:145.9pt;height:.85pt;mso-position-horizontal-relative:char;mso-position-vertical-relative:line" coordsize="2918,17">
                  <v:group id="_x0000_s1045" style="position:absolute;left:8;top:8;width:2902;height:2" coordorigin="8,8" coordsize="2902,2">
                    <v:shape id="_x0000_s1046" style="position:absolute;left:8;top:8;width:2902;height:2" coordorigin="8,8" coordsize="2902,0" path="m8,8r2902,e" filled="f" strokeweight=".2825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847009">
            <w:pPr>
              <w:pStyle w:val="TableParagraph"/>
              <w:ind w:lef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(инициалы,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фамилия)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95823" w:rsidRDefault="00847009">
            <w:pPr>
              <w:pStyle w:val="TableParagraph"/>
              <w:tabs>
                <w:tab w:val="left" w:pos="622"/>
                <w:tab w:val="left" w:pos="2037"/>
                <w:tab w:val="left" w:pos="2837"/>
              </w:tabs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201_</w:t>
            </w:r>
            <w:r>
              <w:rPr>
                <w:rFonts w:ascii="Times New Roman" w:hAnsi="Times New Roman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_г.</w:t>
            </w:r>
          </w:p>
        </w:tc>
      </w:tr>
      <w:tr w:rsidR="00B95823" w:rsidRPr="00661839">
        <w:trPr>
          <w:trHeight w:hRule="exact" w:val="4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Отметка специалиста, принявшего заявление и приложенные к нему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документы:</w:t>
            </w:r>
          </w:p>
        </w:tc>
      </w:tr>
      <w:tr w:rsidR="00B95823" w:rsidRPr="00661839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61839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/>
          <w:sz w:val="20"/>
          <w:lang w:val="ru-RU"/>
        </w:rPr>
        <w:t>--------------------------------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&lt;1&gt; Строка дублируется для каждого объединенного земельного</w:t>
      </w:r>
      <w:r w:rsidRPr="006F1B2A">
        <w:rPr>
          <w:rFonts w:ascii="Arial" w:hAnsi="Arial"/>
          <w:spacing w:val="-13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участка.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&lt;2&gt; Строка дублируется для каждого перераспределенного земельного</w:t>
      </w:r>
      <w:r w:rsidRPr="006F1B2A">
        <w:rPr>
          <w:rFonts w:ascii="Arial" w:hAnsi="Arial"/>
          <w:spacing w:val="-16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участка.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&lt;3&gt; Строка дублируется для каждого разделенного</w:t>
      </w:r>
      <w:r w:rsidRPr="006F1B2A">
        <w:rPr>
          <w:rFonts w:ascii="Arial" w:hAnsi="Arial"/>
          <w:spacing w:val="-10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помещения.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&lt;4&gt; Строка дублируется для каждого объединенного</w:t>
      </w:r>
      <w:r w:rsidRPr="006F1B2A">
        <w:rPr>
          <w:rFonts w:ascii="Arial" w:hAnsi="Arial"/>
          <w:spacing w:val="-14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помещения.</w:t>
      </w:r>
    </w:p>
    <w:p w:rsidR="00B95823" w:rsidRPr="006F1B2A" w:rsidRDefault="00B95823">
      <w:pPr>
        <w:rPr>
          <w:rFonts w:ascii="Arial" w:eastAsia="Arial" w:hAnsi="Arial" w:cs="Arial"/>
          <w:sz w:val="20"/>
          <w:szCs w:val="20"/>
          <w:lang w:val="ru-RU"/>
        </w:rPr>
        <w:sectPr w:rsidR="00B95823" w:rsidRPr="006F1B2A">
          <w:headerReference w:type="default" r:id="rId36"/>
          <w:footerReference w:type="default" r:id="rId37"/>
          <w:pgSz w:w="11910" w:h="16840"/>
          <w:pgMar w:top="460" w:right="340" w:bottom="700" w:left="1020" w:header="0" w:footer="516" w:gutter="0"/>
          <w:pgNumType w:start="51"/>
          <w:cols w:space="720"/>
        </w:sectPr>
      </w:pPr>
    </w:p>
    <w:p w:rsidR="00B95823" w:rsidRPr="006F1B2A" w:rsidRDefault="00847009">
      <w:pPr>
        <w:pStyle w:val="a3"/>
        <w:spacing w:before="42" w:line="275" w:lineRule="exact"/>
        <w:ind w:left="1929" w:right="841"/>
        <w:jc w:val="center"/>
        <w:rPr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7</w:t>
      </w:r>
    </w:p>
    <w:p w:rsidR="00B95823" w:rsidRPr="006F1B2A" w:rsidRDefault="00847009">
      <w:pPr>
        <w:pStyle w:val="a3"/>
        <w:ind w:left="4935" w:right="226"/>
        <w:jc w:val="both"/>
        <w:rPr>
          <w:lang w:val="ru-RU"/>
        </w:rPr>
      </w:pPr>
      <w:r w:rsidRPr="006F1B2A">
        <w:rPr>
          <w:lang w:val="ru-RU"/>
        </w:rPr>
        <w:t xml:space="preserve">к Положению об адресации 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B95823" w:rsidRDefault="001934E5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264.5pt;height:.5pt;mso-position-horizontal-relative:char;mso-position-vertical-relative:line" coordsize="5290,10">
            <v:group id="_x0000_s1042" style="position:absolute;left:5;top:5;width:5280;height:2" coordorigin="5,5" coordsize="5280,2">
              <v:shape id="_x0000_s1043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B95823">
      <w:pPr>
        <w:spacing w:before="3"/>
        <w:rPr>
          <w:rFonts w:ascii="Times New Roman" w:eastAsia="Times New Roman" w:hAnsi="Times New Roman" w:cs="Times New Roman"/>
        </w:rPr>
      </w:pPr>
    </w:p>
    <w:p w:rsidR="00B95823" w:rsidRDefault="001934E5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264.5pt;height:.5pt;mso-position-horizontal-relative:char;mso-position-vertical-relative:line" coordsize="5290,10">
            <v:group id="_x0000_s1039" style="position:absolute;left:5;top:5;width:5280;height:2" coordorigin="5,5" coordsize="5280,2">
              <v:shape id="_x0000_s1040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line="221" w:lineRule="exact"/>
        <w:ind w:left="5425" w:right="5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F1B2A">
        <w:rPr>
          <w:rFonts w:ascii="Times New Roman" w:hAnsi="Times New Roman"/>
          <w:sz w:val="20"/>
          <w:lang w:val="ru-RU"/>
        </w:rPr>
        <w:t>(Ф.И.О., адрес заявителя (представителя</w:t>
      </w:r>
      <w:r w:rsidRPr="006F1B2A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заявителя)</w:t>
      </w:r>
      <w:proofErr w:type="gramEnd"/>
    </w:p>
    <w:p w:rsidR="00B95823" w:rsidRPr="006F1B2A" w:rsidRDefault="00B95823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Default="001934E5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64.5pt;height:.5pt;mso-position-horizontal-relative:char;mso-position-vertical-relative:line" coordsize="5290,10">
            <v:group id="_x0000_s1036" style="position:absolute;left:5;top:5;width:5280;height:2" coordorigin="5,5" coordsize="5280,2">
              <v:shape id="_x0000_s1037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line="221" w:lineRule="exact"/>
        <w:ind w:left="4915" w:right="2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F1B2A">
        <w:rPr>
          <w:rFonts w:ascii="Times New Roman" w:hAnsi="Times New Roman"/>
          <w:sz w:val="20"/>
          <w:lang w:val="ru-RU"/>
        </w:rPr>
        <w:t>(регистрационный номер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заявления</w:t>
      </w:r>
      <w:proofErr w:type="gramEnd"/>
    </w:p>
    <w:p w:rsidR="00B95823" w:rsidRPr="006F1B2A" w:rsidRDefault="00847009">
      <w:pPr>
        <w:ind w:left="5917" w:right="12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6F1B2A">
        <w:rPr>
          <w:rFonts w:ascii="Times New Roman" w:hAnsi="Times New Roman"/>
          <w:sz w:val="20"/>
          <w:lang w:val="ru-RU"/>
        </w:rPr>
        <w:t xml:space="preserve"> присвоении объекту адресации</w:t>
      </w:r>
      <w:r w:rsidRPr="006F1B2A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 или аннулировании его</w:t>
      </w:r>
      <w:r w:rsidRPr="006F1B2A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адреса)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5823" w:rsidRPr="006F1B2A" w:rsidRDefault="00847009">
      <w:pPr>
        <w:pStyle w:val="1"/>
        <w:ind w:right="111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РЕШЕНИЕ</w:t>
      </w:r>
    </w:p>
    <w:p w:rsidR="00B95823" w:rsidRPr="006F1B2A" w:rsidRDefault="00847009">
      <w:pPr>
        <w:ind w:left="1542" w:right="16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ОТКАЗЕ В ПРИСВОЕНИИ ОБЪЕКТУ АДРЕСАЦИИ</w:t>
      </w:r>
      <w:r w:rsidRPr="006F1B2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 ИЛИ АННУЛИРОВАНИИ ЕГО</w:t>
      </w:r>
      <w:r w:rsidRPr="006F1B2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</w:t>
      </w:r>
    </w:p>
    <w:p w:rsidR="00B95823" w:rsidRPr="006F1B2A" w:rsidRDefault="00847009">
      <w:pPr>
        <w:tabs>
          <w:tab w:val="left" w:pos="2392"/>
          <w:tab w:val="left" w:pos="4674"/>
        </w:tabs>
        <w:ind w:right="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95823" w:rsidRPr="006F1B2A" w:rsidRDefault="00847009">
      <w:pPr>
        <w:pStyle w:val="a3"/>
        <w:tabs>
          <w:tab w:val="left" w:pos="10313"/>
        </w:tabs>
        <w:spacing w:before="69" w:line="360" w:lineRule="auto"/>
        <w:ind w:left="114" w:right="213" w:firstLine="568"/>
        <w:rPr>
          <w:rFonts w:cs="Times New Roman"/>
          <w:lang w:val="ru-RU"/>
        </w:rPr>
      </w:pPr>
      <w:r w:rsidRPr="006F1B2A">
        <w:rPr>
          <w:lang w:val="ru-RU"/>
        </w:rPr>
        <w:t>Отдел архитектуры и градостроительства Администрации городского округа город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Салават Республики Башкортостан сообщает,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 xml:space="preserve">что </w:t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  <w:r w:rsidRPr="006F1B2A">
        <w:rPr>
          <w:w w:val="28"/>
          <w:u w:val="single" w:color="000000"/>
          <w:lang w:val="ru-RU"/>
        </w:rPr>
        <w:t xml:space="preserve"> 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Default="001934E5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0.55pt;height:.5pt;mso-position-horizontal-relative:char;mso-position-vertical-relative:line" coordsize="10211,10">
            <v:group id="_x0000_s1033" style="position:absolute;left:5;top:5;width:10201;height:2" coordorigin="5,5" coordsize="10201,2">
              <v:shape id="_x0000_s1034" style="position:absolute;left:5;top:5;width:10201;height:2" coordorigin="5,5" coordsize="10201,0" path="m5,5r102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before="131" w:line="276" w:lineRule="auto"/>
        <w:ind w:left="1299" w:right="84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(Ф.И.О. заявителя в дательном падеже, наименование, номер и дата выдачи</w:t>
      </w:r>
      <w:r w:rsidRPr="006F1B2A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документа, подтверждающего личность, почтовый адрес – для физического</w:t>
      </w:r>
      <w:r w:rsidRPr="006F1B2A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лица;</w:t>
      </w:r>
    </w:p>
    <w:p w:rsidR="00B95823" w:rsidRPr="006F1B2A" w:rsidRDefault="00847009">
      <w:pPr>
        <w:spacing w:before="2" w:line="276" w:lineRule="auto"/>
        <w:ind w:left="2115" w:right="165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полное наименование, ИНН, КПП - для российского юридического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лица; страна, дата и номер регистрации - для иностранного юридического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лица)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a3"/>
        <w:spacing w:line="360" w:lineRule="auto"/>
        <w:ind w:left="114" w:right="225"/>
        <w:jc w:val="both"/>
        <w:rPr>
          <w:lang w:val="ru-RU"/>
        </w:rPr>
      </w:pPr>
      <w:r w:rsidRPr="006F1B2A">
        <w:rPr>
          <w:lang w:val="ru-RU"/>
        </w:rPr>
        <w:t>на основании Положения об адресации объектов недвижимости на территории городского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 Башкортостан, утвержденным решением Совета городского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 (с изменениями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и дополнениями), отказано в присвоении (аннулировании) адреса следующему объекту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адресации</w:t>
      </w:r>
    </w:p>
    <w:p w:rsidR="00B95823" w:rsidRDefault="00847009">
      <w:pPr>
        <w:spacing w:before="8"/>
        <w:ind w:left="3414" w:right="1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нужное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подчеркнуть)</w:t>
      </w:r>
    </w:p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95823" w:rsidRDefault="001934E5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0.5pt;height:.5pt;mso-position-horizontal-relative:char;mso-position-vertical-relative:line" coordsize="10210,10">
            <v:group id="_x0000_s1030" style="position:absolute;left:5;top:5;width:10200;height:2" coordorigin="5,5" coordsize="10200,2">
              <v:shape id="_x0000_s1031" style="position:absolute;left:5;top:5;width:10200;height:2" coordorigin="5,5" coordsize="10200,0" path="m5,5r102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847009">
      <w:pPr>
        <w:pStyle w:val="a3"/>
        <w:spacing w:before="127"/>
        <w:ind w:left="0" w:right="288"/>
        <w:jc w:val="right"/>
        <w:rPr>
          <w:rFonts w:cs="Times New Roman"/>
        </w:rPr>
      </w:pPr>
      <w:r>
        <w:t>.</w:t>
      </w:r>
    </w:p>
    <w:p w:rsidR="00B95823" w:rsidRDefault="001934E5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4.5pt;height:.5pt;mso-position-horizontal-relative:char;mso-position-vertical-relative:line" coordsize="10090,10">
            <v:group id="_x0000_s1027" style="position:absolute;left:5;top:5;width:10080;height:2" coordorigin="5,5" coordsize="10080,2">
              <v:shape id="_x0000_s1028" style="position:absolute;left:5;top:5;width:10080;height:2" coordorigin="5,5" coordsize="10080,0" path="m5,5r100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before="131" w:line="276" w:lineRule="auto"/>
        <w:ind w:left="2166" w:right="1549" w:hanging="6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F1B2A">
        <w:rPr>
          <w:rFonts w:ascii="Times New Roman" w:hAnsi="Times New Roman"/>
          <w:sz w:val="20"/>
          <w:lang w:val="ru-RU"/>
        </w:rPr>
        <w:t>(вид и наименование объекта адресации, описание местоположения объекта</w:t>
      </w:r>
      <w:r w:rsidRPr="006F1B2A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адресации в случае обращения заявителя о присвоении объекту адресации</w:t>
      </w:r>
      <w:r w:rsidRPr="006F1B2A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адреса,</w:t>
      </w:r>
      <w:proofErr w:type="gramEnd"/>
    </w:p>
    <w:p w:rsidR="00B95823" w:rsidRPr="006F1B2A" w:rsidRDefault="00847009">
      <w:pPr>
        <w:ind w:left="1540" w:right="14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адрес объекта адресации в случае обращения заявителя об аннулировании его</w:t>
      </w:r>
      <w:r w:rsidRPr="006F1B2A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адреса)</w:t>
      </w:r>
    </w:p>
    <w:p w:rsidR="00B95823" w:rsidRPr="006F1B2A" w:rsidRDefault="00B95823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95823" w:rsidRPr="006F1B2A" w:rsidRDefault="00847009">
      <w:pPr>
        <w:pStyle w:val="a3"/>
        <w:tabs>
          <w:tab w:val="left" w:pos="10250"/>
        </w:tabs>
        <w:spacing w:before="69"/>
        <w:ind w:left="0" w:right="65"/>
        <w:jc w:val="center"/>
        <w:rPr>
          <w:rFonts w:cs="Times New Roman"/>
          <w:lang w:val="ru-RU"/>
        </w:rPr>
      </w:pPr>
      <w:r w:rsidRPr="006F1B2A">
        <w:rPr>
          <w:lang w:val="ru-RU"/>
        </w:rPr>
        <w:t>в связи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-1"/>
          <w:lang w:val="ru-RU"/>
        </w:rPr>
        <w:t xml:space="preserve"> </w:t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</w:p>
    <w:p w:rsidR="00B95823" w:rsidRPr="006F1B2A" w:rsidRDefault="00847009">
      <w:pPr>
        <w:pStyle w:val="a3"/>
        <w:tabs>
          <w:tab w:val="left" w:pos="10079"/>
        </w:tabs>
        <w:spacing w:before="138"/>
        <w:ind w:left="0" w:right="177"/>
        <w:jc w:val="center"/>
        <w:rPr>
          <w:rFonts w:cs="Times New Roman"/>
          <w:lang w:val="ru-RU"/>
        </w:rPr>
      </w:pP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  <w:r w:rsidRPr="006F1B2A">
        <w:rPr>
          <w:lang w:val="ru-RU"/>
        </w:rPr>
        <w:t>.</w:t>
      </w:r>
    </w:p>
    <w:p w:rsidR="00B95823" w:rsidRPr="006F1B2A" w:rsidRDefault="00847009">
      <w:pPr>
        <w:spacing w:before="141"/>
        <w:ind w:right="10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(основание</w:t>
      </w:r>
      <w:r w:rsidRPr="006F1B2A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отказа)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95823" w:rsidRPr="006F1B2A">
          <w:headerReference w:type="default" r:id="rId38"/>
          <w:footerReference w:type="default" r:id="rId39"/>
          <w:pgSz w:w="11910" w:h="16840"/>
          <w:pgMar w:top="500" w:right="340" w:bottom="700" w:left="1020" w:header="0" w:footer="516" w:gutter="0"/>
          <w:pgNumType w:start="52"/>
          <w:cols w:space="720"/>
        </w:sectPr>
      </w:pPr>
    </w:p>
    <w:p w:rsidR="00B95823" w:rsidRPr="006F1B2A" w:rsidRDefault="00B95823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a3"/>
        <w:tabs>
          <w:tab w:val="left" w:pos="4558"/>
          <w:tab w:val="left" w:pos="6413"/>
        </w:tabs>
        <w:ind w:left="114"/>
        <w:rPr>
          <w:rFonts w:cs="Times New Roman"/>
        </w:rPr>
      </w:pPr>
      <w:r>
        <w:t>Главный</w:t>
      </w:r>
      <w:r>
        <w:rPr>
          <w:spacing w:val="-4"/>
        </w:rPr>
        <w:t xml:space="preserve"> </w:t>
      </w:r>
      <w:r>
        <w:t>архитектор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5823" w:rsidRDefault="00847009">
      <w:pPr>
        <w:pStyle w:val="a3"/>
        <w:ind w:left="0" w:right="509"/>
        <w:jc w:val="right"/>
      </w:pPr>
      <w:proofErr w:type="gramStart"/>
      <w:r>
        <w:t>М.П.</w:t>
      </w:r>
      <w:proofErr w:type="gramEnd"/>
    </w:p>
    <w:p w:rsidR="00B95823" w:rsidRDefault="0084700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B95823" w:rsidRDefault="00847009">
      <w:pPr>
        <w:pStyle w:val="a3"/>
        <w:tabs>
          <w:tab w:val="left" w:pos="2099"/>
        </w:tabs>
        <w:ind w:left="11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sectPr w:rsidR="00B95823">
      <w:type w:val="continuous"/>
      <w:pgSz w:w="11910" w:h="16840"/>
      <w:pgMar w:top="1320" w:right="340" w:bottom="580" w:left="1020" w:header="720" w:footer="720" w:gutter="0"/>
      <w:cols w:num="2" w:space="720" w:equalWidth="0">
        <w:col w:w="6415" w:space="430"/>
        <w:col w:w="37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E5" w:rsidRDefault="001934E5">
      <w:r>
        <w:separator/>
      </w:r>
    </w:p>
  </w:endnote>
  <w:endnote w:type="continuationSeparator" w:id="0">
    <w:p w:rsidR="001934E5" w:rsidRDefault="0019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58.8pt;margin-top:811.2pt;width:16pt;height:14pt;z-index:-244960;mso-position-horizontal-relative:page;mso-position-vertical-relative:page" filled="f" stroked="f">
          <v:textbox style="mso-next-textbox:#_x0000_s2082"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8.8pt;margin-top:804.1pt;width:16pt;height:14pt;z-index:-24426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8.8pt;margin-top:804.1pt;width:16pt;height:14pt;z-index:-24424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8pt;margin-top:804.1pt;width:16pt;height:14pt;z-index:-24421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8pt;margin-top:804.1pt;width:16pt;height:14pt;z-index:-24419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8pt;margin-top:804.1pt;width:16pt;height:14pt;z-index:-24416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8.8pt;margin-top:811.2pt;width:16pt;height:14pt;z-index:-24493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58.8pt;margin-top:811.2pt;width:16pt;height:14pt;z-index:-24491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8.8pt;margin-top:811.2pt;width:16pt;height:14pt;z-index:-24488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58.8pt;margin-top:811.2pt;width:16pt;height:14pt;z-index:-24486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8.8pt;margin-top:804.1pt;width:16pt;height:21.1pt;z-index:-24433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before="131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8.8pt;margin-top:804.1pt;width:16pt;height:14pt;z-index:-24431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8.8pt;margin-top:804.1pt;width:16pt;height:14pt;z-index:-24428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1839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E5" w:rsidRDefault="001934E5">
      <w:r>
        <w:separator/>
      </w:r>
    </w:p>
  </w:footnote>
  <w:footnote w:type="continuationSeparator" w:id="0">
    <w:p w:rsidR="001934E5" w:rsidRDefault="0019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6.75pt;margin-top:42.75pt;width:90.2pt;height:14pt;z-index:-24484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296.75pt;margin-top:56.45pt;width:7.85pt;height:14pt;z-index:-24481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к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1.55pt;margin-top:56.45pt;width:64.1pt;height:14pt;z-index:-24479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02.65pt;margin-top:56.45pt;width:14.15pt;height:14pt;z-index:-24476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33.7pt;margin-top:56.45pt;width:54.7pt;height:14pt;z-index:-24474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адресации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05.4pt;margin-top:56.45pt;width:48.4pt;height:14pt;z-index:-24472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объектов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96.75pt;margin-top:70.25pt;width:256.95pt;height:27.8pt;z-index:-244696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6.75pt;margin-top:42.75pt;width:90.2pt;height:14pt;z-index:-24467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cs="Times New Roman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96.75pt;margin-top:56.45pt;width:7.85pt;height:14pt;z-index:-24464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к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21.55pt;margin-top:56.45pt;width:64.1pt;height:14pt;z-index:-24462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02.65pt;margin-top:56.45pt;width:14.15pt;height:14pt;z-index:-24460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33.7pt;margin-top:56.45pt;width:54.7pt;height:14pt;z-index:-24457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адресации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5.4pt;margin-top:56.45pt;width:48.3pt;height:14pt;z-index:-24455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объектов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96.75pt;margin-top:70.25pt;width:256.95pt;height:27.8pt;z-index:-244528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1934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6.75pt;margin-top:42.75pt;width:90.2pt;height:14pt;z-index:-24450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cs="Times New Roman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96.75pt;margin-top:56.45pt;width:7.85pt;height:14pt;z-index:-24448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к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21.55pt;margin-top:56.45pt;width:64.1pt;height:14pt;z-index:-24445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02.65pt;margin-top:56.45pt;width:14.15pt;height:14pt;z-index:-24443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33.75pt;margin-top:56.45pt;width:54.7pt;height:14pt;z-index:-24440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адресации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05.45pt;margin-top:56.45pt;width:48.3pt;height:14pt;z-index:-24438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proofErr w:type="gramStart"/>
                <w:r>
                  <w:t>объектов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96.75pt;margin-top:70.25pt;width:256.95pt;height:27.8pt;z-index:-244360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0D"/>
    <w:multiLevelType w:val="multilevel"/>
    <w:tmpl w:val="96862850"/>
    <w:lvl w:ilvl="0">
      <w:start w:val="9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1">
    <w:nsid w:val="18CB651D"/>
    <w:multiLevelType w:val="multilevel"/>
    <w:tmpl w:val="CF72ECA8"/>
    <w:lvl w:ilvl="0">
      <w:start w:val="5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90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5" w:hanging="853"/>
      </w:pPr>
      <w:rPr>
        <w:rFonts w:hint="default"/>
      </w:rPr>
    </w:lvl>
  </w:abstractNum>
  <w:abstractNum w:abstractNumId="2">
    <w:nsid w:val="24225518"/>
    <w:multiLevelType w:val="multilevel"/>
    <w:tmpl w:val="AB3C9658"/>
    <w:lvl w:ilvl="0">
      <w:start w:val="6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3">
    <w:nsid w:val="282F4091"/>
    <w:multiLevelType w:val="hybridMultilevel"/>
    <w:tmpl w:val="7A0EE7D2"/>
    <w:lvl w:ilvl="0" w:tplc="DF322F9E">
      <w:start w:val="1"/>
      <w:numFmt w:val="decimal"/>
      <w:lvlText w:val="%1."/>
      <w:lvlJc w:val="left"/>
      <w:pPr>
        <w:ind w:left="2544" w:hanging="361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4282E50">
      <w:start w:val="1"/>
      <w:numFmt w:val="bullet"/>
      <w:lvlText w:val="•"/>
      <w:lvlJc w:val="left"/>
      <w:pPr>
        <w:ind w:left="3328" w:hanging="361"/>
      </w:pPr>
      <w:rPr>
        <w:rFonts w:hint="default"/>
      </w:rPr>
    </w:lvl>
    <w:lvl w:ilvl="2" w:tplc="4188625C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3" w:tplc="EDC67F72">
      <w:start w:val="1"/>
      <w:numFmt w:val="bullet"/>
      <w:lvlText w:val="•"/>
      <w:lvlJc w:val="left"/>
      <w:pPr>
        <w:ind w:left="4905" w:hanging="361"/>
      </w:pPr>
      <w:rPr>
        <w:rFonts w:hint="default"/>
      </w:rPr>
    </w:lvl>
    <w:lvl w:ilvl="4" w:tplc="94EA7CA4">
      <w:start w:val="1"/>
      <w:numFmt w:val="bullet"/>
      <w:lvlText w:val="•"/>
      <w:lvlJc w:val="left"/>
      <w:pPr>
        <w:ind w:left="5694" w:hanging="361"/>
      </w:pPr>
      <w:rPr>
        <w:rFonts w:hint="default"/>
      </w:rPr>
    </w:lvl>
    <w:lvl w:ilvl="5" w:tplc="38CAEDE6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6" w:tplc="29C6FA44">
      <w:start w:val="1"/>
      <w:numFmt w:val="bullet"/>
      <w:lvlText w:val="•"/>
      <w:lvlJc w:val="left"/>
      <w:pPr>
        <w:ind w:left="7271" w:hanging="361"/>
      </w:pPr>
      <w:rPr>
        <w:rFonts w:hint="default"/>
      </w:rPr>
    </w:lvl>
    <w:lvl w:ilvl="7" w:tplc="BFAA5FB6">
      <w:start w:val="1"/>
      <w:numFmt w:val="bullet"/>
      <w:lvlText w:val="•"/>
      <w:lvlJc w:val="left"/>
      <w:pPr>
        <w:ind w:left="8060" w:hanging="361"/>
      </w:pPr>
      <w:rPr>
        <w:rFonts w:hint="default"/>
      </w:rPr>
    </w:lvl>
    <w:lvl w:ilvl="8" w:tplc="429CB5AA">
      <w:start w:val="1"/>
      <w:numFmt w:val="bullet"/>
      <w:lvlText w:val="•"/>
      <w:lvlJc w:val="left"/>
      <w:pPr>
        <w:ind w:left="8848" w:hanging="361"/>
      </w:pPr>
      <w:rPr>
        <w:rFonts w:hint="default"/>
      </w:rPr>
    </w:lvl>
  </w:abstractNum>
  <w:abstractNum w:abstractNumId="4">
    <w:nsid w:val="2B313A8E"/>
    <w:multiLevelType w:val="multilevel"/>
    <w:tmpl w:val="2CB0C8A2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5">
    <w:nsid w:val="2D6B2059"/>
    <w:multiLevelType w:val="multilevel"/>
    <w:tmpl w:val="7BE22EC2"/>
    <w:lvl w:ilvl="0">
      <w:start w:val="12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6">
    <w:nsid w:val="2DBA7D5A"/>
    <w:multiLevelType w:val="hybridMultilevel"/>
    <w:tmpl w:val="6BF411E8"/>
    <w:lvl w:ilvl="0" w:tplc="5A8E5A6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EAC6FA8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F12A8E08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382C6830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90D2307E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A5F4F186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230AACAC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D1B8076C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1890D32C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7">
    <w:nsid w:val="2F0763D5"/>
    <w:multiLevelType w:val="multilevel"/>
    <w:tmpl w:val="31DC1C24"/>
    <w:lvl w:ilvl="0">
      <w:start w:val="11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8">
    <w:nsid w:val="31AE0DF1"/>
    <w:multiLevelType w:val="multilevel"/>
    <w:tmpl w:val="054A2EFA"/>
    <w:lvl w:ilvl="0">
      <w:start w:val="10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9">
    <w:nsid w:val="379D4BDC"/>
    <w:multiLevelType w:val="hybridMultilevel"/>
    <w:tmpl w:val="D8106070"/>
    <w:lvl w:ilvl="0" w:tplc="07303BC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8829EA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83CCCE6A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64BCF0F2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F676C240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B1A6C79C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2BEA08F2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7F729D84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3F26E8AE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10">
    <w:nsid w:val="3D2744C2"/>
    <w:multiLevelType w:val="multilevel"/>
    <w:tmpl w:val="981250C6"/>
    <w:lvl w:ilvl="0">
      <w:start w:val="3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11">
    <w:nsid w:val="446D4575"/>
    <w:multiLevelType w:val="multilevel"/>
    <w:tmpl w:val="1C229BB6"/>
    <w:lvl w:ilvl="0">
      <w:start w:val="8"/>
      <w:numFmt w:val="decimal"/>
      <w:lvlText w:val="%1"/>
      <w:lvlJc w:val="left"/>
      <w:pPr>
        <w:ind w:left="954" w:hanging="8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8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54" w:hanging="8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41"/>
      </w:pPr>
      <w:rPr>
        <w:rFonts w:hint="default"/>
      </w:rPr>
    </w:lvl>
  </w:abstractNum>
  <w:abstractNum w:abstractNumId="12">
    <w:nsid w:val="4ED2054C"/>
    <w:multiLevelType w:val="multilevel"/>
    <w:tmpl w:val="29446398"/>
    <w:lvl w:ilvl="0">
      <w:start w:val="1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13">
    <w:nsid w:val="56332B5A"/>
    <w:multiLevelType w:val="hybridMultilevel"/>
    <w:tmpl w:val="D056F064"/>
    <w:lvl w:ilvl="0" w:tplc="B692834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4D0A5E6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D8C47942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33FE0EE6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01DE1DFE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03B21774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198C6524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8662D1C8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A7226552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14">
    <w:nsid w:val="575C3920"/>
    <w:multiLevelType w:val="multilevel"/>
    <w:tmpl w:val="4492E060"/>
    <w:lvl w:ilvl="0">
      <w:start w:val="7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15">
    <w:nsid w:val="61B660CB"/>
    <w:multiLevelType w:val="hybridMultilevel"/>
    <w:tmpl w:val="2886E548"/>
    <w:lvl w:ilvl="0" w:tplc="8E3E7F46">
      <w:start w:val="1"/>
      <w:numFmt w:val="decimal"/>
      <w:lvlText w:val="%1."/>
      <w:lvlJc w:val="left"/>
      <w:pPr>
        <w:ind w:left="360" w:hanging="25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00A098">
      <w:start w:val="1"/>
      <w:numFmt w:val="bullet"/>
      <w:lvlText w:val="•"/>
      <w:lvlJc w:val="left"/>
      <w:pPr>
        <w:ind w:left="900" w:hanging="257"/>
      </w:pPr>
      <w:rPr>
        <w:rFonts w:hint="default"/>
      </w:rPr>
    </w:lvl>
    <w:lvl w:ilvl="2" w:tplc="80826E88">
      <w:start w:val="1"/>
      <w:numFmt w:val="bullet"/>
      <w:lvlText w:val="•"/>
      <w:lvlJc w:val="left"/>
      <w:pPr>
        <w:ind w:left="1440" w:hanging="257"/>
      </w:pPr>
      <w:rPr>
        <w:rFonts w:hint="default"/>
      </w:rPr>
    </w:lvl>
    <w:lvl w:ilvl="3" w:tplc="D096BFAC">
      <w:start w:val="1"/>
      <w:numFmt w:val="bullet"/>
      <w:lvlText w:val="•"/>
      <w:lvlJc w:val="left"/>
      <w:pPr>
        <w:ind w:left="1980" w:hanging="257"/>
      </w:pPr>
      <w:rPr>
        <w:rFonts w:hint="default"/>
      </w:rPr>
    </w:lvl>
    <w:lvl w:ilvl="4" w:tplc="AB046B4E">
      <w:start w:val="1"/>
      <w:numFmt w:val="bullet"/>
      <w:lvlText w:val="•"/>
      <w:lvlJc w:val="left"/>
      <w:pPr>
        <w:ind w:left="2521" w:hanging="257"/>
      </w:pPr>
      <w:rPr>
        <w:rFonts w:hint="default"/>
      </w:rPr>
    </w:lvl>
    <w:lvl w:ilvl="5" w:tplc="FAE24396">
      <w:start w:val="1"/>
      <w:numFmt w:val="bullet"/>
      <w:lvlText w:val="•"/>
      <w:lvlJc w:val="left"/>
      <w:pPr>
        <w:ind w:left="3061" w:hanging="257"/>
      </w:pPr>
      <w:rPr>
        <w:rFonts w:hint="default"/>
      </w:rPr>
    </w:lvl>
    <w:lvl w:ilvl="6" w:tplc="5C385DB4">
      <w:start w:val="1"/>
      <w:numFmt w:val="bullet"/>
      <w:lvlText w:val="•"/>
      <w:lvlJc w:val="left"/>
      <w:pPr>
        <w:ind w:left="3601" w:hanging="257"/>
      </w:pPr>
      <w:rPr>
        <w:rFonts w:hint="default"/>
      </w:rPr>
    </w:lvl>
    <w:lvl w:ilvl="7" w:tplc="189C7E9C">
      <w:start w:val="1"/>
      <w:numFmt w:val="bullet"/>
      <w:lvlText w:val="•"/>
      <w:lvlJc w:val="left"/>
      <w:pPr>
        <w:ind w:left="4142" w:hanging="257"/>
      </w:pPr>
      <w:rPr>
        <w:rFonts w:hint="default"/>
      </w:rPr>
    </w:lvl>
    <w:lvl w:ilvl="8" w:tplc="CD8AA4B6">
      <w:start w:val="1"/>
      <w:numFmt w:val="bullet"/>
      <w:lvlText w:val="•"/>
      <w:lvlJc w:val="left"/>
      <w:pPr>
        <w:ind w:left="4682" w:hanging="257"/>
      </w:pPr>
      <w:rPr>
        <w:rFonts w:hint="default"/>
      </w:rPr>
    </w:lvl>
  </w:abstractNum>
  <w:abstractNum w:abstractNumId="16">
    <w:nsid w:val="6EF2013E"/>
    <w:multiLevelType w:val="multilevel"/>
    <w:tmpl w:val="42B8EEF4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17">
    <w:nsid w:val="70CD39BE"/>
    <w:multiLevelType w:val="multilevel"/>
    <w:tmpl w:val="85E06048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18">
    <w:nsid w:val="73816F6A"/>
    <w:multiLevelType w:val="multilevel"/>
    <w:tmpl w:val="33243EFA"/>
    <w:lvl w:ilvl="0">
      <w:start w:val="4"/>
      <w:numFmt w:val="decimal"/>
      <w:lvlText w:val="%1"/>
      <w:lvlJc w:val="left"/>
      <w:pPr>
        <w:ind w:left="714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1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4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568"/>
      </w:pPr>
      <w:rPr>
        <w:rFonts w:hint="default"/>
      </w:rPr>
    </w:lvl>
  </w:abstractNum>
  <w:abstractNum w:abstractNumId="19">
    <w:nsid w:val="73AA22CF"/>
    <w:multiLevelType w:val="multilevel"/>
    <w:tmpl w:val="6CE4FFE4"/>
    <w:lvl w:ilvl="0">
      <w:start w:val="5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6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2" w:hanging="853"/>
      </w:pPr>
      <w:rPr>
        <w:rFonts w:hint="default"/>
      </w:rPr>
    </w:lvl>
  </w:abstractNum>
  <w:abstractNum w:abstractNumId="20">
    <w:nsid w:val="754770F1"/>
    <w:multiLevelType w:val="multilevel"/>
    <w:tmpl w:val="5A562A32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6" w:hanging="85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110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4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140"/>
      </w:pPr>
      <w:rPr>
        <w:rFonts w:hint="default"/>
      </w:rPr>
    </w:lvl>
  </w:abstractNum>
  <w:abstractNum w:abstractNumId="21">
    <w:nsid w:val="780D5B8B"/>
    <w:multiLevelType w:val="multilevel"/>
    <w:tmpl w:val="10CEF4CA"/>
    <w:lvl w:ilvl="0">
      <w:start w:val="2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22">
    <w:nsid w:val="781E6C4E"/>
    <w:multiLevelType w:val="multilevel"/>
    <w:tmpl w:val="79A2AE96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85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20"/>
  </w:num>
  <w:num w:numId="7">
    <w:abstractNumId w:val="4"/>
  </w:num>
  <w:num w:numId="8">
    <w:abstractNumId w:val="22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1"/>
  </w:num>
  <w:num w:numId="15">
    <w:abstractNumId w:val="14"/>
  </w:num>
  <w:num w:numId="16">
    <w:abstractNumId w:val="2"/>
  </w:num>
  <w:num w:numId="17">
    <w:abstractNumId w:val="1"/>
  </w:num>
  <w:num w:numId="18">
    <w:abstractNumId w:val="19"/>
  </w:num>
  <w:num w:numId="19">
    <w:abstractNumId w:val="18"/>
  </w:num>
  <w:num w:numId="20">
    <w:abstractNumId w:val="10"/>
  </w:num>
  <w:num w:numId="21">
    <w:abstractNumId w:val="21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5823"/>
    <w:rsid w:val="001934E5"/>
    <w:rsid w:val="00661839"/>
    <w:rsid w:val="006F1B2A"/>
    <w:rsid w:val="00847009"/>
    <w:rsid w:val="009E338D"/>
    <w:rsid w:val="00B95823"/>
    <w:rsid w:val="00C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1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6.xml"/><Relationship Id="rId33" Type="http://schemas.openxmlformats.org/officeDocument/2006/relationships/footer" Target="footer11.xml"/><Relationship Id="rId38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3.xml"/><Relationship Id="rId29" Type="http://schemas.openxmlformats.org/officeDocument/2006/relationships/hyperlink" Target="http://www.pravo.gov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8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hyperlink" Target="consultantplus://offline/ref%3DBA5A1C880647B6AB4990BAE7A6B1C511175746A778452DBEAD75D3F29738A99C7325C50AB0EEE" TargetMode="External"/><Relationship Id="rId36" Type="http://schemas.openxmlformats.org/officeDocument/2006/relationships/header" Target="header10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hyperlink" Target="consultantplus://offline/ref%3DBA5A1C880647B6AB4990BAE7A6B1C511175746A778452DBEAD75D3F29738A99C7325C50A0EA68418BFE1E" TargetMode="External"/><Relationship Id="rId30" Type="http://schemas.openxmlformats.org/officeDocument/2006/relationships/header" Target="header7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18447</Words>
  <Characters>105148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СОВЕТ</Company>
  <LinksUpToDate>false</LinksUpToDate>
  <CharactersWithSpaces>123349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arismagilova</cp:lastModifiedBy>
  <cp:revision>7</cp:revision>
  <cp:lastPrinted>2015-06-09T04:20:00Z</cp:lastPrinted>
  <dcterms:created xsi:type="dcterms:W3CDTF">2015-06-08T13:29:00Z</dcterms:created>
  <dcterms:modified xsi:type="dcterms:W3CDTF">2015-06-23T06:35:00Z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2015-06-08T00:00:00Z</vt:filetime>
  </property>
</Properties>
</file>