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9" w:rsidRDefault="002335AC" w:rsidP="0055616E">
      <w:pPr>
        <w:ind w:left="447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к решению</w:t>
      </w:r>
    </w:p>
    <w:p w:rsidR="002335AC" w:rsidRDefault="002335AC" w:rsidP="0055616E">
      <w:pPr>
        <w:ind w:left="4479"/>
        <w:rPr>
          <w:sz w:val="28"/>
          <w:szCs w:val="28"/>
        </w:rPr>
      </w:pPr>
      <w:r>
        <w:rPr>
          <w:sz w:val="28"/>
          <w:szCs w:val="28"/>
        </w:rPr>
        <w:t>Совета городского округа город Салават</w:t>
      </w:r>
    </w:p>
    <w:p w:rsidR="002335AC" w:rsidRDefault="002335AC" w:rsidP="0055616E">
      <w:pPr>
        <w:ind w:left="4479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2335AC" w:rsidRDefault="002335AC" w:rsidP="0055616E">
      <w:pPr>
        <w:ind w:left="447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616E">
        <w:rPr>
          <w:sz w:val="28"/>
          <w:szCs w:val="28"/>
        </w:rPr>
        <w:t>23.06.</w:t>
      </w:r>
      <w:r>
        <w:rPr>
          <w:sz w:val="28"/>
          <w:szCs w:val="28"/>
        </w:rPr>
        <w:t>2015г. №</w:t>
      </w:r>
      <w:r w:rsidR="0055616E">
        <w:rPr>
          <w:sz w:val="28"/>
          <w:szCs w:val="28"/>
        </w:rPr>
        <w:t xml:space="preserve"> 3-47/570</w:t>
      </w:r>
    </w:p>
    <w:p w:rsidR="002335AC" w:rsidRPr="009F1A7C" w:rsidRDefault="002335AC" w:rsidP="0055616E">
      <w:pPr>
        <w:rPr>
          <w:sz w:val="28"/>
          <w:szCs w:val="28"/>
        </w:rPr>
      </w:pPr>
    </w:p>
    <w:p w:rsidR="00103149" w:rsidRDefault="00103149" w:rsidP="0055616E">
      <w:pPr>
        <w:ind w:left="-42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Комплексной п</w:t>
      </w:r>
      <w:r w:rsidRPr="00AB2A11">
        <w:rPr>
          <w:b/>
          <w:sz w:val="28"/>
          <w:szCs w:val="28"/>
        </w:rPr>
        <w:t xml:space="preserve">рограммы </w:t>
      </w:r>
      <w:r>
        <w:rPr>
          <w:b/>
          <w:sz w:val="28"/>
          <w:szCs w:val="28"/>
        </w:rPr>
        <w:t xml:space="preserve">профилактики правонарушений в городском округе город Салават Республики Башкортостан </w:t>
      </w:r>
    </w:p>
    <w:p w:rsidR="0055616E" w:rsidRPr="00AB2A11" w:rsidRDefault="0055616E" w:rsidP="0055616E">
      <w:pPr>
        <w:ind w:left="-426" w:firstLine="709"/>
        <w:jc w:val="center"/>
        <w:rPr>
          <w:b/>
          <w:sz w:val="28"/>
          <w:szCs w:val="28"/>
        </w:rPr>
      </w:pPr>
    </w:p>
    <w:p w:rsidR="00103149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42A98">
        <w:rPr>
          <w:sz w:val="28"/>
          <w:szCs w:val="28"/>
        </w:rPr>
        <w:t>В целях консолидации усилий правоохранительных органов и общественных институтов в профилактике правонарушений и борьбе с преступностью, повышения уровня общественной безопасности, предотвращения проявлений терроризма и экстремизма, обеспечения надежной защиты жизни, здоровья, прав и свобод граждан, а также всех форм собственности от преступных посягательств, с 2010 года реализуется Комплексная программа профилактики правонарушений в городском округе город Салават (далее – Комплексная программа), утвержденная решением</w:t>
      </w:r>
      <w:proofErr w:type="gramEnd"/>
      <w:r w:rsidRPr="00A42A98">
        <w:rPr>
          <w:sz w:val="28"/>
          <w:szCs w:val="28"/>
        </w:rPr>
        <w:t xml:space="preserve"> Совета городского округа города Салават № 2-33/295 от 10 февраля 2010 года.</w:t>
      </w:r>
    </w:p>
    <w:p w:rsidR="00103149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Комплексная программа профилактики правонарушений в городском округе город Салават Республики Башкортостан нацелена на обеспечение безопасности граждан на территории городского округа город Салават Республики Башкортостан.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42A98">
        <w:rPr>
          <w:sz w:val="28"/>
          <w:szCs w:val="28"/>
        </w:rPr>
        <w:t>В рамках данной программы созданы и действуют Межведомственная комиссия по профилактике правонарушений в городском округе, Антитеррористическая и Антикоррупционная комиссии, Межведомственная комиссия по противодействию злоупотреблению наркотическими средствами и их незаконному обороту, Комиссия по осуществлению профилактических, воспитательных, пропагандистских мер, направленных на предупреждение экстремистской деятельности.</w:t>
      </w:r>
      <w:proofErr w:type="gramEnd"/>
      <w:r w:rsidRPr="00A42A98">
        <w:rPr>
          <w:sz w:val="28"/>
          <w:szCs w:val="28"/>
        </w:rPr>
        <w:t xml:space="preserve"> Утвержден план работы социальн</w:t>
      </w:r>
      <w:proofErr w:type="gramStart"/>
      <w:r w:rsidRPr="00A42A98">
        <w:rPr>
          <w:sz w:val="28"/>
          <w:szCs w:val="28"/>
        </w:rPr>
        <w:t>о-</w:t>
      </w:r>
      <w:proofErr w:type="gramEnd"/>
      <w:r w:rsidRPr="00A42A98">
        <w:rPr>
          <w:sz w:val="28"/>
          <w:szCs w:val="28"/>
        </w:rPr>
        <w:t xml:space="preserve"> профилактических центров.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Кроме того, на территории города Салават действуют следующие программы, направленные на профилактику преступности:</w:t>
      </w:r>
    </w:p>
    <w:p w:rsidR="00103149" w:rsidRPr="00A42A98" w:rsidRDefault="00103149" w:rsidP="0055616E">
      <w:pPr>
        <w:ind w:left="-284" w:firstLine="709"/>
        <w:jc w:val="both"/>
        <w:rPr>
          <w:bCs/>
          <w:sz w:val="28"/>
          <w:szCs w:val="28"/>
        </w:rPr>
      </w:pPr>
      <w:r w:rsidRPr="00A42A98">
        <w:rPr>
          <w:b/>
          <w:sz w:val="28"/>
          <w:szCs w:val="28"/>
        </w:rPr>
        <w:t>- «</w:t>
      </w:r>
      <w:r w:rsidRPr="00A42A98">
        <w:rPr>
          <w:bCs/>
          <w:sz w:val="28"/>
          <w:szCs w:val="28"/>
        </w:rPr>
        <w:t>Безопасная среда в городском округе город Салават Республики Башкортостан»;</w:t>
      </w:r>
    </w:p>
    <w:p w:rsidR="00103149" w:rsidRPr="00A42A98" w:rsidRDefault="00103149" w:rsidP="0055616E">
      <w:pPr>
        <w:ind w:left="-284" w:firstLine="709"/>
        <w:jc w:val="both"/>
        <w:rPr>
          <w:bCs/>
          <w:sz w:val="28"/>
          <w:szCs w:val="28"/>
        </w:rPr>
      </w:pPr>
      <w:r w:rsidRPr="00A42A98">
        <w:rPr>
          <w:bCs/>
          <w:sz w:val="28"/>
          <w:szCs w:val="28"/>
        </w:rPr>
        <w:t>- «Обеспечение общественной безопасности в городском округе город Салават Республики Башкортостан».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Ход выполнения Комплексной программы регулярно рассматривался на заседаниях Межведомственной комиссии по профилактике правонарушений, а также на Координационном совете правоохранительных органов города Салават.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b/>
          <w:sz w:val="28"/>
          <w:szCs w:val="28"/>
        </w:rPr>
        <w:t>Задачами Программы</w:t>
      </w:r>
      <w:r w:rsidRPr="00AB6B14">
        <w:rPr>
          <w:sz w:val="28"/>
          <w:szCs w:val="28"/>
        </w:rPr>
        <w:t xml:space="preserve"> являются:</w:t>
      </w:r>
    </w:p>
    <w:p w:rsidR="00103149" w:rsidRPr="00AB6B14" w:rsidRDefault="00103149" w:rsidP="0055616E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снижение уровня преступности на территории городского округа;</w:t>
      </w:r>
    </w:p>
    <w:p w:rsidR="00103149" w:rsidRPr="00AB6B14" w:rsidRDefault="00103149" w:rsidP="0055616E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воссоздание системы социальной профилактики правонарушений, </w:t>
      </w:r>
      <w:proofErr w:type="gramStart"/>
      <w:r w:rsidRPr="00AB6B14">
        <w:rPr>
          <w:sz w:val="28"/>
          <w:szCs w:val="28"/>
        </w:rPr>
        <w:t>направленной</w:t>
      </w:r>
      <w:proofErr w:type="gramEnd"/>
      <w:r w:rsidRPr="00AB6B14">
        <w:rPr>
          <w:sz w:val="28"/>
          <w:szCs w:val="28"/>
        </w:rPr>
        <w:t xml:space="preserve"> прежде всего на активизацию борьбы с пьянством, алкоголизмом, наркоманией, преступностью, безнадзорностью, </w:t>
      </w:r>
      <w:r w:rsidRPr="00AB6B14">
        <w:rPr>
          <w:sz w:val="28"/>
          <w:szCs w:val="28"/>
        </w:rPr>
        <w:lastRenderedPageBreak/>
        <w:t xml:space="preserve">беспризорностью несовершеннолетних, незаконной миграцией, </w:t>
      </w:r>
      <w:proofErr w:type="spellStart"/>
      <w:r w:rsidRPr="00AB6B14">
        <w:rPr>
          <w:sz w:val="28"/>
          <w:szCs w:val="28"/>
        </w:rPr>
        <w:t>ресоциализацию</w:t>
      </w:r>
      <w:proofErr w:type="spellEnd"/>
      <w:r w:rsidRPr="00AB6B14">
        <w:rPr>
          <w:sz w:val="28"/>
          <w:szCs w:val="28"/>
        </w:rPr>
        <w:t xml:space="preserve"> лиц, освободившихся из мест лишения свободы;</w:t>
      </w:r>
    </w:p>
    <w:p w:rsidR="00103149" w:rsidRPr="00AB6B14" w:rsidRDefault="00103149" w:rsidP="0055616E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совершенствование нормативной правовой базы по профилактике правонарушений;</w:t>
      </w:r>
    </w:p>
    <w:p w:rsidR="00103149" w:rsidRPr="00AB6B14" w:rsidRDefault="00103149" w:rsidP="0055616E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активизация участия и улучшение координации деятельности органов местного самоуправления в предупреждении правонарушений;</w:t>
      </w:r>
    </w:p>
    <w:p w:rsidR="00103149" w:rsidRPr="00AB6B14" w:rsidRDefault="00103149" w:rsidP="0055616E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103149" w:rsidRPr="00AB6B14" w:rsidRDefault="00103149" w:rsidP="0055616E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103149" w:rsidRPr="00AB6B14" w:rsidRDefault="00103149" w:rsidP="0055616E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103149" w:rsidRPr="00AB6B14" w:rsidRDefault="00103149" w:rsidP="0055616E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103149" w:rsidRPr="00AB6B14" w:rsidRDefault="00103149" w:rsidP="0055616E">
      <w:pPr>
        <w:ind w:left="-284" w:firstLine="709"/>
        <w:jc w:val="both"/>
        <w:rPr>
          <w:b/>
          <w:sz w:val="28"/>
          <w:szCs w:val="28"/>
        </w:rPr>
      </w:pPr>
      <w:r w:rsidRPr="00AB6B14">
        <w:rPr>
          <w:sz w:val="28"/>
          <w:szCs w:val="28"/>
        </w:rPr>
        <w:t>выявление и устранение причин и условий, способствующих совершению правонарушений.</w:t>
      </w:r>
      <w:r w:rsidRPr="00AB6B14">
        <w:rPr>
          <w:b/>
          <w:sz w:val="28"/>
          <w:szCs w:val="28"/>
        </w:rPr>
        <w:t xml:space="preserve"> 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Исполнителями программы являются:</w:t>
      </w:r>
    </w:p>
    <w:p w:rsidR="00103149" w:rsidRPr="00AB6B14" w:rsidRDefault="00103149" w:rsidP="0055616E">
      <w:pPr>
        <w:ind w:left="-284" w:firstLine="709"/>
        <w:jc w:val="both"/>
        <w:rPr>
          <w:bCs/>
          <w:iCs/>
          <w:spacing w:val="-2"/>
          <w:sz w:val="28"/>
          <w:szCs w:val="28"/>
        </w:rPr>
      </w:pPr>
      <w:proofErr w:type="gramStart"/>
      <w:r w:rsidRPr="00AB6B14">
        <w:rPr>
          <w:sz w:val="28"/>
          <w:szCs w:val="28"/>
        </w:rPr>
        <w:t xml:space="preserve">Межведомственная комиссия по профилактике правонарушений в городском округе город Салават Республики Башкортостан); Администрация городского округа отдел МВД РБ по г. Салават; </w:t>
      </w:r>
      <w:r w:rsidRPr="00AB6B14">
        <w:rPr>
          <w:bCs/>
          <w:iCs/>
          <w:spacing w:val="-2"/>
          <w:sz w:val="28"/>
          <w:szCs w:val="28"/>
        </w:rPr>
        <w:t xml:space="preserve">УФСБ России по </w:t>
      </w:r>
      <w:r w:rsidRPr="00AB6B14">
        <w:rPr>
          <w:sz w:val="28"/>
          <w:szCs w:val="28"/>
        </w:rPr>
        <w:t>Республики Башкортостан</w:t>
      </w:r>
      <w:r w:rsidRPr="00AB6B14">
        <w:rPr>
          <w:bCs/>
          <w:iCs/>
          <w:spacing w:val="-2"/>
          <w:sz w:val="28"/>
          <w:szCs w:val="28"/>
        </w:rPr>
        <w:t xml:space="preserve"> в г. Салават УТ и СЗН МТ и СЗН </w:t>
      </w:r>
      <w:r w:rsidRPr="00AB6B14">
        <w:rPr>
          <w:sz w:val="28"/>
          <w:szCs w:val="28"/>
        </w:rPr>
        <w:t>Республики Башкортостан</w:t>
      </w:r>
      <w:r w:rsidRPr="00AB6B14">
        <w:rPr>
          <w:bCs/>
          <w:iCs/>
          <w:spacing w:val="-2"/>
          <w:sz w:val="28"/>
          <w:szCs w:val="28"/>
        </w:rPr>
        <w:t xml:space="preserve"> по г. Салават</w:t>
      </w:r>
      <w:r w:rsidRPr="00AB6B14">
        <w:rPr>
          <w:sz w:val="28"/>
          <w:szCs w:val="28"/>
        </w:rPr>
        <w:t xml:space="preserve">); ГУ «Центр занятости населения»; Уголовно-исполнительная инспекция; </w:t>
      </w:r>
      <w:r w:rsidRPr="00AB6B14">
        <w:rPr>
          <w:bCs/>
          <w:sz w:val="28"/>
          <w:szCs w:val="28"/>
        </w:rPr>
        <w:t xml:space="preserve">ИФНС России по г. Салават </w:t>
      </w:r>
      <w:r w:rsidRPr="00AB6B14">
        <w:rPr>
          <w:sz w:val="28"/>
          <w:szCs w:val="28"/>
        </w:rPr>
        <w:t>Республики Башкортостан;</w:t>
      </w:r>
      <w:proofErr w:type="gramEnd"/>
      <w:r w:rsidRPr="00AB6B14">
        <w:rPr>
          <w:sz w:val="28"/>
          <w:szCs w:val="28"/>
        </w:rPr>
        <w:t xml:space="preserve"> Таможенный пост г. Салават </w:t>
      </w:r>
      <w:r w:rsidRPr="00AB6B14">
        <w:rPr>
          <w:bCs/>
          <w:iCs/>
          <w:spacing w:val="-2"/>
          <w:sz w:val="28"/>
          <w:szCs w:val="28"/>
        </w:rPr>
        <w:t xml:space="preserve">Отдел УФМС России по  </w:t>
      </w:r>
      <w:r w:rsidRPr="00AB6B14">
        <w:rPr>
          <w:sz w:val="28"/>
          <w:szCs w:val="28"/>
        </w:rPr>
        <w:t>Республики Башкортостан</w:t>
      </w:r>
      <w:r w:rsidRPr="00AB6B14">
        <w:rPr>
          <w:bCs/>
          <w:iCs/>
          <w:spacing w:val="-2"/>
          <w:sz w:val="28"/>
          <w:szCs w:val="28"/>
        </w:rPr>
        <w:t xml:space="preserve"> в г. Салават;</w:t>
      </w:r>
      <w:r w:rsidRPr="00AB6B14">
        <w:rPr>
          <w:sz w:val="28"/>
          <w:szCs w:val="28"/>
        </w:rPr>
        <w:t xml:space="preserve"> </w:t>
      </w:r>
      <w:r w:rsidRPr="00AB6B14">
        <w:rPr>
          <w:bCs/>
          <w:iCs/>
          <w:spacing w:val="-2"/>
          <w:sz w:val="28"/>
          <w:szCs w:val="28"/>
        </w:rPr>
        <w:t xml:space="preserve">Отдел УФСКН России по </w:t>
      </w:r>
      <w:r w:rsidRPr="00AB6B14">
        <w:rPr>
          <w:sz w:val="28"/>
          <w:szCs w:val="28"/>
        </w:rPr>
        <w:t>Республики Башкортостан</w:t>
      </w:r>
      <w:r w:rsidRPr="00AB6B14">
        <w:rPr>
          <w:bCs/>
          <w:iCs/>
          <w:spacing w:val="-2"/>
          <w:sz w:val="28"/>
          <w:szCs w:val="28"/>
        </w:rPr>
        <w:t xml:space="preserve"> г. Салават, ГУ МЧС России по г. Салават, ГПН г. Салават ГУ МЧС России по Республике Башкортостан, </w:t>
      </w:r>
      <w:r w:rsidRPr="00AB6B14">
        <w:rPr>
          <w:sz w:val="28"/>
          <w:szCs w:val="28"/>
        </w:rPr>
        <w:t>образовательные учреждения;</w:t>
      </w:r>
      <w:r w:rsidRPr="00AB6B14">
        <w:rPr>
          <w:bCs/>
          <w:iCs/>
          <w:spacing w:val="-2"/>
          <w:sz w:val="28"/>
          <w:szCs w:val="28"/>
        </w:rPr>
        <w:t xml:space="preserve"> </w:t>
      </w:r>
      <w:r w:rsidRPr="00AB6B14">
        <w:rPr>
          <w:sz w:val="28"/>
          <w:szCs w:val="28"/>
        </w:rPr>
        <w:t>общественные организации и религиозные конфессии,</w:t>
      </w:r>
      <w:r w:rsidRPr="00AB6B14">
        <w:rPr>
          <w:bCs/>
          <w:iCs/>
          <w:spacing w:val="-2"/>
          <w:sz w:val="28"/>
          <w:szCs w:val="28"/>
        </w:rPr>
        <w:t xml:space="preserve"> </w:t>
      </w:r>
      <w:r w:rsidRPr="00AB6B14">
        <w:rPr>
          <w:sz w:val="28"/>
          <w:szCs w:val="28"/>
        </w:rPr>
        <w:t>городские средства массовой информации.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Все запланированные мероприятия программы были реализованы. </w:t>
      </w:r>
    </w:p>
    <w:p w:rsidR="00103149" w:rsidRDefault="00103149" w:rsidP="0055616E">
      <w:pPr>
        <w:ind w:left="-284" w:firstLine="709"/>
        <w:jc w:val="both"/>
        <w:rPr>
          <w:color w:val="000000"/>
          <w:sz w:val="28"/>
          <w:szCs w:val="28"/>
        </w:rPr>
      </w:pPr>
      <w:r w:rsidRPr="00AB6B14">
        <w:rPr>
          <w:sz w:val="28"/>
          <w:szCs w:val="28"/>
        </w:rPr>
        <w:t xml:space="preserve">В соответствии с постановлением Администрации от 03.12.2012 № 2877-п были утверждены новый состав и Положение о Межведомственной комиссии по профилактике правонарушений в городском округе город Салават. Заседания комиссии проходили ежеквартально. Совместно с отделом УВД были организованы пресс-конференции, семинары, круглые столы по вопросам профилактики и борьбы с преступностью, безнадзорности, предупреждения наркомании, токсикомании, алкоголизма среди детей и подростков. </w:t>
      </w:r>
      <w:r w:rsidR="006437AC">
        <w:rPr>
          <w:color w:val="000000"/>
          <w:sz w:val="28"/>
          <w:szCs w:val="28"/>
        </w:rPr>
        <w:t xml:space="preserve">За 2010 – 2014 гг. </w:t>
      </w:r>
      <w:r w:rsidRPr="00AB6B14">
        <w:rPr>
          <w:color w:val="000000"/>
          <w:sz w:val="28"/>
          <w:szCs w:val="28"/>
        </w:rPr>
        <w:t>с образовательными учреждениями города пр</w:t>
      </w:r>
      <w:r w:rsidRPr="00AB6B14">
        <w:rPr>
          <w:sz w:val="28"/>
          <w:szCs w:val="28"/>
        </w:rPr>
        <w:t xml:space="preserve">оведено 7 семинаров, 35 круглых столов по вопросам профилактики и борьбы с преступностью, безнадзорности, предупреждения наркомании, токсикомании, алкоголизма среди детей и подростков. Организована совместная работа участковых уполномоченных милиции, инспекторов по делам несовершеннолетних и представителей социально-профилактических центров микрорайонов в </w:t>
      </w:r>
      <w:r w:rsidRPr="00AB6B14">
        <w:rPr>
          <w:sz w:val="28"/>
          <w:szCs w:val="28"/>
        </w:rPr>
        <w:lastRenderedPageBreak/>
        <w:t xml:space="preserve">проведении мероприятий по месту жительства граждан по профилактике пьянства, рецидивных преступлений и преступлений, совершаемых на почве семейно-бытовых конфликтов, а также для наиболее полного выявления неблагополучных семей и организации профилактической работы с ними. </w:t>
      </w:r>
      <w:proofErr w:type="gramStart"/>
      <w:r w:rsidRPr="00AB6B14">
        <w:rPr>
          <w:color w:val="000000"/>
          <w:sz w:val="28"/>
          <w:szCs w:val="28"/>
        </w:rPr>
        <w:t>Ежеквартально участковым уполномоченными полиции совместно с мастерами ЖЭУ перед населением проводятся сходы граждан, где до населения доводится информация о криминальной обстановке в городе, ОУУП и ПДН Отдела МВД России по городу Салавату разработаны и вручаются на сходах гражданам памятки как вести себя если в отношении них совершается преступления, а также рассматриваются наиболее острые вопросы по профилактике и предупреждению правонарушений и</w:t>
      </w:r>
      <w:proofErr w:type="gramEnd"/>
      <w:r w:rsidRPr="00AB6B14">
        <w:rPr>
          <w:color w:val="000000"/>
          <w:sz w:val="28"/>
          <w:szCs w:val="28"/>
        </w:rPr>
        <w:t xml:space="preserve"> преступлений на административных участках. </w:t>
      </w:r>
      <w:proofErr w:type="gramStart"/>
      <w:r w:rsidRPr="00AB6B14">
        <w:rPr>
          <w:sz w:val="28"/>
          <w:szCs w:val="28"/>
        </w:rPr>
        <w:t>В течение 2010-2014 гг. на территории города Салавата организованы проведение мероприятий, направленных на профилактику и раскрытие преступлений, укрепление правопорядка на административных участках города Салават, такие как «Жилой секто</w:t>
      </w:r>
      <w:r>
        <w:rPr>
          <w:sz w:val="28"/>
          <w:szCs w:val="28"/>
        </w:rPr>
        <w:t>р», «</w:t>
      </w:r>
      <w:proofErr w:type="spellStart"/>
      <w:r>
        <w:rPr>
          <w:sz w:val="28"/>
          <w:szCs w:val="28"/>
        </w:rPr>
        <w:t>Превентив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., а также</w:t>
      </w:r>
      <w:r w:rsidRPr="00AB6B14">
        <w:rPr>
          <w:sz w:val="28"/>
          <w:szCs w:val="28"/>
        </w:rPr>
        <w:t xml:space="preserve"> в плановом порядке осуществляются изготовление и размещение на участковых пунктах полиции </w:t>
      </w:r>
      <w:proofErr w:type="spellStart"/>
      <w:r w:rsidRPr="00AB6B14">
        <w:rPr>
          <w:sz w:val="28"/>
          <w:szCs w:val="28"/>
        </w:rPr>
        <w:t>банеров</w:t>
      </w:r>
      <w:proofErr w:type="spellEnd"/>
      <w:r w:rsidRPr="00AB6B14">
        <w:rPr>
          <w:sz w:val="28"/>
          <w:szCs w:val="28"/>
        </w:rPr>
        <w:t xml:space="preserve"> с информацией профилактического характера, визитных карточек участковых уполномоченных полиции</w:t>
      </w:r>
      <w:r>
        <w:rPr>
          <w:color w:val="000000"/>
          <w:sz w:val="28"/>
          <w:szCs w:val="28"/>
        </w:rPr>
        <w:t>.</w:t>
      </w:r>
      <w:proofErr w:type="gramEnd"/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Приоритетным направлением правоохранительной деятельности является борьба с терроризмом и экстремизмом. В целях недопущения данных проявлений УВД по городу Салават проводится работа по выявлению и постановке на оперативный учет религиозных общин, центров и организаций, а также лиц, причисляющих себя к неформальным молодёжным объединениям, их оперативной отработке на причастность к экстремистской деятельности, выявлению каналов финансирования, наличия печатных органов.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С целью организации совместного противодействия распространению идей ваххабизма, иных радикальных течений проводятся рабочие встречи с представителями традиционных религиозных конфессий. 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42A98">
        <w:rPr>
          <w:sz w:val="28"/>
          <w:szCs w:val="28"/>
        </w:rPr>
        <w:t>Во исполнение требований совместного указания МВД России и ФСБ России №220/323 от 27.03.2006 «О реализации Указа Президента Российской Федерации от №116 от 15.02.2006 «О мерах по противодействию терроризму», приказа ФСБ России №0196 от 14.06.2007 года «Об утверждении Инструкции о порядке привлечения сил и средств федеральных органов исполнительной власти и органов исполнительной власти субъектов Российской Федерации к участию в проведении</w:t>
      </w:r>
      <w:proofErr w:type="gramEnd"/>
      <w:r w:rsidRPr="00A42A98">
        <w:rPr>
          <w:sz w:val="28"/>
          <w:szCs w:val="28"/>
        </w:rPr>
        <w:t xml:space="preserve"> </w:t>
      </w:r>
      <w:proofErr w:type="gramStart"/>
      <w:r w:rsidRPr="00A42A98">
        <w:rPr>
          <w:sz w:val="28"/>
          <w:szCs w:val="28"/>
        </w:rPr>
        <w:t>контртеррористических операций и минимизации последствий террористических актов», в целях обеспечения должного уровня подготовки муниципальной оперативной группы, личного состава УВД по городу Салават, привлекаемого к проведению первоочередных мероприятий по пресечению террористических актов на территории городского округа город Салават, раз в полгода проводятся учебные тренировки муниципальных оперативных групп по осуществлению первоочередных организационных и оперативно - розыскных мероприятий по пресечению террористического акта и минимизации</w:t>
      </w:r>
      <w:proofErr w:type="gramEnd"/>
      <w:r w:rsidRPr="00A42A98">
        <w:rPr>
          <w:sz w:val="28"/>
          <w:szCs w:val="28"/>
        </w:rPr>
        <w:t xml:space="preserve"> его последствий на территории муниципального образования. В текущем году проведено одно такое учение.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В период проведения массовых общественно-политических, спортивных и праздничных мероприятий увеличивается плотность выставления нарядов и </w:t>
      </w:r>
      <w:r w:rsidRPr="00A42A98">
        <w:rPr>
          <w:sz w:val="28"/>
          <w:szCs w:val="28"/>
        </w:rPr>
        <w:lastRenderedPageBreak/>
        <w:t>патрулей для обеспечения правопорядка и безопасности. При дежурной части УВД по городу Салават создаются резервные группы, на случай немедленного реагирования на складывающуюся ситуацию при ее сложении.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В целях обеспечения безопасности и антитеррористической защищенности объектов города составлены списки организаций, деятельность которых связана с массовым пребыванием людей, проводятся комиссионные обследования особо важных объектов с целью определения степени их технической </w:t>
      </w:r>
      <w:proofErr w:type="spellStart"/>
      <w:r w:rsidRPr="00A42A98">
        <w:rPr>
          <w:sz w:val="28"/>
          <w:szCs w:val="28"/>
        </w:rPr>
        <w:t>укрепленности</w:t>
      </w:r>
      <w:proofErr w:type="spellEnd"/>
      <w:r w:rsidRPr="00A42A98">
        <w:rPr>
          <w:sz w:val="28"/>
          <w:szCs w:val="28"/>
        </w:rPr>
        <w:t xml:space="preserve"> и антитеррористической защищенности, а также оценки эффективности проводимых мероприятий по обеспечению безопасности.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В настоящее время на территории городского округа город Салават в зоне действия пункта централизованной охраны расположено 129 объектов особой важности, 43 объекта повышенной опасности, 53 объектов жизнеобеспечения, 136 – с массовым пребыванием граждан.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Принимаются меры по противодействию коррупции во всех ее проявлениях. За истекший период возбуждено 115 уголовных дел против государственной власти, в том числе 19 преступлений коррупционной направленности, также выявлено 8 фактов взяточничества, 2 факта легализации денежных средств.</w:t>
      </w:r>
    </w:p>
    <w:p w:rsidR="00103149" w:rsidRPr="00A42A98" w:rsidRDefault="00103149" w:rsidP="0055616E">
      <w:pPr>
        <w:ind w:left="-284" w:firstLine="709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Значительный объем работы проводится в части осуществления профилактической деятельности. </w:t>
      </w:r>
      <w:proofErr w:type="gramStart"/>
      <w:r w:rsidRPr="00A42A98">
        <w:rPr>
          <w:sz w:val="28"/>
          <w:szCs w:val="28"/>
        </w:rPr>
        <w:t>На плановой основе организовано проведение специализированных профилактических мероприятий «У правил дорог каникул не бывает», «Сады-БОМЖ», «Иностранец», «Безопасный дом, безопасный подъезд, безопасная квартира», «Оружие», «Алкоголь-Табак», «Подросток-Закон-Безопасность, «Мак», «Внимание, дети!», «Охрана авто», «Урожай», «Притон», «Сфера-Безопасность», «Браконьерство» и ряда других.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color w:val="000000"/>
          <w:sz w:val="28"/>
          <w:szCs w:val="28"/>
        </w:rPr>
        <w:t xml:space="preserve">В целях пресечения правонарушений и преступлений на бытовой почве, ежедневно участковыми и инспекторами ПДН проводится проверка по месту жительства </w:t>
      </w:r>
      <w:proofErr w:type="spellStart"/>
      <w:r w:rsidRPr="00AB6B14">
        <w:rPr>
          <w:color w:val="000000"/>
          <w:sz w:val="28"/>
          <w:szCs w:val="28"/>
        </w:rPr>
        <w:t>подучетных</w:t>
      </w:r>
      <w:proofErr w:type="spellEnd"/>
      <w:r w:rsidRPr="00AB6B14">
        <w:rPr>
          <w:color w:val="000000"/>
          <w:sz w:val="28"/>
          <w:szCs w:val="28"/>
        </w:rPr>
        <w:t xml:space="preserve"> лиц, совершающих правонарушения на почве семейно-бытовых конфликтов. Всего же в отношении жителей г. Салавата было составлено 439 протоколов об </w:t>
      </w:r>
      <w:proofErr w:type="spellStart"/>
      <w:r w:rsidRPr="00AB6B14">
        <w:rPr>
          <w:color w:val="000000"/>
          <w:sz w:val="28"/>
          <w:szCs w:val="28"/>
        </w:rPr>
        <w:t>адм</w:t>
      </w:r>
      <w:proofErr w:type="gramStart"/>
      <w:r w:rsidRPr="00AB6B14">
        <w:rPr>
          <w:color w:val="000000"/>
          <w:sz w:val="28"/>
          <w:szCs w:val="28"/>
        </w:rPr>
        <w:t>.п</w:t>
      </w:r>
      <w:proofErr w:type="gramEnd"/>
      <w:r w:rsidRPr="00AB6B14">
        <w:rPr>
          <w:color w:val="000000"/>
          <w:sz w:val="28"/>
          <w:szCs w:val="28"/>
        </w:rPr>
        <w:t>равонарушений</w:t>
      </w:r>
      <w:proofErr w:type="spellEnd"/>
      <w:r w:rsidRPr="00AB6B14">
        <w:rPr>
          <w:color w:val="000000"/>
          <w:sz w:val="28"/>
          <w:szCs w:val="28"/>
        </w:rPr>
        <w:t xml:space="preserve"> за семейно-бытовое дебоширство, а также выявлено 242 преступления, совершенных на бытовой почве. </w:t>
      </w:r>
      <w:r w:rsidRPr="00AB6B14">
        <w:rPr>
          <w:sz w:val="28"/>
          <w:szCs w:val="28"/>
        </w:rPr>
        <w:t>Штаб</w:t>
      </w:r>
      <w:r>
        <w:rPr>
          <w:sz w:val="28"/>
          <w:szCs w:val="28"/>
        </w:rPr>
        <w:t>ом</w:t>
      </w:r>
      <w:r w:rsidRPr="00AB6B14">
        <w:rPr>
          <w:sz w:val="28"/>
          <w:szCs w:val="28"/>
        </w:rPr>
        <w:t xml:space="preserve"> МВД России по г. Салавату </w:t>
      </w:r>
      <w:r>
        <w:rPr>
          <w:sz w:val="28"/>
          <w:szCs w:val="28"/>
        </w:rPr>
        <w:t xml:space="preserve">организована деятельность по </w:t>
      </w:r>
      <w:r w:rsidRPr="00AB6B14">
        <w:rPr>
          <w:sz w:val="28"/>
          <w:szCs w:val="28"/>
        </w:rPr>
        <w:t>ежеквартальному предоставлению информации о профилактик</w:t>
      </w:r>
      <w:r>
        <w:rPr>
          <w:sz w:val="28"/>
          <w:szCs w:val="28"/>
        </w:rPr>
        <w:t>е преступности и правонарушений</w:t>
      </w:r>
      <w:r w:rsidRPr="00AB6B14">
        <w:rPr>
          <w:sz w:val="28"/>
          <w:szCs w:val="28"/>
        </w:rPr>
        <w:t xml:space="preserve"> на предприятия, в учреждения и организации города информацию и </w:t>
      </w:r>
      <w:proofErr w:type="gramStart"/>
      <w:r w:rsidRPr="00AB6B14">
        <w:rPr>
          <w:sz w:val="28"/>
          <w:szCs w:val="28"/>
        </w:rPr>
        <w:t>контролю за</w:t>
      </w:r>
      <w:proofErr w:type="gramEnd"/>
      <w:r w:rsidRPr="00AB6B14">
        <w:rPr>
          <w:sz w:val="28"/>
          <w:szCs w:val="28"/>
        </w:rPr>
        <w:t xml:space="preserve"> выполнением. </w:t>
      </w:r>
      <w:proofErr w:type="gramStart"/>
      <w:r w:rsidRPr="00AB6B14">
        <w:rPr>
          <w:sz w:val="28"/>
          <w:szCs w:val="28"/>
        </w:rPr>
        <w:t>С целью организации деятельности участковых уполномоченных полиции была проведена операция «Здравствуйте, я ваш участковый», осуществлен поквартирный обход населения с вручением визиток участковых уполномоченных, в образовательных учреждениях города проводятся широкомасштабные акции «Подросток и закон», «Внимание, дети», «Посвящение в пешеходы», «Жизнь без наркотиков», «Я за здоровый образ жизни», «Салават – город здоровых и успешных», «Не пей, мама» и др. Сотрудниками отдела МВД в</w:t>
      </w:r>
      <w:proofErr w:type="gramEnd"/>
      <w:r w:rsidRPr="00AB6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2010, 2011, </w:t>
      </w:r>
      <w:r w:rsidRPr="00AB6B14">
        <w:rPr>
          <w:sz w:val="28"/>
          <w:szCs w:val="28"/>
        </w:rPr>
        <w:t xml:space="preserve">2012 году было проведено </w:t>
      </w:r>
      <w:r w:rsidRPr="006B367D">
        <w:rPr>
          <w:sz w:val="28"/>
          <w:szCs w:val="28"/>
        </w:rPr>
        <w:t>9</w:t>
      </w:r>
      <w:r w:rsidRPr="00AB6B14">
        <w:rPr>
          <w:sz w:val="28"/>
          <w:szCs w:val="28"/>
        </w:rPr>
        <w:t>89 лекций и семинаро</w:t>
      </w:r>
      <w:r>
        <w:rPr>
          <w:sz w:val="28"/>
          <w:szCs w:val="28"/>
        </w:rPr>
        <w:t>в в образовательных учреждениях</w:t>
      </w:r>
      <w:r w:rsidRPr="00AB6B14">
        <w:rPr>
          <w:sz w:val="28"/>
          <w:szCs w:val="28"/>
        </w:rPr>
        <w:t xml:space="preserve">, в том числе </w:t>
      </w:r>
      <w:r w:rsidRPr="006B367D">
        <w:rPr>
          <w:sz w:val="28"/>
          <w:szCs w:val="28"/>
        </w:rPr>
        <w:t>5</w:t>
      </w:r>
      <w:r w:rsidRPr="00AB6B14">
        <w:rPr>
          <w:sz w:val="28"/>
          <w:szCs w:val="28"/>
        </w:rPr>
        <w:t>47 по профилактике наркомании и алкоголизма, в 2013 году – 555, в том числе 297 по профилактике наркомании и алкоголизма</w:t>
      </w:r>
      <w:r>
        <w:rPr>
          <w:sz w:val="28"/>
          <w:szCs w:val="28"/>
        </w:rPr>
        <w:t xml:space="preserve">, в 2014 году 560 </w:t>
      </w:r>
      <w:r>
        <w:rPr>
          <w:sz w:val="28"/>
          <w:szCs w:val="28"/>
        </w:rPr>
        <w:lastRenderedPageBreak/>
        <w:t>лекций</w:t>
      </w:r>
      <w:r w:rsidRPr="00AB6B14">
        <w:rPr>
          <w:sz w:val="28"/>
          <w:szCs w:val="28"/>
        </w:rPr>
        <w:t xml:space="preserve">. С целью профилактики терроризма и экстремизма, воспитания у несовершеннолетних межнационального уважения, привитие нетерпимости к проявлениям национализма и фашизма в общеобразовательных организациях города проводятся тематические уроки «Глобальная угроза международного терроризма» в 9-11 классах, на которых </w:t>
      </w:r>
      <w:proofErr w:type="spellStart"/>
      <w:r w:rsidRPr="00AB6B14">
        <w:rPr>
          <w:sz w:val="28"/>
          <w:szCs w:val="28"/>
        </w:rPr>
        <w:t>рассмотриваются</w:t>
      </w:r>
      <w:proofErr w:type="spellEnd"/>
      <w:r w:rsidRPr="00AB6B14">
        <w:rPr>
          <w:sz w:val="28"/>
          <w:szCs w:val="28"/>
        </w:rPr>
        <w:t xml:space="preserve"> пути противодействия террористическим угрозам, неприятие насилия, стремление разрешать противоречия в форме межнационального и межконфессионального диалога. В сентябре 2014 года во всех образовательных организациях города проведены мероприятия, посвященные 100-летию начала Первой мировой войны, величайшей трагедии начала </w:t>
      </w:r>
      <w:r w:rsidRPr="00AB6B14">
        <w:rPr>
          <w:sz w:val="28"/>
          <w:szCs w:val="28"/>
          <w:lang w:val="en-US"/>
        </w:rPr>
        <w:t>XX</w:t>
      </w:r>
      <w:r w:rsidRPr="00AB6B14">
        <w:rPr>
          <w:sz w:val="28"/>
          <w:szCs w:val="28"/>
        </w:rPr>
        <w:t xml:space="preserve"> века. </w:t>
      </w:r>
      <w:proofErr w:type="gramStart"/>
      <w:r w:rsidRPr="00AB6B14">
        <w:rPr>
          <w:sz w:val="28"/>
          <w:szCs w:val="28"/>
        </w:rPr>
        <w:t xml:space="preserve">К 70 </w:t>
      </w:r>
      <w:proofErr w:type="spellStart"/>
      <w:r w:rsidRPr="00AB6B14">
        <w:rPr>
          <w:sz w:val="28"/>
          <w:szCs w:val="28"/>
        </w:rPr>
        <w:t>летию</w:t>
      </w:r>
      <w:proofErr w:type="spellEnd"/>
      <w:r w:rsidRPr="00AB6B14">
        <w:rPr>
          <w:sz w:val="28"/>
          <w:szCs w:val="28"/>
        </w:rPr>
        <w:t xml:space="preserve"> Великой Победы в Великой Отечественной войне организован комплекс мероприятий, направленный на предотвращение развития фашистских тенденций в молодежной среде: экскурсии в школьных военно-исторических музеях, уроки мужества, встречи в ветеранам</w:t>
      </w:r>
      <w:r>
        <w:rPr>
          <w:sz w:val="28"/>
          <w:szCs w:val="28"/>
        </w:rPr>
        <w:t xml:space="preserve">и Великой Отечественной войны, </w:t>
      </w:r>
      <w:r w:rsidRPr="00AB6B14">
        <w:rPr>
          <w:sz w:val="28"/>
          <w:szCs w:val="28"/>
        </w:rPr>
        <w:t xml:space="preserve">акции «Бессмертный полк», «Георгиевская ленточка», </w:t>
      </w:r>
      <w:proofErr w:type="gramEnd"/>
    </w:p>
    <w:p w:rsidR="00103149" w:rsidRDefault="00103149" w:rsidP="0055616E">
      <w:pPr>
        <w:ind w:left="-284" w:firstLine="709"/>
        <w:jc w:val="both"/>
        <w:rPr>
          <w:sz w:val="28"/>
          <w:szCs w:val="28"/>
        </w:rPr>
      </w:pPr>
      <w:r w:rsidRPr="00335EE2">
        <w:rPr>
          <w:sz w:val="28"/>
          <w:szCs w:val="28"/>
        </w:rPr>
        <w:t>На территории города Салават действуют 9 религиозных объединений, такие как - Мусульманская религиозная организация «</w:t>
      </w:r>
      <w:proofErr w:type="spellStart"/>
      <w:r w:rsidRPr="00335EE2">
        <w:rPr>
          <w:sz w:val="28"/>
          <w:szCs w:val="28"/>
        </w:rPr>
        <w:t>Ихлас</w:t>
      </w:r>
      <w:proofErr w:type="spellEnd"/>
      <w:r w:rsidRPr="00335EE2">
        <w:rPr>
          <w:sz w:val="28"/>
          <w:szCs w:val="28"/>
        </w:rPr>
        <w:t>»; Духовное управление мусульман г. Салавата; «Приход Князя Дмитриевского храма»; Община христиан старообрядцев «Спасово согласие»; «Церковь Евангельских христиан-баптистов»; «Церковь хвалы»; «Община христиан адвентистов Седьмого дня»; Организация «Свидетели Иеговы»; иудейская религиозная организация «Еврейская община». С руководителями данных общественных объединений были проведены встречи, в ходе которых они были предупреждены об уголовной и административной ответственности за организацию и участие в противоправных акциях.</w:t>
      </w:r>
    </w:p>
    <w:p w:rsidR="00103149" w:rsidRPr="00335EE2" w:rsidRDefault="00103149" w:rsidP="0055616E">
      <w:pPr>
        <w:ind w:left="-284" w:firstLine="709"/>
        <w:jc w:val="both"/>
        <w:rPr>
          <w:sz w:val="28"/>
          <w:szCs w:val="28"/>
        </w:rPr>
      </w:pPr>
      <w:r w:rsidRPr="00335EE2">
        <w:rPr>
          <w:sz w:val="28"/>
          <w:szCs w:val="28"/>
        </w:rPr>
        <w:t>В течение нескольких лет продолжается накопление созданной базы данных на выходцев из Северного Кавказа и иностранных граждан, проживающих на обслуживаемой территории. Информация в отношении данной категории лиц обрабатывается автоматизированной информационно-поисковой системой АБД «Легенда» и АПК «Сова». Организована проверка по оперативным учетам с целью установления причастности этих граждан к совершению преступлений террористического и экстремистского характера, других тяжких преступлений.</w:t>
      </w:r>
    </w:p>
    <w:p w:rsidR="00103149" w:rsidRPr="00AB6B14" w:rsidRDefault="00103149" w:rsidP="0055616E">
      <w:pPr>
        <w:tabs>
          <w:tab w:val="left" w:pos="4536"/>
        </w:tabs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В ноябре 2013 года </w:t>
      </w:r>
      <w:proofErr w:type="spellStart"/>
      <w:r w:rsidRPr="00AB6B14">
        <w:rPr>
          <w:sz w:val="28"/>
          <w:szCs w:val="28"/>
        </w:rPr>
        <w:t>Салаватской</w:t>
      </w:r>
      <w:proofErr w:type="spellEnd"/>
      <w:r w:rsidRPr="00AB6B14">
        <w:rPr>
          <w:sz w:val="28"/>
          <w:szCs w:val="28"/>
        </w:rPr>
        <w:t xml:space="preserve"> и </w:t>
      </w:r>
      <w:proofErr w:type="spellStart"/>
      <w:r w:rsidRPr="00AB6B14">
        <w:rPr>
          <w:sz w:val="28"/>
          <w:szCs w:val="28"/>
        </w:rPr>
        <w:t>Кумертауской</w:t>
      </w:r>
      <w:proofErr w:type="spellEnd"/>
      <w:r w:rsidRPr="00AB6B14">
        <w:rPr>
          <w:sz w:val="28"/>
          <w:szCs w:val="28"/>
        </w:rPr>
        <w:t xml:space="preserve"> епархией, Управлением образования г.Салавата проведены</w:t>
      </w:r>
      <w:r>
        <w:rPr>
          <w:sz w:val="28"/>
          <w:szCs w:val="28"/>
        </w:rPr>
        <w:t xml:space="preserve"> первые образовательные Чтения </w:t>
      </w:r>
      <w:r w:rsidRPr="00AB6B14">
        <w:rPr>
          <w:sz w:val="28"/>
          <w:szCs w:val="28"/>
        </w:rPr>
        <w:t>«Преподобный Сергий. Наследие, современность, будущее», посвященные празднованию 700-летия со дня рождения преподобного Сергия Радонежского, как примирителя усобиц в стране. На Чтениях активное участие приняли муфтий Соборной мечети г. Салавата, глава Еврейской общины г. Салавата, представители казачества. В Чтениях приняло участие более 300 человек.</w:t>
      </w:r>
      <w:r>
        <w:rPr>
          <w:sz w:val="28"/>
          <w:szCs w:val="28"/>
        </w:rPr>
        <w:t xml:space="preserve"> </w:t>
      </w:r>
    </w:p>
    <w:p w:rsidR="00103149" w:rsidRPr="00AB6B14" w:rsidRDefault="00103149" w:rsidP="0055616E">
      <w:pPr>
        <w:pStyle w:val="a8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B6B14">
        <w:rPr>
          <w:rFonts w:ascii="Times New Roman" w:hAnsi="Times New Roman"/>
          <w:sz w:val="28"/>
          <w:szCs w:val="28"/>
          <w:lang w:val="ru-RU"/>
        </w:rPr>
        <w:t>КДН и ЗП  в целях повышения эффективности работы всех субъектов системы профилактики по предупреждению употребления среди несовершеннолетних токсических и наркотических средств, спиртных напитков, укрепления физического, нравственного и духовного здоровья несовершеннолетних, развития правовой культуры были организованы профилактические месячники: в 2011 году «Войди в мир спорта и здоровья» (</w:t>
      </w:r>
      <w:r w:rsidR="00051BCA">
        <w:rPr>
          <w:rFonts w:ascii="Times New Roman" w:hAnsi="Times New Roman"/>
          <w:sz w:val="28"/>
          <w:szCs w:val="28"/>
          <w:lang w:val="ru-RU"/>
        </w:rPr>
        <w:t xml:space="preserve">94 </w:t>
      </w:r>
      <w:r w:rsidR="00051BCA">
        <w:rPr>
          <w:rFonts w:ascii="Times New Roman" w:hAnsi="Times New Roman"/>
          <w:sz w:val="28"/>
          <w:szCs w:val="28"/>
          <w:lang w:val="ru-RU"/>
        </w:rPr>
        <w:lastRenderedPageBreak/>
        <w:t xml:space="preserve">тыс. 780 руб.), в 2012 году </w:t>
      </w:r>
      <w:r w:rsidRPr="00AB6B14">
        <w:rPr>
          <w:rFonts w:ascii="Times New Roman" w:hAnsi="Times New Roman"/>
          <w:sz w:val="28"/>
          <w:szCs w:val="28"/>
          <w:lang w:val="ru-RU"/>
        </w:rPr>
        <w:t>«Мои права и обязанности» (80 тыс. 525</w:t>
      </w:r>
      <w:proofErr w:type="gramEnd"/>
      <w:r w:rsidRPr="00AB6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B6B14">
        <w:rPr>
          <w:rFonts w:ascii="Times New Roman" w:hAnsi="Times New Roman"/>
          <w:sz w:val="28"/>
          <w:szCs w:val="28"/>
          <w:lang w:val="ru-RU"/>
        </w:rPr>
        <w:t xml:space="preserve">руб.) и профилактические декадники: в 2013 году </w:t>
      </w:r>
      <w:r w:rsidRPr="00AB6B14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«Сохраним свое завтра!» (267 тыс. 116 руб.), в 2014 году</w:t>
      </w:r>
      <w:r w:rsidRPr="00AB6B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B6B14">
        <w:rPr>
          <w:rFonts w:ascii="Times New Roman" w:hAnsi="Times New Roman"/>
          <w:sz w:val="28"/>
          <w:szCs w:val="28"/>
          <w:lang w:val="ru-RU"/>
        </w:rPr>
        <w:t>«Салават – территория здоровых, умных и успешных!»</w:t>
      </w:r>
      <w:r w:rsidRPr="00AB6B14">
        <w:rPr>
          <w:rFonts w:ascii="Times New Roman" w:hAnsi="Times New Roman"/>
          <w:sz w:val="28"/>
          <w:szCs w:val="28"/>
          <w:lang w:val="ru-RU" w:bidi="ar-SA"/>
        </w:rPr>
        <w:t xml:space="preserve"> (</w:t>
      </w:r>
      <w:r w:rsidRPr="00AB6B14">
        <w:rPr>
          <w:rFonts w:ascii="Times New Roman" w:hAnsi="Times New Roman"/>
          <w:sz w:val="28"/>
          <w:szCs w:val="28"/>
          <w:lang w:val="ru-RU"/>
        </w:rPr>
        <w:t xml:space="preserve">49 тыс. 950 </w:t>
      </w:r>
      <w:r w:rsidRPr="00AB6B14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рублей).</w:t>
      </w:r>
      <w:r w:rsidRPr="00AB6B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End"/>
    </w:p>
    <w:p w:rsidR="00103149" w:rsidRPr="00AB6B14" w:rsidRDefault="00103149" w:rsidP="0055616E">
      <w:pPr>
        <w:pStyle w:val="1"/>
        <w:ind w:left="-284"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</w:pPr>
      <w:r w:rsidRPr="00AB6B14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Исполнителями программы </w:t>
      </w:r>
      <w:proofErr w:type="gramStart"/>
      <w:r w:rsidRPr="00AB6B14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организован</w:t>
      </w:r>
      <w:proofErr w:type="gramEnd"/>
      <w:r w:rsidRPr="00AB6B14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и проведены: </w:t>
      </w:r>
      <w:r w:rsidRPr="00AB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3149" w:rsidRPr="00AB6B14" w:rsidRDefault="00103149" w:rsidP="0055616E">
      <w:pPr>
        <w:pStyle w:val="a8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6B14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круглые столы по теме: «Рискованное поведение молодежи: актуальные проблемы и пути их решения» с участием руководителей органов и учреждений системы профилактики безнадзорности и правонарушений несовершеннолетних и представителей религиозных конфессий», </w:t>
      </w:r>
      <w:r w:rsidRPr="00AB6B14">
        <w:rPr>
          <w:rFonts w:ascii="Times New Roman" w:hAnsi="Times New Roman"/>
          <w:sz w:val="28"/>
          <w:szCs w:val="28"/>
          <w:lang w:val="ru-RU"/>
        </w:rPr>
        <w:t>«Сохраним репродуктивное здоровье несовершеннолетних»,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«О межведомственном взаимодействии органов и учреждений системы  профилактики по предупреждению потребления несовершеннолетними </w:t>
      </w:r>
      <w:proofErr w:type="spellStart"/>
      <w:r w:rsidRPr="00AB6B14">
        <w:rPr>
          <w:sz w:val="28"/>
          <w:szCs w:val="28"/>
        </w:rPr>
        <w:t>психоактивных</w:t>
      </w:r>
      <w:proofErr w:type="spellEnd"/>
      <w:r w:rsidRPr="00AB6B14">
        <w:rPr>
          <w:sz w:val="28"/>
          <w:szCs w:val="28"/>
        </w:rPr>
        <w:t xml:space="preserve"> веществ», методический семинар на тему: </w:t>
      </w:r>
      <w:proofErr w:type="gramStart"/>
      <w:r w:rsidRPr="00AB6B14">
        <w:rPr>
          <w:sz w:val="28"/>
          <w:szCs w:val="28"/>
        </w:rPr>
        <w:t xml:space="preserve">«Активизация деятельности органов и учреждений системы профилактики по предупреждению распространения и потребления наркотических средств и курительных смесей </w:t>
      </w:r>
      <w:r w:rsidRPr="00AB6B14">
        <w:rPr>
          <w:sz w:val="28"/>
          <w:szCs w:val="28"/>
          <w:lang w:val="en-US"/>
        </w:rPr>
        <w:t>Spice</w:t>
      </w:r>
      <w:r w:rsidRPr="00AB6B14">
        <w:rPr>
          <w:sz w:val="28"/>
          <w:szCs w:val="28"/>
        </w:rPr>
        <w:t xml:space="preserve"> несовершеннолетними» для общественных инспекторов по охране правы детства дошкольных образовательных и общеобразовательных организаций, заместителей директоров по воспитательной работе общеобразовательных и профессиональных образовательных организаций, учреждений дополнительного образования, личного состава ОДН ОУУП и ПДН Отдела МВД России по г. Салавату, руководителей структурных подразделений комитета</w:t>
      </w:r>
      <w:proofErr w:type="gramEnd"/>
      <w:r w:rsidRPr="00AB6B14">
        <w:rPr>
          <w:sz w:val="28"/>
          <w:szCs w:val="28"/>
        </w:rPr>
        <w:t xml:space="preserve"> по делам молодежи, комитета по физкультуре и спорта, отдела культуры Администрации городского округа город Салават РБ.</w:t>
      </w:r>
    </w:p>
    <w:p w:rsidR="00103149" w:rsidRPr="00AB6B14" w:rsidRDefault="00103149" w:rsidP="0055616E">
      <w:pPr>
        <w:pStyle w:val="a8"/>
        <w:ind w:lef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B6B14">
        <w:rPr>
          <w:rFonts w:ascii="Times New Roman" w:hAnsi="Times New Roman"/>
          <w:sz w:val="28"/>
          <w:szCs w:val="28"/>
          <w:lang w:val="ru-RU"/>
        </w:rPr>
        <w:t>Был реализован комплекс мер по профилактики беспризорности, безнадзорности, правонарушений среди несовершеннолетних, жесткого обращения с детьми (проведены методические семинары, разработаны Рекомендации по осуществлению взаимодействия в организации работы по предупреждению и пресечению правонарушений, связанных с  потреблением спиртных напитков, наркотических и токсических веществ, незаконным оборотом наркотиков среди несовершеннолетних, Регламент межведомственного взаимодействия по выявлению семейного неблагополучия, организации работы с семьями, находящимися в социально-опасном положении</w:t>
      </w:r>
      <w:proofErr w:type="gramEnd"/>
      <w:r w:rsidRPr="00AB6B14">
        <w:rPr>
          <w:rFonts w:ascii="Times New Roman" w:hAnsi="Times New Roman"/>
          <w:sz w:val="28"/>
          <w:szCs w:val="28"/>
          <w:lang w:val="ru-RU"/>
        </w:rPr>
        <w:t>, трудной жизненной ситуации, определен порядок выявления и взаимодействия по установлению факта семейного неблагополучия, порядок осуществления отдельных полномочий специалистами органов и учреждений системы профилактики безнадзорности и правонарушений несовершеннолетних.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Отделом МВД России по городу Салават совместно с КДН и ЗП регулярно проводятся межведомственные профилактические рейды, направленные на выявление несовершеннолетних, не достигших 17-летнего возраста, в ночное время в общественных местах, нахождение в которых запрещено в соответствии с Кодексом Республики Башкортостан «Об административных правонарушениях.</w:t>
      </w:r>
      <w:r w:rsidRPr="00AB6B14">
        <w:rPr>
          <w:bCs/>
          <w:sz w:val="28"/>
          <w:szCs w:val="28"/>
        </w:rPr>
        <w:t xml:space="preserve"> Регулярно проводятся</w:t>
      </w:r>
      <w:r w:rsidRPr="00AB6B14">
        <w:rPr>
          <w:i/>
          <w:sz w:val="28"/>
          <w:szCs w:val="28"/>
        </w:rPr>
        <w:t xml:space="preserve"> </w:t>
      </w:r>
      <w:r w:rsidRPr="00AB6B14">
        <w:rPr>
          <w:sz w:val="28"/>
          <w:szCs w:val="28"/>
        </w:rPr>
        <w:t xml:space="preserve">рейды с целью выявления фактов незаконного потребления, хранения и сбыта наркотических средств, лиц, склоняющих несовершеннолетних к их употреблению; </w:t>
      </w:r>
      <w:r w:rsidRPr="00AB6B14">
        <w:rPr>
          <w:sz w:val="28"/>
          <w:szCs w:val="28"/>
        </w:rPr>
        <w:lastRenderedPageBreak/>
        <w:t>незаконной продажи алкогольной продукции, табачных изделий несовершеннолетним, совместно с отделом по предпринимательству и торговле по выявлению фактов незаконной торговли спиртными напитками и табачными изделиями. В 2010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-17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-6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-7  административных протоколов по ст. 14.2 КоАП РФ (Незаконная продажа товаров, свободная реализация которых запрещена или ограничена.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2011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-22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- 5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-21  административных протоколов по ст. 14.2 КоАП РФ (Незаконная продажа товаров, свободная реализация которых запрещена или ограничена.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2012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-49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- 5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-14  административных протоколов по ст. 14.2 КоАП РФ (Незаконная продажа товаров, свободная реализация которых запрещена или ограничена).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2013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</w:t>
      </w:r>
      <w:proofErr w:type="gramStart"/>
      <w:r w:rsidRPr="00AB6B14">
        <w:rPr>
          <w:sz w:val="28"/>
          <w:szCs w:val="28"/>
        </w:rPr>
        <w:t>-41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- 11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-12  административных протоколов по ст. 14.2 КоАП РФ (Незаконная продажа товаров, свободная реализация которых запрещена или ограничена).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2014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-45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- 11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lastRenderedPageBreak/>
        <w:t>-7  административных протоколов по ст. 14.2 КоАП РФ (Незаконная продажа товаров, свободная реализация которых запрещена или ограничена).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(2010 год – составлено 15 протоколов об административном правонарушении на сумму 52 тыс. руб., 2011 году- 22 протокола на сумму 82 тыс. руб., в 2012 году – 31 протокол на сумму 104 тыс. руб., в 2014 году – 35 протоколов на сумму 111 тыс. руб.).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Ежеквартально сотрудниками ОВО по г. Салавату проводятся комиссионные обследования на охраняемых ОВО по г. Салавату объектах здравоохранения на предмет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 xml:space="preserve"> и оснащенности средствами ОПС. Руководителям учреждений здравоохранения вносятся предложения на улучшения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 xml:space="preserve"> и оснащенности средствами ОПС и системой видеонаблюдения. Ежеквартально сотрудниками УУП и ПДН ОМВД России по г. Салавату совместно с сотрудниками ОВО по г. Салавату проводятся комиссионные обследования на охраняемых ОВО по г. Салавату объектах образовательной сферы на предмет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 xml:space="preserve"> и оснащенности средствами ОПС и системой видеонаблюдения. Руководителям учреждений образования вносятся предложения на улучшения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 xml:space="preserve"> и оснащенности средствами ОПС и системой </w:t>
      </w:r>
      <w:proofErr w:type="spellStart"/>
      <w:r w:rsidRPr="00AB6B14">
        <w:rPr>
          <w:sz w:val="28"/>
          <w:szCs w:val="28"/>
        </w:rPr>
        <w:t>видеонаблюдени</w:t>
      </w:r>
      <w:proofErr w:type="spellEnd"/>
      <w:r w:rsidRPr="00AB6B14">
        <w:rPr>
          <w:sz w:val="28"/>
          <w:szCs w:val="28"/>
        </w:rPr>
        <w:t xml:space="preserve">. Направлены информационные письма в адрес Отдела образования, Администрацию ГО г. Салават, Прокуратуру г. Салават по объектам образования на которых были выявлены нарушения по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>. Все среднеобразовательные, дошкольные учреждения оборудованы средствами пожарной сигнализации с выводом в ПЧ – 36 МЧС России по РБ в г. Салавате, также установлены кнопки экстренного вызова наряда полиции с выводом на ПЦО ОВО по г. Салавату.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Проводится запланированная работа с несовершеннолетними, вернувшимися из воспитательных колоний и спецшкол закрытого типа.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С 2011-2014 годы из воспитательных колоний и спецшкол закрытого типа вернулось 8 несовершеннолетних. Данные несовершеннолетние вместе с родителями (законными представителями) были приглашены на заседания КДН и ЗП с целью решения вопроса о</w:t>
      </w:r>
      <w:r w:rsidR="00051BCA">
        <w:rPr>
          <w:sz w:val="28"/>
          <w:szCs w:val="28"/>
        </w:rPr>
        <w:t xml:space="preserve"> дальнейшем их трудоустройстве,</w:t>
      </w:r>
      <w:r w:rsidRPr="00AB6B14">
        <w:rPr>
          <w:sz w:val="28"/>
          <w:szCs w:val="28"/>
        </w:rPr>
        <w:t xml:space="preserve"> продолжении обучения в образовательных организациях города.  Продолжили обучение в образовательных организациях</w:t>
      </w:r>
      <w:r>
        <w:rPr>
          <w:sz w:val="28"/>
          <w:szCs w:val="28"/>
        </w:rPr>
        <w:t xml:space="preserve"> </w:t>
      </w:r>
      <w:r w:rsidRPr="00AB6B14">
        <w:rPr>
          <w:sz w:val="28"/>
          <w:szCs w:val="28"/>
        </w:rPr>
        <w:t>6 несовершеннолетних, трудоустроено 2 несовершеннолетних. В соответствии с запланированными мероприятиями программы функционируют «телефона доверия» для оказания психологической помощи и консультирования жертв насилия, лиц, переживших экстремальные и стрессовые ситуации, оказания юридической помощи по повышению правовой защищенности населения.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Для несовершеннолетних подростков, состоящих на профилактическом учете в отделе МВД; КДН и ЗП, организуются бесплатные лагеря отдыха и многодневные походы: 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профильный палаточный военно-патриотический лагерь отдыха «</w:t>
      </w:r>
      <w:proofErr w:type="spellStart"/>
      <w:r w:rsidRPr="00AB6B14">
        <w:rPr>
          <w:sz w:val="28"/>
          <w:szCs w:val="28"/>
        </w:rPr>
        <w:t>Ватан</w:t>
      </w:r>
      <w:proofErr w:type="spellEnd"/>
      <w:r w:rsidRPr="00AB6B14">
        <w:rPr>
          <w:sz w:val="28"/>
          <w:szCs w:val="28"/>
        </w:rPr>
        <w:t>»;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профильный палаточный военно-спортивный лагерь отдыха «Юный спецназовец»;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lastRenderedPageBreak/>
        <w:t>- профильный палаточный спортивно-оздоровительный лагерь «Юный спасатель»;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профильный палаточный спортивный лагерь «Олимпиец»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- летний лагерь дневного пребывания «Лето в городе»; 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Ежегодно в летней оздоровительной компании охват детей составляет в среднем 800 человек, из них в среднем 170 состоят на учете ОДН. Средняя сумма финансирования составляет 1980 </w:t>
      </w:r>
      <w:proofErr w:type="spellStart"/>
      <w:r w:rsidRPr="00AB6B14">
        <w:rPr>
          <w:sz w:val="28"/>
          <w:szCs w:val="28"/>
        </w:rPr>
        <w:t>тыс</w:t>
      </w:r>
      <w:proofErr w:type="gramStart"/>
      <w:r w:rsidRPr="00AB6B14">
        <w:rPr>
          <w:sz w:val="28"/>
          <w:szCs w:val="28"/>
        </w:rPr>
        <w:t>.р</w:t>
      </w:r>
      <w:proofErr w:type="gramEnd"/>
      <w:r w:rsidRPr="00AB6B14">
        <w:rPr>
          <w:sz w:val="28"/>
          <w:szCs w:val="28"/>
        </w:rPr>
        <w:t>ублей</w:t>
      </w:r>
      <w:proofErr w:type="spellEnd"/>
      <w:r w:rsidRPr="00AB6B14">
        <w:rPr>
          <w:sz w:val="28"/>
          <w:szCs w:val="28"/>
        </w:rPr>
        <w:t xml:space="preserve">. 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Волонтерскими движениями городского волонтерского объединения «Сила города» был проведен ряд акций «День святого Валентина», «Спасибо, нет!», «Забота», «Брось сигарету», «Подари любовь тем, кому её не хватает». СПО РОМДД «Вмес</w:t>
      </w:r>
      <w:r w:rsidR="00051BCA">
        <w:rPr>
          <w:sz w:val="28"/>
          <w:szCs w:val="28"/>
        </w:rPr>
        <w:t>те» также провели акции</w:t>
      </w:r>
      <w:r w:rsidRPr="00AB6B14">
        <w:rPr>
          <w:sz w:val="28"/>
          <w:szCs w:val="28"/>
        </w:rPr>
        <w:t xml:space="preserve"> «Умей сказать – нет!», «Башкортостан – территория здоровья», диспут «Легко ли быть молодым?».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Большую работу с молодежью проводит МБУ Центр социально-психологической помощи «Доверие». Это предоставление социально-психологических услуг в виде:</w:t>
      </w:r>
    </w:p>
    <w:p w:rsidR="00103149" w:rsidRPr="00AB6B14" w:rsidRDefault="00103149" w:rsidP="0055616E">
      <w:pPr>
        <w:ind w:left="-284" w:firstLine="709"/>
        <w:jc w:val="both"/>
        <w:rPr>
          <w:color w:val="000000"/>
          <w:sz w:val="28"/>
          <w:szCs w:val="28"/>
        </w:rPr>
      </w:pPr>
      <w:r w:rsidRPr="00AB6B14">
        <w:rPr>
          <w:sz w:val="28"/>
          <w:szCs w:val="28"/>
        </w:rPr>
        <w:t xml:space="preserve">социально-психологического и психологического консультирования; психологической диагностики и обследования личности (в том числе </w:t>
      </w:r>
      <w:proofErr w:type="gramStart"/>
      <w:r w:rsidRPr="00AB6B14">
        <w:rPr>
          <w:sz w:val="28"/>
          <w:szCs w:val="28"/>
        </w:rPr>
        <w:t>медико-социальная</w:t>
      </w:r>
      <w:proofErr w:type="gramEnd"/>
      <w:r w:rsidRPr="00AB6B14">
        <w:rPr>
          <w:sz w:val="28"/>
          <w:szCs w:val="28"/>
        </w:rPr>
        <w:t xml:space="preserve"> экспертиза; судеб</w:t>
      </w:r>
      <w:r w:rsidR="00051BCA">
        <w:rPr>
          <w:sz w:val="28"/>
          <w:szCs w:val="28"/>
        </w:rPr>
        <w:t>но-психологическая экспертиза),</w:t>
      </w:r>
      <w:r w:rsidRPr="00AB6B14">
        <w:rPr>
          <w:sz w:val="28"/>
          <w:szCs w:val="28"/>
        </w:rPr>
        <w:t xml:space="preserve"> психологическое просвещение, </w:t>
      </w:r>
      <w:proofErr w:type="spellStart"/>
      <w:r w:rsidRPr="00AB6B14">
        <w:rPr>
          <w:sz w:val="28"/>
          <w:szCs w:val="28"/>
        </w:rPr>
        <w:t>профориентационное</w:t>
      </w:r>
      <w:proofErr w:type="spellEnd"/>
      <w:r w:rsidRPr="00AB6B14">
        <w:rPr>
          <w:sz w:val="28"/>
          <w:szCs w:val="28"/>
        </w:rPr>
        <w:t xml:space="preserve"> консультирование подростков и молодежи и др.</w:t>
      </w:r>
      <w:r w:rsidRPr="00AB6B14">
        <w:rPr>
          <w:color w:val="000000"/>
          <w:sz w:val="28"/>
          <w:szCs w:val="28"/>
        </w:rPr>
        <w:t xml:space="preserve"> 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B6B14">
        <w:rPr>
          <w:color w:val="000000"/>
          <w:sz w:val="28"/>
          <w:szCs w:val="28"/>
        </w:rPr>
        <w:t>В рамках проводимой в городе программе по социальной адаптации лиц, освобождаемых из мест лишения свободы, в конце текущего года на имя начальника УСЗН г. Салавата направляется информация на квотирование рабочих мест для освобожденных из мест лишения свободы, а также информация в Администрацию городского округа г. Салавата о необходимости предоставления койко-места (жилья), для нуждающихся в жилье.</w:t>
      </w:r>
      <w:proofErr w:type="gramEnd"/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Меры по реализации программы широко освещены в средствах массовой информации.</w:t>
      </w:r>
    </w:p>
    <w:p w:rsidR="00103149" w:rsidRPr="00AB6B14" w:rsidRDefault="00103149" w:rsidP="0055616E">
      <w:pPr>
        <w:ind w:left="-284" w:firstLine="709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 xml:space="preserve">На реализацию программы затрачено в 2010 году </w:t>
      </w:r>
      <w:r>
        <w:rPr>
          <w:sz w:val="28"/>
          <w:szCs w:val="28"/>
        </w:rPr>
        <w:t>7 829,60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13 155,00</w:t>
      </w:r>
      <w:r w:rsidRPr="00AB6B14">
        <w:rPr>
          <w:sz w:val="28"/>
          <w:szCs w:val="28"/>
        </w:rPr>
        <w:t xml:space="preserve">тыс. руб.), в 2011 году – </w:t>
      </w:r>
      <w:r>
        <w:rPr>
          <w:sz w:val="28"/>
          <w:szCs w:val="28"/>
        </w:rPr>
        <w:t>5 404,80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16 315,00</w:t>
      </w:r>
      <w:r w:rsidRPr="00AB6B14">
        <w:rPr>
          <w:sz w:val="28"/>
          <w:szCs w:val="28"/>
        </w:rPr>
        <w:t xml:space="preserve"> тыс. руб.), в 2012 году – </w:t>
      </w:r>
      <w:r>
        <w:rPr>
          <w:sz w:val="28"/>
          <w:szCs w:val="28"/>
        </w:rPr>
        <w:t>13 750,00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20 038,00</w:t>
      </w:r>
      <w:r w:rsidRPr="00AB6B14">
        <w:rPr>
          <w:sz w:val="28"/>
          <w:szCs w:val="28"/>
        </w:rPr>
        <w:t xml:space="preserve"> руб.), в 201</w:t>
      </w:r>
      <w:r>
        <w:rPr>
          <w:sz w:val="28"/>
          <w:szCs w:val="28"/>
        </w:rPr>
        <w:t>3</w:t>
      </w:r>
      <w:r w:rsidRPr="00AB6B1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4949,47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19 404,00</w:t>
      </w:r>
      <w:r w:rsidRPr="00AB6B14">
        <w:rPr>
          <w:sz w:val="28"/>
          <w:szCs w:val="28"/>
        </w:rPr>
        <w:t xml:space="preserve"> руб.),</w:t>
      </w:r>
      <w:r w:rsidRPr="006B367D">
        <w:rPr>
          <w:sz w:val="28"/>
          <w:szCs w:val="28"/>
        </w:rPr>
        <w:t xml:space="preserve"> </w:t>
      </w:r>
      <w:r w:rsidRPr="00AB6B14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AB6B1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39,04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19 129,00</w:t>
      </w:r>
      <w:r w:rsidRPr="00AB6B14">
        <w:rPr>
          <w:sz w:val="28"/>
          <w:szCs w:val="28"/>
        </w:rPr>
        <w:t xml:space="preserve"> руб.)</w:t>
      </w:r>
      <w:r>
        <w:rPr>
          <w:sz w:val="28"/>
          <w:szCs w:val="28"/>
        </w:rPr>
        <w:t>.</w:t>
      </w:r>
      <w:proofErr w:type="gramEnd"/>
    </w:p>
    <w:p w:rsidR="000B3907" w:rsidRPr="00AB6B14" w:rsidRDefault="000B3907" w:rsidP="0055616E">
      <w:pPr>
        <w:ind w:left="-284" w:firstLine="709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результате проведенных мероприятий достигнуты ожидаемые результаты программы.</w:t>
      </w:r>
    </w:p>
    <w:p w:rsidR="00C14E28" w:rsidRPr="00C14E28" w:rsidRDefault="00C14E28" w:rsidP="0055616E">
      <w:pPr>
        <w:ind w:firstLine="709"/>
        <w:rPr>
          <w:sz w:val="28"/>
          <w:szCs w:val="28"/>
        </w:rPr>
      </w:pPr>
    </w:p>
    <w:p w:rsidR="00C14E28" w:rsidRDefault="00C14E28" w:rsidP="0055616E">
      <w:pPr>
        <w:ind w:firstLine="709"/>
      </w:pPr>
    </w:p>
    <w:sectPr w:rsidR="00C14E28" w:rsidSect="0055616E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98" w:rsidRDefault="00492298" w:rsidP="002335AC">
      <w:r>
        <w:separator/>
      </w:r>
    </w:p>
  </w:endnote>
  <w:endnote w:type="continuationSeparator" w:id="0">
    <w:p w:rsidR="00492298" w:rsidRDefault="00492298" w:rsidP="0023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AC" w:rsidRDefault="002335AC">
    <w:pPr>
      <w:pStyle w:val="ac"/>
      <w:jc w:val="center"/>
    </w:pPr>
  </w:p>
  <w:p w:rsidR="002335AC" w:rsidRDefault="002335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98" w:rsidRDefault="00492298" w:rsidP="002335AC">
      <w:r>
        <w:separator/>
      </w:r>
    </w:p>
  </w:footnote>
  <w:footnote w:type="continuationSeparator" w:id="0">
    <w:p w:rsidR="00492298" w:rsidRDefault="00492298" w:rsidP="0023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EE8"/>
    <w:multiLevelType w:val="hybridMultilevel"/>
    <w:tmpl w:val="D884C2E2"/>
    <w:lvl w:ilvl="0" w:tplc="220A3B0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5E15C0"/>
    <w:multiLevelType w:val="hybridMultilevel"/>
    <w:tmpl w:val="10AA88A2"/>
    <w:lvl w:ilvl="0" w:tplc="3F0CF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8"/>
    <w:rsid w:val="0000464E"/>
    <w:rsid w:val="00051BCA"/>
    <w:rsid w:val="000B3907"/>
    <w:rsid w:val="00103149"/>
    <w:rsid w:val="001A1289"/>
    <w:rsid w:val="002335AC"/>
    <w:rsid w:val="0029788E"/>
    <w:rsid w:val="003C3BD8"/>
    <w:rsid w:val="00492298"/>
    <w:rsid w:val="0055616E"/>
    <w:rsid w:val="00583842"/>
    <w:rsid w:val="006437AC"/>
    <w:rsid w:val="008C319B"/>
    <w:rsid w:val="0093641B"/>
    <w:rsid w:val="009F0664"/>
    <w:rsid w:val="00AC54DB"/>
    <w:rsid w:val="00AF6D38"/>
    <w:rsid w:val="00B32BD1"/>
    <w:rsid w:val="00BA1B34"/>
    <w:rsid w:val="00C14E28"/>
    <w:rsid w:val="00CA3A55"/>
    <w:rsid w:val="00D6303F"/>
    <w:rsid w:val="00DA7A03"/>
    <w:rsid w:val="00EF7173"/>
    <w:rsid w:val="00F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19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C319B"/>
    <w:rPr>
      <w:b/>
      <w:bCs/>
    </w:rPr>
  </w:style>
  <w:style w:type="paragraph" w:styleId="a6">
    <w:name w:val="Normal (Web)"/>
    <w:basedOn w:val="a"/>
    <w:uiPriority w:val="99"/>
    <w:unhideWhenUsed/>
    <w:rsid w:val="008C31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319B"/>
  </w:style>
  <w:style w:type="paragraph" w:styleId="a7">
    <w:name w:val="List Paragraph"/>
    <w:basedOn w:val="a"/>
    <w:uiPriority w:val="34"/>
    <w:qFormat/>
    <w:rsid w:val="001A1289"/>
    <w:pPr>
      <w:ind w:left="720"/>
      <w:contextualSpacing/>
    </w:pPr>
  </w:style>
  <w:style w:type="paragraph" w:styleId="a8">
    <w:name w:val="No Spacing"/>
    <w:basedOn w:val="a"/>
    <w:link w:val="a9"/>
    <w:uiPriority w:val="99"/>
    <w:qFormat/>
    <w:rsid w:val="00103149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">
    <w:name w:val="Без интервала1"/>
    <w:basedOn w:val="a"/>
    <w:link w:val="NoSpacingChar"/>
    <w:rsid w:val="00103149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103149"/>
    <w:rPr>
      <w:rFonts w:ascii="Calibri" w:eastAsia="Times New Roman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99"/>
    <w:rsid w:val="00103149"/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43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37A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2335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5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19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C319B"/>
    <w:rPr>
      <w:b/>
      <w:bCs/>
    </w:rPr>
  </w:style>
  <w:style w:type="paragraph" w:styleId="a6">
    <w:name w:val="Normal (Web)"/>
    <w:basedOn w:val="a"/>
    <w:uiPriority w:val="99"/>
    <w:unhideWhenUsed/>
    <w:rsid w:val="008C31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319B"/>
  </w:style>
  <w:style w:type="paragraph" w:styleId="a7">
    <w:name w:val="List Paragraph"/>
    <w:basedOn w:val="a"/>
    <w:uiPriority w:val="34"/>
    <w:qFormat/>
    <w:rsid w:val="001A1289"/>
    <w:pPr>
      <w:ind w:left="720"/>
      <w:contextualSpacing/>
    </w:pPr>
  </w:style>
  <w:style w:type="paragraph" w:styleId="a8">
    <w:name w:val="No Spacing"/>
    <w:basedOn w:val="a"/>
    <w:link w:val="a9"/>
    <w:uiPriority w:val="99"/>
    <w:qFormat/>
    <w:rsid w:val="00103149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">
    <w:name w:val="Без интервала1"/>
    <w:basedOn w:val="a"/>
    <w:link w:val="NoSpacingChar"/>
    <w:rsid w:val="00103149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103149"/>
    <w:rPr>
      <w:rFonts w:ascii="Calibri" w:eastAsia="Times New Roman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99"/>
    <w:rsid w:val="00103149"/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43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37A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2335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5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Бикмухаметова Лилия Фанилевна</dc:creator>
  <cp:lastModifiedBy>antipova</cp:lastModifiedBy>
  <cp:revision>2</cp:revision>
  <cp:lastPrinted>2015-06-23T07:19:00Z</cp:lastPrinted>
  <dcterms:created xsi:type="dcterms:W3CDTF">2015-06-26T10:32:00Z</dcterms:created>
  <dcterms:modified xsi:type="dcterms:W3CDTF">2015-06-26T10:32:00Z</dcterms:modified>
</cp:coreProperties>
</file>