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1B" w:rsidRPr="00174FC4" w:rsidRDefault="001E6E1B" w:rsidP="004F120A">
      <w:pPr>
        <w:ind w:left="4956" w:firstLine="708"/>
        <w:rPr>
          <w:noProof w:val="0"/>
          <w:sz w:val="28"/>
          <w:szCs w:val="28"/>
        </w:rPr>
      </w:pPr>
      <w:r w:rsidRPr="00174FC4">
        <w:rPr>
          <w:noProof w:val="0"/>
          <w:sz w:val="28"/>
          <w:szCs w:val="28"/>
        </w:rPr>
        <w:t>Приложение №</w:t>
      </w:r>
      <w:r w:rsidR="00582BA3" w:rsidRPr="003C3C75">
        <w:rPr>
          <w:noProof w:val="0"/>
          <w:sz w:val="28"/>
          <w:szCs w:val="28"/>
        </w:rPr>
        <w:t xml:space="preserve"> </w:t>
      </w:r>
      <w:r w:rsidRPr="00174FC4">
        <w:rPr>
          <w:noProof w:val="0"/>
          <w:sz w:val="28"/>
          <w:szCs w:val="28"/>
        </w:rPr>
        <w:t>2</w:t>
      </w:r>
    </w:p>
    <w:p w:rsidR="001E6E1B" w:rsidRPr="00174FC4" w:rsidRDefault="001F7259" w:rsidP="00174FC4">
      <w:pPr>
        <w:ind w:left="4956" w:firstLine="708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к р</w:t>
      </w:r>
      <w:r w:rsidR="001E6E1B" w:rsidRPr="00174FC4">
        <w:rPr>
          <w:noProof w:val="0"/>
          <w:sz w:val="28"/>
          <w:szCs w:val="28"/>
        </w:rPr>
        <w:t xml:space="preserve">ешению Совета  </w:t>
      </w:r>
    </w:p>
    <w:p w:rsidR="001E6E1B" w:rsidRPr="00174FC4" w:rsidRDefault="001E6E1B" w:rsidP="00174FC4">
      <w:pPr>
        <w:ind w:left="4956" w:firstLine="708"/>
        <w:rPr>
          <w:noProof w:val="0"/>
          <w:sz w:val="28"/>
          <w:szCs w:val="28"/>
        </w:rPr>
      </w:pPr>
      <w:r w:rsidRPr="00174FC4">
        <w:rPr>
          <w:noProof w:val="0"/>
          <w:sz w:val="28"/>
          <w:szCs w:val="28"/>
        </w:rPr>
        <w:t xml:space="preserve">городского округа </w:t>
      </w:r>
    </w:p>
    <w:p w:rsidR="00174FC4" w:rsidRDefault="001E6E1B" w:rsidP="00174FC4">
      <w:pPr>
        <w:ind w:left="5664"/>
        <w:rPr>
          <w:noProof w:val="0"/>
          <w:sz w:val="28"/>
          <w:szCs w:val="28"/>
        </w:rPr>
      </w:pPr>
      <w:r w:rsidRPr="00174FC4">
        <w:rPr>
          <w:noProof w:val="0"/>
          <w:sz w:val="28"/>
          <w:szCs w:val="28"/>
        </w:rPr>
        <w:t>город Салават</w:t>
      </w:r>
    </w:p>
    <w:p w:rsidR="00174FC4" w:rsidRDefault="001E6E1B" w:rsidP="00174FC4">
      <w:pPr>
        <w:ind w:left="4956" w:firstLine="708"/>
        <w:rPr>
          <w:noProof w:val="0"/>
          <w:sz w:val="28"/>
          <w:szCs w:val="28"/>
        </w:rPr>
      </w:pPr>
      <w:r w:rsidRPr="00174FC4">
        <w:rPr>
          <w:noProof w:val="0"/>
          <w:sz w:val="28"/>
          <w:szCs w:val="28"/>
        </w:rPr>
        <w:t xml:space="preserve">Республики Башкортостан </w:t>
      </w:r>
    </w:p>
    <w:p w:rsidR="001E6E1B" w:rsidRPr="00174FC4" w:rsidRDefault="001E6E1B" w:rsidP="00174FC4">
      <w:pPr>
        <w:ind w:left="4956" w:firstLine="708"/>
        <w:rPr>
          <w:noProof w:val="0"/>
          <w:sz w:val="28"/>
          <w:szCs w:val="28"/>
        </w:rPr>
      </w:pPr>
      <w:r w:rsidRPr="00174FC4">
        <w:rPr>
          <w:noProof w:val="0"/>
          <w:sz w:val="28"/>
          <w:szCs w:val="28"/>
        </w:rPr>
        <w:t xml:space="preserve">от ___________ </w:t>
      </w:r>
      <w:r w:rsidR="00DF40F9">
        <w:rPr>
          <w:noProof w:val="0"/>
          <w:sz w:val="28"/>
          <w:szCs w:val="28"/>
        </w:rPr>
        <w:t>2015 г.</w:t>
      </w:r>
      <w:r w:rsidR="00DF40F9">
        <w:rPr>
          <w:noProof w:val="0"/>
          <w:sz w:val="28"/>
          <w:szCs w:val="28"/>
        </w:rPr>
        <w:t xml:space="preserve"> </w:t>
      </w:r>
      <w:bookmarkStart w:id="0" w:name="_GoBack"/>
      <w:bookmarkEnd w:id="0"/>
      <w:r w:rsidRPr="00174FC4">
        <w:rPr>
          <w:noProof w:val="0"/>
          <w:sz w:val="28"/>
          <w:szCs w:val="28"/>
        </w:rPr>
        <w:t>№ ______</w:t>
      </w:r>
      <w:r w:rsidR="003C3C75">
        <w:rPr>
          <w:noProof w:val="0"/>
          <w:sz w:val="28"/>
          <w:szCs w:val="28"/>
        </w:rPr>
        <w:t xml:space="preserve"> </w:t>
      </w:r>
    </w:p>
    <w:p w:rsidR="001E6E1B" w:rsidRPr="00174FC4" w:rsidRDefault="001E6E1B" w:rsidP="00E95CB4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noProof w:val="0"/>
          <w:sz w:val="28"/>
          <w:szCs w:val="28"/>
        </w:rPr>
      </w:pPr>
    </w:p>
    <w:p w:rsidR="001E6E1B" w:rsidRPr="00174FC4" w:rsidRDefault="001E6E1B" w:rsidP="00E95CB4">
      <w:pPr>
        <w:suppressAutoHyphens/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noProof w:val="0"/>
          <w:sz w:val="28"/>
          <w:szCs w:val="28"/>
        </w:rPr>
      </w:pPr>
    </w:p>
    <w:p w:rsidR="001E6E1B" w:rsidRPr="00174FC4" w:rsidRDefault="001E6E1B" w:rsidP="00582BA3">
      <w:pPr>
        <w:suppressAutoHyphens/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noProof w:val="0"/>
          <w:sz w:val="28"/>
          <w:szCs w:val="28"/>
        </w:rPr>
      </w:pPr>
      <w:r w:rsidRPr="00174FC4">
        <w:rPr>
          <w:b/>
          <w:bCs/>
          <w:noProof w:val="0"/>
          <w:sz w:val="28"/>
          <w:szCs w:val="28"/>
        </w:rPr>
        <w:t>Соглашение</w:t>
      </w:r>
    </w:p>
    <w:p w:rsidR="001E6E1B" w:rsidRPr="00174FC4" w:rsidRDefault="0089567B" w:rsidP="00582BA3">
      <w:pPr>
        <w:suppressAutoHyphens/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noProof w:val="0"/>
          <w:sz w:val="28"/>
          <w:szCs w:val="28"/>
        </w:rPr>
      </w:pPr>
      <w:r w:rsidRPr="0089567B">
        <w:rPr>
          <w:b/>
          <w:noProof w:val="0"/>
          <w:sz w:val="28"/>
          <w:szCs w:val="28"/>
        </w:rPr>
        <w:t>об установлении сервитута в отношении земельных участков, находящихся в муниципальной собственности городского округа город Салават Республики Башкортостан</w:t>
      </w:r>
      <w:r w:rsidR="008F204A">
        <w:rPr>
          <w:b/>
          <w:noProof w:val="0"/>
          <w:sz w:val="28"/>
          <w:szCs w:val="28"/>
        </w:rPr>
        <w:t>,</w:t>
      </w:r>
      <w:r w:rsidR="008F204A" w:rsidRPr="008F204A">
        <w:t xml:space="preserve"> </w:t>
      </w:r>
      <w:r w:rsidR="008F204A" w:rsidRPr="008F204A">
        <w:rPr>
          <w:b/>
          <w:noProof w:val="0"/>
          <w:sz w:val="28"/>
          <w:szCs w:val="28"/>
        </w:rPr>
        <w:t>и земельных участков, государственная собственность на которые не разграничена</w:t>
      </w:r>
    </w:p>
    <w:p w:rsidR="001E6E1B" w:rsidRPr="00174FC4" w:rsidRDefault="001E6E1B" w:rsidP="00582BA3">
      <w:pPr>
        <w:pStyle w:val="a9"/>
        <w:spacing w:after="240" w:afterAutospacing="0" w:line="276" w:lineRule="auto"/>
        <w:rPr>
          <w:sz w:val="28"/>
          <w:szCs w:val="28"/>
        </w:rPr>
      </w:pPr>
      <w:r w:rsidRPr="00174FC4">
        <w:rPr>
          <w:sz w:val="28"/>
          <w:szCs w:val="28"/>
        </w:rPr>
        <w:t xml:space="preserve">г. </w:t>
      </w:r>
      <w:r w:rsidR="0089567B" w:rsidRPr="00174FC4">
        <w:rPr>
          <w:sz w:val="28"/>
          <w:szCs w:val="28"/>
        </w:rPr>
        <w:t xml:space="preserve">Салават </w:t>
      </w:r>
      <w:r w:rsidR="0089567B" w:rsidRPr="00174FC4">
        <w:rPr>
          <w:sz w:val="28"/>
          <w:szCs w:val="28"/>
        </w:rPr>
        <w:tab/>
      </w:r>
      <w:r w:rsidRPr="00174FC4">
        <w:rPr>
          <w:sz w:val="28"/>
          <w:szCs w:val="28"/>
        </w:rPr>
        <w:tab/>
      </w:r>
      <w:r w:rsidRPr="00174FC4">
        <w:rPr>
          <w:sz w:val="28"/>
          <w:szCs w:val="28"/>
        </w:rPr>
        <w:tab/>
      </w:r>
      <w:r w:rsidRPr="00174FC4">
        <w:rPr>
          <w:sz w:val="28"/>
          <w:szCs w:val="28"/>
        </w:rPr>
        <w:tab/>
      </w:r>
      <w:r w:rsidRPr="00174FC4">
        <w:rPr>
          <w:sz w:val="28"/>
          <w:szCs w:val="28"/>
        </w:rPr>
        <w:tab/>
      </w:r>
      <w:r w:rsidRPr="00174FC4">
        <w:rPr>
          <w:sz w:val="28"/>
          <w:szCs w:val="28"/>
        </w:rPr>
        <w:tab/>
      </w:r>
      <w:r w:rsidRPr="00174FC4">
        <w:rPr>
          <w:sz w:val="28"/>
          <w:szCs w:val="28"/>
        </w:rPr>
        <w:tab/>
      </w:r>
      <w:r w:rsidRPr="00174FC4">
        <w:rPr>
          <w:sz w:val="28"/>
          <w:szCs w:val="28"/>
        </w:rPr>
        <w:tab/>
        <w:t xml:space="preserve">           "__"_________ ____ г. </w:t>
      </w:r>
    </w:p>
    <w:p w:rsid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_____</w:t>
      </w:r>
      <w:r>
        <w:rPr>
          <w:sz w:val="28"/>
          <w:szCs w:val="28"/>
        </w:rPr>
        <w:t>_____, именуем___ в дальнейшем «Собственник»</w:t>
      </w:r>
      <w:r w:rsidRPr="00987CD3">
        <w:rPr>
          <w:sz w:val="28"/>
          <w:szCs w:val="28"/>
        </w:rPr>
        <w:t>, с одной стороны, и _______</w:t>
      </w:r>
      <w:r>
        <w:rPr>
          <w:sz w:val="28"/>
          <w:szCs w:val="28"/>
        </w:rPr>
        <w:t>_____, именуем___ в дальнейшем «Пользователь»</w:t>
      </w:r>
      <w:r w:rsidRPr="00987CD3">
        <w:rPr>
          <w:sz w:val="28"/>
          <w:szCs w:val="28"/>
        </w:rPr>
        <w:t>, с другой стороны, заключили настоя</w:t>
      </w:r>
      <w:r>
        <w:rPr>
          <w:sz w:val="28"/>
          <w:szCs w:val="28"/>
        </w:rPr>
        <w:t>щее соглашение о нижеследующем:</w:t>
      </w: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П</w:t>
      </w:r>
      <w:r w:rsidR="001F7259">
        <w:rPr>
          <w:sz w:val="28"/>
          <w:szCs w:val="28"/>
        </w:rPr>
        <w:t>редмет соглашения</w:t>
      </w: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center"/>
        <w:rPr>
          <w:sz w:val="28"/>
          <w:szCs w:val="28"/>
        </w:rPr>
      </w:pP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 xml:space="preserve">1.1. Собственник в соответствии с </w:t>
      </w:r>
      <w:r>
        <w:rPr>
          <w:sz w:val="28"/>
          <w:szCs w:val="28"/>
        </w:rPr>
        <w:t xml:space="preserve">главой </w:t>
      </w:r>
      <w:r w:rsidRPr="00987CD3">
        <w:rPr>
          <w:sz w:val="28"/>
          <w:szCs w:val="28"/>
        </w:rPr>
        <w:t>V.3.</w:t>
      </w:r>
      <w:r>
        <w:rPr>
          <w:sz w:val="28"/>
          <w:szCs w:val="28"/>
        </w:rPr>
        <w:t xml:space="preserve"> Земельного кодекса Российской Федерации и с </w:t>
      </w:r>
      <w:r w:rsidRPr="00987CD3">
        <w:rPr>
          <w:sz w:val="28"/>
          <w:szCs w:val="28"/>
        </w:rPr>
        <w:t>условиями настоящего соглашения предоставляет Пользователю для __</w:t>
      </w:r>
      <w:r>
        <w:rPr>
          <w:sz w:val="28"/>
          <w:szCs w:val="28"/>
        </w:rPr>
        <w:t>_________ (указывается цель(и</w:t>
      </w:r>
      <w:r w:rsidRPr="00987CD3">
        <w:rPr>
          <w:sz w:val="28"/>
          <w:szCs w:val="28"/>
        </w:rPr>
        <w:t xml:space="preserve">), по которому устанавливается сервитут) право ограниченного пользования (сервитут) </w:t>
      </w:r>
      <w:r w:rsidR="001F7259">
        <w:rPr>
          <w:sz w:val="28"/>
          <w:szCs w:val="28"/>
        </w:rPr>
        <w:t>земельным участком</w:t>
      </w:r>
      <w:r w:rsidR="00582BA3">
        <w:rPr>
          <w:sz w:val="28"/>
          <w:szCs w:val="28"/>
        </w:rPr>
        <w:t xml:space="preserve"> с кадастровым №</w:t>
      </w:r>
      <w:r>
        <w:rPr>
          <w:sz w:val="28"/>
          <w:szCs w:val="28"/>
        </w:rPr>
        <w:t xml:space="preserve"> ____________ (</w:t>
      </w:r>
      <w:r w:rsidRPr="00987CD3">
        <w:rPr>
          <w:sz w:val="28"/>
          <w:szCs w:val="28"/>
        </w:rPr>
        <w:t xml:space="preserve">частью земельного участка, </w:t>
      </w:r>
      <w:r>
        <w:rPr>
          <w:sz w:val="28"/>
          <w:szCs w:val="28"/>
        </w:rPr>
        <w:t xml:space="preserve">с учетным номером), </w:t>
      </w:r>
      <w:r w:rsidR="001F7259">
        <w:rPr>
          <w:sz w:val="28"/>
          <w:szCs w:val="28"/>
        </w:rPr>
        <w:t>принадлежащим</w:t>
      </w:r>
      <w:r w:rsidRPr="00987CD3">
        <w:rPr>
          <w:sz w:val="28"/>
          <w:szCs w:val="28"/>
        </w:rPr>
        <w:t xml:space="preserve"> Собственнику на пра</w:t>
      </w:r>
      <w:r w:rsidR="001F7259">
        <w:rPr>
          <w:sz w:val="28"/>
          <w:szCs w:val="28"/>
        </w:rPr>
        <w:t>ве собственности, расположенным</w:t>
      </w:r>
      <w:r w:rsidRPr="00987CD3">
        <w:rPr>
          <w:sz w:val="28"/>
          <w:szCs w:val="28"/>
        </w:rPr>
        <w:t xml:space="preserve"> по адресу: _____________.</w:t>
      </w: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1.2. Сервитут по условиям настоящего соглашения устанавливается в интересах Пользователя, являющегося собственником (владельцем на праве пожизненного наследуемого владения или пользователем на праве постоянного (бессрочного) пользования) соседнего зе</w:t>
      </w:r>
      <w:r w:rsidR="001F7259">
        <w:rPr>
          <w:sz w:val="28"/>
          <w:szCs w:val="28"/>
        </w:rPr>
        <w:t>мельного участка с кадастровым</w:t>
      </w:r>
      <w:r w:rsidR="00582BA3">
        <w:rPr>
          <w:sz w:val="28"/>
          <w:szCs w:val="28"/>
        </w:rPr>
        <w:t xml:space="preserve"> № </w:t>
      </w:r>
      <w:r w:rsidRPr="00987CD3">
        <w:rPr>
          <w:sz w:val="28"/>
          <w:szCs w:val="28"/>
        </w:rPr>
        <w:t>_____, прилегающего к земельному участку Собственника с __________ стороны.</w:t>
      </w:r>
    </w:p>
    <w:p w:rsid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1.3. Границы сервитута определены в кадастровом паспорте земельного участка, на котором отмечена сфера действия сервитута, являющемся неотъемлемой частью настоящего соглашения.</w:t>
      </w:r>
    </w:p>
    <w:p w:rsidR="00987CD3" w:rsidRPr="00987CD3" w:rsidRDefault="00987CD3" w:rsidP="00DC4487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 xml:space="preserve"> В случае заключения соглашения об установлении сервитута в отношении земельного участка, находящегося в муниципальной собственности, на срок до </w:t>
      </w:r>
      <w:r w:rsidRPr="00987CD3">
        <w:rPr>
          <w:sz w:val="28"/>
          <w:szCs w:val="28"/>
        </w:rPr>
        <w:lastRenderedPageBreak/>
        <w:t>трех лет допускается по соглашению сторон установление сервитута в отношении части такого земельного участка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данный сервитут, без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сервитута.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территории.</w:t>
      </w:r>
    </w:p>
    <w:p w:rsidR="00987CD3" w:rsidRPr="00987CD3" w:rsidRDefault="00987CD3" w:rsidP="00DC4487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1.4. Устанавливаемый сервитут</w:t>
      </w:r>
      <w:r>
        <w:rPr>
          <w:sz w:val="28"/>
          <w:szCs w:val="28"/>
        </w:rPr>
        <w:t xml:space="preserve"> заключается на срок ___________</w:t>
      </w:r>
      <w:r w:rsidRPr="00987CD3">
        <w:rPr>
          <w:sz w:val="28"/>
          <w:szCs w:val="28"/>
        </w:rPr>
        <w:t>.</w:t>
      </w:r>
    </w:p>
    <w:p w:rsidR="00987CD3" w:rsidRPr="00987CD3" w:rsidRDefault="00987CD3" w:rsidP="00DC4487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1.5. Сервитут вступает в силу после его регистрации в Едином государственном реестре прав на недвижимое имущество и сделок с ним.</w:t>
      </w: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1.6. Обязанность по подаче (получении) документов для государственной регистрации сервитута лежит на ___________ (Собственнике/Пользователе).</w:t>
      </w:r>
    </w:p>
    <w:p w:rsid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Расходы, связанные с государственной регистрацией сервитута, несет _______</w:t>
      </w:r>
      <w:r>
        <w:rPr>
          <w:sz w:val="28"/>
          <w:szCs w:val="28"/>
        </w:rPr>
        <w:t>___ Пользователь (Собственник).</w:t>
      </w: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987CD3">
        <w:rPr>
          <w:sz w:val="28"/>
          <w:szCs w:val="28"/>
        </w:rPr>
        <w:t>. П</w:t>
      </w:r>
      <w:r w:rsidR="001F7259">
        <w:rPr>
          <w:sz w:val="28"/>
          <w:szCs w:val="28"/>
        </w:rPr>
        <w:t xml:space="preserve">орядок ограниченного пользования </w:t>
      </w: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center"/>
        <w:rPr>
          <w:sz w:val="28"/>
          <w:szCs w:val="28"/>
        </w:rPr>
      </w:pP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 xml:space="preserve">2.1. Ограниченное пользование (сервитут) </w:t>
      </w:r>
      <w:r>
        <w:rPr>
          <w:sz w:val="28"/>
          <w:szCs w:val="28"/>
        </w:rPr>
        <w:t>земельным участком (</w:t>
      </w:r>
      <w:r w:rsidRPr="00987CD3">
        <w:rPr>
          <w:sz w:val="28"/>
          <w:szCs w:val="28"/>
        </w:rPr>
        <w:t>частью земельного участка</w:t>
      </w:r>
      <w:r w:rsidR="00582BA3">
        <w:rPr>
          <w:sz w:val="28"/>
          <w:szCs w:val="28"/>
        </w:rPr>
        <w:t>)</w:t>
      </w:r>
      <w:r w:rsidRPr="00987CD3">
        <w:rPr>
          <w:sz w:val="28"/>
          <w:szCs w:val="28"/>
        </w:rPr>
        <w:t xml:space="preserve"> Собственника осуществляется Пользователем строго в пределах границ, определенных согласно п. 1.3 соглашения.</w:t>
      </w: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2.2. Осуществление сервитута Пользователем происходит в следующем порядке: ___________________.</w:t>
      </w: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2.3. Обременение части земельного участка сервитутом не лишает Собственника прав владения, пользования и распоряжения этой частью или земельным участком в целом. Осуществление сервитута Пользователем должно быть наименее обременительным для земельного участка Собственника, в отношении которого он установлен.</w:t>
      </w: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2.4. Сервитут приостанавливается на период ____________ (проведение работ по мелиорации и т.п.). Осуществление сервитута Пользователем происходит в следующем порядке: _______________.</w:t>
      </w: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2.5. В случае перехода от Пользователя права владения своим объектом недвижимости к иному лицу сервитут передается такому лицу одновременно с правами владения объектом недвижимости.</w:t>
      </w: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lastRenderedPageBreak/>
        <w:t>2.6.  Сервитут не может быть самостоятельным предметом купли-продажи, залога и не может передаваться каким</w:t>
      </w:r>
      <w:r w:rsidR="00DC4487">
        <w:rPr>
          <w:sz w:val="28"/>
          <w:szCs w:val="28"/>
        </w:rPr>
        <w:t xml:space="preserve"> </w:t>
      </w:r>
      <w:r w:rsidRPr="00987CD3">
        <w:rPr>
          <w:sz w:val="28"/>
          <w:szCs w:val="28"/>
        </w:rPr>
        <w:t>-</w:t>
      </w:r>
      <w:r w:rsidR="00DC4487">
        <w:rPr>
          <w:sz w:val="28"/>
          <w:szCs w:val="28"/>
        </w:rPr>
        <w:t xml:space="preserve"> </w:t>
      </w:r>
      <w:r w:rsidRPr="00987CD3">
        <w:rPr>
          <w:sz w:val="28"/>
          <w:szCs w:val="28"/>
        </w:rPr>
        <w:t xml:space="preserve">либо способом лицам, не являющимся Собственниками/Пользователями земельного участка, для обеспечения </w:t>
      </w:r>
      <w:r w:rsidR="001F7259">
        <w:rPr>
          <w:sz w:val="28"/>
          <w:szCs w:val="28"/>
        </w:rPr>
        <w:t>использования</w:t>
      </w:r>
      <w:r w:rsidRPr="00987CD3">
        <w:rPr>
          <w:sz w:val="28"/>
          <w:szCs w:val="28"/>
        </w:rPr>
        <w:t xml:space="preserve"> которого сервитут установлен.</w:t>
      </w: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987CD3" w:rsidRPr="00987CD3" w:rsidRDefault="00582BA3" w:rsidP="00582BA3">
      <w:pPr>
        <w:pStyle w:val="a9"/>
        <w:spacing w:before="0" w:beforeAutospacing="0" w:after="0" w:afterAutospacing="0"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987CD3" w:rsidRPr="00987CD3">
        <w:rPr>
          <w:sz w:val="28"/>
          <w:szCs w:val="28"/>
        </w:rPr>
        <w:t>. П</w:t>
      </w:r>
      <w:r w:rsidR="001F7259">
        <w:rPr>
          <w:sz w:val="28"/>
          <w:szCs w:val="28"/>
        </w:rPr>
        <w:t xml:space="preserve">рава и обязанности сторон </w:t>
      </w: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3.1. Собственник обязан:</w:t>
      </w:r>
    </w:p>
    <w:p w:rsidR="00987CD3" w:rsidRPr="00987CD3" w:rsidRDefault="001F7259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 о</w:t>
      </w:r>
      <w:r w:rsidR="00987CD3" w:rsidRPr="00987CD3">
        <w:rPr>
          <w:sz w:val="28"/>
          <w:szCs w:val="28"/>
        </w:rPr>
        <w:t>казывать Пользователю необходимое содействие для установления сервитута на принадлежащ</w:t>
      </w:r>
      <w:r>
        <w:rPr>
          <w:sz w:val="28"/>
          <w:szCs w:val="28"/>
        </w:rPr>
        <w:t>ей ему части земельного участка;</w:t>
      </w:r>
    </w:p>
    <w:p w:rsidR="00987CD3" w:rsidRPr="00987CD3" w:rsidRDefault="001F7259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 п</w:t>
      </w:r>
      <w:r w:rsidR="00987CD3" w:rsidRPr="00987CD3">
        <w:rPr>
          <w:sz w:val="28"/>
          <w:szCs w:val="28"/>
        </w:rPr>
        <w:t xml:space="preserve">роизводить все требуемые действия для осуществления регистрации сервитута в установленном законодательством порядке, в том числе предоставлять необходимые правоустанавливающие и </w:t>
      </w:r>
      <w:r>
        <w:rPr>
          <w:sz w:val="28"/>
          <w:szCs w:val="28"/>
        </w:rPr>
        <w:t>иные документы;</w:t>
      </w:r>
    </w:p>
    <w:p w:rsidR="00987CD3" w:rsidRPr="00987CD3" w:rsidRDefault="001F7259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3.1.3 п</w:t>
      </w:r>
      <w:r w:rsidR="00987CD3" w:rsidRPr="00987CD3">
        <w:rPr>
          <w:sz w:val="28"/>
          <w:szCs w:val="28"/>
        </w:rPr>
        <w:t>редоставлять Пользователю возможность пользоваться принадлежащим ему земельным участком в порядке, уста</w:t>
      </w:r>
      <w:r>
        <w:rPr>
          <w:sz w:val="28"/>
          <w:szCs w:val="28"/>
        </w:rPr>
        <w:t>новленном настоящим соглашением.</w:t>
      </w: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3.2. Собственник вправе требовать прекращения сервитута ввиду отпадения оснований, по которым он установлен.</w:t>
      </w: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3.3. Пользователь обязан:</w:t>
      </w:r>
    </w:p>
    <w:p w:rsidR="00987CD3" w:rsidRPr="00987CD3" w:rsidRDefault="001F7259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3.3.1 о</w:t>
      </w:r>
      <w:r w:rsidR="00987CD3" w:rsidRPr="00987CD3">
        <w:rPr>
          <w:sz w:val="28"/>
          <w:szCs w:val="28"/>
        </w:rPr>
        <w:t>существлять сервитут земельным участком Собственника в порядке, установленном разделом 2 настоящего соглашения, и наименее обремените</w:t>
      </w:r>
      <w:r>
        <w:rPr>
          <w:sz w:val="28"/>
          <w:szCs w:val="28"/>
        </w:rPr>
        <w:t>льным для Собственника способом;</w:t>
      </w:r>
    </w:p>
    <w:p w:rsidR="00987CD3" w:rsidRPr="00987CD3" w:rsidRDefault="001F7259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3.3.2 с</w:t>
      </w:r>
      <w:r w:rsidR="00987CD3" w:rsidRPr="00987CD3">
        <w:rPr>
          <w:sz w:val="28"/>
          <w:szCs w:val="28"/>
        </w:rPr>
        <w:t>воевременно выплачивать Собственнику плату за осуществление сервитута в порядке, предусмотренном р</w:t>
      </w:r>
      <w:r>
        <w:rPr>
          <w:sz w:val="28"/>
          <w:szCs w:val="28"/>
        </w:rPr>
        <w:t>азделом 4 настоящего соглашения;</w:t>
      </w:r>
    </w:p>
    <w:p w:rsidR="00987CD3" w:rsidRDefault="001F7259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3.3.3 п</w:t>
      </w:r>
      <w:r w:rsidR="00987CD3" w:rsidRPr="00987CD3">
        <w:rPr>
          <w:sz w:val="28"/>
          <w:szCs w:val="28"/>
        </w:rPr>
        <w:t>роизводить все требуемые действия для осуществления регистрации сервитута в установл</w:t>
      </w:r>
      <w:r>
        <w:rPr>
          <w:sz w:val="28"/>
          <w:szCs w:val="28"/>
        </w:rPr>
        <w:t>енном законодательством порядке;</w:t>
      </w:r>
    </w:p>
    <w:p w:rsidR="00582BA3" w:rsidRPr="00987CD3" w:rsidRDefault="004F120A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3.3.4 п</w:t>
      </w:r>
      <w:r w:rsidR="00582BA3" w:rsidRPr="00582BA3">
        <w:rPr>
          <w:sz w:val="28"/>
          <w:szCs w:val="28"/>
        </w:rPr>
        <w:t>осле прекращения действия сервитута привести земельный участок в состояние, пригодное для его использования в соответств</w:t>
      </w:r>
      <w:r w:rsidR="00582BA3">
        <w:rPr>
          <w:sz w:val="28"/>
          <w:szCs w:val="28"/>
        </w:rPr>
        <w:t>ии с разрешенным использованием.</w:t>
      </w: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987CD3" w:rsidRPr="00987CD3" w:rsidRDefault="00582BA3" w:rsidP="00582BA3">
      <w:pPr>
        <w:pStyle w:val="a9"/>
        <w:spacing w:before="0" w:beforeAutospacing="0" w:after="0" w:afterAutospacing="0"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987CD3" w:rsidRPr="00987CD3">
        <w:rPr>
          <w:sz w:val="28"/>
          <w:szCs w:val="28"/>
        </w:rPr>
        <w:t>. П</w:t>
      </w:r>
      <w:r w:rsidR="001F7259">
        <w:rPr>
          <w:sz w:val="28"/>
          <w:szCs w:val="28"/>
        </w:rPr>
        <w:t xml:space="preserve">лата за сервитут </w:t>
      </w: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4.1. Пользователь за установленный сервитут части земельного участка уплачивает Собственнику плату в размере</w:t>
      </w:r>
      <w:r w:rsidR="00582BA3">
        <w:rPr>
          <w:sz w:val="28"/>
          <w:szCs w:val="28"/>
        </w:rPr>
        <w:t xml:space="preserve"> _______ (____________) рублей по следующим реквизитам ____________.</w:t>
      </w: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4.2. Оплата производится Пользователем ежемесячно не позднее ____ числа месяца с соблюдением требований действующего законодательства.</w:t>
      </w: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lastRenderedPageBreak/>
        <w:t xml:space="preserve">4.3. Размер платы за сервитут Собственник вправе пересматривать по мере увеличения собственных расходов, связанных с содержанием, </w:t>
      </w:r>
      <w:r w:rsidR="00582BA3">
        <w:rPr>
          <w:sz w:val="28"/>
          <w:szCs w:val="28"/>
        </w:rPr>
        <w:t>но не реже одного раза в год</w:t>
      </w:r>
      <w:r w:rsidRPr="00987CD3">
        <w:rPr>
          <w:sz w:val="28"/>
          <w:szCs w:val="28"/>
        </w:rPr>
        <w:t>.</w:t>
      </w: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987CD3" w:rsidRPr="00987CD3" w:rsidRDefault="00582BA3" w:rsidP="00582BA3">
      <w:pPr>
        <w:pStyle w:val="a9"/>
        <w:spacing w:before="0" w:beforeAutospacing="0" w:after="0" w:afterAutospacing="0"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987CD3" w:rsidRPr="00987CD3">
        <w:rPr>
          <w:sz w:val="28"/>
          <w:szCs w:val="28"/>
        </w:rPr>
        <w:t>. П</w:t>
      </w:r>
      <w:r w:rsidR="001F7259">
        <w:rPr>
          <w:sz w:val="28"/>
          <w:szCs w:val="28"/>
        </w:rPr>
        <w:t xml:space="preserve">рекращение сервитута </w:t>
      </w: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5.1. По требованию Собственника земельного участка, обремененного сервитутом, сервитут может быть прекращен ввиду отпадения оснований, по которым он был установлен.</w:t>
      </w: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5.2. В случаях, когда земельный участок, принадлежащий гражданину или юридическому лицу, в результате обременения сервитутом не может использоваться в соответствии с целевым назначением участка, Собственник вправе требовать по суду прекращения сервитута.</w:t>
      </w: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987CD3" w:rsidRPr="00987CD3" w:rsidRDefault="00582BA3" w:rsidP="00582BA3">
      <w:pPr>
        <w:pStyle w:val="a9"/>
        <w:spacing w:before="0" w:beforeAutospacing="0" w:after="0" w:afterAutospacing="0"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VI</w:t>
      </w:r>
      <w:r w:rsidR="00987CD3" w:rsidRPr="00987CD3">
        <w:rPr>
          <w:sz w:val="28"/>
          <w:szCs w:val="28"/>
        </w:rPr>
        <w:t>. О</w:t>
      </w:r>
      <w:r w:rsidR="001F7259">
        <w:rPr>
          <w:sz w:val="28"/>
          <w:szCs w:val="28"/>
        </w:rPr>
        <w:t xml:space="preserve">тветственность сторон </w:t>
      </w: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6.1.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Федерации.</w:t>
      </w: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6.2. В случае нарушения Пользователем сроков по внесению платы за осуществление сервитута, установленных п. 4.1 соглашения, Пользователь уплачивает Собственнику неустойку в размере ____% от несвоевременно внесенной суммы.</w:t>
      </w: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6.3. При нарушении Пользователем правил осуществления сервитута, установленных разделом 2 настоящего соглашения, Пользователь уплачивает Собственнику штраф в размере __________ за каждый случай нарушения.</w:t>
      </w: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6.4. Если Собственник препятствует Пользователю в осуществлении сервитута, Собственник обязан уплатить Пользователю штраф в размере ________________.</w:t>
      </w: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6.5. Уплата неустойки и штрафа не освобождает стороны от обязанности исполнять свои обязательства по условиям настоящего соглашения.</w:t>
      </w: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987CD3" w:rsidRPr="00987CD3" w:rsidRDefault="00582BA3" w:rsidP="00582BA3">
      <w:pPr>
        <w:pStyle w:val="a9"/>
        <w:spacing w:before="0" w:beforeAutospacing="0" w:after="0" w:afterAutospacing="0"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VII</w:t>
      </w:r>
      <w:r w:rsidR="00987CD3" w:rsidRPr="00987CD3">
        <w:rPr>
          <w:sz w:val="28"/>
          <w:szCs w:val="28"/>
        </w:rPr>
        <w:t>. П</w:t>
      </w:r>
      <w:r w:rsidR="001F7259">
        <w:rPr>
          <w:sz w:val="28"/>
          <w:szCs w:val="28"/>
        </w:rPr>
        <w:t xml:space="preserve">орядок рассмотрения споров </w:t>
      </w: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7.1. Стороны договорились принимать все меры к разрешению разногласий между ними путем переговоров.</w:t>
      </w: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lastRenderedPageBreak/>
        <w:t>7.2. В случае если стороны не достигли взаимного согласия, споры рассматриваются в соответствии с действующим законодательством в судебном порядке.</w:t>
      </w: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3C3C75" w:rsidRDefault="003C3C75" w:rsidP="00582BA3">
      <w:pPr>
        <w:pStyle w:val="a9"/>
        <w:spacing w:before="0" w:beforeAutospacing="0" w:after="0" w:afterAutospacing="0" w:line="276" w:lineRule="auto"/>
        <w:ind w:firstLine="708"/>
        <w:jc w:val="center"/>
        <w:rPr>
          <w:sz w:val="28"/>
          <w:szCs w:val="28"/>
        </w:rPr>
      </w:pPr>
    </w:p>
    <w:p w:rsidR="00987CD3" w:rsidRPr="00987CD3" w:rsidRDefault="00582BA3" w:rsidP="00582BA3">
      <w:pPr>
        <w:pStyle w:val="a9"/>
        <w:spacing w:before="0" w:beforeAutospacing="0" w:after="0" w:afterAutospacing="0"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VIII</w:t>
      </w:r>
      <w:r w:rsidR="00987CD3" w:rsidRPr="00987CD3">
        <w:rPr>
          <w:sz w:val="28"/>
          <w:szCs w:val="28"/>
        </w:rPr>
        <w:t>. Ф</w:t>
      </w:r>
      <w:r w:rsidR="001F7259">
        <w:rPr>
          <w:sz w:val="28"/>
          <w:szCs w:val="28"/>
        </w:rPr>
        <w:t>орс - мажор</w:t>
      </w: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8.1. Сторона освобождается от ответственности за частичное или полное неисполнение обязательств по настоящему соглашению,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8.2. При наступлении</w:t>
      </w:r>
      <w:r w:rsidR="00013B66">
        <w:rPr>
          <w:sz w:val="28"/>
          <w:szCs w:val="28"/>
        </w:rPr>
        <w:t xml:space="preserve"> обстоятельств, указанных в п. 8</w:t>
      </w:r>
      <w:r w:rsidRPr="00987CD3">
        <w:rPr>
          <w:sz w:val="28"/>
          <w:szCs w:val="28"/>
        </w:rPr>
        <w:t>.1</w:t>
      </w:r>
      <w:r w:rsidR="00DC4487">
        <w:rPr>
          <w:sz w:val="28"/>
          <w:szCs w:val="28"/>
        </w:rPr>
        <w:t>.</w:t>
      </w:r>
      <w:r w:rsidRPr="00987CD3">
        <w:rPr>
          <w:sz w:val="28"/>
          <w:szCs w:val="28"/>
        </w:rPr>
        <w:t>, каждая сторона должна без промедления известить о них в письменном виде другую сторону. Извещение должно содержать данные о характере.</w:t>
      </w: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8.3. Если сторона не направит или несвоевременно направит и</w:t>
      </w:r>
      <w:r w:rsidR="00013B66">
        <w:rPr>
          <w:sz w:val="28"/>
          <w:szCs w:val="28"/>
        </w:rPr>
        <w:t>звещение, предусмотренное в п. 8</w:t>
      </w:r>
      <w:r w:rsidRPr="00987CD3">
        <w:rPr>
          <w:sz w:val="28"/>
          <w:szCs w:val="28"/>
        </w:rPr>
        <w:t>.2</w:t>
      </w:r>
      <w:r w:rsidR="00DC4487">
        <w:rPr>
          <w:sz w:val="28"/>
          <w:szCs w:val="28"/>
        </w:rPr>
        <w:t>.</w:t>
      </w:r>
      <w:r w:rsidRPr="00987CD3">
        <w:rPr>
          <w:sz w:val="28"/>
          <w:szCs w:val="28"/>
        </w:rPr>
        <w:t>, она обязана возместить другой стороне понесенные ею убытки.</w:t>
      </w: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8.4. В случаях наступления обсто</w:t>
      </w:r>
      <w:r w:rsidR="00013B66">
        <w:rPr>
          <w:sz w:val="28"/>
          <w:szCs w:val="28"/>
        </w:rPr>
        <w:t>ятельств, предусмотренных в п. 8</w:t>
      </w:r>
      <w:r w:rsidRPr="00987CD3">
        <w:rPr>
          <w:sz w:val="28"/>
          <w:szCs w:val="28"/>
        </w:rPr>
        <w:t>.1</w:t>
      </w:r>
      <w:r w:rsidR="00B6310A">
        <w:rPr>
          <w:sz w:val="28"/>
          <w:szCs w:val="28"/>
        </w:rPr>
        <w:t>.</w:t>
      </w:r>
      <w:r w:rsidRPr="00987CD3">
        <w:rPr>
          <w:sz w:val="28"/>
          <w:szCs w:val="28"/>
        </w:rPr>
        <w:t>, срок выполнения стороной обязательств по настоящему соглашению отодвигается соразмерно времени, в течение которого действуют эти обстоятельства и их последствия.</w:t>
      </w: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8.5. Если наступившие обст</w:t>
      </w:r>
      <w:r w:rsidR="00013B66">
        <w:rPr>
          <w:sz w:val="28"/>
          <w:szCs w:val="28"/>
        </w:rPr>
        <w:t>оятельства, перечисленные в п. 8</w:t>
      </w:r>
      <w:r w:rsidRPr="00987CD3">
        <w:rPr>
          <w:sz w:val="28"/>
          <w:szCs w:val="28"/>
        </w:rPr>
        <w:t>.1</w:t>
      </w:r>
      <w:r w:rsidR="00B6310A">
        <w:rPr>
          <w:sz w:val="28"/>
          <w:szCs w:val="28"/>
        </w:rPr>
        <w:t>.</w:t>
      </w:r>
      <w:r w:rsidRPr="00987CD3">
        <w:rPr>
          <w:sz w:val="28"/>
          <w:szCs w:val="28"/>
        </w:rPr>
        <w:t>, и их последствия продолжают действовать более ____ месяцев, стороны проводят дополнительные переговоры для выявления приемлемых альтернативных способов исполнения настоящего соглашения.</w:t>
      </w: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987CD3" w:rsidRPr="00987CD3" w:rsidRDefault="00582BA3" w:rsidP="00582BA3">
      <w:pPr>
        <w:pStyle w:val="a9"/>
        <w:spacing w:before="0" w:beforeAutospacing="0" w:after="0" w:afterAutospacing="0"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IX</w:t>
      </w:r>
      <w:r w:rsidR="00987CD3" w:rsidRPr="00987CD3">
        <w:rPr>
          <w:sz w:val="28"/>
          <w:szCs w:val="28"/>
        </w:rPr>
        <w:t>. З</w:t>
      </w:r>
      <w:r w:rsidR="001F7259">
        <w:rPr>
          <w:sz w:val="28"/>
          <w:szCs w:val="28"/>
        </w:rPr>
        <w:t>аключительные условия</w:t>
      </w: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 xml:space="preserve">9.1. Сервитут подлежит государственной регистрации в Едином государственном реестре прав на недвижимое имущество и сделок с ним в соответствии со </w:t>
      </w:r>
      <w:r w:rsidR="00B6310A">
        <w:rPr>
          <w:sz w:val="28"/>
          <w:szCs w:val="28"/>
        </w:rPr>
        <w:t>статьей 27 Федерального закона от 21.07.1997 г. № 122 - ФЗ</w:t>
      </w:r>
      <w:r w:rsidR="00B6310A" w:rsidRPr="00B6310A">
        <w:rPr>
          <w:sz w:val="28"/>
          <w:szCs w:val="28"/>
        </w:rPr>
        <w:t xml:space="preserve"> </w:t>
      </w:r>
      <w:r w:rsidR="00B6310A">
        <w:rPr>
          <w:sz w:val="28"/>
          <w:szCs w:val="28"/>
        </w:rPr>
        <w:t>«</w:t>
      </w:r>
      <w:r w:rsidRPr="00987CD3">
        <w:rPr>
          <w:sz w:val="28"/>
          <w:szCs w:val="28"/>
        </w:rPr>
        <w:t>О государственной регистрации прав на недв</w:t>
      </w:r>
      <w:r w:rsidR="00B6310A">
        <w:rPr>
          <w:sz w:val="28"/>
          <w:szCs w:val="28"/>
        </w:rPr>
        <w:t>ижимое имущество и сделок с ним»</w:t>
      </w:r>
      <w:r w:rsidRPr="00987CD3">
        <w:rPr>
          <w:sz w:val="28"/>
          <w:szCs w:val="28"/>
        </w:rPr>
        <w:t xml:space="preserve"> на основании заявления собственника недвижимого имущества или лица, в пользу которого установлен сервитут, при наличии у последнего соглашения о сервитуте. Сервитут вступает в силу после его регистрации в Едином государственном реестре прав на недвижимое имущество и сделок с ним.</w:t>
      </w: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lastRenderedPageBreak/>
        <w:t>9.2. Соглашение составлено в трех экземплярах, по одному для каждой стороны и для органа, осуществляющего государственную регистрацию.</w:t>
      </w: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9.3. Приложения:</w:t>
      </w: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1. Копия свидетельства о государственной регистрации права Собственника на объект недвижимости.</w:t>
      </w:r>
    </w:p>
    <w:p w:rsidR="00987CD3" w:rsidRP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2. Копия свидетельства о государственной регистрации права Пользователя на объект недвижимости.</w:t>
      </w:r>
    </w:p>
    <w:p w:rsidR="00987CD3" w:rsidRDefault="00987CD3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7CD3">
        <w:rPr>
          <w:sz w:val="28"/>
          <w:szCs w:val="28"/>
        </w:rPr>
        <w:t>3. Кадастровый паспорт земельного учас</w:t>
      </w:r>
      <w:r w:rsidR="00582BA3">
        <w:rPr>
          <w:sz w:val="28"/>
          <w:szCs w:val="28"/>
        </w:rPr>
        <w:t>тка (или кадастровая выписка)</w:t>
      </w:r>
      <w:r w:rsidRPr="00987CD3">
        <w:rPr>
          <w:sz w:val="28"/>
          <w:szCs w:val="28"/>
        </w:rPr>
        <w:t>.</w:t>
      </w:r>
    </w:p>
    <w:p w:rsidR="0089567B" w:rsidRPr="00174FC4" w:rsidRDefault="0089567B" w:rsidP="00582BA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1E6E1B" w:rsidRPr="00174FC4" w:rsidRDefault="00582BA3" w:rsidP="00582BA3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 w:rsidR="001E6E1B" w:rsidRPr="00174FC4">
        <w:rPr>
          <w:rFonts w:ascii="Times New Roman" w:hAnsi="Times New Roman" w:cs="Times New Roman"/>
          <w:sz w:val="28"/>
          <w:szCs w:val="28"/>
        </w:rPr>
        <w:t>. А</w:t>
      </w:r>
      <w:r w:rsidR="001F7259">
        <w:rPr>
          <w:rFonts w:ascii="Times New Roman" w:hAnsi="Times New Roman" w:cs="Times New Roman"/>
          <w:sz w:val="28"/>
          <w:szCs w:val="28"/>
        </w:rPr>
        <w:t>дреса и реквизиты сторон</w:t>
      </w:r>
    </w:p>
    <w:p w:rsidR="001E6E1B" w:rsidRPr="00174FC4" w:rsidRDefault="001E6E1B" w:rsidP="00582BA3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1E6E1B" w:rsidRPr="00174FC4" w:rsidTr="00E8793A">
        <w:tc>
          <w:tcPr>
            <w:tcW w:w="4785" w:type="dxa"/>
          </w:tcPr>
          <w:p w:rsidR="001E6E1B" w:rsidRPr="00174FC4" w:rsidRDefault="001E6E1B" w:rsidP="00582BA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FC4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</w:t>
            </w:r>
          </w:p>
          <w:p w:rsidR="001E6E1B" w:rsidRPr="00174FC4" w:rsidRDefault="001E6E1B" w:rsidP="00582BA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FC4">
              <w:rPr>
                <w:rFonts w:ascii="Times New Roman" w:hAnsi="Times New Roman" w:cs="Times New Roman"/>
                <w:sz w:val="28"/>
                <w:szCs w:val="28"/>
              </w:rPr>
              <w:t>собственностью</w:t>
            </w:r>
          </w:p>
          <w:p w:rsidR="001E6E1B" w:rsidRPr="00174FC4" w:rsidRDefault="001E6E1B" w:rsidP="00582BA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FC4">
              <w:rPr>
                <w:rFonts w:ascii="Times New Roman" w:hAnsi="Times New Roman" w:cs="Times New Roman"/>
                <w:sz w:val="28"/>
                <w:szCs w:val="28"/>
              </w:rPr>
              <w:t>Министерства земельных и</w:t>
            </w:r>
          </w:p>
          <w:p w:rsidR="001E6E1B" w:rsidRPr="00174FC4" w:rsidRDefault="001E6E1B" w:rsidP="00582BA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FC4">
              <w:rPr>
                <w:rFonts w:ascii="Times New Roman" w:hAnsi="Times New Roman" w:cs="Times New Roman"/>
                <w:sz w:val="28"/>
                <w:szCs w:val="28"/>
              </w:rPr>
              <w:t>имущественных отношений</w:t>
            </w:r>
          </w:p>
          <w:p w:rsidR="001E6E1B" w:rsidRPr="00174FC4" w:rsidRDefault="001E6E1B" w:rsidP="00582BA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FC4">
              <w:rPr>
                <w:rFonts w:ascii="Times New Roman" w:hAnsi="Times New Roman" w:cs="Times New Roman"/>
                <w:sz w:val="28"/>
                <w:szCs w:val="28"/>
              </w:rPr>
              <w:t>Республики Башкортостан</w:t>
            </w:r>
          </w:p>
          <w:p w:rsidR="001E6E1B" w:rsidRPr="00174FC4" w:rsidRDefault="001E6E1B" w:rsidP="00582BA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FC4">
              <w:rPr>
                <w:rFonts w:ascii="Times New Roman" w:hAnsi="Times New Roman" w:cs="Times New Roman"/>
                <w:sz w:val="28"/>
                <w:szCs w:val="28"/>
              </w:rPr>
              <w:t>по городу Салавату</w:t>
            </w:r>
          </w:p>
          <w:p w:rsidR="001E6E1B" w:rsidRPr="00174FC4" w:rsidRDefault="001E6E1B" w:rsidP="00582BA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E1B" w:rsidRPr="00174FC4" w:rsidRDefault="001E6E1B" w:rsidP="00582BA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FC4">
              <w:rPr>
                <w:rFonts w:ascii="Times New Roman" w:hAnsi="Times New Roman" w:cs="Times New Roman"/>
                <w:sz w:val="28"/>
                <w:szCs w:val="28"/>
              </w:rPr>
              <w:t>ИНН __________</w:t>
            </w:r>
          </w:p>
          <w:p w:rsidR="001E6E1B" w:rsidRPr="00174FC4" w:rsidRDefault="001E6E1B" w:rsidP="00582BA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FC4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  <w:p w:rsidR="001E6E1B" w:rsidRPr="00174FC4" w:rsidRDefault="001E6E1B" w:rsidP="00582BA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FC4">
              <w:rPr>
                <w:rFonts w:ascii="Times New Roman" w:hAnsi="Times New Roman" w:cs="Times New Roman"/>
                <w:sz w:val="28"/>
                <w:szCs w:val="28"/>
              </w:rPr>
              <w:t>(юридический адрес): 453261,</w:t>
            </w:r>
          </w:p>
          <w:p w:rsidR="001E6E1B" w:rsidRPr="00174FC4" w:rsidRDefault="001E6E1B" w:rsidP="00582BA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FC4">
              <w:rPr>
                <w:rFonts w:ascii="Times New Roman" w:hAnsi="Times New Roman" w:cs="Times New Roman"/>
                <w:sz w:val="28"/>
                <w:szCs w:val="28"/>
              </w:rPr>
              <w:t xml:space="preserve">г. Салават, ул. Ленина, 2    </w:t>
            </w:r>
          </w:p>
        </w:tc>
        <w:tc>
          <w:tcPr>
            <w:tcW w:w="4785" w:type="dxa"/>
          </w:tcPr>
          <w:p w:rsidR="001E6E1B" w:rsidRPr="00174FC4" w:rsidRDefault="001E6E1B" w:rsidP="00582BA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6E1B" w:rsidRPr="00174FC4" w:rsidRDefault="001E6E1B" w:rsidP="00582BA3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E6E1B" w:rsidRPr="00174FC4" w:rsidRDefault="001E6E1B" w:rsidP="00582BA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FC4">
        <w:rPr>
          <w:rFonts w:ascii="Times New Roman" w:hAnsi="Times New Roman" w:cs="Times New Roman"/>
          <w:sz w:val="28"/>
          <w:szCs w:val="28"/>
        </w:rPr>
        <w:t>П</w:t>
      </w:r>
      <w:r w:rsidR="001F7259">
        <w:rPr>
          <w:rFonts w:ascii="Times New Roman" w:hAnsi="Times New Roman" w:cs="Times New Roman"/>
          <w:sz w:val="28"/>
          <w:szCs w:val="28"/>
        </w:rPr>
        <w:t>одписи сторон</w:t>
      </w:r>
    </w:p>
    <w:p w:rsidR="001E6E1B" w:rsidRPr="00174FC4" w:rsidRDefault="001E6E1B" w:rsidP="00582BA3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1E6E1B" w:rsidRPr="00174FC4" w:rsidTr="00E8793A">
        <w:tc>
          <w:tcPr>
            <w:tcW w:w="4785" w:type="dxa"/>
          </w:tcPr>
          <w:p w:rsidR="001E6E1B" w:rsidRPr="00174FC4" w:rsidRDefault="001E6E1B" w:rsidP="00582BA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FC4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  <w:p w:rsidR="001E6E1B" w:rsidRPr="00174FC4" w:rsidRDefault="001E6E1B" w:rsidP="00582BA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FC4">
              <w:rPr>
                <w:rFonts w:ascii="Times New Roman" w:hAnsi="Times New Roman" w:cs="Times New Roman"/>
                <w:sz w:val="28"/>
                <w:szCs w:val="28"/>
              </w:rPr>
              <w:t>по управлению собственностью</w:t>
            </w:r>
          </w:p>
          <w:p w:rsidR="001E6E1B" w:rsidRPr="00174FC4" w:rsidRDefault="001E6E1B" w:rsidP="00582BA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FC4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земельных и                                           </w:t>
            </w:r>
          </w:p>
          <w:p w:rsidR="001E6E1B" w:rsidRDefault="001E6E1B" w:rsidP="00582BA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FC4">
              <w:rPr>
                <w:rFonts w:ascii="Times New Roman" w:hAnsi="Times New Roman" w:cs="Times New Roman"/>
                <w:sz w:val="28"/>
                <w:szCs w:val="28"/>
              </w:rPr>
              <w:t>имущественных отношений</w:t>
            </w:r>
          </w:p>
          <w:p w:rsidR="009046BF" w:rsidRPr="009046BF" w:rsidRDefault="009046BF" w:rsidP="009046B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6BF">
              <w:rPr>
                <w:rFonts w:ascii="Times New Roman" w:hAnsi="Times New Roman" w:cs="Times New Roman"/>
                <w:sz w:val="28"/>
                <w:szCs w:val="28"/>
              </w:rPr>
              <w:t>Республики Башкортостан</w:t>
            </w:r>
          </w:p>
          <w:p w:rsidR="009046BF" w:rsidRPr="00174FC4" w:rsidRDefault="009046BF" w:rsidP="009046BF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6BF">
              <w:rPr>
                <w:rFonts w:ascii="Times New Roman" w:hAnsi="Times New Roman" w:cs="Times New Roman"/>
                <w:sz w:val="28"/>
                <w:szCs w:val="28"/>
              </w:rPr>
              <w:t>по городу Салавату</w:t>
            </w:r>
          </w:p>
          <w:p w:rsidR="001E6E1B" w:rsidRPr="00174FC4" w:rsidRDefault="001E6E1B" w:rsidP="00582BA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FC4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r w:rsidRPr="00174FC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:rsidR="001E6E1B" w:rsidRPr="00174FC4" w:rsidRDefault="001E6E1B" w:rsidP="00582BA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6E1B" w:rsidRPr="00174FC4" w:rsidRDefault="001E6E1B" w:rsidP="00582BA3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4FC4">
        <w:rPr>
          <w:rFonts w:ascii="Times New Roman" w:hAnsi="Times New Roman" w:cs="Times New Roman"/>
          <w:sz w:val="28"/>
          <w:szCs w:val="28"/>
        </w:rPr>
        <w:t>____________________</w:t>
      </w:r>
      <w:r w:rsidRPr="00174FC4">
        <w:rPr>
          <w:rFonts w:ascii="Times New Roman" w:hAnsi="Times New Roman" w:cs="Times New Roman"/>
          <w:sz w:val="28"/>
          <w:szCs w:val="28"/>
        </w:rPr>
        <w:tab/>
      </w:r>
      <w:r w:rsidRPr="00174FC4">
        <w:rPr>
          <w:rFonts w:ascii="Times New Roman" w:hAnsi="Times New Roman" w:cs="Times New Roman"/>
          <w:sz w:val="28"/>
          <w:szCs w:val="28"/>
        </w:rPr>
        <w:tab/>
      </w:r>
      <w:r w:rsidRPr="00174FC4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174FC4">
        <w:rPr>
          <w:rFonts w:ascii="Times New Roman" w:hAnsi="Times New Roman" w:cs="Times New Roman"/>
          <w:sz w:val="28"/>
          <w:szCs w:val="28"/>
        </w:rPr>
        <w:tab/>
        <w:t xml:space="preserve"> _________________________ </w:t>
      </w:r>
    </w:p>
    <w:p w:rsidR="001E6E1B" w:rsidRPr="00174FC4" w:rsidRDefault="001E6E1B" w:rsidP="00582BA3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4FC4">
        <w:rPr>
          <w:rFonts w:ascii="Times New Roman" w:hAnsi="Times New Roman" w:cs="Times New Roman"/>
          <w:sz w:val="28"/>
          <w:szCs w:val="28"/>
        </w:rPr>
        <w:t xml:space="preserve">     (Ф.И.О. подпись)</w:t>
      </w:r>
      <w:r w:rsidRPr="00174FC4">
        <w:rPr>
          <w:rFonts w:ascii="Times New Roman" w:hAnsi="Times New Roman" w:cs="Times New Roman"/>
          <w:sz w:val="28"/>
          <w:szCs w:val="28"/>
        </w:rPr>
        <w:tab/>
      </w:r>
      <w:r w:rsidRPr="00174FC4">
        <w:rPr>
          <w:rFonts w:ascii="Times New Roman" w:hAnsi="Times New Roman" w:cs="Times New Roman"/>
          <w:sz w:val="28"/>
          <w:szCs w:val="28"/>
        </w:rPr>
        <w:tab/>
      </w:r>
      <w:r w:rsidRPr="00174FC4">
        <w:rPr>
          <w:rFonts w:ascii="Times New Roman" w:hAnsi="Times New Roman" w:cs="Times New Roman"/>
          <w:sz w:val="28"/>
          <w:szCs w:val="28"/>
        </w:rPr>
        <w:tab/>
      </w:r>
      <w:r w:rsidRPr="00174FC4">
        <w:rPr>
          <w:rFonts w:ascii="Times New Roman" w:hAnsi="Times New Roman" w:cs="Times New Roman"/>
          <w:sz w:val="28"/>
          <w:szCs w:val="28"/>
        </w:rPr>
        <w:tab/>
      </w:r>
      <w:r w:rsidRPr="00174FC4">
        <w:rPr>
          <w:rFonts w:ascii="Times New Roman" w:hAnsi="Times New Roman" w:cs="Times New Roman"/>
          <w:sz w:val="28"/>
          <w:szCs w:val="28"/>
        </w:rPr>
        <w:tab/>
      </w:r>
      <w:r w:rsidRPr="00174FC4">
        <w:rPr>
          <w:rFonts w:ascii="Times New Roman" w:hAnsi="Times New Roman" w:cs="Times New Roman"/>
          <w:sz w:val="28"/>
          <w:szCs w:val="28"/>
        </w:rPr>
        <w:tab/>
        <w:t xml:space="preserve">          (Ф.И.О. подпись)</w:t>
      </w:r>
    </w:p>
    <w:p w:rsidR="001E6E1B" w:rsidRPr="00174FC4" w:rsidRDefault="001E6E1B" w:rsidP="00582BA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sectPr w:rsidR="001E6E1B" w:rsidRPr="00174FC4" w:rsidSect="001F7259">
      <w:headerReference w:type="default" r:id="rId8"/>
      <w:footerReference w:type="default" r:id="rId9"/>
      <w:pgSz w:w="11906" w:h="16838"/>
      <w:pgMar w:top="1134" w:right="851" w:bottom="1134" w:left="1134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4F3" w:rsidRDefault="00ED04F3" w:rsidP="006C6BDD">
      <w:r>
        <w:separator/>
      </w:r>
    </w:p>
  </w:endnote>
  <w:endnote w:type="continuationSeparator" w:id="0">
    <w:p w:rsidR="00ED04F3" w:rsidRDefault="00ED04F3" w:rsidP="006C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E1B" w:rsidRDefault="001E6E1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4F3" w:rsidRDefault="00ED04F3" w:rsidP="006C6BDD">
      <w:r>
        <w:separator/>
      </w:r>
    </w:p>
  </w:footnote>
  <w:footnote w:type="continuationSeparator" w:id="0">
    <w:p w:rsidR="00ED04F3" w:rsidRDefault="00ED04F3" w:rsidP="006C6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259" w:rsidRPr="000E6D2A" w:rsidRDefault="001F7259">
    <w:pPr>
      <w:pStyle w:val="a7"/>
      <w:jc w:val="center"/>
      <w:rPr>
        <w:sz w:val="24"/>
        <w:szCs w:val="24"/>
      </w:rPr>
    </w:pPr>
    <w:r w:rsidRPr="000E6D2A">
      <w:rPr>
        <w:sz w:val="24"/>
        <w:szCs w:val="24"/>
      </w:rPr>
      <w:fldChar w:fldCharType="begin"/>
    </w:r>
    <w:r w:rsidRPr="000E6D2A">
      <w:rPr>
        <w:sz w:val="24"/>
        <w:szCs w:val="24"/>
      </w:rPr>
      <w:instrText>PAGE   \* MERGEFORMAT</w:instrText>
    </w:r>
    <w:r w:rsidRPr="000E6D2A">
      <w:rPr>
        <w:sz w:val="24"/>
        <w:szCs w:val="24"/>
      </w:rPr>
      <w:fldChar w:fldCharType="separate"/>
    </w:r>
    <w:r w:rsidR="00DF40F9">
      <w:rPr>
        <w:sz w:val="24"/>
        <w:szCs w:val="24"/>
      </w:rPr>
      <w:t>5</w:t>
    </w:r>
    <w:r w:rsidRPr="000E6D2A">
      <w:rPr>
        <w:sz w:val="24"/>
        <w:szCs w:val="24"/>
      </w:rPr>
      <w:fldChar w:fldCharType="end"/>
    </w:r>
  </w:p>
  <w:p w:rsidR="001F7259" w:rsidRDefault="001F725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26D2D"/>
    <w:multiLevelType w:val="hybridMultilevel"/>
    <w:tmpl w:val="3A620EBC"/>
    <w:lvl w:ilvl="0" w:tplc="B78E4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192D"/>
    <w:rsid w:val="00013B66"/>
    <w:rsid w:val="00030A20"/>
    <w:rsid w:val="00044E09"/>
    <w:rsid w:val="00045C69"/>
    <w:rsid w:val="00046068"/>
    <w:rsid w:val="000549C6"/>
    <w:rsid w:val="00070D62"/>
    <w:rsid w:val="00071FC0"/>
    <w:rsid w:val="00090375"/>
    <w:rsid w:val="00091698"/>
    <w:rsid w:val="000B58BA"/>
    <w:rsid w:val="000C0C8E"/>
    <w:rsid w:val="000E2772"/>
    <w:rsid w:val="000E6D2A"/>
    <w:rsid w:val="0010585F"/>
    <w:rsid w:val="00114AD1"/>
    <w:rsid w:val="001179EB"/>
    <w:rsid w:val="00123C1B"/>
    <w:rsid w:val="001268A7"/>
    <w:rsid w:val="00135BBE"/>
    <w:rsid w:val="00154B6B"/>
    <w:rsid w:val="00162AAA"/>
    <w:rsid w:val="00174FC4"/>
    <w:rsid w:val="001D4824"/>
    <w:rsid w:val="001E5CCC"/>
    <w:rsid w:val="001E6E1B"/>
    <w:rsid w:val="001F7259"/>
    <w:rsid w:val="00215231"/>
    <w:rsid w:val="0023076D"/>
    <w:rsid w:val="00260552"/>
    <w:rsid w:val="0026342C"/>
    <w:rsid w:val="00275F8F"/>
    <w:rsid w:val="002800B3"/>
    <w:rsid w:val="00282429"/>
    <w:rsid w:val="00293644"/>
    <w:rsid w:val="002A58E1"/>
    <w:rsid w:val="002A5BB5"/>
    <w:rsid w:val="002A60D4"/>
    <w:rsid w:val="002B2BCC"/>
    <w:rsid w:val="002C0A6C"/>
    <w:rsid w:val="002E0AC2"/>
    <w:rsid w:val="002E350A"/>
    <w:rsid w:val="002E572A"/>
    <w:rsid w:val="00305C59"/>
    <w:rsid w:val="003106C4"/>
    <w:rsid w:val="003113BF"/>
    <w:rsid w:val="00336164"/>
    <w:rsid w:val="00336863"/>
    <w:rsid w:val="00337DFA"/>
    <w:rsid w:val="00346A95"/>
    <w:rsid w:val="00351C4A"/>
    <w:rsid w:val="003779E6"/>
    <w:rsid w:val="00380DDD"/>
    <w:rsid w:val="00382D55"/>
    <w:rsid w:val="0038773C"/>
    <w:rsid w:val="00392526"/>
    <w:rsid w:val="003A0C06"/>
    <w:rsid w:val="003C1472"/>
    <w:rsid w:val="003C3C75"/>
    <w:rsid w:val="003C7D71"/>
    <w:rsid w:val="003D16E9"/>
    <w:rsid w:val="0040057F"/>
    <w:rsid w:val="00451C8C"/>
    <w:rsid w:val="00453172"/>
    <w:rsid w:val="00461669"/>
    <w:rsid w:val="00470AE5"/>
    <w:rsid w:val="00475E68"/>
    <w:rsid w:val="004861D7"/>
    <w:rsid w:val="00492BFC"/>
    <w:rsid w:val="004A05ED"/>
    <w:rsid w:val="004A27CC"/>
    <w:rsid w:val="004B0D25"/>
    <w:rsid w:val="004B2475"/>
    <w:rsid w:val="004E3483"/>
    <w:rsid w:val="004F120A"/>
    <w:rsid w:val="00513456"/>
    <w:rsid w:val="005678AF"/>
    <w:rsid w:val="00571B44"/>
    <w:rsid w:val="00575E98"/>
    <w:rsid w:val="005777B8"/>
    <w:rsid w:val="00582BA3"/>
    <w:rsid w:val="005A0A3B"/>
    <w:rsid w:val="005F09BF"/>
    <w:rsid w:val="005F0C1F"/>
    <w:rsid w:val="0061680B"/>
    <w:rsid w:val="006227FE"/>
    <w:rsid w:val="00626808"/>
    <w:rsid w:val="0067024A"/>
    <w:rsid w:val="00682DBA"/>
    <w:rsid w:val="00693B2D"/>
    <w:rsid w:val="0069748E"/>
    <w:rsid w:val="006A49AA"/>
    <w:rsid w:val="006A7526"/>
    <w:rsid w:val="006B71B0"/>
    <w:rsid w:val="006C4D13"/>
    <w:rsid w:val="006C59E4"/>
    <w:rsid w:val="006C60C0"/>
    <w:rsid w:val="006C6BDD"/>
    <w:rsid w:val="006C7373"/>
    <w:rsid w:val="006D3E45"/>
    <w:rsid w:val="006D7A1E"/>
    <w:rsid w:val="006E5A94"/>
    <w:rsid w:val="006E7E1C"/>
    <w:rsid w:val="00700443"/>
    <w:rsid w:val="007025D8"/>
    <w:rsid w:val="007128B4"/>
    <w:rsid w:val="00716572"/>
    <w:rsid w:val="00725A5A"/>
    <w:rsid w:val="00733441"/>
    <w:rsid w:val="00745B5E"/>
    <w:rsid w:val="00753100"/>
    <w:rsid w:val="007534F4"/>
    <w:rsid w:val="007555D0"/>
    <w:rsid w:val="00757D0E"/>
    <w:rsid w:val="00776659"/>
    <w:rsid w:val="0078637E"/>
    <w:rsid w:val="00793489"/>
    <w:rsid w:val="007C2D68"/>
    <w:rsid w:val="007F0F48"/>
    <w:rsid w:val="00825C97"/>
    <w:rsid w:val="00845974"/>
    <w:rsid w:val="00851622"/>
    <w:rsid w:val="00855211"/>
    <w:rsid w:val="008672DB"/>
    <w:rsid w:val="0087251A"/>
    <w:rsid w:val="00890B73"/>
    <w:rsid w:val="0089567B"/>
    <w:rsid w:val="008971EE"/>
    <w:rsid w:val="008A228C"/>
    <w:rsid w:val="008C7E11"/>
    <w:rsid w:val="008F204A"/>
    <w:rsid w:val="008F39F0"/>
    <w:rsid w:val="008F7730"/>
    <w:rsid w:val="009017AD"/>
    <w:rsid w:val="009046BF"/>
    <w:rsid w:val="0093422F"/>
    <w:rsid w:val="00935BE1"/>
    <w:rsid w:val="00943F2F"/>
    <w:rsid w:val="0095497D"/>
    <w:rsid w:val="009574BF"/>
    <w:rsid w:val="0096192D"/>
    <w:rsid w:val="00966220"/>
    <w:rsid w:val="00982A3A"/>
    <w:rsid w:val="00987CD3"/>
    <w:rsid w:val="00991043"/>
    <w:rsid w:val="009918E5"/>
    <w:rsid w:val="009A2501"/>
    <w:rsid w:val="009A4495"/>
    <w:rsid w:val="009B23DC"/>
    <w:rsid w:val="009C60B2"/>
    <w:rsid w:val="009D3FC2"/>
    <w:rsid w:val="009D7A31"/>
    <w:rsid w:val="009E69B6"/>
    <w:rsid w:val="009F40BE"/>
    <w:rsid w:val="00A03759"/>
    <w:rsid w:val="00A041AC"/>
    <w:rsid w:val="00A20E20"/>
    <w:rsid w:val="00A21859"/>
    <w:rsid w:val="00A23DB1"/>
    <w:rsid w:val="00A316D7"/>
    <w:rsid w:val="00A3415A"/>
    <w:rsid w:val="00A45080"/>
    <w:rsid w:val="00A45DF7"/>
    <w:rsid w:val="00A52F97"/>
    <w:rsid w:val="00A67060"/>
    <w:rsid w:val="00A76176"/>
    <w:rsid w:val="00A779B5"/>
    <w:rsid w:val="00A81C4B"/>
    <w:rsid w:val="00AA571A"/>
    <w:rsid w:val="00AC5767"/>
    <w:rsid w:val="00AD51EC"/>
    <w:rsid w:val="00AE2B90"/>
    <w:rsid w:val="00AF6A89"/>
    <w:rsid w:val="00B05541"/>
    <w:rsid w:val="00B27385"/>
    <w:rsid w:val="00B32A69"/>
    <w:rsid w:val="00B34CB2"/>
    <w:rsid w:val="00B3618E"/>
    <w:rsid w:val="00B41527"/>
    <w:rsid w:val="00B50CE3"/>
    <w:rsid w:val="00B53DD8"/>
    <w:rsid w:val="00B622AE"/>
    <w:rsid w:val="00B6310A"/>
    <w:rsid w:val="00B676F3"/>
    <w:rsid w:val="00B83B3B"/>
    <w:rsid w:val="00B87A27"/>
    <w:rsid w:val="00BA5FE3"/>
    <w:rsid w:val="00BC5623"/>
    <w:rsid w:val="00BD0D2E"/>
    <w:rsid w:val="00BE6A80"/>
    <w:rsid w:val="00BF09AA"/>
    <w:rsid w:val="00C03CEB"/>
    <w:rsid w:val="00C149EF"/>
    <w:rsid w:val="00C41BF4"/>
    <w:rsid w:val="00C43748"/>
    <w:rsid w:val="00C47720"/>
    <w:rsid w:val="00C558A1"/>
    <w:rsid w:val="00C73B04"/>
    <w:rsid w:val="00C75007"/>
    <w:rsid w:val="00C8549E"/>
    <w:rsid w:val="00C9697C"/>
    <w:rsid w:val="00CB5A72"/>
    <w:rsid w:val="00CD7899"/>
    <w:rsid w:val="00CF6FD4"/>
    <w:rsid w:val="00D12372"/>
    <w:rsid w:val="00D1495B"/>
    <w:rsid w:val="00D204EA"/>
    <w:rsid w:val="00D36CF0"/>
    <w:rsid w:val="00D5540A"/>
    <w:rsid w:val="00D64973"/>
    <w:rsid w:val="00D7780C"/>
    <w:rsid w:val="00D8146F"/>
    <w:rsid w:val="00D857A1"/>
    <w:rsid w:val="00DC446F"/>
    <w:rsid w:val="00DC4487"/>
    <w:rsid w:val="00DE333A"/>
    <w:rsid w:val="00DE524F"/>
    <w:rsid w:val="00DE52C5"/>
    <w:rsid w:val="00DF0C9B"/>
    <w:rsid w:val="00DF40F9"/>
    <w:rsid w:val="00DF449E"/>
    <w:rsid w:val="00E14385"/>
    <w:rsid w:val="00E31A3D"/>
    <w:rsid w:val="00E41DCD"/>
    <w:rsid w:val="00E42C5C"/>
    <w:rsid w:val="00E5287F"/>
    <w:rsid w:val="00E60224"/>
    <w:rsid w:val="00E62543"/>
    <w:rsid w:val="00E634F1"/>
    <w:rsid w:val="00E75265"/>
    <w:rsid w:val="00E84C71"/>
    <w:rsid w:val="00E8793A"/>
    <w:rsid w:val="00E930E9"/>
    <w:rsid w:val="00E95CB4"/>
    <w:rsid w:val="00EB0530"/>
    <w:rsid w:val="00EB5433"/>
    <w:rsid w:val="00ED04F3"/>
    <w:rsid w:val="00ED2DFC"/>
    <w:rsid w:val="00ED4584"/>
    <w:rsid w:val="00ED629A"/>
    <w:rsid w:val="00EE3907"/>
    <w:rsid w:val="00F001E2"/>
    <w:rsid w:val="00F06F3E"/>
    <w:rsid w:val="00F20D3E"/>
    <w:rsid w:val="00F26978"/>
    <w:rsid w:val="00F26E01"/>
    <w:rsid w:val="00F329C0"/>
    <w:rsid w:val="00F51F1B"/>
    <w:rsid w:val="00F52C16"/>
    <w:rsid w:val="00F7344A"/>
    <w:rsid w:val="00F73F2A"/>
    <w:rsid w:val="00F87C5E"/>
    <w:rsid w:val="00F90D7C"/>
    <w:rsid w:val="00FD11CB"/>
    <w:rsid w:val="00FE4809"/>
    <w:rsid w:val="00FE69E3"/>
    <w:rsid w:val="00FF1045"/>
    <w:rsid w:val="00F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31D963-25E7-4D51-9017-256B9D27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2D"/>
    <w:rPr>
      <w:rFonts w:ascii="Times New Roman" w:eastAsia="Times New Roman" w:hAnsi="Times New Roman"/>
      <w:noProof/>
      <w:sz w:val="56"/>
    </w:rPr>
  </w:style>
  <w:style w:type="paragraph" w:styleId="1">
    <w:name w:val="heading 1"/>
    <w:basedOn w:val="a"/>
    <w:next w:val="a"/>
    <w:link w:val="10"/>
    <w:uiPriority w:val="99"/>
    <w:qFormat/>
    <w:rsid w:val="007534F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noProof w:val="0"/>
      <w:sz w:val="28"/>
    </w:rPr>
  </w:style>
  <w:style w:type="paragraph" w:styleId="2">
    <w:name w:val="heading 2"/>
    <w:basedOn w:val="a"/>
    <w:next w:val="a"/>
    <w:link w:val="20"/>
    <w:uiPriority w:val="99"/>
    <w:qFormat/>
    <w:rsid w:val="004E348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34F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4E3483"/>
    <w:rPr>
      <w:rFonts w:ascii="Cambria" w:hAnsi="Cambria" w:cs="Times New Roman"/>
      <w:b/>
      <w:bCs/>
      <w:noProof/>
      <w:color w:val="4F81BD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96192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9619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er"/>
    <w:basedOn w:val="a"/>
    <w:link w:val="a4"/>
    <w:uiPriority w:val="99"/>
    <w:rsid w:val="009619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96192D"/>
    <w:rPr>
      <w:rFonts w:ascii="Times New Roman" w:hAnsi="Times New Roman" w:cs="Times New Roman"/>
      <w:noProof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4616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61669"/>
    <w:rPr>
      <w:rFonts w:ascii="Tahoma" w:hAnsi="Tahoma" w:cs="Tahoma"/>
      <w:noProof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F52C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F52C16"/>
    <w:rPr>
      <w:rFonts w:ascii="Times New Roman" w:hAnsi="Times New Roman" w:cs="Times New Roman"/>
      <w:noProof/>
      <w:sz w:val="20"/>
      <w:szCs w:val="20"/>
      <w:lang w:eastAsia="ru-RU"/>
    </w:rPr>
  </w:style>
  <w:style w:type="paragraph" w:customStyle="1" w:styleId="ConsPlusCell">
    <w:name w:val="ConsPlusCell"/>
    <w:uiPriority w:val="99"/>
    <w:rsid w:val="008A228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9">
    <w:name w:val="Normal (Web)"/>
    <w:basedOn w:val="a"/>
    <w:uiPriority w:val="99"/>
    <w:rsid w:val="004E3483"/>
    <w:pPr>
      <w:spacing w:before="100" w:beforeAutospacing="1" w:after="100" w:afterAutospacing="1"/>
    </w:pPr>
    <w:rPr>
      <w:noProof w:val="0"/>
      <w:sz w:val="24"/>
      <w:szCs w:val="24"/>
    </w:rPr>
  </w:style>
  <w:style w:type="paragraph" w:styleId="HTML">
    <w:name w:val="HTML Preformatted"/>
    <w:basedOn w:val="a"/>
    <w:link w:val="HTML0"/>
    <w:uiPriority w:val="99"/>
    <w:rsid w:val="004E3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</w:rPr>
  </w:style>
  <w:style w:type="character" w:customStyle="1" w:styleId="HTML0">
    <w:name w:val="Стандартный HTML Знак"/>
    <w:link w:val="HTML"/>
    <w:uiPriority w:val="99"/>
    <w:locked/>
    <w:rsid w:val="004E3483"/>
    <w:rPr>
      <w:rFonts w:ascii="Courier New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99"/>
    <w:rsid w:val="00E75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E75265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8C7E11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1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186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1185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61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185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1184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61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1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61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11857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11843">
                  <w:marLeft w:val="192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61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11854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11845">
                  <w:marLeft w:val="192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59FD6-768C-4E19-8D81-344F9600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городского округа г. Салават РБ</Company>
  <LinksUpToDate>false</LinksUpToDate>
  <CharactersWithSpaces>10375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Маргарита Ринатовна Байгутлина</cp:lastModifiedBy>
  <cp:revision>43</cp:revision>
  <cp:lastPrinted>2015-09-09T10:35:00Z</cp:lastPrinted>
  <dcterms:created xsi:type="dcterms:W3CDTF">2014-07-09T11:37:00Z</dcterms:created>
  <dcterms:modified xsi:type="dcterms:W3CDTF">2015-09-10T09:46:00Z</dcterms:modified>
</cp:coreProperties>
</file>