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7A" w:rsidRDefault="00DD0F7A" w:rsidP="00350458">
      <w:pPr>
        <w:spacing w:after="0" w:line="240" w:lineRule="auto"/>
        <w:jc w:val="both"/>
        <w:rPr>
          <w:rFonts w:ascii="Times New Roman" w:hAnsi="Times New Roman" w:cs="Times New Roman"/>
          <w:b/>
          <w:sz w:val="28"/>
          <w:szCs w:val="28"/>
          <w:u w:val="single"/>
        </w:rPr>
      </w:pPr>
    </w:p>
    <w:p w:rsidR="00BA7747" w:rsidRDefault="00BA7747" w:rsidP="00BA7747">
      <w:pPr>
        <w:spacing w:after="0" w:line="240" w:lineRule="auto"/>
        <w:jc w:val="both"/>
        <w:rPr>
          <w:rFonts w:ascii="Times New Roman" w:hAnsi="Times New Roman" w:cs="Times New Roman"/>
          <w:sz w:val="28"/>
          <w:szCs w:val="28"/>
        </w:rPr>
      </w:pPr>
    </w:p>
    <w:p w:rsidR="00350458" w:rsidRPr="00350458" w:rsidRDefault="00350458" w:rsidP="00783694">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Приложение № 1 к распоряжению </w:t>
      </w:r>
    </w:p>
    <w:p w:rsidR="00350458" w:rsidRPr="00350458" w:rsidRDefault="00350458"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председателя Совета </w:t>
      </w:r>
    </w:p>
    <w:p w:rsidR="00350458" w:rsidRPr="00350458" w:rsidRDefault="00350458"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городского округа</w:t>
      </w:r>
    </w:p>
    <w:p w:rsidR="00350458" w:rsidRPr="00350458" w:rsidRDefault="00350458"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Республики Башкортостан</w:t>
      </w:r>
    </w:p>
    <w:p w:rsidR="00350458" w:rsidRPr="00350458" w:rsidRDefault="00350458"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от «27» августа 2015г. № 67-р</w:t>
      </w:r>
    </w:p>
    <w:p w:rsidR="00350458" w:rsidRPr="00350458" w:rsidRDefault="00350458" w:rsidP="003504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0458" w:rsidRPr="00350458" w:rsidRDefault="00350458" w:rsidP="003504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0458" w:rsidRPr="00350458" w:rsidRDefault="00350458" w:rsidP="003504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50458">
        <w:rPr>
          <w:rFonts w:ascii="Times New Roman" w:eastAsia="Times New Roman" w:hAnsi="Times New Roman" w:cs="Times New Roman"/>
          <w:b/>
          <w:sz w:val="28"/>
          <w:szCs w:val="28"/>
          <w:lang w:eastAsia="ru-RU"/>
        </w:rPr>
        <w:t>Положение</w:t>
      </w:r>
    </w:p>
    <w:p w:rsidR="00350458" w:rsidRPr="00350458" w:rsidRDefault="00350458" w:rsidP="003504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50458">
        <w:rPr>
          <w:rFonts w:ascii="Times New Roman" w:eastAsia="Times New Roman" w:hAnsi="Times New Roman" w:cs="Times New Roman"/>
          <w:b/>
          <w:sz w:val="28"/>
          <w:szCs w:val="28"/>
          <w:lang w:eastAsia="ru-RU"/>
        </w:rPr>
        <w:t>о Комиссии по соблюдению требований к служебному поведению</w:t>
      </w:r>
    </w:p>
    <w:p w:rsidR="00350458" w:rsidRPr="00350458" w:rsidRDefault="00350458" w:rsidP="0035045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50458">
        <w:rPr>
          <w:rFonts w:ascii="Times New Roman" w:eastAsia="Times New Roman" w:hAnsi="Times New Roman" w:cs="Times New Roman"/>
          <w:b/>
          <w:sz w:val="28"/>
          <w:szCs w:val="28"/>
          <w:lang w:eastAsia="ru-RU"/>
        </w:rPr>
        <w:t>муниципальных служащих Совета городского округа город Салават Республики Башкортостан и урегулированию конфликта интересов</w:t>
      </w:r>
    </w:p>
    <w:p w:rsidR="00350458" w:rsidRPr="00350458" w:rsidRDefault="00350458" w:rsidP="003504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0458" w:rsidRPr="00350458" w:rsidRDefault="00350458" w:rsidP="003504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1. </w:t>
      </w:r>
      <w:proofErr w:type="gramStart"/>
      <w:r w:rsidRPr="00350458">
        <w:rPr>
          <w:rFonts w:ascii="Times New Roman" w:eastAsia="Times New Roman" w:hAnsi="Times New Roman" w:cs="Times New Roman"/>
          <w:sz w:val="28"/>
          <w:szCs w:val="28"/>
          <w:lang w:eastAsia="ru-RU"/>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(далее - комиссия), образуемой в Совете городского округа город Салават Республики Башкортостан в соответствии с Федеральным </w:t>
      </w:r>
      <w:hyperlink r:id="rId5" w:history="1">
        <w:r w:rsidRPr="00350458">
          <w:rPr>
            <w:rFonts w:ascii="Times New Roman" w:eastAsia="Times New Roman" w:hAnsi="Times New Roman" w:cs="Times New Roman"/>
            <w:sz w:val="28"/>
            <w:szCs w:val="28"/>
            <w:lang w:eastAsia="ru-RU"/>
          </w:rPr>
          <w:t>законом</w:t>
        </w:r>
      </w:hyperlink>
      <w:r w:rsidRPr="00350458">
        <w:rPr>
          <w:rFonts w:ascii="Times New Roman" w:eastAsia="Times New Roman" w:hAnsi="Times New Roman" w:cs="Times New Roman"/>
          <w:sz w:val="28"/>
          <w:szCs w:val="28"/>
          <w:lang w:eastAsia="ru-RU"/>
        </w:rPr>
        <w:t xml:space="preserve"> от 25 декабря 2008 года № 273-ФЗ «О противодействии коррупции» (далее - Федеральный закон «О противодействии коррупции»).</w:t>
      </w:r>
      <w:proofErr w:type="gramEnd"/>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2. </w:t>
      </w:r>
      <w:proofErr w:type="gramStart"/>
      <w:r w:rsidRPr="00350458">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6" w:history="1">
        <w:r w:rsidRPr="00350458">
          <w:rPr>
            <w:rFonts w:ascii="Times New Roman" w:eastAsia="Times New Roman" w:hAnsi="Times New Roman" w:cs="Times New Roman"/>
            <w:sz w:val="28"/>
            <w:szCs w:val="28"/>
            <w:lang w:eastAsia="ru-RU"/>
          </w:rPr>
          <w:t>Конституцией</w:t>
        </w:r>
      </w:hyperlink>
      <w:r w:rsidRPr="00350458">
        <w:rPr>
          <w:rFonts w:ascii="Times New Roman" w:eastAsia="Times New Roman" w:hAnsi="Times New Roman" w:cs="Times New Roman"/>
          <w:sz w:val="28"/>
          <w:szCs w:val="28"/>
          <w:lang w:eastAsia="ru-RU"/>
        </w:rPr>
        <w:t xml:space="preserve"> Российской Федерации, </w:t>
      </w:r>
      <w:hyperlink r:id="rId7" w:history="1">
        <w:r w:rsidRPr="00350458">
          <w:rPr>
            <w:rFonts w:ascii="Times New Roman" w:eastAsia="Times New Roman" w:hAnsi="Times New Roman" w:cs="Times New Roman"/>
            <w:sz w:val="28"/>
            <w:szCs w:val="28"/>
            <w:lang w:eastAsia="ru-RU"/>
          </w:rPr>
          <w:t>Конституцией</w:t>
        </w:r>
      </w:hyperlink>
      <w:r w:rsidRPr="00350458">
        <w:rPr>
          <w:rFonts w:ascii="Times New Roman" w:eastAsia="Times New Roman" w:hAnsi="Times New Roman" w:cs="Times New Roman"/>
          <w:sz w:val="28"/>
          <w:szCs w:val="28"/>
          <w:lang w:eastAsia="ru-RU"/>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муниципальными правовыми актами городского округа город Салават Республики Башкортостан.</w:t>
      </w:r>
      <w:proofErr w:type="gramEnd"/>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3. Основной задачей комиссии является содействие Совету городского округа город Салават Республики Башкортостан:</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50458">
        <w:rPr>
          <w:rFonts w:ascii="Times New Roman" w:eastAsia="Times New Roman" w:hAnsi="Times New Roman" w:cs="Times New Roman"/>
          <w:sz w:val="28"/>
          <w:szCs w:val="28"/>
          <w:lang w:eastAsia="ru-RU"/>
        </w:rPr>
        <w:t xml:space="preserve">а) в обеспечении соблюдения муниципальными служащими Совета городского округа город Салават Республики Башкортостан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8" w:history="1">
        <w:r w:rsidRPr="00350458">
          <w:rPr>
            <w:rFonts w:ascii="Times New Roman" w:eastAsia="Times New Roman" w:hAnsi="Times New Roman" w:cs="Times New Roman"/>
            <w:sz w:val="28"/>
            <w:szCs w:val="28"/>
            <w:lang w:eastAsia="ru-RU"/>
          </w:rPr>
          <w:t>законом</w:t>
        </w:r>
      </w:hyperlink>
      <w:r w:rsidRPr="00350458">
        <w:rPr>
          <w:rFonts w:ascii="Times New Roman" w:eastAsia="Times New Roman" w:hAnsi="Times New Roman" w:cs="Times New Roman"/>
          <w:sz w:val="28"/>
          <w:szCs w:val="28"/>
          <w:lang w:eastAsia="ru-RU"/>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б) в осуществлении в Совете городского округа город Салават Республики Башкортостан мер по предупреждению коррупции.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w:t>
      </w:r>
      <w:r w:rsidRPr="00350458">
        <w:rPr>
          <w:rFonts w:ascii="Times New Roman" w:eastAsia="Times New Roman" w:hAnsi="Times New Roman" w:cs="Times New Roman"/>
          <w:sz w:val="28"/>
          <w:szCs w:val="28"/>
          <w:lang w:eastAsia="ru-RU"/>
        </w:rPr>
        <w:lastRenderedPageBreak/>
        <w:t>конфликта интересов, в отношении муниципальных служащих, замещающих должности муниципальной службы в Совете городского округа город Салават Республики Башкортостан.</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5. Комиссия образуется распоряжением председателя Совета городского округа город Салават Республики Башкортостан. Указанным распоряжением утверждаются состав комиссии и порядок ее работы.</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В состав комиссии входят председатель комиссии, его заместитель, назначаемый председателем Совета городского округа город Салават Республики Башкортостан из числа членов комиссии, замещающих должности муниципальной службы в Совете городского округа город Салават Республики Башкортостан,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6. В состав комиссии входят:</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заместитель председателя Совета городского округа город Салават Республики Башкортостан (председатель комиссии); </w:t>
      </w:r>
      <w:proofErr w:type="gramStart"/>
      <w:r w:rsidRPr="00350458">
        <w:rPr>
          <w:rFonts w:ascii="Times New Roman" w:eastAsia="Times New Roman" w:hAnsi="Times New Roman" w:cs="Times New Roman"/>
          <w:sz w:val="28"/>
          <w:szCs w:val="28"/>
          <w:lang w:eastAsia="ru-RU"/>
        </w:rPr>
        <w:t>начальник отдела кадров Администрации городского округа город Салават Республики Башкортостан (на основании соглашения с Администрацией городского округа город Салават Республики Башкортостан о сотрудничестве и взаимодействии при организации и осуществлении кадрового делопроизводства и учета от 20.06.2012г.)  (секретарь комиссии), депутаты Совета городского округа город Салават Республики Башкортостан, главный специалист-юрисконсульт аппарата Совета городского округа город Салават Республики Башкортостан, другие муниципальные служащие Совета</w:t>
      </w:r>
      <w:proofErr w:type="gramEnd"/>
      <w:r w:rsidRPr="00350458">
        <w:rPr>
          <w:rFonts w:ascii="Times New Roman" w:eastAsia="Times New Roman" w:hAnsi="Times New Roman" w:cs="Times New Roman"/>
          <w:sz w:val="28"/>
          <w:szCs w:val="28"/>
          <w:lang w:eastAsia="ru-RU"/>
        </w:rPr>
        <w:t xml:space="preserve"> городского округа город Салават Республики Башкортостан, определяемые председателем Совета городского округа город Салават Республики Башкортостан.</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22"/>
      <w:bookmarkEnd w:id="0"/>
      <w:r w:rsidRPr="00350458">
        <w:rPr>
          <w:rFonts w:ascii="Times New Roman" w:eastAsia="Times New Roman" w:hAnsi="Times New Roman" w:cs="Times New Roman"/>
          <w:sz w:val="28"/>
          <w:szCs w:val="28"/>
          <w:lang w:eastAsia="ru-RU"/>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26"/>
      <w:bookmarkEnd w:id="1"/>
      <w:r w:rsidRPr="00350458">
        <w:rPr>
          <w:rFonts w:ascii="Times New Roman" w:eastAsia="Times New Roman" w:hAnsi="Times New Roman" w:cs="Times New Roman"/>
          <w:sz w:val="28"/>
          <w:szCs w:val="28"/>
          <w:lang w:eastAsia="ru-RU"/>
        </w:rPr>
        <w:t>8. Председатель Совета городского округа город Салават Республики Башкортостан может принять решение о включении в состав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представителя общественной организации ветеранов, созданной в органе местного самоуправления;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б) представителя профсоюзной организации, действующей в установленном порядке в органе местного самоуправления.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9. </w:t>
      </w:r>
      <w:proofErr w:type="gramStart"/>
      <w:r w:rsidRPr="00350458">
        <w:rPr>
          <w:rFonts w:ascii="Times New Roman" w:eastAsia="Times New Roman" w:hAnsi="Times New Roman" w:cs="Times New Roman"/>
          <w:sz w:val="28"/>
          <w:szCs w:val="28"/>
          <w:lang w:eastAsia="ru-RU"/>
        </w:rPr>
        <w:t xml:space="preserve">Лица, указанные в </w:t>
      </w:r>
      <w:hyperlink w:anchor="P22" w:history="1">
        <w:r w:rsidRPr="00350458">
          <w:rPr>
            <w:rFonts w:ascii="Times New Roman" w:eastAsia="Times New Roman" w:hAnsi="Times New Roman" w:cs="Times New Roman"/>
            <w:sz w:val="28"/>
            <w:szCs w:val="28"/>
            <w:lang w:eastAsia="ru-RU"/>
          </w:rPr>
          <w:t>пунктах 7</w:t>
        </w:r>
      </w:hyperlink>
      <w:r w:rsidRPr="00350458">
        <w:rPr>
          <w:rFonts w:ascii="Times New Roman" w:eastAsia="Times New Roman" w:hAnsi="Times New Roman" w:cs="Times New Roman"/>
          <w:sz w:val="28"/>
          <w:szCs w:val="28"/>
          <w:lang w:eastAsia="ru-RU"/>
        </w:rPr>
        <w:t xml:space="preserve"> и 8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w:t>
      </w:r>
      <w:r w:rsidRPr="00350458">
        <w:rPr>
          <w:rFonts w:ascii="Times New Roman" w:eastAsia="Times New Roman" w:hAnsi="Times New Roman" w:cs="Times New Roman"/>
          <w:sz w:val="28"/>
          <w:szCs w:val="28"/>
          <w:lang w:eastAsia="ru-RU"/>
        </w:rPr>
        <w:lastRenderedPageBreak/>
        <w:t>действующей в установленном порядке в органе местного самоуправления, на основании запроса председателя Совета городского округа город</w:t>
      </w:r>
      <w:proofErr w:type="gramEnd"/>
      <w:r w:rsidRPr="00350458">
        <w:rPr>
          <w:rFonts w:ascii="Times New Roman" w:eastAsia="Times New Roman" w:hAnsi="Times New Roman" w:cs="Times New Roman"/>
          <w:sz w:val="28"/>
          <w:szCs w:val="28"/>
          <w:lang w:eastAsia="ru-RU"/>
        </w:rPr>
        <w:t xml:space="preserve"> Салават Республики Башкортостан. Согласование осуществляется в 10-дневный срок со дня получения запроса.</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10. Число членов комиссии, не замещающих должности муниципальной службы в Совете городского округа город Салават Республики Башкортостан, должно составлять не менее одной четверти от общего числа членов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12. В заседаниях комиссии с правом совещательного голоса участвуют:</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35"/>
      <w:bookmarkEnd w:id="2"/>
      <w:r w:rsidRPr="00350458">
        <w:rPr>
          <w:rFonts w:ascii="Times New Roman" w:eastAsia="Times New Roman" w:hAnsi="Times New Roman" w:cs="Times New Roman"/>
          <w:sz w:val="28"/>
          <w:szCs w:val="28"/>
          <w:lang w:eastAsia="ru-RU"/>
        </w:rPr>
        <w:t xml:space="preserve">б) другие муниципальные служащие, замещающие должности муниципальной службы в Совете городского округа город Салават Республики Башкортостан;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350458">
        <w:rPr>
          <w:rFonts w:ascii="Times New Roman" w:eastAsia="Times New Roman" w:hAnsi="Times New Roman" w:cs="Times New Roman"/>
          <w:sz w:val="28"/>
          <w:szCs w:val="28"/>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Совете городского округа город Салават Республики Башкортостан, недопустимо.</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38"/>
      <w:bookmarkEnd w:id="3"/>
      <w:r w:rsidRPr="00350458">
        <w:rPr>
          <w:rFonts w:ascii="Times New Roman" w:eastAsia="Times New Roman" w:hAnsi="Times New Roman" w:cs="Times New Roman"/>
          <w:sz w:val="28"/>
          <w:szCs w:val="28"/>
          <w:lang w:eastAsia="ru-RU"/>
        </w:rPr>
        <w:t>15. Основаниями для проведения заседания комиссии являются: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39"/>
      <w:bookmarkEnd w:id="4"/>
      <w:r w:rsidRPr="00350458">
        <w:rPr>
          <w:rFonts w:ascii="Times New Roman" w:eastAsia="Times New Roman" w:hAnsi="Times New Roman" w:cs="Times New Roman"/>
          <w:sz w:val="28"/>
          <w:szCs w:val="28"/>
          <w:lang w:eastAsia="ru-RU"/>
        </w:rPr>
        <w:t>а) представление председателем Совета городского округа город Салават Республики Башкортостан, материалов проверки, свидетельствующих:</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40"/>
      <w:bookmarkEnd w:id="5"/>
      <w:r w:rsidRPr="00350458">
        <w:rPr>
          <w:rFonts w:ascii="Times New Roman" w:eastAsia="Times New Roman" w:hAnsi="Times New Roman" w:cs="Times New Roman"/>
          <w:sz w:val="28"/>
          <w:szCs w:val="28"/>
          <w:lang w:eastAsia="ru-RU"/>
        </w:rPr>
        <w:t xml:space="preserve">о представлении муниципальным служащим недостоверных или неполных сведений о доходах, об имуществе и обязательствах </w:t>
      </w:r>
      <w:r w:rsidRPr="00350458">
        <w:rPr>
          <w:rFonts w:ascii="Times New Roman" w:eastAsia="Times New Roman" w:hAnsi="Times New Roman" w:cs="Times New Roman"/>
          <w:sz w:val="28"/>
          <w:szCs w:val="28"/>
          <w:lang w:eastAsia="ru-RU"/>
        </w:rPr>
        <w:lastRenderedPageBreak/>
        <w:t>имущественного характера в отношении себя, а также недостоверных или неполных сведений о доходах, об имуществе и обязательствах имущественного характера своих супруга (супруги) и несовершеннолетних детей;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41"/>
      <w:bookmarkEnd w:id="6"/>
      <w:r w:rsidRPr="00350458">
        <w:rPr>
          <w:rFonts w:ascii="Times New Roman" w:eastAsia="Times New Roman" w:hAnsi="Times New Roman" w:cs="Times New Roman"/>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42"/>
      <w:bookmarkEnd w:id="7"/>
      <w:r w:rsidRPr="00350458">
        <w:rPr>
          <w:rFonts w:ascii="Times New Roman" w:eastAsia="Times New Roman" w:hAnsi="Times New Roman" w:cs="Times New Roman"/>
          <w:sz w:val="28"/>
          <w:szCs w:val="28"/>
          <w:lang w:eastAsia="ru-RU"/>
        </w:rPr>
        <w:t xml:space="preserve">б) </w:t>
      </w:r>
      <w:proofErr w:type="gramStart"/>
      <w:r w:rsidRPr="00350458">
        <w:rPr>
          <w:rFonts w:ascii="Times New Roman" w:eastAsia="Times New Roman" w:hAnsi="Times New Roman" w:cs="Times New Roman"/>
          <w:sz w:val="28"/>
          <w:szCs w:val="28"/>
          <w:lang w:eastAsia="ru-RU"/>
        </w:rPr>
        <w:t>поступившее</w:t>
      </w:r>
      <w:proofErr w:type="gramEnd"/>
      <w:r w:rsidRPr="00350458">
        <w:rPr>
          <w:rFonts w:ascii="Times New Roman" w:eastAsia="Times New Roman" w:hAnsi="Times New Roman" w:cs="Times New Roman"/>
          <w:sz w:val="28"/>
          <w:szCs w:val="28"/>
          <w:lang w:eastAsia="ru-RU"/>
        </w:rPr>
        <w:t xml:space="preserve"> в отдел кадров Администрации городского округа город Салават Республики Башкортостан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Совета городского округа город Салават Республики Башкортостан:</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43"/>
      <w:bookmarkEnd w:id="8"/>
      <w:proofErr w:type="gramStart"/>
      <w:r w:rsidRPr="00350458">
        <w:rPr>
          <w:rFonts w:ascii="Times New Roman" w:eastAsia="Times New Roman" w:hAnsi="Times New Roman" w:cs="Times New Roman"/>
          <w:sz w:val="28"/>
          <w:szCs w:val="28"/>
          <w:lang w:eastAsia="ru-RU"/>
        </w:rPr>
        <w:t>обращение гражданина, замещавшего в Совете городского округа город Салават Республики Башкортостан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w:t>
      </w:r>
      <w:proofErr w:type="gramEnd"/>
      <w:r w:rsidRPr="00350458">
        <w:rPr>
          <w:rFonts w:ascii="Times New Roman" w:eastAsia="Times New Roman" w:hAnsi="Times New Roman" w:cs="Times New Roman"/>
          <w:sz w:val="28"/>
          <w:szCs w:val="28"/>
          <w:lang w:eastAsia="ru-RU"/>
        </w:rPr>
        <w:t xml:space="preserve"> (служебные) обязанности, до истечения двух лет со дня увольнения с муниципальной службы;</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44"/>
      <w:bookmarkEnd w:id="9"/>
      <w:r w:rsidRPr="00350458">
        <w:rPr>
          <w:rFonts w:ascii="Times New Roman" w:eastAsia="Times New Roman" w:hAnsi="Times New Roman" w:cs="Times New Roman"/>
          <w:sz w:val="28"/>
          <w:szCs w:val="28"/>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50458">
        <w:rPr>
          <w:rFonts w:ascii="Times New Roman" w:eastAsia="Times New Roman" w:hAnsi="Times New Roman" w:cs="Times New Roman"/>
          <w:sz w:val="28"/>
          <w:szCs w:val="28"/>
          <w:lang w:eastAsia="ru-RU"/>
        </w:rPr>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350458">
        <w:rPr>
          <w:rFonts w:ascii="Times New Roman" w:eastAsia="Times New Roman" w:hAnsi="Times New Roman" w:cs="Times New Roman"/>
          <w:sz w:val="28"/>
          <w:szCs w:val="28"/>
          <w:lang w:eastAsia="ru-RU"/>
        </w:rPr>
        <w:t xml:space="preserve">), </w:t>
      </w:r>
      <w:proofErr w:type="gramStart"/>
      <w:r w:rsidRPr="00350458">
        <w:rPr>
          <w:rFonts w:ascii="Times New Roman" w:eastAsia="Times New Roman" w:hAnsi="Times New Roman" w:cs="Times New Roman"/>
          <w:sz w:val="28"/>
          <w:szCs w:val="28"/>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350458">
        <w:rPr>
          <w:rFonts w:ascii="Times New Roman" w:eastAsia="Times New Roman" w:hAnsi="Times New Roman" w:cs="Times New Roman"/>
          <w:sz w:val="28"/>
          <w:szCs w:val="28"/>
          <w:lang w:eastAsia="ru-RU"/>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45"/>
      <w:bookmarkEnd w:id="10"/>
      <w:r w:rsidRPr="00350458">
        <w:rPr>
          <w:rFonts w:ascii="Times New Roman" w:eastAsia="Times New Roman" w:hAnsi="Times New Roman" w:cs="Times New Roman"/>
          <w:sz w:val="28"/>
          <w:szCs w:val="28"/>
          <w:lang w:eastAsia="ru-RU"/>
        </w:rPr>
        <w:t xml:space="preserve">в) представление председателя Совета городского округа город Салават Республики Башкортостан или любого члена комиссии, касающееся </w:t>
      </w:r>
      <w:r w:rsidRPr="00350458">
        <w:rPr>
          <w:rFonts w:ascii="Times New Roman" w:eastAsia="Times New Roman" w:hAnsi="Times New Roman" w:cs="Times New Roman"/>
          <w:sz w:val="28"/>
          <w:szCs w:val="28"/>
          <w:lang w:eastAsia="ru-RU"/>
        </w:rPr>
        <w:lastRenderedPageBreak/>
        <w:t>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Совете городского округа город Салават Республики Башкортостан мер по предупреждению коррупции;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46"/>
      <w:bookmarkEnd w:id="11"/>
      <w:proofErr w:type="gramStart"/>
      <w:r w:rsidRPr="00350458">
        <w:rPr>
          <w:rFonts w:ascii="Times New Roman" w:eastAsia="Times New Roman" w:hAnsi="Times New Roman" w:cs="Times New Roman"/>
          <w:sz w:val="28"/>
          <w:szCs w:val="28"/>
          <w:lang w:eastAsia="ru-RU"/>
        </w:rPr>
        <w:t>г) представление председателем Совета городского округа город Салават Республики Башкортостан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w:t>
      </w:r>
      <w:proofErr w:type="gramEnd"/>
      <w:r w:rsidRPr="00350458">
        <w:rPr>
          <w:rFonts w:ascii="Times New Roman" w:eastAsia="Times New Roman" w:hAnsi="Times New Roman" w:cs="Times New Roman"/>
          <w:sz w:val="28"/>
          <w:szCs w:val="28"/>
          <w:lang w:eastAsia="ru-RU"/>
        </w:rPr>
        <w:t>, и иных лиц их доходам»);</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50458">
        <w:rPr>
          <w:rFonts w:ascii="Times New Roman" w:eastAsia="Times New Roman" w:hAnsi="Times New Roman" w:cs="Times New Roman"/>
          <w:sz w:val="28"/>
          <w:szCs w:val="28"/>
          <w:lang w:eastAsia="ru-RU"/>
        </w:rPr>
        <w:t>д)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в Совет городского округа город Салават Республики Башкортостан уведомление коммерческой или некоммерческой организации о заключении с гражданином, замещавшим должность муниципальной службы в Совете городского округа город Салават Республики Башкортостан, трудового или гражданско-правового договора</w:t>
      </w:r>
      <w:proofErr w:type="gramEnd"/>
      <w:r w:rsidRPr="00350458">
        <w:rPr>
          <w:rFonts w:ascii="Times New Roman" w:eastAsia="Times New Roman" w:hAnsi="Times New Roman" w:cs="Times New Roman"/>
          <w:sz w:val="28"/>
          <w:szCs w:val="28"/>
          <w:lang w:eastAsia="ru-RU"/>
        </w:rPr>
        <w:t xml:space="preserve"> </w:t>
      </w:r>
      <w:proofErr w:type="gramStart"/>
      <w:r w:rsidRPr="00350458">
        <w:rPr>
          <w:rFonts w:ascii="Times New Roman" w:eastAsia="Times New Roman" w:hAnsi="Times New Roman" w:cs="Times New Roman"/>
          <w:sz w:val="28"/>
          <w:szCs w:val="28"/>
          <w:lang w:eastAsia="ru-RU"/>
        </w:rPr>
        <w:t>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Совете городского округа город Салават Республики Башкортостан,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w:t>
      </w:r>
      <w:proofErr w:type="gramEnd"/>
      <w:r w:rsidRPr="00350458">
        <w:rPr>
          <w:rFonts w:ascii="Times New Roman" w:eastAsia="Times New Roman" w:hAnsi="Times New Roman" w:cs="Times New Roman"/>
          <w:sz w:val="28"/>
          <w:szCs w:val="28"/>
          <w:lang w:eastAsia="ru-RU"/>
        </w:rPr>
        <w:t xml:space="preserve">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16.1. Обращение, указанное в </w:t>
      </w:r>
      <w:hyperlink w:anchor="P43" w:history="1">
        <w:r w:rsidRPr="00350458">
          <w:rPr>
            <w:rFonts w:ascii="Times New Roman" w:eastAsia="Times New Roman" w:hAnsi="Times New Roman" w:cs="Times New Roman"/>
            <w:sz w:val="28"/>
            <w:szCs w:val="28"/>
            <w:lang w:eastAsia="ru-RU"/>
          </w:rPr>
          <w:t>абзаце втором подпункта "б" пункта 1</w:t>
        </w:r>
      </w:hyperlink>
      <w:r w:rsidRPr="00350458">
        <w:rPr>
          <w:rFonts w:ascii="Times New Roman" w:eastAsia="Times New Roman" w:hAnsi="Times New Roman" w:cs="Times New Roman"/>
          <w:sz w:val="28"/>
          <w:szCs w:val="28"/>
          <w:lang w:eastAsia="ru-RU"/>
        </w:rPr>
        <w:t xml:space="preserve">5 настоящего Положения, подается гражданином, замещавшим должность муниципальной службы в Совете городского округа город Салават Республики Башкортостан, в отдел кадров Администрации городского округа город Салават Республики Башкортостан. </w:t>
      </w:r>
      <w:proofErr w:type="gramStart"/>
      <w:r w:rsidRPr="00350458">
        <w:rPr>
          <w:rFonts w:ascii="Times New Roman" w:eastAsia="Times New Roman" w:hAnsi="Times New Roman" w:cs="Times New Roman"/>
          <w:sz w:val="28"/>
          <w:szCs w:val="28"/>
          <w:lang w:eastAsia="ru-RU"/>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w:t>
      </w:r>
      <w:r w:rsidRPr="00350458">
        <w:rPr>
          <w:rFonts w:ascii="Times New Roman" w:eastAsia="Times New Roman" w:hAnsi="Times New Roman" w:cs="Times New Roman"/>
          <w:sz w:val="28"/>
          <w:szCs w:val="28"/>
          <w:lang w:eastAsia="ru-RU"/>
        </w:rPr>
        <w:lastRenderedPageBreak/>
        <w:t>некоммерческой организации, вид договора (трудовой</w:t>
      </w:r>
      <w:proofErr w:type="gramEnd"/>
      <w:r w:rsidRPr="00350458">
        <w:rPr>
          <w:rFonts w:ascii="Times New Roman" w:eastAsia="Times New Roman" w:hAnsi="Times New Roman" w:cs="Times New Roman"/>
          <w:sz w:val="28"/>
          <w:szCs w:val="28"/>
          <w:lang w:eastAsia="ru-RU"/>
        </w:rPr>
        <w:t xml:space="preserve"> или гражданско-правовой), предполагаемый срок его действия, сумма оплаты за выполнение (оказание) по договору работ (услуг). Отделом кадров Администрации городского округа город Салават Республики Башкортостан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350458">
          <w:rPr>
            <w:rFonts w:ascii="Times New Roman" w:eastAsia="Times New Roman" w:hAnsi="Times New Roman" w:cs="Times New Roman"/>
            <w:sz w:val="28"/>
            <w:szCs w:val="28"/>
            <w:lang w:eastAsia="ru-RU"/>
          </w:rPr>
          <w:t>статьи 12</w:t>
        </w:r>
      </w:hyperlink>
      <w:r w:rsidRPr="00350458">
        <w:rPr>
          <w:rFonts w:ascii="Times New Roman" w:eastAsia="Times New Roman" w:hAnsi="Times New Roman" w:cs="Times New Roman"/>
          <w:sz w:val="28"/>
          <w:szCs w:val="28"/>
          <w:lang w:eastAsia="ru-RU"/>
        </w:rPr>
        <w:t xml:space="preserve"> Федерального закона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16.2. Обращение, указанное в </w:t>
      </w:r>
      <w:hyperlink w:anchor="P43" w:history="1">
        <w:r w:rsidRPr="00350458">
          <w:rPr>
            <w:rFonts w:ascii="Times New Roman" w:eastAsia="Times New Roman" w:hAnsi="Times New Roman" w:cs="Times New Roman"/>
            <w:sz w:val="28"/>
            <w:szCs w:val="28"/>
            <w:lang w:eastAsia="ru-RU"/>
          </w:rPr>
          <w:t>абзаце втором подпункта "б" пункта 1</w:t>
        </w:r>
      </w:hyperlink>
      <w:r w:rsidRPr="00350458">
        <w:rPr>
          <w:rFonts w:ascii="Times New Roman" w:eastAsia="Times New Roman" w:hAnsi="Times New Roman" w:cs="Times New Roman"/>
          <w:sz w:val="28"/>
          <w:szCs w:val="28"/>
          <w:lang w:eastAsia="ru-RU"/>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16.3. Уведомление, указанное в </w:t>
      </w:r>
      <w:hyperlink w:anchor="P46" w:history="1">
        <w:r w:rsidRPr="00350458">
          <w:rPr>
            <w:rFonts w:ascii="Times New Roman" w:eastAsia="Times New Roman" w:hAnsi="Times New Roman" w:cs="Times New Roman"/>
            <w:sz w:val="28"/>
            <w:szCs w:val="28"/>
            <w:lang w:eastAsia="ru-RU"/>
          </w:rPr>
          <w:t>подпункте "д" пункта 1</w:t>
        </w:r>
      </w:hyperlink>
      <w:r w:rsidRPr="00350458">
        <w:rPr>
          <w:rFonts w:ascii="Times New Roman" w:eastAsia="Times New Roman" w:hAnsi="Times New Roman" w:cs="Times New Roman"/>
          <w:sz w:val="28"/>
          <w:szCs w:val="28"/>
          <w:lang w:eastAsia="ru-RU"/>
        </w:rPr>
        <w:t xml:space="preserve">5 настоящего Положения, рассматривается отделом кадров Администрации городского округа город Салават Республики Башкортостан, которая осуществляет подготовку мотивированного заключения о соблюдении гражданином, замещавшим должность муниципальной службы в Совете городского округа город Салават Республики Башкортостан, требований </w:t>
      </w:r>
      <w:hyperlink r:id="rId10" w:history="1">
        <w:r w:rsidRPr="00350458">
          <w:rPr>
            <w:rFonts w:ascii="Times New Roman" w:eastAsia="Times New Roman" w:hAnsi="Times New Roman" w:cs="Times New Roman"/>
            <w:sz w:val="28"/>
            <w:szCs w:val="28"/>
            <w:lang w:eastAsia="ru-RU"/>
          </w:rPr>
          <w:t>статьи 12</w:t>
        </w:r>
      </w:hyperlink>
      <w:r w:rsidRPr="00350458">
        <w:rPr>
          <w:rFonts w:ascii="Times New Roman" w:eastAsia="Times New Roman" w:hAnsi="Times New Roman" w:cs="Times New Roman"/>
          <w:sz w:val="28"/>
          <w:szCs w:val="28"/>
          <w:lang w:eastAsia="ru-RU"/>
        </w:rPr>
        <w:t xml:space="preserve"> Федерального закона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17. Председатель комиссии при поступлении к нему в порядке, предусмотренном нормативным правовым актом Совета городского округа город Салават Республики Башкортостан, информации, содержащей основания для проведения заседания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 за исключением случаев, предусмотренных </w:t>
      </w:r>
      <w:hyperlink w:anchor="P60" w:history="1">
        <w:r w:rsidRPr="00350458">
          <w:rPr>
            <w:rFonts w:ascii="Times New Roman" w:eastAsia="Times New Roman" w:hAnsi="Times New Roman" w:cs="Times New Roman"/>
            <w:sz w:val="28"/>
            <w:szCs w:val="28"/>
            <w:lang w:eastAsia="ru-RU"/>
          </w:rPr>
          <w:t>пунктами 17.1</w:t>
        </w:r>
      </w:hyperlink>
      <w:r w:rsidRPr="00350458">
        <w:rPr>
          <w:rFonts w:ascii="Times New Roman" w:eastAsia="Times New Roman" w:hAnsi="Times New Roman" w:cs="Times New Roman"/>
          <w:sz w:val="28"/>
          <w:szCs w:val="28"/>
          <w:lang w:eastAsia="ru-RU"/>
        </w:rPr>
        <w:t xml:space="preserve"> и </w:t>
      </w:r>
      <w:hyperlink w:anchor="P62" w:history="1">
        <w:r w:rsidRPr="00350458">
          <w:rPr>
            <w:rFonts w:ascii="Times New Roman" w:eastAsia="Times New Roman" w:hAnsi="Times New Roman" w:cs="Times New Roman"/>
            <w:sz w:val="28"/>
            <w:szCs w:val="28"/>
            <w:lang w:eastAsia="ru-RU"/>
          </w:rPr>
          <w:t>17.2</w:t>
        </w:r>
      </w:hyperlink>
      <w:r w:rsidRPr="00350458">
        <w:rPr>
          <w:rFonts w:ascii="Times New Roman" w:eastAsia="Times New Roman" w:hAnsi="Times New Roman" w:cs="Times New Roman"/>
          <w:sz w:val="28"/>
          <w:szCs w:val="28"/>
          <w:lang w:eastAsia="ru-RU"/>
        </w:rPr>
        <w:t xml:space="preserve"> настоящего Положения;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50458">
        <w:rPr>
          <w:rFonts w:ascii="Times New Roman" w:eastAsia="Times New Roman" w:hAnsi="Times New Roman" w:cs="Times New Roman"/>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кадров Администрации городского округа город Салават Республики Башкортостан либо должностному лицу Совета городского округа город Салават Республики Башкортостан, ответственному за</w:t>
      </w:r>
      <w:proofErr w:type="gramEnd"/>
      <w:r w:rsidRPr="00350458">
        <w:rPr>
          <w:rFonts w:ascii="Times New Roman" w:eastAsia="Times New Roman" w:hAnsi="Times New Roman" w:cs="Times New Roman"/>
          <w:sz w:val="28"/>
          <w:szCs w:val="28"/>
          <w:lang w:eastAsia="ru-RU"/>
        </w:rPr>
        <w:t xml:space="preserve"> работу по профилактике коррупционных и иных правонарушений, и с результатами ее проверки;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в) рассматривает ходатайства о приглашении на заседание комиссии лиц, указанных в </w:t>
      </w:r>
      <w:hyperlink w:anchor="P35" w:history="1">
        <w:r w:rsidRPr="00350458">
          <w:rPr>
            <w:rFonts w:ascii="Times New Roman" w:eastAsia="Times New Roman" w:hAnsi="Times New Roman" w:cs="Times New Roman"/>
            <w:sz w:val="28"/>
            <w:szCs w:val="28"/>
            <w:lang w:eastAsia="ru-RU"/>
          </w:rPr>
          <w:t>подпункте «б» пункта 1</w:t>
        </w:r>
      </w:hyperlink>
      <w:r w:rsidRPr="00350458">
        <w:rPr>
          <w:rFonts w:ascii="Times New Roman" w:eastAsia="Times New Roman" w:hAnsi="Times New Roman" w:cs="Times New Roman"/>
          <w:sz w:val="28"/>
          <w:szCs w:val="28"/>
          <w:lang w:eastAsia="ru-RU"/>
        </w:rPr>
        <w:t>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60"/>
      <w:bookmarkEnd w:id="12"/>
      <w:r w:rsidRPr="00350458">
        <w:rPr>
          <w:rFonts w:ascii="Times New Roman" w:eastAsia="Times New Roman" w:hAnsi="Times New Roman" w:cs="Times New Roman"/>
          <w:sz w:val="28"/>
          <w:szCs w:val="28"/>
          <w:lang w:eastAsia="ru-RU"/>
        </w:rPr>
        <w:t xml:space="preserve">17.1. Заседание комиссии по рассмотрению заявления, указанного в </w:t>
      </w:r>
      <w:hyperlink w:anchor="P44" w:history="1">
        <w:r w:rsidRPr="00350458">
          <w:rPr>
            <w:rFonts w:ascii="Times New Roman" w:eastAsia="Times New Roman" w:hAnsi="Times New Roman" w:cs="Times New Roman"/>
            <w:sz w:val="28"/>
            <w:szCs w:val="28"/>
            <w:lang w:eastAsia="ru-RU"/>
          </w:rPr>
          <w:t>абзаце третьем подпункта «б» пункта 1</w:t>
        </w:r>
      </w:hyperlink>
      <w:r w:rsidRPr="00350458">
        <w:rPr>
          <w:rFonts w:ascii="Times New Roman" w:eastAsia="Times New Roman" w:hAnsi="Times New Roman" w:cs="Times New Roman"/>
          <w:sz w:val="28"/>
          <w:szCs w:val="28"/>
          <w:lang w:eastAsia="ru-RU"/>
        </w:rPr>
        <w:t>5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62"/>
      <w:bookmarkEnd w:id="13"/>
      <w:r w:rsidRPr="00350458">
        <w:rPr>
          <w:rFonts w:ascii="Times New Roman" w:eastAsia="Times New Roman" w:hAnsi="Times New Roman" w:cs="Times New Roman"/>
          <w:sz w:val="28"/>
          <w:szCs w:val="28"/>
          <w:lang w:eastAsia="ru-RU"/>
        </w:rPr>
        <w:t xml:space="preserve">17.2. Уведомление, указанное в </w:t>
      </w:r>
      <w:hyperlink w:anchor="P46" w:history="1">
        <w:r w:rsidRPr="00350458">
          <w:rPr>
            <w:rFonts w:ascii="Times New Roman" w:eastAsia="Times New Roman" w:hAnsi="Times New Roman" w:cs="Times New Roman"/>
            <w:sz w:val="28"/>
            <w:szCs w:val="28"/>
            <w:lang w:eastAsia="ru-RU"/>
          </w:rPr>
          <w:t>подпункте «д» пункта 1</w:t>
        </w:r>
      </w:hyperlink>
      <w:r w:rsidRPr="00350458">
        <w:rPr>
          <w:rFonts w:ascii="Times New Roman" w:eastAsia="Times New Roman" w:hAnsi="Times New Roman" w:cs="Times New Roman"/>
          <w:sz w:val="28"/>
          <w:szCs w:val="28"/>
          <w:lang w:eastAsia="ru-RU"/>
        </w:rPr>
        <w:t>5 настоящего Положения, рассматривается на очередном (плановом) заседании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Совете городского округа город Салават Республики Башкортостан. При наличии письменной просьбы муниципального служащего или гражданина, замещавшего должность муниципальной службы в Совете городского округа город Салават Республики Башкортостан,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w:t>
      </w:r>
      <w:proofErr w:type="gramStart"/>
      <w:r w:rsidRPr="00350458">
        <w:rPr>
          <w:rFonts w:ascii="Times New Roman" w:eastAsia="Times New Roman" w:hAnsi="Times New Roman" w:cs="Times New Roman"/>
          <w:sz w:val="28"/>
          <w:szCs w:val="28"/>
          <w:lang w:eastAsia="ru-RU"/>
        </w:rPr>
        <w:t>В случае неявки на заседание комиссии гражданина, замещавшего должность муниципальной службы в Совете городского округа город Салават Республики Башкортостан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End"/>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19. На заседании комиссии заслушиваются пояснения муниципального служащего или гражданина, замещавшего должность муниципальной службы в Совете городского округа город Салават Республики Башкортостан (с их согласия), и иных лиц, рассматриваются материалы по существу вынесенных на данное заседание вопросов, а также дополнительные материалы.</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20. Члены комиссии и лица, участвовавшие в ее заседании, не вправе разглашать сведения, ставшие им известными в ходе работы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69"/>
      <w:bookmarkEnd w:id="14"/>
      <w:r w:rsidRPr="00350458">
        <w:rPr>
          <w:rFonts w:ascii="Times New Roman" w:eastAsia="Times New Roman" w:hAnsi="Times New Roman" w:cs="Times New Roman"/>
          <w:sz w:val="28"/>
          <w:szCs w:val="28"/>
          <w:lang w:eastAsia="ru-RU"/>
        </w:rPr>
        <w:t xml:space="preserve">21. По итогам рассмотрения вопроса, указанного в </w:t>
      </w:r>
      <w:hyperlink w:anchor="P40" w:history="1">
        <w:r w:rsidRPr="00350458">
          <w:rPr>
            <w:rFonts w:ascii="Times New Roman" w:eastAsia="Times New Roman" w:hAnsi="Times New Roman" w:cs="Times New Roman"/>
            <w:sz w:val="28"/>
            <w:szCs w:val="28"/>
            <w:lang w:eastAsia="ru-RU"/>
          </w:rPr>
          <w:t>абзаце втором подпункта «а» пункта 1</w:t>
        </w:r>
      </w:hyperlink>
      <w:r w:rsidRPr="00350458">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установить, что сведения о доходах, об имуществе и обязательствах имущественного характера, представленные муниципальным служащим в отношении себя, а также супруги (супруга) и несовершеннолетних детей, являются достоверными и полными;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б) установить, что сведения о доходах, об имуществе и обязательствах имущественного характера, представленные муниципальным служащим в </w:t>
      </w:r>
      <w:r w:rsidRPr="00350458">
        <w:rPr>
          <w:rFonts w:ascii="Times New Roman" w:eastAsia="Times New Roman" w:hAnsi="Times New Roman" w:cs="Times New Roman"/>
          <w:sz w:val="28"/>
          <w:szCs w:val="28"/>
          <w:lang w:eastAsia="ru-RU"/>
        </w:rPr>
        <w:lastRenderedPageBreak/>
        <w:t>отношении себя, а также супруги (супруга) и несовершеннолетних детей, являются недостоверными и (или) неполными.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22. По итогам рассмотрения вопроса, указанного в </w:t>
      </w:r>
      <w:hyperlink w:anchor="P41" w:history="1">
        <w:r w:rsidRPr="00350458">
          <w:rPr>
            <w:rFonts w:ascii="Times New Roman" w:eastAsia="Times New Roman" w:hAnsi="Times New Roman" w:cs="Times New Roman"/>
            <w:sz w:val="28"/>
            <w:szCs w:val="28"/>
            <w:lang w:eastAsia="ru-RU"/>
          </w:rPr>
          <w:t>абзаце третьем подпункта "а" пункта 1</w:t>
        </w:r>
      </w:hyperlink>
      <w:r w:rsidRPr="00350458">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городского округа город Салават Республики Башкортостан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23. По итогам рассмотрения вопроса, указанного в </w:t>
      </w:r>
      <w:hyperlink w:anchor="P43" w:history="1">
        <w:r w:rsidRPr="00350458">
          <w:rPr>
            <w:rFonts w:ascii="Times New Roman" w:eastAsia="Times New Roman" w:hAnsi="Times New Roman" w:cs="Times New Roman"/>
            <w:sz w:val="28"/>
            <w:szCs w:val="28"/>
            <w:lang w:eastAsia="ru-RU"/>
          </w:rPr>
          <w:t>абзаце втором подпункта "б" пункта 1</w:t>
        </w:r>
      </w:hyperlink>
      <w:r w:rsidRPr="00350458">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78"/>
      <w:bookmarkEnd w:id="15"/>
      <w:r w:rsidRPr="00350458">
        <w:rPr>
          <w:rFonts w:ascii="Times New Roman" w:eastAsia="Times New Roman" w:hAnsi="Times New Roman" w:cs="Times New Roman"/>
          <w:sz w:val="28"/>
          <w:szCs w:val="28"/>
          <w:lang w:eastAsia="ru-RU"/>
        </w:rPr>
        <w:t xml:space="preserve">24. По итогам рассмотрения вопроса, указанного в </w:t>
      </w:r>
      <w:hyperlink w:anchor="P44" w:history="1">
        <w:r w:rsidRPr="00350458">
          <w:rPr>
            <w:rFonts w:ascii="Times New Roman" w:eastAsia="Times New Roman" w:hAnsi="Times New Roman" w:cs="Times New Roman"/>
            <w:sz w:val="28"/>
            <w:szCs w:val="28"/>
            <w:lang w:eastAsia="ru-RU"/>
          </w:rPr>
          <w:t>абзаце третьем подпункта "б" пункта 1</w:t>
        </w:r>
      </w:hyperlink>
      <w:r w:rsidRPr="00350458">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lastRenderedPageBreak/>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24.1. По итогам рассмотрения вопроса, указанного в подпункте "г" пункта 15 настоящего Положения, комиссия принимает одно из следующих решений: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350458">
        <w:rPr>
          <w:rFonts w:ascii="Times New Roman" w:eastAsia="Times New Roman" w:hAnsi="Times New Roman" w:cs="Times New Roman"/>
          <w:sz w:val="28"/>
          <w:szCs w:val="28"/>
          <w:lang w:eastAsia="ru-RU"/>
        </w:rPr>
        <w:t>контроле за</w:t>
      </w:r>
      <w:proofErr w:type="gramEnd"/>
      <w:r w:rsidRPr="00350458">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б) признать, что сведения, представленные муниципальными служащим в соответствии с частью 1 статьи 3 Федерального закона «О </w:t>
      </w:r>
      <w:proofErr w:type="gramStart"/>
      <w:r w:rsidRPr="00350458">
        <w:rPr>
          <w:rFonts w:ascii="Times New Roman" w:eastAsia="Times New Roman" w:hAnsi="Times New Roman" w:cs="Times New Roman"/>
          <w:sz w:val="28"/>
          <w:szCs w:val="28"/>
          <w:lang w:eastAsia="ru-RU"/>
        </w:rPr>
        <w:t>контроле за</w:t>
      </w:r>
      <w:proofErr w:type="gramEnd"/>
      <w:r w:rsidRPr="00350458">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350458">
        <w:rPr>
          <w:rFonts w:ascii="Times New Roman" w:eastAsia="Times New Roman" w:hAnsi="Times New Roman" w:cs="Times New Roman"/>
          <w:sz w:val="28"/>
          <w:szCs w:val="28"/>
          <w:lang w:eastAsia="ru-RU"/>
        </w:rPr>
        <w:t>контроля за</w:t>
      </w:r>
      <w:proofErr w:type="gramEnd"/>
      <w:r w:rsidRPr="00350458">
        <w:rPr>
          <w:rFonts w:ascii="Times New Roman" w:eastAsia="Times New Roman" w:hAnsi="Times New Roman" w:cs="Times New Roman"/>
          <w:sz w:val="28"/>
          <w:szCs w:val="28"/>
          <w:lang w:eastAsia="ru-RU"/>
        </w:rPr>
        <w:t xml:space="preserve"> расходами, в органы прокуратуры и (или) иные государственные органы в соответствии с их компетенцией.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24.2.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городского округа город Салават Республики Башкортостан применить к государственному служащему конкретную меру ответственности.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25. По итогам рассмотрения вопросов, указанных в </w:t>
      </w:r>
      <w:hyperlink w:anchor="P39" w:history="1">
        <w:r w:rsidRPr="00350458">
          <w:rPr>
            <w:rFonts w:ascii="Times New Roman" w:eastAsia="Times New Roman" w:hAnsi="Times New Roman" w:cs="Times New Roman"/>
            <w:sz w:val="28"/>
            <w:szCs w:val="28"/>
            <w:lang w:eastAsia="ru-RU"/>
          </w:rPr>
          <w:t>подпунктах "а"</w:t>
        </w:r>
      </w:hyperlink>
      <w:r w:rsidRPr="00350458">
        <w:rPr>
          <w:rFonts w:ascii="Times New Roman" w:eastAsia="Times New Roman" w:hAnsi="Times New Roman" w:cs="Times New Roman"/>
          <w:sz w:val="28"/>
          <w:szCs w:val="28"/>
          <w:lang w:eastAsia="ru-RU"/>
        </w:rPr>
        <w:t xml:space="preserve">, </w:t>
      </w:r>
      <w:hyperlink w:anchor="P42" w:history="1">
        <w:r w:rsidRPr="00350458">
          <w:rPr>
            <w:rFonts w:ascii="Times New Roman" w:eastAsia="Times New Roman" w:hAnsi="Times New Roman" w:cs="Times New Roman"/>
            <w:sz w:val="28"/>
            <w:szCs w:val="28"/>
            <w:lang w:eastAsia="ru-RU"/>
          </w:rPr>
          <w:t>"б", «г», «д» пункта 1</w:t>
        </w:r>
      </w:hyperlink>
      <w:r w:rsidRPr="00350458">
        <w:rPr>
          <w:rFonts w:ascii="Times New Roman" w:eastAsia="Times New Roman" w:hAnsi="Times New Roman" w:cs="Times New Roman"/>
          <w:sz w:val="28"/>
          <w:szCs w:val="28"/>
          <w:lang w:eastAsia="ru-RU"/>
        </w:rPr>
        <w:t xml:space="preserve">5 настоящего Положения, при наличии к тому оснований комиссия может принять иное решение, чем это предусмотрено </w:t>
      </w:r>
      <w:hyperlink w:anchor="P69" w:history="1">
        <w:r w:rsidRPr="00350458">
          <w:rPr>
            <w:rFonts w:ascii="Times New Roman" w:eastAsia="Times New Roman" w:hAnsi="Times New Roman" w:cs="Times New Roman"/>
            <w:sz w:val="28"/>
            <w:szCs w:val="28"/>
            <w:lang w:eastAsia="ru-RU"/>
          </w:rPr>
          <w:t>пунктами 2</w:t>
        </w:r>
      </w:hyperlink>
      <w:r w:rsidRPr="00350458">
        <w:rPr>
          <w:rFonts w:ascii="Times New Roman" w:eastAsia="Times New Roman" w:hAnsi="Times New Roman" w:cs="Times New Roman"/>
          <w:sz w:val="28"/>
          <w:szCs w:val="28"/>
          <w:lang w:eastAsia="ru-RU"/>
        </w:rPr>
        <w:t xml:space="preserve">1 </w:t>
      </w:r>
      <w:r w:rsidRPr="00350458">
        <w:rPr>
          <w:rFonts w:ascii="Times New Roman" w:eastAsia="Times New Roman" w:hAnsi="Times New Roman" w:cs="Times New Roman"/>
          <w:sz w:val="28"/>
          <w:szCs w:val="28"/>
          <w:lang w:eastAsia="ru-RU"/>
        </w:rPr>
        <w:lastRenderedPageBreak/>
        <w:t xml:space="preserve">- </w:t>
      </w:r>
      <w:hyperlink w:anchor="P78" w:history="1">
        <w:r w:rsidRPr="00350458">
          <w:rPr>
            <w:rFonts w:ascii="Times New Roman" w:eastAsia="Times New Roman" w:hAnsi="Times New Roman" w:cs="Times New Roman"/>
            <w:sz w:val="28"/>
            <w:szCs w:val="28"/>
            <w:lang w:eastAsia="ru-RU"/>
          </w:rPr>
          <w:t>2</w:t>
        </w:r>
      </w:hyperlink>
      <w:r w:rsidRPr="00350458">
        <w:rPr>
          <w:rFonts w:ascii="Times New Roman" w:eastAsia="Times New Roman" w:hAnsi="Times New Roman" w:cs="Times New Roman"/>
          <w:sz w:val="28"/>
          <w:szCs w:val="28"/>
          <w:lang w:eastAsia="ru-RU"/>
        </w:rPr>
        <w:t>4, 24.1, 24.2, 25.1 настоящего Положения. Основания и мотивы принятия такого решения должны быть отражены в протоколе заседания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25.1.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муниципальной службы в Совете городского округа город Салават Республики Башкортостан, одно из следующих решений: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26. По итогам рассмотрения вопроса, предусмотренного </w:t>
      </w:r>
      <w:hyperlink w:anchor="P45" w:history="1">
        <w:r w:rsidRPr="00350458">
          <w:rPr>
            <w:rFonts w:ascii="Times New Roman" w:eastAsia="Times New Roman" w:hAnsi="Times New Roman" w:cs="Times New Roman"/>
            <w:sz w:val="28"/>
            <w:szCs w:val="28"/>
            <w:lang w:eastAsia="ru-RU"/>
          </w:rPr>
          <w:t>подпунктом "в" пункта 1</w:t>
        </w:r>
      </w:hyperlink>
      <w:r w:rsidRPr="00350458">
        <w:rPr>
          <w:rFonts w:ascii="Times New Roman" w:eastAsia="Times New Roman" w:hAnsi="Times New Roman" w:cs="Times New Roman"/>
          <w:sz w:val="28"/>
          <w:szCs w:val="28"/>
          <w:lang w:eastAsia="ru-RU"/>
        </w:rPr>
        <w:t>5 настоящего Положения, комиссия принимает соответствующее решение.</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27. Для исполнения решений комиссии могут быть подготовлены проекты нормативных правовых актов Совета городского округа город Салават Республики Башкортостан, решений или поручений председателя Совета городского округа город Салават Республики Башкортостан, которые в установленном порядке представляются на рассмотрение председателя Совета городского округа город Салават Республики Башкортостан.</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28. Решения комиссии по вопросам, указанным в </w:t>
      </w:r>
      <w:hyperlink w:anchor="P38" w:history="1">
        <w:r w:rsidRPr="00350458">
          <w:rPr>
            <w:rFonts w:ascii="Times New Roman" w:eastAsia="Times New Roman" w:hAnsi="Times New Roman" w:cs="Times New Roman"/>
            <w:sz w:val="28"/>
            <w:szCs w:val="28"/>
            <w:lang w:eastAsia="ru-RU"/>
          </w:rPr>
          <w:t>пункте 1</w:t>
        </w:r>
      </w:hyperlink>
      <w:r w:rsidRPr="00350458">
        <w:rPr>
          <w:rFonts w:ascii="Times New Roman" w:eastAsia="Times New Roman" w:hAnsi="Times New Roman" w:cs="Times New Roman"/>
          <w:sz w:val="28"/>
          <w:szCs w:val="28"/>
          <w:lang w:eastAsia="ru-RU"/>
        </w:rP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43" w:history="1">
        <w:r w:rsidRPr="00350458">
          <w:rPr>
            <w:rFonts w:ascii="Times New Roman" w:eastAsia="Times New Roman" w:hAnsi="Times New Roman" w:cs="Times New Roman"/>
            <w:sz w:val="28"/>
            <w:szCs w:val="28"/>
            <w:lang w:eastAsia="ru-RU"/>
          </w:rPr>
          <w:t>абзаце втором подпункта "б" пункта 1</w:t>
        </w:r>
      </w:hyperlink>
      <w:r w:rsidRPr="00350458">
        <w:rPr>
          <w:rFonts w:ascii="Times New Roman" w:eastAsia="Times New Roman" w:hAnsi="Times New Roman" w:cs="Times New Roman"/>
          <w:sz w:val="28"/>
          <w:szCs w:val="28"/>
          <w:lang w:eastAsia="ru-RU"/>
        </w:rPr>
        <w:t xml:space="preserve">5 настоящего Положения, для председателя Совета городского округа город Салават Республики Башкортостан носят рекомендательный характер. Решение, принимаемое по итогам рассмотрения вопроса, указанного в </w:t>
      </w:r>
      <w:hyperlink w:anchor="P43" w:history="1">
        <w:r w:rsidRPr="00350458">
          <w:rPr>
            <w:rFonts w:ascii="Times New Roman" w:eastAsia="Times New Roman" w:hAnsi="Times New Roman" w:cs="Times New Roman"/>
            <w:sz w:val="28"/>
            <w:szCs w:val="28"/>
            <w:lang w:eastAsia="ru-RU"/>
          </w:rPr>
          <w:t>абзаце втором подпункта "б" пункта 1</w:t>
        </w:r>
      </w:hyperlink>
      <w:r w:rsidRPr="00350458">
        <w:rPr>
          <w:rFonts w:ascii="Times New Roman" w:eastAsia="Times New Roman" w:hAnsi="Times New Roman" w:cs="Times New Roman"/>
          <w:sz w:val="28"/>
          <w:szCs w:val="28"/>
          <w:lang w:eastAsia="ru-RU"/>
        </w:rPr>
        <w:t>5 настоящего Положения, носит обязательный характер.</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30. В протоколе заседания комиссии указываются: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а) дата заседания комиссии, фамилии, имена, отчества членов комиссии и других лиц, присутствовавших на заседании;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lastRenderedPageBreak/>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в) предъявляемые к муниципальному служащему претензии, материалы, на которых они основываются;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г) содержание пояснений муниципального служащего и других лиц по существу предъявляемых претензий;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д) фамилии, имена, отчества выступивших на заседании лиц и краткое изложение их выступлений;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ж) другие сведения;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з) результаты голосования;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и) решение и обоснование его принятия.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31.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32. Копии протокола заседания комиссии в течение 3 дней со дня заседания направляются председателю Совета городского округа город Салават Республики Башкортостан, полностью или в виде выписок из него - муниципальному служащему, а также по решению комиссии - иным заинтересованным лицам.</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33.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Совета городского округа город Салават Республики Башкортостан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lastRenderedPageBreak/>
        <w:t xml:space="preserve">35. </w:t>
      </w:r>
      <w:proofErr w:type="gramStart"/>
      <w:r w:rsidRPr="00350458">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50458" w:rsidRPr="00350458" w:rsidRDefault="00350458" w:rsidP="003504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36.1. </w:t>
      </w:r>
      <w:proofErr w:type="gramStart"/>
      <w:r w:rsidRPr="00350458">
        <w:rPr>
          <w:rFonts w:ascii="Times New Roman" w:eastAsia="Times New Roman" w:hAnsi="Times New Roman" w:cs="Times New Roman"/>
          <w:sz w:val="28"/>
          <w:szCs w:val="28"/>
          <w:lang w:eastAsia="ru-RU"/>
        </w:rPr>
        <w:t xml:space="preserve">Выписка из решения комиссии, заверенная подписью секретаря комиссии и печатью Совета городского округа город Салават Республики Башкортостан,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43" w:history="1">
        <w:r w:rsidRPr="00350458">
          <w:rPr>
            <w:rFonts w:ascii="Times New Roman" w:eastAsia="Times New Roman" w:hAnsi="Times New Roman" w:cs="Times New Roman"/>
            <w:sz w:val="28"/>
            <w:szCs w:val="28"/>
            <w:lang w:eastAsia="ru-RU"/>
          </w:rPr>
          <w:t>абзаце втором подпункта "б" пункта 1</w:t>
        </w:r>
      </w:hyperlink>
      <w:r w:rsidRPr="00350458">
        <w:rPr>
          <w:rFonts w:ascii="Times New Roman" w:eastAsia="Times New Roman" w:hAnsi="Times New Roman" w:cs="Times New Roman"/>
          <w:sz w:val="28"/>
          <w:szCs w:val="28"/>
          <w:lang w:eastAsia="ru-RU"/>
        </w:rPr>
        <w:t>5 настоящего Положения, под роспись или направляется заказным письмом с уведомлением по указанному им в обращении адресу не позднее одного</w:t>
      </w:r>
      <w:proofErr w:type="gramEnd"/>
      <w:r w:rsidRPr="00350458">
        <w:rPr>
          <w:rFonts w:ascii="Times New Roman" w:eastAsia="Times New Roman" w:hAnsi="Times New Roman" w:cs="Times New Roman"/>
          <w:sz w:val="28"/>
          <w:szCs w:val="28"/>
          <w:lang w:eastAsia="ru-RU"/>
        </w:rPr>
        <w:t xml:space="preserve"> рабочего дня, следующего за днем проведения соответствующего заседания комиссии.</w:t>
      </w:r>
    </w:p>
    <w:p w:rsidR="00350458" w:rsidRPr="00783694" w:rsidRDefault="00350458" w:rsidP="007836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0458">
        <w:rPr>
          <w:rFonts w:ascii="Times New Roman" w:eastAsia="Times New Roman" w:hAnsi="Times New Roman" w:cs="Times New Roman"/>
          <w:sz w:val="28"/>
          <w:szCs w:val="28"/>
          <w:lang w:eastAsia="ru-RU"/>
        </w:rPr>
        <w:t xml:space="preserve">37. </w:t>
      </w:r>
      <w:proofErr w:type="gramStart"/>
      <w:r w:rsidRPr="00350458">
        <w:rPr>
          <w:rFonts w:ascii="Times New Roman" w:eastAsia="Times New Roman" w:hAnsi="Times New Roman" w:cs="Times New Roman"/>
          <w:sz w:val="28"/>
          <w:szCs w:val="28"/>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кадров Администрации городского округа город Салават Республики Башкортостан или должностными лицами, ответственными за работу по профилактике коррупционных и иных правонарушений.</w:t>
      </w:r>
      <w:bookmarkStart w:id="16" w:name="_GoBack"/>
      <w:bookmarkEnd w:id="16"/>
      <w:proofErr w:type="gramEnd"/>
    </w:p>
    <w:sectPr w:rsidR="00350458" w:rsidRPr="0078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47"/>
    <w:rsid w:val="00350458"/>
    <w:rsid w:val="006208AC"/>
    <w:rsid w:val="00783694"/>
    <w:rsid w:val="00B93BC6"/>
    <w:rsid w:val="00B94418"/>
    <w:rsid w:val="00BA7747"/>
    <w:rsid w:val="00DD0F7A"/>
    <w:rsid w:val="00F8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7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7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7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6526B6D3A02535B3BB781F7339DB51B946E560CBAEE586EC8455E45rEo3K" TargetMode="External"/><Relationship Id="rId3" Type="http://schemas.openxmlformats.org/officeDocument/2006/relationships/settings" Target="settings.xml"/><Relationship Id="rId7" Type="http://schemas.openxmlformats.org/officeDocument/2006/relationships/hyperlink" Target="consultantplus://offline/ref=FAB6526B6D3A02535B3BA98CE15FC2BC1A98325E00B8E40833971E0312EAE214r9oC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B6526B6D3A02535B3BB781F7339DB5189B6B5602EFB95A3F9D4Br5oBK" TargetMode="External"/><Relationship Id="rId11" Type="http://schemas.openxmlformats.org/officeDocument/2006/relationships/fontTable" Target="fontTable.xml"/><Relationship Id="rId5" Type="http://schemas.openxmlformats.org/officeDocument/2006/relationships/hyperlink" Target="consultantplus://offline/ref=FAB6526B6D3A02535B3BB781F7339DB51B946E560CBAEE586EC8455E45rEo3K" TargetMode="External"/><Relationship Id="rId10" Type="http://schemas.openxmlformats.org/officeDocument/2006/relationships/hyperlink" Target="consultantplus://offline/ref=FAB6526B6D3A02535B3BB781F7339DB51B946E560CBAEE586EC8455E45E3E843DBC08FDCr8oFK" TargetMode="External"/><Relationship Id="rId4" Type="http://schemas.openxmlformats.org/officeDocument/2006/relationships/webSettings" Target="webSettings.xml"/><Relationship Id="rId9" Type="http://schemas.openxmlformats.org/officeDocument/2006/relationships/hyperlink" Target="consultantplus://offline/ref=FAB6526B6D3A02535B3BB781F7339DB51B946E560CBAEE586EC8455E45E3E843DBC08FDCr8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Ринатовна Байгутлина</dc:creator>
  <cp:lastModifiedBy>Денис Геннадьевич Окользин</cp:lastModifiedBy>
  <cp:revision>2</cp:revision>
  <cp:lastPrinted>2015-08-28T04:44:00Z</cp:lastPrinted>
  <dcterms:created xsi:type="dcterms:W3CDTF">2016-01-21T10:05:00Z</dcterms:created>
  <dcterms:modified xsi:type="dcterms:W3CDTF">2016-01-21T10:05:00Z</dcterms:modified>
</cp:coreProperties>
</file>