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B" w:rsidRPr="00543C74" w:rsidRDefault="00575A46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C638B" w:rsidRPr="00543C74" w:rsidRDefault="00575A46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8C638B" w:rsidRPr="00543C74" w:rsidRDefault="00522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№______от______________2017 </w:t>
      </w:r>
      <w:r w:rsidR="00575A46" w:rsidRPr="00543C74">
        <w:rPr>
          <w:rFonts w:ascii="Times New Roman" w:hAnsi="Times New Roman" w:cs="Times New Roman"/>
          <w:sz w:val="28"/>
          <w:szCs w:val="28"/>
        </w:rPr>
        <w:t>г.</w:t>
      </w:r>
    </w:p>
    <w:p w:rsidR="008C638B" w:rsidRPr="00543C74" w:rsidRDefault="008C638B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8C638B" w:rsidRPr="00543C74" w:rsidRDefault="008C638B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8C638B" w:rsidRPr="00543C74" w:rsidRDefault="008C638B">
      <w:pPr>
        <w:spacing w:after="0" w:line="10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304A5" w:rsidRPr="00543C74" w:rsidRDefault="000304A5" w:rsidP="000304A5">
      <w:pPr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74">
        <w:rPr>
          <w:rFonts w:ascii="Times New Roman" w:hAnsi="Times New Roman" w:cs="Times New Roman"/>
          <w:b/>
          <w:sz w:val="28"/>
          <w:szCs w:val="28"/>
        </w:rPr>
        <w:t>Положение о размещении объектов капитального строительства, технико-экономические показатели, характеристики планируемого развития территории микрорайонов №1, №2 и №4 Восточного жилого района городского округа город Салават Республики Башкортостан</w:t>
      </w:r>
    </w:p>
    <w:p w:rsidR="008C638B" w:rsidRPr="00543C74" w:rsidRDefault="008C638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8B" w:rsidRPr="00543C74" w:rsidRDefault="00575A4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74">
        <w:rPr>
          <w:rFonts w:ascii="Times New Roman" w:hAnsi="Times New Roman" w:cs="Times New Roman"/>
          <w:b/>
          <w:sz w:val="28"/>
          <w:szCs w:val="28"/>
        </w:rPr>
        <w:t>Краткая пояснительная записка</w:t>
      </w:r>
    </w:p>
    <w:p w:rsidR="008C638B" w:rsidRPr="00543C74" w:rsidRDefault="008C638B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8B" w:rsidRPr="00E44AC8" w:rsidRDefault="00575A46" w:rsidP="00E44AC8">
      <w:pPr>
        <w:pStyle w:val="af1"/>
        <w:spacing w:after="0"/>
        <w:jc w:val="center"/>
        <w:rPr>
          <w:b/>
          <w:bCs/>
          <w:color w:val="000000"/>
          <w:sz w:val="28"/>
          <w:szCs w:val="28"/>
        </w:rPr>
      </w:pPr>
      <w:r w:rsidRPr="00543C74">
        <w:rPr>
          <w:b/>
          <w:bCs/>
          <w:color w:val="000000"/>
          <w:sz w:val="28"/>
          <w:szCs w:val="28"/>
          <w:lang w:val="en-US"/>
        </w:rPr>
        <w:t>I</w:t>
      </w:r>
      <w:r w:rsidRPr="00543C74">
        <w:rPr>
          <w:b/>
          <w:bCs/>
          <w:color w:val="000000"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8C638B" w:rsidRPr="00E44AC8" w:rsidRDefault="00575A46">
      <w:pPr>
        <w:pStyle w:val="af1"/>
        <w:spacing w:after="0"/>
        <w:rPr>
          <w:b/>
          <w:bCs/>
          <w:color w:val="000000"/>
          <w:sz w:val="28"/>
          <w:szCs w:val="28"/>
        </w:rPr>
      </w:pPr>
      <w:r w:rsidRPr="00543C74">
        <w:rPr>
          <w:b/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8C638B" w:rsidRPr="00543C74" w:rsidRDefault="00575A46">
      <w:pPr>
        <w:pStyle w:val="af1"/>
        <w:spacing w:after="0"/>
        <w:ind w:firstLine="851"/>
        <w:jc w:val="both"/>
        <w:rPr>
          <w:color w:val="000000"/>
          <w:sz w:val="28"/>
          <w:szCs w:val="28"/>
        </w:rPr>
      </w:pPr>
      <w:r w:rsidRPr="00543C74">
        <w:rPr>
          <w:color w:val="000000"/>
          <w:sz w:val="28"/>
          <w:szCs w:val="28"/>
        </w:rPr>
        <w:t>Проектируемы</w:t>
      </w:r>
      <w:r w:rsidR="000304A5" w:rsidRPr="00543C74">
        <w:rPr>
          <w:color w:val="000000"/>
          <w:sz w:val="28"/>
          <w:szCs w:val="28"/>
        </w:rPr>
        <w:t>е</w:t>
      </w:r>
      <w:r w:rsidRPr="00543C74">
        <w:rPr>
          <w:color w:val="000000"/>
          <w:sz w:val="28"/>
          <w:szCs w:val="28"/>
        </w:rPr>
        <w:t xml:space="preserve"> </w:t>
      </w:r>
      <w:r w:rsidR="000304A5" w:rsidRPr="00543C74">
        <w:rPr>
          <w:sz w:val="28"/>
          <w:szCs w:val="28"/>
        </w:rPr>
        <w:t>микрорайоны №1, №2 и №4</w:t>
      </w:r>
      <w:r w:rsidRPr="00543C74">
        <w:rPr>
          <w:color w:val="000000"/>
          <w:sz w:val="28"/>
          <w:szCs w:val="28"/>
        </w:rPr>
        <w:t xml:space="preserve"> расположен</w:t>
      </w:r>
      <w:r w:rsidR="000304A5" w:rsidRPr="00543C74">
        <w:rPr>
          <w:color w:val="000000"/>
          <w:sz w:val="28"/>
          <w:szCs w:val="28"/>
        </w:rPr>
        <w:t>ы</w:t>
      </w:r>
      <w:r w:rsidRPr="00543C74">
        <w:rPr>
          <w:color w:val="000000"/>
          <w:sz w:val="28"/>
          <w:szCs w:val="28"/>
        </w:rPr>
        <w:t xml:space="preserve"> в восточной части городского округа город Салават и ограничен</w:t>
      </w:r>
      <w:r w:rsidR="00390D38">
        <w:rPr>
          <w:color w:val="000000"/>
          <w:sz w:val="28"/>
          <w:szCs w:val="28"/>
        </w:rPr>
        <w:t>ы</w:t>
      </w:r>
      <w:r w:rsidRPr="00543C74">
        <w:rPr>
          <w:color w:val="000000"/>
          <w:sz w:val="28"/>
          <w:szCs w:val="28"/>
        </w:rPr>
        <w:t xml:space="preserve">: с запада </w:t>
      </w:r>
      <w:r w:rsidR="000304A5" w:rsidRPr="00543C74">
        <w:rPr>
          <w:color w:val="000000"/>
          <w:sz w:val="28"/>
          <w:szCs w:val="28"/>
        </w:rPr>
        <w:t>–</w:t>
      </w:r>
      <w:r w:rsidRPr="00543C74">
        <w:rPr>
          <w:color w:val="000000"/>
          <w:sz w:val="28"/>
          <w:szCs w:val="28"/>
        </w:rPr>
        <w:t xml:space="preserve"> </w:t>
      </w:r>
      <w:r w:rsidR="000304A5" w:rsidRPr="00543C74">
        <w:rPr>
          <w:color w:val="000000"/>
          <w:sz w:val="28"/>
          <w:szCs w:val="28"/>
        </w:rPr>
        <w:t>микрорайон №3 улицей Губкина</w:t>
      </w:r>
      <w:r w:rsidRPr="00543C74">
        <w:rPr>
          <w:color w:val="000000"/>
          <w:sz w:val="28"/>
          <w:szCs w:val="28"/>
        </w:rPr>
        <w:t>,</w:t>
      </w:r>
      <w:r w:rsidR="000304A5" w:rsidRPr="00543C74">
        <w:rPr>
          <w:color w:val="000000"/>
          <w:sz w:val="28"/>
          <w:szCs w:val="28"/>
        </w:rPr>
        <w:t xml:space="preserve"> микрорайоны №2 и №4</w:t>
      </w:r>
      <w:r w:rsidRPr="00543C74">
        <w:rPr>
          <w:color w:val="000000"/>
          <w:sz w:val="28"/>
          <w:szCs w:val="28"/>
        </w:rPr>
        <w:t xml:space="preserve"> </w:t>
      </w:r>
      <w:r w:rsidR="000304A5" w:rsidRPr="00543C74">
        <w:rPr>
          <w:color w:val="000000"/>
          <w:sz w:val="28"/>
          <w:szCs w:val="28"/>
        </w:rPr>
        <w:t xml:space="preserve">улицей Бекетова, </w:t>
      </w:r>
      <w:r w:rsidRPr="00543C74">
        <w:rPr>
          <w:color w:val="000000"/>
          <w:sz w:val="28"/>
          <w:szCs w:val="28"/>
        </w:rPr>
        <w:t xml:space="preserve">с севера </w:t>
      </w:r>
      <w:r w:rsidR="008C3800" w:rsidRPr="00543C74">
        <w:rPr>
          <w:color w:val="000000"/>
          <w:sz w:val="28"/>
          <w:szCs w:val="28"/>
        </w:rPr>
        <w:t>–</w:t>
      </w:r>
      <w:r w:rsidRPr="00543C74">
        <w:rPr>
          <w:color w:val="000000"/>
          <w:sz w:val="28"/>
          <w:szCs w:val="28"/>
        </w:rPr>
        <w:t xml:space="preserve"> </w:t>
      </w:r>
      <w:r w:rsidR="000304A5" w:rsidRPr="00543C74">
        <w:rPr>
          <w:color w:val="000000"/>
          <w:sz w:val="28"/>
          <w:szCs w:val="28"/>
        </w:rPr>
        <w:t>микрорайоны №1 и 2 бульваром Салавата Юлаева, микрорайон №4</w:t>
      </w:r>
      <w:r w:rsidRPr="00543C74">
        <w:rPr>
          <w:color w:val="000000"/>
          <w:sz w:val="28"/>
          <w:szCs w:val="28"/>
        </w:rPr>
        <w:t xml:space="preserve"> </w:t>
      </w:r>
      <w:r w:rsidR="000304A5" w:rsidRPr="00543C74">
        <w:rPr>
          <w:color w:val="000000"/>
          <w:sz w:val="28"/>
          <w:szCs w:val="28"/>
        </w:rPr>
        <w:t xml:space="preserve">улицей Калинина, </w:t>
      </w:r>
      <w:r w:rsidRPr="00543C74">
        <w:rPr>
          <w:color w:val="000000"/>
          <w:sz w:val="28"/>
          <w:szCs w:val="28"/>
        </w:rPr>
        <w:t xml:space="preserve">с востока - д. Юпитер, с юга - </w:t>
      </w:r>
      <w:r w:rsidR="008C3800" w:rsidRPr="00543C74">
        <w:rPr>
          <w:color w:val="000000"/>
          <w:sz w:val="28"/>
          <w:szCs w:val="28"/>
        </w:rPr>
        <w:t>микрорайоном №</w:t>
      </w:r>
      <w:r w:rsidR="00CA2046" w:rsidRPr="00543C74">
        <w:rPr>
          <w:color w:val="000000"/>
          <w:sz w:val="28"/>
          <w:szCs w:val="28"/>
        </w:rPr>
        <w:t>6</w:t>
      </w:r>
      <w:r w:rsidR="008C3800" w:rsidRPr="00543C74">
        <w:rPr>
          <w:color w:val="000000"/>
          <w:sz w:val="28"/>
          <w:szCs w:val="28"/>
        </w:rPr>
        <w:t xml:space="preserve"> Восточного жилого района</w:t>
      </w:r>
      <w:r w:rsidR="00CA2046" w:rsidRPr="00543C74">
        <w:rPr>
          <w:color w:val="000000"/>
          <w:sz w:val="28"/>
          <w:szCs w:val="28"/>
        </w:rPr>
        <w:t xml:space="preserve"> и улицей Ленинградской</w:t>
      </w:r>
    </w:p>
    <w:p w:rsidR="00CA2046" w:rsidRPr="00543C74" w:rsidRDefault="00CA2046" w:rsidP="00E44AC8">
      <w:pPr>
        <w:pStyle w:val="af1"/>
        <w:spacing w:after="0"/>
        <w:ind w:firstLine="851"/>
        <w:jc w:val="both"/>
        <w:rPr>
          <w:color w:val="000000"/>
          <w:sz w:val="28"/>
          <w:szCs w:val="28"/>
        </w:rPr>
      </w:pPr>
      <w:r w:rsidRPr="00543C74">
        <w:rPr>
          <w:color w:val="000000"/>
          <w:sz w:val="28"/>
          <w:szCs w:val="28"/>
        </w:rPr>
        <w:t xml:space="preserve">Изменения в проект планировки и проект межевания </w:t>
      </w:r>
      <w:r w:rsidRPr="00543C74">
        <w:rPr>
          <w:rFonts w:eastAsiaTheme="minorEastAsia"/>
          <w:iCs/>
          <w:color w:val="000000"/>
          <w:sz w:val="28"/>
          <w:szCs w:val="28"/>
        </w:rPr>
        <w:t xml:space="preserve">территории микрорайонов №1, №2 и №4 Восточного жилого района городского округа город Салават Республики Башкортостан, </w:t>
      </w:r>
      <w:r w:rsidRPr="00543C74">
        <w:rPr>
          <w:color w:val="000000"/>
          <w:sz w:val="28"/>
          <w:szCs w:val="28"/>
        </w:rPr>
        <w:t>предусмотрены только на терри</w:t>
      </w:r>
      <w:r w:rsidR="00390D38">
        <w:rPr>
          <w:color w:val="000000"/>
          <w:sz w:val="28"/>
          <w:szCs w:val="28"/>
        </w:rPr>
        <w:t>тории микрорайона 2, ограниченно</w:t>
      </w:r>
      <w:r w:rsidR="00E44AC8">
        <w:rPr>
          <w:color w:val="000000"/>
          <w:sz w:val="28"/>
          <w:szCs w:val="28"/>
        </w:rPr>
        <w:t>й</w:t>
      </w:r>
      <w:r w:rsidRPr="00543C74">
        <w:rPr>
          <w:color w:val="000000"/>
          <w:sz w:val="28"/>
          <w:szCs w:val="28"/>
        </w:rPr>
        <w:t xml:space="preserve"> улицами</w:t>
      </w:r>
      <w:r w:rsidR="00E44AC8">
        <w:rPr>
          <w:color w:val="000000"/>
          <w:sz w:val="28"/>
          <w:szCs w:val="28"/>
        </w:rPr>
        <w:t>:</w:t>
      </w:r>
      <w:r w:rsidRPr="00543C74">
        <w:rPr>
          <w:color w:val="000000"/>
          <w:sz w:val="28"/>
          <w:szCs w:val="28"/>
        </w:rPr>
        <w:t xml:space="preserve"> с севера - бульваром Салавата Юлаева,  с юга – улицей Ленинградской, с запада – улицей Бекетова,  </w:t>
      </w:r>
      <w:r w:rsidR="00390D38">
        <w:rPr>
          <w:color w:val="000000"/>
          <w:sz w:val="28"/>
          <w:szCs w:val="28"/>
        </w:rPr>
        <w:t>с востока - ул. Желанной</w:t>
      </w:r>
    </w:p>
    <w:p w:rsidR="008C638B" w:rsidRDefault="008C638B">
      <w:pPr>
        <w:pStyle w:val="af1"/>
        <w:spacing w:after="0"/>
        <w:rPr>
          <w:sz w:val="28"/>
          <w:szCs w:val="28"/>
        </w:rPr>
      </w:pPr>
    </w:p>
    <w:p w:rsidR="00E44AC8" w:rsidRDefault="00E44AC8">
      <w:pPr>
        <w:pStyle w:val="af1"/>
        <w:spacing w:after="0"/>
        <w:rPr>
          <w:sz w:val="28"/>
          <w:szCs w:val="28"/>
        </w:rPr>
      </w:pPr>
    </w:p>
    <w:p w:rsidR="00E44AC8" w:rsidRDefault="00E44AC8">
      <w:pPr>
        <w:pStyle w:val="af1"/>
        <w:spacing w:after="0"/>
        <w:rPr>
          <w:sz w:val="28"/>
          <w:szCs w:val="28"/>
        </w:rPr>
      </w:pPr>
    </w:p>
    <w:p w:rsidR="00E44AC8" w:rsidRDefault="00E44AC8">
      <w:pPr>
        <w:pStyle w:val="af1"/>
        <w:spacing w:after="0"/>
        <w:rPr>
          <w:sz w:val="28"/>
          <w:szCs w:val="28"/>
        </w:rPr>
      </w:pPr>
    </w:p>
    <w:p w:rsidR="00E44AC8" w:rsidRDefault="00E44AC8">
      <w:pPr>
        <w:pStyle w:val="af1"/>
        <w:spacing w:after="0"/>
        <w:rPr>
          <w:sz w:val="28"/>
          <w:szCs w:val="28"/>
        </w:rPr>
      </w:pPr>
    </w:p>
    <w:p w:rsidR="00E44AC8" w:rsidRPr="00543C74" w:rsidRDefault="00E44AC8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Природные условия</w:t>
      </w:r>
    </w:p>
    <w:p w:rsidR="008C638B" w:rsidRPr="00E44AC8" w:rsidRDefault="00575A46">
      <w:pPr>
        <w:pStyle w:val="af1"/>
        <w:spacing w:after="0"/>
        <w:rPr>
          <w:b/>
          <w:bCs/>
          <w:color w:val="000000"/>
          <w:sz w:val="28"/>
          <w:szCs w:val="28"/>
        </w:rPr>
      </w:pPr>
      <w:r w:rsidRPr="00543C74">
        <w:rPr>
          <w:b/>
          <w:bCs/>
          <w:color w:val="000000"/>
          <w:sz w:val="28"/>
          <w:szCs w:val="28"/>
        </w:rPr>
        <w:t>1.2.1 Климат</w:t>
      </w:r>
    </w:p>
    <w:p w:rsidR="008C638B" w:rsidRPr="00543C74" w:rsidRDefault="00575A46">
      <w:pPr>
        <w:pStyle w:val="af1"/>
        <w:spacing w:after="0"/>
        <w:ind w:firstLine="851"/>
        <w:jc w:val="both"/>
        <w:rPr>
          <w:color w:val="000000"/>
          <w:sz w:val="28"/>
          <w:szCs w:val="28"/>
        </w:rPr>
      </w:pPr>
      <w:r w:rsidRPr="00543C74">
        <w:rPr>
          <w:color w:val="000000"/>
          <w:sz w:val="28"/>
          <w:szCs w:val="28"/>
        </w:rPr>
        <w:t>Климат континентальный, достаточно влажный, лето теплое, зима умеренно холодная и продолжительная. Средняя температура января -13,9°С;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</w:t>
      </w:r>
    </w:p>
    <w:p w:rsidR="008C638B" w:rsidRPr="00543C74" w:rsidRDefault="00575A46">
      <w:pPr>
        <w:pStyle w:val="af1"/>
        <w:spacing w:after="0"/>
        <w:ind w:firstLine="851"/>
        <w:rPr>
          <w:color w:val="000000"/>
          <w:sz w:val="28"/>
          <w:szCs w:val="28"/>
        </w:rPr>
      </w:pPr>
      <w:r w:rsidRPr="00543C74">
        <w:rPr>
          <w:color w:val="000000"/>
          <w:sz w:val="28"/>
          <w:szCs w:val="28"/>
        </w:rPr>
        <w:t>Ветра преимущественно западные.</w:t>
      </w:r>
    </w:p>
    <w:p w:rsidR="008C638B" w:rsidRDefault="00575A46" w:rsidP="00E44AC8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Город Салават расположен в низине, что является причиной густых туманов, особенно в зимнее время.</w:t>
      </w:r>
    </w:p>
    <w:p w:rsidR="00E44AC8" w:rsidRPr="00543C74" w:rsidRDefault="00E44AC8" w:rsidP="00E44AC8">
      <w:pPr>
        <w:pStyle w:val="af1"/>
        <w:spacing w:after="0"/>
        <w:ind w:firstLine="851"/>
        <w:jc w:val="both"/>
        <w:rPr>
          <w:sz w:val="28"/>
          <w:szCs w:val="28"/>
        </w:rPr>
      </w:pPr>
    </w:p>
    <w:p w:rsidR="008C638B" w:rsidRPr="00543C74" w:rsidRDefault="00575A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C74">
        <w:rPr>
          <w:rFonts w:ascii="Times New Roman" w:hAnsi="Times New Roman" w:cs="Times New Roman"/>
          <w:b/>
          <w:bCs/>
          <w:sz w:val="28"/>
          <w:szCs w:val="28"/>
        </w:rPr>
        <w:t>1.2.2 Инженерно-геологическое районирование</w:t>
      </w:r>
    </w:p>
    <w:p w:rsidR="00E44AC8" w:rsidRDefault="00575A46" w:rsidP="00E44AC8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Инженерно–геологические изыскания </w:t>
      </w:r>
      <w:r w:rsidR="00CA2046" w:rsidRPr="00543C74">
        <w:rPr>
          <w:sz w:val="28"/>
          <w:szCs w:val="28"/>
        </w:rPr>
        <w:t xml:space="preserve">выполнялись при разработке </w:t>
      </w:r>
      <w:r w:rsidR="00CA2046" w:rsidRPr="00543C74">
        <w:rPr>
          <w:color w:val="000000"/>
          <w:sz w:val="28"/>
          <w:szCs w:val="28"/>
        </w:rPr>
        <w:t>проекта планировки и проект</w:t>
      </w:r>
      <w:r w:rsidR="007D5E84" w:rsidRPr="00543C74">
        <w:rPr>
          <w:color w:val="000000"/>
          <w:sz w:val="28"/>
          <w:szCs w:val="28"/>
        </w:rPr>
        <w:t>а</w:t>
      </w:r>
      <w:r w:rsidR="00CA2046" w:rsidRPr="00543C74">
        <w:rPr>
          <w:color w:val="000000"/>
          <w:sz w:val="28"/>
          <w:szCs w:val="28"/>
        </w:rPr>
        <w:t xml:space="preserve"> межевания </w:t>
      </w:r>
      <w:r w:rsidR="00CA2046" w:rsidRPr="00543C74">
        <w:rPr>
          <w:rFonts w:eastAsiaTheme="minorEastAsia"/>
          <w:iCs/>
          <w:color w:val="000000"/>
          <w:sz w:val="28"/>
          <w:szCs w:val="28"/>
        </w:rPr>
        <w:t>территории микрорайонов №1, №2 и №4 Восточного жилого района городского округа город Салават Республики Башкортостан</w:t>
      </w:r>
      <w:r w:rsidR="007D5E84" w:rsidRPr="00543C74">
        <w:rPr>
          <w:sz w:val="28"/>
          <w:szCs w:val="28"/>
        </w:rPr>
        <w:t xml:space="preserve"> а так же проектировании непосредственно строящихся объектов микрорайона</w:t>
      </w:r>
      <w:r w:rsidR="008C3800" w:rsidRPr="00543C74">
        <w:rPr>
          <w:sz w:val="28"/>
          <w:szCs w:val="28"/>
        </w:rPr>
        <w:t>.</w:t>
      </w:r>
      <w:r w:rsidRPr="00543C74">
        <w:rPr>
          <w:sz w:val="28"/>
          <w:szCs w:val="28"/>
        </w:rPr>
        <w:t xml:space="preserve"> В целом, территория благоприятна для строительства</w:t>
      </w:r>
      <w:r w:rsidR="00390D38">
        <w:rPr>
          <w:sz w:val="28"/>
          <w:szCs w:val="28"/>
        </w:rPr>
        <w:t>. На основании имеющихся данных</w:t>
      </w:r>
      <w:r w:rsidRPr="00543C74">
        <w:rPr>
          <w:sz w:val="28"/>
          <w:szCs w:val="28"/>
        </w:rPr>
        <w:t xml:space="preserve"> данная территория отнесена к </w:t>
      </w:r>
      <w:r w:rsidRPr="00543C74">
        <w:rPr>
          <w:sz w:val="28"/>
          <w:szCs w:val="28"/>
          <w:lang w:val="en-US"/>
        </w:rPr>
        <w:t>IV</w:t>
      </w:r>
      <w:r w:rsidRPr="00543C74">
        <w:rPr>
          <w:sz w:val="28"/>
          <w:szCs w:val="28"/>
        </w:rPr>
        <w:t xml:space="preserve"> категории по карстоопасности – устойчивой, что благоприятно для строительства любых строений без каких-либо ограничений.  В связи с тем, что в пределах площадки развит процесс подтопления грунтов (с учетом прогнозируемого максимального уровня), при вскрытии котлованов рекомендуется предусмотреть водопонижающие мероприятия.</w:t>
      </w:r>
    </w:p>
    <w:p w:rsidR="00E44AC8" w:rsidRPr="00E44AC8" w:rsidRDefault="00E44AC8" w:rsidP="00E44AC8">
      <w:pPr>
        <w:pStyle w:val="af1"/>
        <w:spacing w:after="0"/>
        <w:ind w:firstLine="851"/>
        <w:jc w:val="both"/>
        <w:rPr>
          <w:sz w:val="28"/>
          <w:szCs w:val="28"/>
        </w:rPr>
      </w:pPr>
    </w:p>
    <w:p w:rsidR="008C638B" w:rsidRPr="00E44AC8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1.3 Зоны с особыми условиями использования территории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Планировочными ограничениями в пределах границ проектирования в настоящее время являются: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технические коридоры инженерных коммуникаций;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экзогенные геологические процессы, которые представлены процессом подтопления и затопления грунтов, развитым по всей проектируемой территории.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lastRenderedPageBreak/>
        <w:t>1.4 Современное использование территории</w:t>
      </w:r>
    </w:p>
    <w:p w:rsidR="008C638B" w:rsidRPr="00543C74" w:rsidRDefault="008C638B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Территория в границах проектирования </w:t>
      </w:r>
      <w:r w:rsidR="00E44AC8">
        <w:rPr>
          <w:sz w:val="28"/>
          <w:szCs w:val="28"/>
        </w:rPr>
        <w:t>застроена много</w:t>
      </w:r>
      <w:r w:rsidR="007D5E84" w:rsidRPr="00543C74">
        <w:rPr>
          <w:sz w:val="28"/>
          <w:szCs w:val="28"/>
        </w:rPr>
        <w:t>квартирными домами средней этажности</w:t>
      </w:r>
      <w:r w:rsidRPr="00543C74">
        <w:rPr>
          <w:sz w:val="28"/>
          <w:szCs w:val="28"/>
        </w:rPr>
        <w:t xml:space="preserve"> (земли поселений)</w:t>
      </w:r>
      <w:r w:rsidR="007D5E84" w:rsidRPr="00543C74">
        <w:rPr>
          <w:sz w:val="28"/>
          <w:szCs w:val="28"/>
        </w:rPr>
        <w:t>, так же на территории имеется наличие индивидуальных жилых домов. На планируемой территории имеются сети инженерно-технического обеспечения.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 соответствии с материалами генерального плана памятники истории, культуры, археологии на рассматриваемой территории отсутствуют.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Полезные ископаемые представлены небольшой полосой залежей ПГС Юпитерского месторождения.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II. Проектные решения</w:t>
      </w:r>
    </w:p>
    <w:p w:rsidR="008C638B" w:rsidRPr="00543C74" w:rsidRDefault="008C638B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2.1.Архитектурно-планировочные решения</w:t>
      </w:r>
    </w:p>
    <w:p w:rsidR="008C638B" w:rsidRPr="00543C74" w:rsidRDefault="008C638B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Основные архитектурно - планировочные решения связаны с приведением территории в соответствие с положениями генерального плана.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Функциональное зонирование не противоречит проекту «Внесение изменений в генеральный план городского округа город Салават». Проектируемая жилая застройка многоквартирная секционного типа. Этажность – от </w:t>
      </w:r>
      <w:r w:rsidR="007766D1" w:rsidRPr="00543C74">
        <w:rPr>
          <w:sz w:val="28"/>
          <w:szCs w:val="28"/>
        </w:rPr>
        <w:t>7</w:t>
      </w:r>
      <w:r w:rsidRPr="00543C74">
        <w:rPr>
          <w:sz w:val="28"/>
          <w:szCs w:val="28"/>
        </w:rPr>
        <w:t xml:space="preserve"> до </w:t>
      </w:r>
      <w:r w:rsidR="007D5E84" w:rsidRPr="00543C74">
        <w:rPr>
          <w:sz w:val="28"/>
          <w:szCs w:val="28"/>
        </w:rPr>
        <w:t>3</w:t>
      </w:r>
      <w:r w:rsidRPr="00543C74">
        <w:rPr>
          <w:sz w:val="28"/>
          <w:szCs w:val="28"/>
        </w:rPr>
        <w:t xml:space="preserve"> с понижением этажности в ю</w:t>
      </w:r>
      <w:r w:rsidR="008C3800" w:rsidRPr="00543C74">
        <w:rPr>
          <w:sz w:val="28"/>
          <w:szCs w:val="28"/>
        </w:rPr>
        <w:t>го-восточном</w:t>
      </w:r>
      <w:r w:rsidRPr="00543C74">
        <w:rPr>
          <w:sz w:val="28"/>
          <w:szCs w:val="28"/>
        </w:rPr>
        <w:t xml:space="preserve"> направлении. Предприятия повседневного спроса запроектированы во встроенно-пристроенных помещениях жилых домов</w:t>
      </w:r>
      <w:r w:rsidR="00390D38">
        <w:rPr>
          <w:sz w:val="28"/>
          <w:szCs w:val="28"/>
        </w:rPr>
        <w:t>,</w:t>
      </w:r>
      <w:r w:rsidRPr="00543C74">
        <w:rPr>
          <w:sz w:val="28"/>
          <w:szCs w:val="28"/>
        </w:rPr>
        <w:t xml:space="preserve"> расположенных вдоль красных линий магистральных улиц. 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Зеленые насаждения общего пользования представлены </w:t>
      </w:r>
      <w:r w:rsidR="007D5E84" w:rsidRPr="00543C74">
        <w:rPr>
          <w:sz w:val="28"/>
          <w:szCs w:val="28"/>
        </w:rPr>
        <w:t>в юго-восточной части территории микрорайона 2</w:t>
      </w:r>
      <w:r w:rsidRPr="00543C74">
        <w:rPr>
          <w:sz w:val="28"/>
          <w:szCs w:val="28"/>
        </w:rPr>
        <w:t xml:space="preserve">, где выделяется </w:t>
      </w:r>
      <w:r w:rsidR="007D5E84" w:rsidRPr="00543C74">
        <w:rPr>
          <w:sz w:val="28"/>
          <w:szCs w:val="28"/>
        </w:rPr>
        <w:t>спортивная площадка и площадка для выгула собак</w:t>
      </w:r>
      <w:r w:rsidRPr="00543C74">
        <w:rPr>
          <w:sz w:val="28"/>
          <w:szCs w:val="28"/>
        </w:rPr>
        <w:t>, а также озеленением жилых кварталов, территорий объектов культурно-бытового обслуживания, коммунальных объектов, улиц.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Зона инженерной и транспортной инфраструктуры представлена территориями улиц в красных линиях.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7D5E84" w:rsidRPr="00543C74" w:rsidRDefault="007D5E84">
      <w:pPr>
        <w:pStyle w:val="af1"/>
        <w:spacing w:after="0"/>
        <w:rPr>
          <w:b/>
          <w:bCs/>
          <w:sz w:val="28"/>
          <w:szCs w:val="28"/>
        </w:rPr>
      </w:pPr>
    </w:p>
    <w:p w:rsidR="007D5E84" w:rsidRPr="00543C74" w:rsidRDefault="007D5E84">
      <w:pPr>
        <w:pStyle w:val="af1"/>
        <w:spacing w:after="0"/>
        <w:rPr>
          <w:b/>
          <w:bCs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2.2 Жилищное строительство. Население.</w:t>
      </w:r>
    </w:p>
    <w:p w:rsidR="00964290" w:rsidRPr="00543C74" w:rsidRDefault="00964290">
      <w:pPr>
        <w:pStyle w:val="af1"/>
        <w:spacing w:after="0"/>
        <w:rPr>
          <w:b/>
          <w:bCs/>
          <w:sz w:val="28"/>
          <w:szCs w:val="28"/>
        </w:rPr>
      </w:pPr>
    </w:p>
    <w:tbl>
      <w:tblPr>
        <w:tblStyle w:val="af2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"/>
        <w:gridCol w:w="5455"/>
        <w:gridCol w:w="1701"/>
        <w:gridCol w:w="1984"/>
      </w:tblGrid>
      <w:tr w:rsidR="0005222C" w:rsidRPr="00543C74" w:rsidTr="00964290">
        <w:tc>
          <w:tcPr>
            <w:tcW w:w="324" w:type="dxa"/>
            <w:vMerge w:val="restart"/>
            <w:vAlign w:val="center"/>
          </w:tcPr>
          <w:p w:rsidR="0005222C" w:rsidRPr="00543C74" w:rsidRDefault="0005222C" w:rsidP="00B2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vMerge w:val="restart"/>
            <w:vAlign w:val="center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Микрорайон №2</w:t>
            </w:r>
          </w:p>
        </w:tc>
      </w:tr>
      <w:tr w:rsidR="0005222C" w:rsidRPr="00543C74" w:rsidTr="00964290">
        <w:tc>
          <w:tcPr>
            <w:tcW w:w="324" w:type="dxa"/>
            <w:vMerge/>
            <w:vAlign w:val="center"/>
          </w:tcPr>
          <w:p w:rsidR="0005222C" w:rsidRPr="00543C74" w:rsidRDefault="0005222C" w:rsidP="00B2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vMerge/>
            <w:vAlign w:val="center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сущ*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05222C" w:rsidRPr="00543C74" w:rsidTr="00964290">
        <w:tc>
          <w:tcPr>
            <w:tcW w:w="324" w:type="dxa"/>
            <w:vMerge w:val="restart"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Жилой фонд (общая площадь),  тыс. м</w:t>
            </w:r>
            <w:r w:rsidRPr="00543C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, всего:</w:t>
            </w:r>
          </w:p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9419B9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9B9" w:rsidRPr="00543C7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5222C" w:rsidRPr="00543C74" w:rsidTr="00964290">
        <w:tc>
          <w:tcPr>
            <w:tcW w:w="324" w:type="dxa"/>
            <w:vMerge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 многоэтажный жилой фонд (9эт)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22C" w:rsidRPr="00543C74" w:rsidTr="00964290">
        <w:tc>
          <w:tcPr>
            <w:tcW w:w="324" w:type="dxa"/>
            <w:vMerge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-жилой фонд средней этажности (5-6 эт.)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984" w:type="dxa"/>
            <w:vAlign w:val="center"/>
          </w:tcPr>
          <w:p w:rsidR="0005222C" w:rsidRPr="00543C74" w:rsidRDefault="009419B9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05222C" w:rsidRPr="00543C74" w:rsidTr="00964290">
        <w:tc>
          <w:tcPr>
            <w:tcW w:w="324" w:type="dxa"/>
            <w:vMerge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-малоэтажный жилой фонд (3 эт.)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22C" w:rsidRPr="00543C74" w:rsidRDefault="009419B9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05222C" w:rsidRPr="00543C74" w:rsidTr="00964290">
        <w:tc>
          <w:tcPr>
            <w:tcW w:w="324" w:type="dxa"/>
            <w:vMerge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5222C" w:rsidRPr="00543C74" w:rsidTr="00964290">
        <w:tc>
          <w:tcPr>
            <w:tcW w:w="324" w:type="dxa"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Население,  жит</w:t>
            </w:r>
          </w:p>
        </w:tc>
        <w:tc>
          <w:tcPr>
            <w:tcW w:w="1701" w:type="dxa"/>
            <w:vAlign w:val="center"/>
          </w:tcPr>
          <w:p w:rsidR="0005222C" w:rsidRPr="00543C74" w:rsidRDefault="00B259AA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2586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 w:rsidR="0005222C" w:rsidRPr="00543C74" w:rsidTr="00964290">
        <w:tc>
          <w:tcPr>
            <w:tcW w:w="324" w:type="dxa"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Площадь мкр, га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984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05222C" w:rsidRPr="00543C74" w:rsidTr="00964290">
        <w:tc>
          <w:tcPr>
            <w:tcW w:w="324" w:type="dxa"/>
          </w:tcPr>
          <w:p w:rsidR="0005222C" w:rsidRPr="00543C74" w:rsidRDefault="0005222C" w:rsidP="00B2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5" w:type="dxa"/>
          </w:tcPr>
          <w:p w:rsidR="0005222C" w:rsidRPr="00543C74" w:rsidRDefault="0005222C" w:rsidP="00B259AA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в границах красных линий, чел/га</w:t>
            </w:r>
          </w:p>
        </w:tc>
        <w:tc>
          <w:tcPr>
            <w:tcW w:w="1701" w:type="dxa"/>
            <w:vAlign w:val="center"/>
          </w:tcPr>
          <w:p w:rsidR="0005222C" w:rsidRPr="00543C74" w:rsidRDefault="0005222C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84" w:type="dxa"/>
            <w:vAlign w:val="center"/>
          </w:tcPr>
          <w:p w:rsidR="0005222C" w:rsidRPr="00543C74" w:rsidRDefault="001E562B" w:rsidP="00B259AA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</w:tbl>
    <w:p w:rsidR="009419B9" w:rsidRPr="00543C74" w:rsidRDefault="009419B9">
      <w:pPr>
        <w:pStyle w:val="af1"/>
        <w:spacing w:after="0"/>
        <w:rPr>
          <w:b/>
          <w:bCs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2.3 Учреждения и предприятия обслуживания</w:t>
      </w:r>
    </w:p>
    <w:p w:rsidR="008C638B" w:rsidRPr="00543C74" w:rsidRDefault="008C638B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Расчет потребности в учреждениях и предприятиях обслуживания произведен в соответствии с рекомендациями СП 42.13330.2011 на рас</w:t>
      </w:r>
      <w:r w:rsidR="00AB61CB" w:rsidRPr="00543C74">
        <w:rPr>
          <w:sz w:val="28"/>
          <w:szCs w:val="28"/>
        </w:rPr>
        <w:t>че</w:t>
      </w:r>
      <w:r w:rsidR="001E562B" w:rsidRPr="00543C74">
        <w:rPr>
          <w:sz w:val="28"/>
          <w:szCs w:val="28"/>
        </w:rPr>
        <w:t>тную численность населения 83,8</w:t>
      </w:r>
      <w:r w:rsidRPr="00543C74">
        <w:rPr>
          <w:sz w:val="28"/>
          <w:szCs w:val="28"/>
        </w:rPr>
        <w:t xml:space="preserve"> тыс. человек.</w:t>
      </w:r>
    </w:p>
    <w:p w:rsidR="008C638B" w:rsidRPr="00543C74" w:rsidRDefault="008C638B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2.4.Памятники археологии, истории и культуры</w:t>
      </w:r>
    </w:p>
    <w:p w:rsidR="008C638B" w:rsidRPr="00543C74" w:rsidRDefault="008C638B">
      <w:pPr>
        <w:pStyle w:val="af1"/>
        <w:spacing w:after="0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 соответст</w:t>
      </w:r>
      <w:r w:rsidR="00390D38">
        <w:rPr>
          <w:sz w:val="28"/>
          <w:szCs w:val="28"/>
        </w:rPr>
        <w:t>вии с п. 1 ст. 31 Федерального з</w:t>
      </w:r>
      <w:r w:rsidRPr="00543C74">
        <w:rPr>
          <w:sz w:val="28"/>
          <w:szCs w:val="28"/>
        </w:rPr>
        <w:t>акона «Об объектах культурного наследия (памятниках истории и культуры) народов Российской Федерации» от 25.06.2002 г. № 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964290" w:rsidRPr="00543C74" w:rsidRDefault="00964290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lastRenderedPageBreak/>
        <w:t>2.5. Формирование среды жизнедеятельности инвалидов</w:t>
      </w:r>
    </w:p>
    <w:p w:rsidR="00964290" w:rsidRPr="00543C74" w:rsidRDefault="00964290">
      <w:pPr>
        <w:pStyle w:val="af1"/>
        <w:spacing w:after="0"/>
        <w:rPr>
          <w:b/>
          <w:bCs/>
          <w:sz w:val="28"/>
          <w:szCs w:val="28"/>
        </w:rPr>
      </w:pPr>
    </w:p>
    <w:p w:rsidR="008C638B" w:rsidRPr="00543C74" w:rsidRDefault="00575A46" w:rsidP="00564F66">
      <w:pPr>
        <w:pStyle w:val="1"/>
        <w:shd w:val="clear" w:color="auto" w:fill="FFFFFF"/>
        <w:spacing w:before="0"/>
        <w:ind w:firstLine="709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543C74">
        <w:rPr>
          <w:rFonts w:ascii="Times New Roman" w:hAnsi="Times New Roman" w:cs="Times New Roman"/>
          <w:color w:val="auto"/>
          <w:sz w:val="28"/>
          <w:szCs w:val="28"/>
        </w:rPr>
        <w:t xml:space="preserve">При проектировании зданий, сооружений и элементов благоустройства </w:t>
      </w:r>
      <w:r w:rsidR="001E562B" w:rsidRPr="00543C74">
        <w:rPr>
          <w:rFonts w:ascii="Times New Roman" w:hAnsi="Times New Roman" w:cs="Times New Roman"/>
          <w:color w:val="auto"/>
          <w:sz w:val="28"/>
          <w:szCs w:val="28"/>
        </w:rPr>
        <w:t>применялись положения</w:t>
      </w:r>
      <w:r w:rsidRPr="00543C74">
        <w:rPr>
          <w:rFonts w:ascii="Times New Roman" w:hAnsi="Times New Roman" w:cs="Times New Roman"/>
          <w:color w:val="auto"/>
          <w:sz w:val="28"/>
          <w:szCs w:val="28"/>
        </w:rPr>
        <w:t xml:space="preserve"> СП 31-102-99 «Требования доступности общественных зданий и сооружений для инвалидов</w:t>
      </w:r>
      <w:r w:rsidRPr="00543C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43C74">
        <w:rPr>
          <w:rFonts w:ascii="Times New Roman" w:hAnsi="Times New Roman" w:cs="Times New Roman"/>
          <w:color w:val="auto"/>
          <w:sz w:val="28"/>
          <w:szCs w:val="28"/>
        </w:rPr>
        <w:t>и других маломобильных посетителей»</w:t>
      </w:r>
      <w:r w:rsidR="001E562B" w:rsidRPr="00543C7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1E562B" w:rsidRPr="00543C7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 59.13330.2012 </w:t>
      </w:r>
      <w:r w:rsidR="00564F66" w:rsidRPr="00543C74">
        <w:rPr>
          <w:rFonts w:ascii="Times New Roman" w:hAnsi="Times New Roman" w:cs="Times New Roman"/>
          <w:color w:val="auto"/>
          <w:spacing w:val="2"/>
          <w:sz w:val="28"/>
          <w:szCs w:val="28"/>
        </w:rPr>
        <w:t>«</w:t>
      </w:r>
      <w:r w:rsidR="001E562B" w:rsidRPr="00543C74">
        <w:rPr>
          <w:rFonts w:ascii="Times New Roman" w:hAnsi="Times New Roman" w:cs="Times New Roman"/>
          <w:color w:val="auto"/>
          <w:spacing w:val="2"/>
          <w:sz w:val="28"/>
          <w:szCs w:val="28"/>
        </w:rPr>
        <w:t>Доступность зданий и сооружений для маломобильных групп населения</w:t>
      </w:r>
      <w:r w:rsidR="00564F66" w:rsidRPr="00543C74">
        <w:rPr>
          <w:rFonts w:ascii="Times New Roman" w:hAnsi="Times New Roman" w:cs="Times New Roman"/>
          <w:color w:val="auto"/>
          <w:spacing w:val="2"/>
          <w:sz w:val="28"/>
          <w:szCs w:val="28"/>
        </w:rPr>
        <w:t>»</w:t>
      </w:r>
    </w:p>
    <w:p w:rsidR="008C638B" w:rsidRPr="00E44AC8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2.6. Благоустройство и озеленение территории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планировочной структурой района.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 систему озеленения входят: озеленение улиц, скверы, бульвары; озеленение жилых кварталов, территорий школ детских садов, территорий общественных и коммунально-складских предприятий.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Благоустройство внутридворовых пространств и объектов обслуживания запроектировано в соответствии с требованиями РНГП.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2.7. Улично-дорожная сеть и транспорт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</w:p>
    <w:p w:rsidR="00564F66" w:rsidRPr="00543C74" w:rsidRDefault="00564F66" w:rsidP="00564F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Показатели улично-дорожной сети</w:t>
      </w:r>
    </w:p>
    <w:tbl>
      <w:tblPr>
        <w:tblW w:w="10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851"/>
        <w:gridCol w:w="847"/>
        <w:gridCol w:w="854"/>
        <w:gridCol w:w="1619"/>
        <w:gridCol w:w="692"/>
        <w:gridCol w:w="808"/>
        <w:gridCol w:w="1602"/>
      </w:tblGrid>
      <w:tr w:rsidR="00564F66" w:rsidRPr="00543C74" w:rsidTr="00781F18">
        <w:trPr>
          <w:cantSplit/>
          <w:trHeight w:val="975"/>
        </w:trPr>
        <w:tc>
          <w:tcPr>
            <w:tcW w:w="2127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Название улицы</w:t>
            </w:r>
          </w:p>
        </w:tc>
        <w:tc>
          <w:tcPr>
            <w:tcW w:w="1559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Категория улицы</w:t>
            </w:r>
          </w:p>
        </w:tc>
        <w:tc>
          <w:tcPr>
            <w:tcW w:w="1701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Протяженность улицы, м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(в границах проектирования)</w:t>
            </w:r>
          </w:p>
        </w:tc>
        <w:tc>
          <w:tcPr>
            <w:tcW w:w="1619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Ширина в кр.л./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Ширина пр.ч.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00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1602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Освещение/ширина тротуара/дренаж</w:t>
            </w:r>
          </w:p>
        </w:tc>
      </w:tr>
      <w:tr w:rsidR="00564F66" w:rsidRPr="00543C74" w:rsidTr="00781F18">
        <w:trPr>
          <w:trHeight w:val="233"/>
        </w:trPr>
        <w:tc>
          <w:tcPr>
            <w:tcW w:w="2127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</w:p>
        </w:tc>
        <w:tc>
          <w:tcPr>
            <w:tcW w:w="851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847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</w:p>
        </w:tc>
        <w:tc>
          <w:tcPr>
            <w:tcW w:w="854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</w:p>
        </w:tc>
        <w:tc>
          <w:tcPr>
            <w:tcW w:w="692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</w:p>
        </w:tc>
        <w:tc>
          <w:tcPr>
            <w:tcW w:w="808" w:type="dxa"/>
            <w:vMerge w:val="restart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</w:p>
        </w:tc>
      </w:tr>
      <w:tr w:rsidR="00564F66" w:rsidRPr="00543C74" w:rsidTr="00781F18">
        <w:trPr>
          <w:trHeight w:val="232"/>
        </w:trPr>
        <w:tc>
          <w:tcPr>
            <w:tcW w:w="2127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92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64F66" w:rsidRPr="00543C74" w:rsidTr="00781F18">
        <w:tc>
          <w:tcPr>
            <w:tcW w:w="2127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МР/МР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410/670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50/14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50/14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А/А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+/3,0/+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+/3,0/+</w:t>
            </w:r>
          </w:p>
        </w:tc>
      </w:tr>
      <w:tr w:rsidR="00564F66" w:rsidRPr="00543C74" w:rsidTr="00781F18">
        <w:tc>
          <w:tcPr>
            <w:tcW w:w="2127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Лесопарковая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МР/МР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470/510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-/5,5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40/14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+/3,0/+</w:t>
            </w:r>
          </w:p>
        </w:tc>
      </w:tr>
      <w:tr w:rsidR="00564F66" w:rsidRPr="00543C74" w:rsidTr="00781F18">
        <w:tc>
          <w:tcPr>
            <w:tcW w:w="2127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Бекетова мкр.№4 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530/530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40/8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40/8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А/А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-/3,0/+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+/3,0/+</w:t>
            </w:r>
          </w:p>
        </w:tc>
      </w:tr>
      <w:tr w:rsidR="00564F66" w:rsidRPr="00543C74" w:rsidTr="00781F18">
        <w:tc>
          <w:tcPr>
            <w:tcW w:w="2127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ул. Бекетова мкр.№ 2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-/ЖУ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-/540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Гр/А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+/1,5-3,0/+</w:t>
            </w:r>
          </w:p>
        </w:tc>
      </w:tr>
      <w:tr w:rsidR="00564F66" w:rsidRPr="00543C74" w:rsidTr="00781F18">
        <w:tc>
          <w:tcPr>
            <w:tcW w:w="2127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бул.С.Юлаева</w:t>
            </w:r>
          </w:p>
        </w:tc>
        <w:tc>
          <w:tcPr>
            <w:tcW w:w="1559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530/870</w:t>
            </w:r>
          </w:p>
        </w:tc>
        <w:tc>
          <w:tcPr>
            <w:tcW w:w="1619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1500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+/3,0/+</w:t>
            </w:r>
          </w:p>
        </w:tc>
      </w:tr>
      <w:tr w:rsidR="00564F66" w:rsidRPr="00543C74" w:rsidTr="00781F18">
        <w:tc>
          <w:tcPr>
            <w:tcW w:w="2127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ул. Желанная</w:t>
            </w:r>
          </w:p>
        </w:tc>
        <w:tc>
          <w:tcPr>
            <w:tcW w:w="1559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350/550</w:t>
            </w:r>
          </w:p>
        </w:tc>
        <w:tc>
          <w:tcPr>
            <w:tcW w:w="1619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-/3,5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500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Гр/А</w:t>
            </w:r>
          </w:p>
        </w:tc>
        <w:tc>
          <w:tcPr>
            <w:tcW w:w="1602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+/1,5/+</w:t>
            </w:r>
          </w:p>
        </w:tc>
      </w:tr>
      <w:tr w:rsidR="00564F66" w:rsidRPr="00543C74" w:rsidTr="00781F18">
        <w:tc>
          <w:tcPr>
            <w:tcW w:w="2127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ул. Губкина</w:t>
            </w:r>
          </w:p>
        </w:tc>
        <w:tc>
          <w:tcPr>
            <w:tcW w:w="1559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МО/МО</w:t>
            </w:r>
          </w:p>
        </w:tc>
        <w:tc>
          <w:tcPr>
            <w:tcW w:w="1701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870/870</w:t>
            </w:r>
          </w:p>
        </w:tc>
        <w:tc>
          <w:tcPr>
            <w:tcW w:w="1619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60/12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60/12</w:t>
            </w:r>
          </w:p>
        </w:tc>
        <w:tc>
          <w:tcPr>
            <w:tcW w:w="1500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+/1,5/+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+/1,5-3,0/+</w:t>
            </w:r>
          </w:p>
        </w:tc>
      </w:tr>
      <w:tr w:rsidR="00564F66" w:rsidRPr="00543C74" w:rsidTr="00781F18">
        <w:tc>
          <w:tcPr>
            <w:tcW w:w="2127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МР/МР</w:t>
            </w:r>
          </w:p>
        </w:tc>
        <w:tc>
          <w:tcPr>
            <w:tcW w:w="1701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545/545</w:t>
            </w:r>
          </w:p>
        </w:tc>
        <w:tc>
          <w:tcPr>
            <w:tcW w:w="1619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40/8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40/8</w:t>
            </w:r>
          </w:p>
        </w:tc>
        <w:tc>
          <w:tcPr>
            <w:tcW w:w="1500" w:type="dxa"/>
            <w:gridSpan w:val="2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+/1,5/-</w:t>
            </w:r>
          </w:p>
          <w:p w:rsidR="00564F66" w:rsidRPr="00543C74" w:rsidRDefault="00564F66" w:rsidP="005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+/1,5-30,/+</w:t>
            </w:r>
          </w:p>
        </w:tc>
      </w:tr>
    </w:tbl>
    <w:p w:rsidR="00564F66" w:rsidRPr="00543C74" w:rsidRDefault="00564F66" w:rsidP="00564F6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Примечание: МО – магистральная улица общегородского значения, МР – магистральная улица районного значения; ЖУ – жилая улица; А – асфальтобетонное покрытие, Щ – щебеночное, Гр – грунтовое покрытие.</w:t>
      </w:r>
    </w:p>
    <w:p w:rsidR="008C638B" w:rsidRPr="00543C74" w:rsidRDefault="00575A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 xml:space="preserve">Всего в границах проектирования размещено </w:t>
      </w:r>
      <w:r w:rsidR="00564F66" w:rsidRPr="00543C74">
        <w:rPr>
          <w:rFonts w:ascii="Times New Roman" w:hAnsi="Times New Roman" w:cs="Times New Roman"/>
          <w:sz w:val="28"/>
          <w:szCs w:val="28"/>
        </w:rPr>
        <w:t>1041</w:t>
      </w:r>
      <w:r w:rsidRPr="00543C74">
        <w:rPr>
          <w:rFonts w:ascii="Times New Roman" w:hAnsi="Times New Roman" w:cs="Times New Roman"/>
          <w:sz w:val="28"/>
          <w:szCs w:val="28"/>
        </w:rPr>
        <w:t xml:space="preserve"> машино - мест</w:t>
      </w:r>
      <w:r w:rsidR="00390D3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43C74">
        <w:rPr>
          <w:rFonts w:ascii="Times New Roman" w:hAnsi="Times New Roman" w:cs="Times New Roman"/>
          <w:sz w:val="28"/>
          <w:szCs w:val="28"/>
        </w:rPr>
        <w:t xml:space="preserve"> во всех типах стоянок</w:t>
      </w:r>
      <w:r w:rsidR="00564F66" w:rsidRPr="00543C74">
        <w:rPr>
          <w:rFonts w:ascii="Times New Roman" w:hAnsi="Times New Roman" w:cs="Times New Roman"/>
          <w:sz w:val="28"/>
          <w:szCs w:val="28"/>
        </w:rPr>
        <w:t xml:space="preserve">, в том числе многоуровневом гараже 396 машино </w:t>
      </w:r>
      <w:r w:rsidR="00391114" w:rsidRPr="00543C74">
        <w:rPr>
          <w:rFonts w:ascii="Times New Roman" w:hAnsi="Times New Roman" w:cs="Times New Roman"/>
          <w:sz w:val="28"/>
          <w:szCs w:val="28"/>
        </w:rPr>
        <w:t>–</w:t>
      </w:r>
      <w:r w:rsidR="00564F66" w:rsidRPr="00543C74">
        <w:rPr>
          <w:rFonts w:ascii="Times New Roman" w:hAnsi="Times New Roman" w:cs="Times New Roman"/>
          <w:sz w:val="28"/>
          <w:szCs w:val="28"/>
        </w:rPr>
        <w:t xml:space="preserve"> мест</w:t>
      </w:r>
      <w:r w:rsidR="00391114" w:rsidRPr="00543C74">
        <w:rPr>
          <w:rFonts w:ascii="Times New Roman" w:hAnsi="Times New Roman" w:cs="Times New Roman"/>
          <w:sz w:val="28"/>
          <w:szCs w:val="28"/>
        </w:rPr>
        <w:t>, что обеспечивает расчётную потребность микрорайона 2.</w:t>
      </w:r>
    </w:p>
    <w:p w:rsidR="00C77FE9" w:rsidRPr="00543C74" w:rsidRDefault="00C77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38B" w:rsidRPr="00543C74" w:rsidRDefault="00575A46">
      <w:pPr>
        <w:pStyle w:val="af1"/>
        <w:spacing w:after="0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</w:rPr>
        <w:t>2.8. Пожарная безопасность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 соответствии с проектом «Внесение изменений в генеральный план городского округа город Салават Республики Башкортсотан» пожарное депо на 27 автомобилей размещено в коммунальной зоне, примыкающей к западной границе жилого района «Южный» в соответствии с нормативным временем прибытия по техническому регламенту (10 минут для городов).</w:t>
      </w:r>
    </w:p>
    <w:p w:rsidR="008C638B" w:rsidRPr="00543C74" w:rsidRDefault="008C638B">
      <w:pPr>
        <w:pStyle w:val="af1"/>
        <w:spacing w:after="0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  <w:lang w:val="en-US"/>
        </w:rPr>
        <w:t>III</w:t>
      </w:r>
      <w:r w:rsidRPr="00543C74">
        <w:rPr>
          <w:b/>
          <w:bCs/>
          <w:sz w:val="28"/>
          <w:szCs w:val="28"/>
        </w:rPr>
        <w:t>. Градостроительные мероприятия по охране окружающей среды</w:t>
      </w:r>
    </w:p>
    <w:p w:rsidR="00FB52D2" w:rsidRPr="00543C74" w:rsidRDefault="00FB52D2">
      <w:pPr>
        <w:pStyle w:val="af1"/>
        <w:spacing w:after="0"/>
        <w:ind w:firstLine="851"/>
        <w:jc w:val="both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Архитектурно - планировочное решение проектируемого района основано на комплексной оценке существующего состояния городской среды.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Источником загрязнения и шума на данной проектируемой территории является автомобильный транспорт.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lastRenderedPageBreak/>
        <w:t>В пределах границ проектирования и на сопредельных территориях имеются следующие планировочные ограничения: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- полезные ископаемые представлены небольшой полосой залежей ПГС Юпитерского месторождения в юго-восточной части микрорайона; </w:t>
      </w:r>
    </w:p>
    <w:p w:rsidR="008C638B" w:rsidRPr="00543C74" w:rsidRDefault="00575A46">
      <w:pPr>
        <w:pStyle w:val="af1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зона 1% затопления паводковыми водами;</w:t>
      </w:r>
    </w:p>
    <w:p w:rsidR="008C638B" w:rsidRPr="00543C74" w:rsidRDefault="00575A46">
      <w:pPr>
        <w:pStyle w:val="af1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охранные зоны </w:t>
      </w:r>
      <w:r w:rsidR="00391114" w:rsidRPr="00543C74">
        <w:rPr>
          <w:sz w:val="28"/>
          <w:szCs w:val="28"/>
        </w:rPr>
        <w:t>существующих и проектируемых коммуникаций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Проектом предусмотрено 100% канализование проектируемого микрорайона, с обязательной очисткой загрязненных сточных вод перед выпуском. 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  <w:u w:val="single"/>
        </w:rPr>
      </w:pPr>
      <w:r w:rsidRPr="00543C74">
        <w:rPr>
          <w:sz w:val="28"/>
          <w:szCs w:val="28"/>
          <w:u w:val="single"/>
        </w:rPr>
        <w:t>Планировочные решения.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1. Параметры улиц запроектированы в соответствии с их классификацией.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4. Инженерная подготовка и вертикальная планировка организовывает отвод поверхностных вод, защищает территорию от подтопления и затопления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5. Защита от шума достигается за счет озеленения улиц, установления линии застройки, использования шумозащитных конструкций.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  <w:u w:val="single"/>
        </w:rPr>
      </w:pPr>
      <w:r w:rsidRPr="00543C74">
        <w:rPr>
          <w:sz w:val="28"/>
          <w:szCs w:val="28"/>
          <w:u w:val="single"/>
        </w:rPr>
        <w:t>Инженерно-технические мероприятия: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совершенствование технологических процессов, внедрение малоотходных технологий на всех предприятиях городского округа;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 xml:space="preserve">- внедрение водосберегающих технологий и оборудования; </w:t>
      </w:r>
    </w:p>
    <w:p w:rsidR="008C638B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B439E5" w:rsidRPr="00543C74" w:rsidRDefault="00B439E5">
      <w:pPr>
        <w:pStyle w:val="af1"/>
        <w:spacing w:after="0"/>
        <w:jc w:val="both"/>
        <w:rPr>
          <w:sz w:val="28"/>
          <w:szCs w:val="28"/>
        </w:rPr>
      </w:pP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  <w:u w:val="single"/>
        </w:rPr>
      </w:pPr>
      <w:r w:rsidRPr="00543C74">
        <w:rPr>
          <w:sz w:val="28"/>
          <w:szCs w:val="28"/>
          <w:u w:val="single"/>
        </w:rPr>
        <w:lastRenderedPageBreak/>
        <w:t>Организационные меры: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контроль за работой автотранспорта;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мониторинг состояния окружающей среды;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соблюдение мероприятий Программы управления отходами.</w:t>
      </w:r>
    </w:p>
    <w:p w:rsidR="008C638B" w:rsidRPr="00543C74" w:rsidRDefault="008C638B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8C638B" w:rsidRPr="00543C74" w:rsidRDefault="00575A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C74">
        <w:rPr>
          <w:rFonts w:ascii="Times New Roman" w:hAnsi="Times New Roman" w:cs="Times New Roman"/>
          <w:b/>
          <w:bCs/>
          <w:sz w:val="28"/>
          <w:szCs w:val="28"/>
        </w:rPr>
        <w:t>3.2 Санитарная очистка и мусороудаление</w:t>
      </w:r>
    </w:p>
    <w:p w:rsidR="008C638B" w:rsidRPr="00543C74" w:rsidRDefault="00575A46">
      <w:pPr>
        <w:pStyle w:val="af1"/>
        <w:spacing w:after="0"/>
        <w:ind w:firstLine="851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Вывоз ТБО осуществляется на реконструируемый полигон городского округа г. Стерлитамак после сортировки и уплотнения на собственной мусороперегрузочной, мусоросортировочной станции. Мусор из домовладений удаляют путем вывоза специальным транспортом по системе планово-регулярной очистки не реже чем через 1-2 дня.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Проектом предлагается: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организация раздельного сбора пищевых и непищевых отходов;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организация раздельного сбора отходов бумаги (картона), древесины, полимеров (полиэтилена), металлолома, автошины, стеклобоя;</w:t>
      </w:r>
    </w:p>
    <w:p w:rsidR="008C638B" w:rsidRPr="00543C74" w:rsidRDefault="00575A46">
      <w:pPr>
        <w:pStyle w:val="af1"/>
        <w:spacing w:after="0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- создание приемных пунктов вторичного сырья в коммунальных зонах;</w:t>
      </w:r>
    </w:p>
    <w:p w:rsidR="008C638B" w:rsidRPr="00543C74" w:rsidRDefault="00575A46">
      <w:pPr>
        <w:pStyle w:val="af1"/>
        <w:spacing w:after="0"/>
        <w:jc w:val="both"/>
        <w:rPr>
          <w:color w:val="FF0000"/>
          <w:sz w:val="28"/>
          <w:szCs w:val="28"/>
        </w:rPr>
      </w:pPr>
      <w:r w:rsidRPr="00543C74">
        <w:rPr>
          <w:sz w:val="28"/>
          <w:szCs w:val="28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  <w:r w:rsidRPr="00543C74">
        <w:rPr>
          <w:color w:val="FF0000"/>
          <w:sz w:val="28"/>
          <w:szCs w:val="28"/>
        </w:rPr>
        <w:br/>
        <w:t xml:space="preserve"> </w:t>
      </w: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Pr="00543C74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7D446C" w:rsidRDefault="007D446C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B439E5" w:rsidRDefault="00B439E5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B439E5" w:rsidRPr="00543C74" w:rsidRDefault="00B439E5">
      <w:pPr>
        <w:pStyle w:val="af1"/>
        <w:spacing w:after="0"/>
        <w:jc w:val="both"/>
        <w:rPr>
          <w:color w:val="FF0000"/>
          <w:sz w:val="28"/>
          <w:szCs w:val="28"/>
        </w:rPr>
      </w:pPr>
    </w:p>
    <w:p w:rsidR="008C638B" w:rsidRPr="00543C74" w:rsidRDefault="00575A46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543C74">
        <w:rPr>
          <w:b/>
          <w:bCs/>
          <w:sz w:val="28"/>
          <w:szCs w:val="28"/>
          <w:lang w:val="en-US"/>
        </w:rPr>
        <w:lastRenderedPageBreak/>
        <w:t>VI</w:t>
      </w:r>
      <w:r w:rsidRPr="00543C74">
        <w:rPr>
          <w:b/>
          <w:bCs/>
          <w:sz w:val="28"/>
          <w:szCs w:val="28"/>
        </w:rPr>
        <w:t>. Основные технико-экономические показатели</w:t>
      </w:r>
    </w:p>
    <w:p w:rsidR="00964290" w:rsidRPr="00543C74" w:rsidRDefault="00964290">
      <w:pPr>
        <w:pStyle w:val="af1"/>
        <w:spacing w:after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3713"/>
        <w:gridCol w:w="2083"/>
        <w:gridCol w:w="1961"/>
        <w:gridCol w:w="1405"/>
      </w:tblGrid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№</w:t>
            </w: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Показатели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Существующее положение -исходный год 2015 г. 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Проектное решение - расчетный срок 2020 г.</w:t>
            </w:r>
          </w:p>
        </w:tc>
      </w:tr>
      <w:tr w:rsidR="00964290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86" w:type="pct"/>
            <w:gridSpan w:val="4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bCs/>
                <w:sz w:val="28"/>
                <w:szCs w:val="28"/>
              </w:rPr>
              <w:t xml:space="preserve">Территория 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1.1.</w:t>
            </w: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Площадь проектируемой территории - всего,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  в том числе территории: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80,48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80,48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жилых зон (микрорайоны в границах проектируемых красных линий), из них: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га/%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51,99/64,6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51,99/64,6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многоэтажная застройка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1,92/2,4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1,92/2,4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застройка средней этажности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40,47/50,2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40,47/50,2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малоэтажная застройка, в том числе:</w:t>
            </w:r>
          </w:p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индивидуальные жилые дома с приусадебными земельными участками</w:t>
            </w:r>
          </w:p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малоэтажные многоквартирные жилые дома ( до 3-х этажей)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9,6/11,9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6,6/8,2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3,0/3,7</w:t>
            </w:r>
          </w:p>
        </w:tc>
        <w:tc>
          <w:tcPr>
            <w:tcW w:w="734" w:type="pct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9,6/11,9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3,6/4,5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right="-83"/>
              <w:rPr>
                <w:sz w:val="28"/>
                <w:szCs w:val="28"/>
              </w:rPr>
            </w:pP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6,0/7,4</w:t>
            </w:r>
          </w:p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964290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свободные территории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964290" w:rsidRPr="00543C74" w:rsidRDefault="00964290" w:rsidP="00E44AC8">
            <w:pPr>
              <w:pStyle w:val="ad"/>
              <w:spacing w:line="240" w:lineRule="auto"/>
              <w:ind w:right="-83"/>
              <w:jc w:val="center"/>
              <w:rPr>
                <w:sz w:val="28"/>
                <w:szCs w:val="28"/>
              </w:rPr>
            </w:pP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зон объектов социального и культурно-бытового обслуживания населения общегородского и районного значения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5,26/6,5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5,96/7,0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рекреационных зон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-/-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4,72/5,8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производственных зон и коммунально-складских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1,3/1,6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1,3/1,6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санитарно-защитного озеленения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-/-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1,3/1,6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зон инженерно-транспортной инфраструктуры (в границах красных линий)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-//-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14,6/18,1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14,6/18,1</w:t>
            </w:r>
          </w:p>
        </w:tc>
      </w:tr>
      <w:tr w:rsidR="00964290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964290" w:rsidRPr="00543C74" w:rsidRDefault="00964290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964290" w:rsidRPr="00543C74" w:rsidRDefault="00964290" w:rsidP="00E44AC8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зон естественного ландшафта</w:t>
            </w:r>
          </w:p>
        </w:tc>
        <w:tc>
          <w:tcPr>
            <w:tcW w:w="1088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7,3/9,0</w:t>
            </w:r>
          </w:p>
        </w:tc>
        <w:tc>
          <w:tcPr>
            <w:tcW w:w="734" w:type="pct"/>
            <w:vAlign w:val="center"/>
          </w:tcPr>
          <w:p w:rsidR="00964290" w:rsidRPr="00543C74" w:rsidRDefault="00964290" w:rsidP="00E44AC8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1,83/2,3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</w:tcPr>
          <w:p w:rsidR="007D446C" w:rsidRPr="00543C74" w:rsidRDefault="007D446C" w:rsidP="00B439E5">
            <w:pPr>
              <w:pStyle w:val="af1"/>
              <w:spacing w:before="0" w:after="0" w:line="240" w:lineRule="auto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Площадь территории на которой предусмотрено внесение изменений (МР-№2)</w:t>
            </w:r>
          </w:p>
          <w:p w:rsidR="007D446C" w:rsidRPr="00543C74" w:rsidRDefault="007D446C" w:rsidP="007D446C">
            <w:pPr>
              <w:pStyle w:val="af1"/>
              <w:spacing w:before="0" w:after="0" w:line="240" w:lineRule="auto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8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14,8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</w:tcPr>
          <w:p w:rsidR="007D446C" w:rsidRPr="00543C74" w:rsidRDefault="007D446C" w:rsidP="00B439E5">
            <w:pPr>
              <w:pStyle w:val="af1"/>
              <w:spacing w:before="0" w:after="0" w:line="240" w:lineRule="auto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жилых зон (микрорайоны в границах проектируемых красных линий), из них:</w:t>
            </w:r>
          </w:p>
        </w:tc>
        <w:tc>
          <w:tcPr>
            <w:tcW w:w="1088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13,06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</w:tcPr>
          <w:p w:rsidR="007D446C" w:rsidRPr="00543C74" w:rsidRDefault="007D446C" w:rsidP="00B439E5">
            <w:pPr>
              <w:pStyle w:val="af1"/>
              <w:spacing w:before="0" w:after="0" w:line="240" w:lineRule="auto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зон объектов социального и культурно-бытового обслуживания населения общегородского и районного значения</w:t>
            </w:r>
          </w:p>
        </w:tc>
        <w:tc>
          <w:tcPr>
            <w:tcW w:w="1088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1,1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</w:tcPr>
          <w:p w:rsidR="007D446C" w:rsidRPr="00543C74" w:rsidRDefault="007D446C" w:rsidP="00B439E5">
            <w:pPr>
              <w:pStyle w:val="af1"/>
              <w:spacing w:before="0" w:after="0" w:line="240" w:lineRule="auto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рекреационных зон</w:t>
            </w:r>
          </w:p>
        </w:tc>
        <w:tc>
          <w:tcPr>
            <w:tcW w:w="1088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7D446C" w:rsidRPr="00543C74" w:rsidRDefault="007D446C" w:rsidP="007D446C">
            <w:pPr>
              <w:pStyle w:val="af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0,64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1.2.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</w:pPr>
            <w:r w:rsidRPr="00543C74">
              <w:rPr>
                <w:sz w:val="28"/>
                <w:szCs w:val="28"/>
              </w:rPr>
              <w:t>Из общей проектируемой территории: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rPr>
                <w:rFonts w:ascii="Times New Roman" w:hAnsi="Times New Roman" w:cs="Times New Roman"/>
              </w:rPr>
            </w:pP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</w:tcPr>
          <w:p w:rsidR="007D446C" w:rsidRPr="00543C74" w:rsidRDefault="007D446C" w:rsidP="007D446C">
            <w:pPr>
              <w:pStyle w:val="ad"/>
              <w:tabs>
                <w:tab w:val="left" w:pos="16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территории общего пользования, всего: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 том числе: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-зеленые насаждения общего пользования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-специальное озеленение вдоль дорог, СЗЗ озеленение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-улицы, дороги, проезды, площади, парковки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-водные объекты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-тротуары, площадки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-кладбище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-естественный ландшафт</w:t>
            </w:r>
          </w:p>
          <w:p w:rsidR="007D446C" w:rsidRPr="00543C74" w:rsidRDefault="007D446C" w:rsidP="007D446C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-прочие</w:t>
            </w:r>
          </w:p>
        </w:tc>
        <w:tc>
          <w:tcPr>
            <w:tcW w:w="1088" w:type="pct"/>
          </w:tcPr>
          <w:p w:rsidR="007D446C" w:rsidRPr="00543C74" w:rsidRDefault="007D446C" w:rsidP="007D446C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–//–</w:t>
            </w:r>
          </w:p>
        </w:tc>
        <w:tc>
          <w:tcPr>
            <w:tcW w:w="1024" w:type="pct"/>
          </w:tcPr>
          <w:p w:rsidR="007D446C" w:rsidRPr="00543C74" w:rsidRDefault="007D446C" w:rsidP="007D446C">
            <w:pPr>
              <w:pStyle w:val="ad"/>
              <w:spacing w:line="240" w:lineRule="auto"/>
              <w:ind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23,23/28,8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-/-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0,73/0,9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2,98/3,7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1,83/2,3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0,42/0,5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0,15/0,18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5,47/6,8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11,65/14,42</w:t>
            </w:r>
          </w:p>
        </w:tc>
        <w:tc>
          <w:tcPr>
            <w:tcW w:w="734" w:type="pct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23,23/28,8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4,72/5,8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7,63/9,5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5,15/6,4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1,83/2,3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2,43/3,0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0,15/0,18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-/-</w:t>
            </w:r>
          </w:p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1,32/1,62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1.3.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Коэффициент застройки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тыс.м</w:t>
            </w:r>
            <w:r w:rsidRPr="00543C74">
              <w:rPr>
                <w:sz w:val="28"/>
                <w:szCs w:val="28"/>
                <w:vertAlign w:val="superscript"/>
              </w:rPr>
              <w:t>2</w:t>
            </w:r>
            <w:r w:rsidRPr="00543C74">
              <w:rPr>
                <w:sz w:val="28"/>
                <w:szCs w:val="28"/>
              </w:rPr>
              <w:t>/га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3,0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3,4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1.4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%/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8,1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11,3</w:t>
            </w:r>
          </w:p>
        </w:tc>
      </w:tr>
      <w:tr w:rsidR="007D446C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br w:type="page"/>
            </w:r>
            <w:r w:rsidRPr="00543C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86" w:type="pct"/>
            <w:gridSpan w:val="4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</w:rPr>
              <w:t>Население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2.1.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чел.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10,139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11,459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2.2.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Плотность населения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17" w:right="-144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чел./га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195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220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2.3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Численность населения на территории на которой предусмотрено внесение изменений (МР-№2)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чел.</w:t>
            </w:r>
          </w:p>
        </w:tc>
        <w:tc>
          <w:tcPr>
            <w:tcW w:w="1024" w:type="pct"/>
            <w:vAlign w:val="center"/>
          </w:tcPr>
          <w:p w:rsidR="007D446C" w:rsidRPr="00543C74" w:rsidRDefault="00543C74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2586</w:t>
            </w:r>
          </w:p>
        </w:tc>
        <w:tc>
          <w:tcPr>
            <w:tcW w:w="734" w:type="pct"/>
            <w:vAlign w:val="center"/>
          </w:tcPr>
          <w:p w:rsidR="007D446C" w:rsidRPr="00543C74" w:rsidRDefault="00543C74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3150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2.4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Плотность населения на территории на которой предусмотрено внесение изменений (МР-№2)</w:t>
            </w:r>
          </w:p>
        </w:tc>
        <w:tc>
          <w:tcPr>
            <w:tcW w:w="1088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17" w:right="-144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чел./га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195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213</w:t>
            </w:r>
          </w:p>
        </w:tc>
      </w:tr>
      <w:tr w:rsidR="007D446C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  <w:lang w:val="en-US"/>
              </w:rPr>
              <w:t>3</w:t>
            </w:r>
            <w:r w:rsidRPr="00543C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pct"/>
            <w:gridSpan w:val="4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</w:rPr>
              <w:t>Жилищный фонд</w:t>
            </w:r>
          </w:p>
        </w:tc>
      </w:tr>
      <w:tr w:rsidR="007D446C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D446C" w:rsidRPr="00543C74" w:rsidRDefault="007D446C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3</w:t>
            </w:r>
            <w:r w:rsidRPr="00543C74">
              <w:rPr>
                <w:sz w:val="28"/>
                <w:szCs w:val="28"/>
              </w:rPr>
              <w:t>.1.</w:t>
            </w:r>
          </w:p>
        </w:tc>
        <w:tc>
          <w:tcPr>
            <w:tcW w:w="1940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1088" w:type="pct"/>
            <w:vAlign w:val="center"/>
          </w:tcPr>
          <w:p w:rsidR="007D446C" w:rsidRPr="00543C74" w:rsidRDefault="0078554D" w:rsidP="007D446C">
            <w:pPr>
              <w:pStyle w:val="ad"/>
              <w:spacing w:line="240" w:lineRule="auto"/>
              <w:ind w:left="-117" w:right="-144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</w:t>
            </w:r>
          </w:p>
        </w:tc>
        <w:tc>
          <w:tcPr>
            <w:tcW w:w="102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241,73</w:t>
            </w:r>
          </w:p>
        </w:tc>
        <w:tc>
          <w:tcPr>
            <w:tcW w:w="734" w:type="pct"/>
            <w:vAlign w:val="center"/>
          </w:tcPr>
          <w:p w:rsidR="007D446C" w:rsidRPr="00543C74" w:rsidRDefault="007D446C" w:rsidP="007D446C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275,88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78554D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f1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на </w:t>
            </w:r>
            <w:r w:rsidRPr="00543C74">
              <w:rPr>
                <w:sz w:val="28"/>
                <w:szCs w:val="28"/>
              </w:rPr>
              <w:t>территории на которой предусмотрено внесение изменений (МР-№2)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lastRenderedPageBreak/>
              <w:t>3</w:t>
            </w:r>
            <w:r w:rsidRPr="00543C74">
              <w:rPr>
                <w:sz w:val="28"/>
                <w:szCs w:val="28"/>
              </w:rPr>
              <w:t>.2.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этаж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5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3</w:t>
            </w:r>
            <w:r w:rsidRPr="00543C74">
              <w:rPr>
                <w:sz w:val="28"/>
                <w:szCs w:val="28"/>
              </w:rPr>
              <w:t>.3.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Существующий сохраняемый  жилищный фонд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 общ.пл.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241,58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3</w:t>
            </w:r>
            <w:r w:rsidRPr="00543C74">
              <w:rPr>
                <w:sz w:val="28"/>
                <w:szCs w:val="28"/>
              </w:rPr>
              <w:t>.4.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Убыль жилищного фонда – всего,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 том числе: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государственной и муниципальной собственности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частной собственности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 общ.пл.</w:t>
            </w:r>
          </w:p>
        </w:tc>
        <w:tc>
          <w:tcPr>
            <w:tcW w:w="1024" w:type="pct"/>
            <w:vAlign w:val="center"/>
          </w:tcPr>
          <w:p w:rsidR="0078554D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</w:t>
            </w:r>
          </w:p>
          <w:p w:rsidR="00B439E5" w:rsidRPr="00543C74" w:rsidRDefault="00B439E5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  -  </w:t>
            </w:r>
          </w:p>
          <w:p w:rsidR="00B439E5" w:rsidRPr="00543C74" w:rsidRDefault="00B439E5" w:rsidP="00B439E5">
            <w:pPr>
              <w:pStyle w:val="ad"/>
              <w:spacing w:line="240" w:lineRule="auto"/>
              <w:ind w:left="0" w:right="-126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3.5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Из общего объема убыли жилищного фонда убыль: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по техническому состоянию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по реконструкции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для организации ССЗ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 общ.пл.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0,15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3.6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Новое жилищное строительство – всего,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 том числе: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индивидуальные жилые дома с приусадебными земельными участками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малоэтажные многоквартирные жилые дома ( до 3-х этажей)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жилые дома средней этажности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многоэтажные жилые дома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тыс. м² общ.пл.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</w:tcPr>
          <w:p w:rsidR="0078554D" w:rsidRPr="00543C74" w:rsidRDefault="0078554D" w:rsidP="0078554D">
            <w:pPr>
              <w:pStyle w:val="ad"/>
              <w:spacing w:line="240" w:lineRule="auto"/>
              <w:ind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34,0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3,66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30,34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</w:tr>
      <w:tr w:rsidR="0078554D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  <w:lang w:val="en-US"/>
              </w:rPr>
              <w:t>4</w:t>
            </w:r>
            <w:r w:rsidRPr="00543C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pct"/>
            <w:gridSpan w:val="4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.1.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Детские дошкольные учреждения,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всего/1000 чел.(с учетом населения мкр.№3)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мест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440/26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820/46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Общеобразовательные школы, всего/1000 чел. (с учетом школы на 1200 мест и населения в мкр.№3)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мест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1200/72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2400/134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4.3.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Больницы, всего/1000 чел. (за счет существующих учреждений – городской  больницы № 2 г.Салават)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коек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.4.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Поликлиники, всего/1000 чел. (за счет существующих учреждений – городской  больницы № 2 г.Салават)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17" w:right="-144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пос./смена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.5.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Предприятия питания, всего/1000 чел.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13" w:right="-11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мест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230/23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450/40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.6.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Предприятия бытового обслуживания, всего/1000 чел.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13" w:right="-11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раб. мест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8/0,8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31/2,7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.7.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Учреждения культуры и искусства (клубы, досуговые центры), всего/1000 чел. 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м² общ.пл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600/50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4</w:t>
            </w:r>
            <w:r w:rsidRPr="00543C74">
              <w:rPr>
                <w:sz w:val="28"/>
                <w:szCs w:val="28"/>
              </w:rPr>
              <w:t>.8.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Физкультурно-спортивные сооружения,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всего/1000 чел.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м² общ.пл.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350/30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4.9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Предприятия торговли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м² торг.пл.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850/84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1400/122</w:t>
            </w:r>
          </w:p>
        </w:tc>
      </w:tr>
      <w:tr w:rsidR="0078554D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  <w:lang w:val="en-US"/>
              </w:rPr>
              <w:t>5</w:t>
            </w:r>
            <w:r w:rsidRPr="00543C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pct"/>
            <w:gridSpan w:val="4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5</w:t>
            </w:r>
            <w:r w:rsidRPr="00543C74">
              <w:rPr>
                <w:sz w:val="28"/>
                <w:szCs w:val="28"/>
              </w:rPr>
              <w:t>.1.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Протяженность улично-дорожной сети, всего,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  в том числе: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км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2,95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4,78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магистральные дороги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км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- магистральные улицы, </w:t>
            </w:r>
          </w:p>
          <w:p w:rsidR="0078554D" w:rsidRPr="00543C74" w:rsidRDefault="0078554D" w:rsidP="0078554D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из них: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общегородского значения непрерывного движения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общегородского значения регулируемого движения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районного значения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км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1,85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0,55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2,55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0,55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2,0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tabs>
                <w:tab w:val="left" w:pos="285"/>
              </w:tabs>
              <w:spacing w:line="240" w:lineRule="auto"/>
              <w:ind w:left="285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 жилые улицы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км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1,1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2,23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5</w:t>
            </w:r>
            <w:r w:rsidRPr="00543C74">
              <w:rPr>
                <w:sz w:val="28"/>
                <w:szCs w:val="28"/>
              </w:rPr>
              <w:t>.2.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Протяженность линий общественного пассажирского транспорта, всего,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 xml:space="preserve">  в том числе: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трамвай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троллейбус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автобус, маршрутное такси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км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1,58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1,58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2,81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2,81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5</w:t>
            </w:r>
            <w:r w:rsidRPr="00543C74">
              <w:rPr>
                <w:sz w:val="28"/>
                <w:szCs w:val="28"/>
              </w:rPr>
              <w:t>.3.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Гаражи и стоянки для хранения легковых автомобилей ,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 том числе: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открытые, в т.ч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временного хранения</w:t>
            </w:r>
          </w:p>
          <w:p w:rsidR="0078554D" w:rsidRPr="00543C74" w:rsidRDefault="0078554D" w:rsidP="0078554D">
            <w:pPr>
              <w:pStyle w:val="ad"/>
              <w:numPr>
                <w:ilvl w:val="0"/>
                <w:numId w:val="3"/>
              </w:numPr>
              <w:suppressAutoHyphens w:val="0"/>
              <w:spacing w:after="0" w:line="240" w:lineRule="auto"/>
              <w:ind w:right="-30" w:hanging="265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закрытые многоуровневые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машино/мест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1373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977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396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2970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color w:val="FF0000"/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color w:val="FF0000"/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1574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118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1396</w:t>
            </w:r>
          </w:p>
        </w:tc>
      </w:tr>
      <w:tr w:rsidR="0078554D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  <w:lang w:val="en-US"/>
              </w:rPr>
            </w:pPr>
            <w:r w:rsidRPr="00543C74">
              <w:rPr>
                <w:b/>
                <w:sz w:val="28"/>
                <w:szCs w:val="28"/>
                <w:lang w:val="en-US"/>
              </w:rPr>
              <w:t>6</w:t>
            </w:r>
            <w:r w:rsidRPr="00543C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pct"/>
            <w:gridSpan w:val="4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  <w:lang w:val="en-US"/>
              </w:rPr>
              <w:t>6</w:t>
            </w:r>
            <w:r w:rsidRPr="00543C74">
              <w:rPr>
                <w:sz w:val="28"/>
                <w:szCs w:val="28"/>
              </w:rPr>
              <w:t>.1.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Водопотребление, всего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м</w:t>
            </w:r>
            <w:r w:rsidRPr="00543C74">
              <w:rPr>
                <w:sz w:val="28"/>
                <w:szCs w:val="28"/>
                <w:vertAlign w:val="superscript"/>
              </w:rPr>
              <w:t>3</w:t>
            </w:r>
            <w:r w:rsidRPr="00543C74">
              <w:rPr>
                <w:sz w:val="28"/>
                <w:szCs w:val="28"/>
              </w:rPr>
              <w:t>/сут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543C74">
              <w:rPr>
                <w:color w:val="000000" w:themeColor="text1"/>
                <w:sz w:val="28"/>
                <w:szCs w:val="28"/>
              </w:rPr>
              <w:t>178,2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6.2.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Водоотведение, всего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3C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/сут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color w:val="000000" w:themeColor="text1"/>
                <w:sz w:val="28"/>
                <w:szCs w:val="28"/>
              </w:rPr>
            </w:pPr>
            <w:r w:rsidRPr="00543C74">
              <w:rPr>
                <w:color w:val="000000" w:themeColor="text1"/>
                <w:sz w:val="28"/>
                <w:szCs w:val="28"/>
              </w:rPr>
              <w:t>157,95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6.3.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Электропотребление – присоединяемая нагрузка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543C74">
              <w:rPr>
                <w:color w:val="000000" w:themeColor="text1"/>
                <w:sz w:val="28"/>
                <w:szCs w:val="28"/>
              </w:rPr>
              <w:t>3489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6.4.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Расход газа на проектируемую застройку: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-низкого давления для пищеприготовления</w:t>
            </w:r>
          </w:p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-высокого давления для отопления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r w:rsidRPr="00543C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/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/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/>
                <w:sz w:val="28"/>
                <w:szCs w:val="28"/>
              </w:rPr>
            </w:pPr>
          </w:p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/>
                <w:sz w:val="28"/>
                <w:szCs w:val="28"/>
              </w:rPr>
            </w:pPr>
            <w:r w:rsidRPr="00543C74">
              <w:rPr>
                <w:color w:val="000000"/>
                <w:sz w:val="28"/>
                <w:szCs w:val="28"/>
              </w:rPr>
              <w:t>393,8</w:t>
            </w:r>
          </w:p>
          <w:p w:rsidR="0078554D" w:rsidRPr="00543C74" w:rsidRDefault="0078554D" w:rsidP="007855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1257,9 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6.5.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Общее потребление тепла на отопление, вентиляцию, горячее водоснабжение для проектируемой застройки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eastAsia="ArialMT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FF0000"/>
                <w:sz w:val="28"/>
                <w:szCs w:val="28"/>
              </w:rPr>
            </w:pPr>
            <w:r w:rsidRPr="00543C74">
              <w:rPr>
                <w:rFonts w:eastAsia="ArialMT"/>
                <w:sz w:val="28"/>
                <w:szCs w:val="28"/>
              </w:rPr>
              <w:t xml:space="preserve">12,5495 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6.6.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Количество твердых бытовых отходов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74">
              <w:rPr>
                <w:rFonts w:ascii="Times New Roman" w:hAnsi="Times New Roman" w:cs="Times New Roman"/>
                <w:sz w:val="28"/>
                <w:szCs w:val="28"/>
              </w:rPr>
              <w:t>т/год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нет данных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543C74">
              <w:rPr>
                <w:color w:val="000000" w:themeColor="text1"/>
                <w:sz w:val="28"/>
                <w:szCs w:val="28"/>
              </w:rPr>
              <w:t>3877</w:t>
            </w:r>
          </w:p>
        </w:tc>
      </w:tr>
      <w:tr w:rsidR="0078554D" w:rsidRPr="00543C74" w:rsidTr="007D446C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b/>
                <w:sz w:val="28"/>
                <w:szCs w:val="28"/>
              </w:rPr>
            </w:pPr>
            <w:r w:rsidRPr="00543C7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86" w:type="pct"/>
            <w:gridSpan w:val="4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right="-83"/>
              <w:rPr>
                <w:b/>
                <w:sz w:val="28"/>
                <w:szCs w:val="28"/>
              </w:rPr>
            </w:pPr>
            <w:r w:rsidRPr="00543C74">
              <w:rPr>
                <w:b/>
                <w:bCs/>
                <w:sz w:val="28"/>
                <w:szCs w:val="28"/>
              </w:rPr>
              <w:t>Охрана природы и рациональное природопользование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Озеленение санитарно-защитных зон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1,3</w:t>
            </w:r>
          </w:p>
        </w:tc>
      </w:tr>
      <w:tr w:rsidR="0078554D" w:rsidRPr="00543C74" w:rsidTr="0078554D">
        <w:trPr>
          <w:cantSplit/>
          <w:trHeight w:val="312"/>
        </w:trPr>
        <w:tc>
          <w:tcPr>
            <w:tcW w:w="214" w:type="pct"/>
            <w:vAlign w:val="center"/>
          </w:tcPr>
          <w:p w:rsidR="0078554D" w:rsidRPr="00543C74" w:rsidRDefault="0078554D" w:rsidP="00B439E5">
            <w:pPr>
              <w:pStyle w:val="ad"/>
              <w:spacing w:line="240" w:lineRule="auto"/>
              <w:ind w:left="-113" w:right="-13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7.2.</w:t>
            </w:r>
          </w:p>
        </w:tc>
        <w:tc>
          <w:tcPr>
            <w:tcW w:w="1940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50" w:right="-30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Специальное (шумозащитное) озеленение</w:t>
            </w:r>
          </w:p>
        </w:tc>
        <w:tc>
          <w:tcPr>
            <w:tcW w:w="1088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га</w:t>
            </w:r>
          </w:p>
        </w:tc>
        <w:tc>
          <w:tcPr>
            <w:tcW w:w="102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8" w:right="-126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0,73</w:t>
            </w:r>
          </w:p>
        </w:tc>
        <w:tc>
          <w:tcPr>
            <w:tcW w:w="734" w:type="pct"/>
            <w:vAlign w:val="center"/>
          </w:tcPr>
          <w:p w:rsidR="0078554D" w:rsidRPr="00543C74" w:rsidRDefault="0078554D" w:rsidP="0078554D">
            <w:pPr>
              <w:pStyle w:val="ad"/>
              <w:spacing w:line="240" w:lineRule="auto"/>
              <w:ind w:left="-102" w:right="-83"/>
              <w:jc w:val="center"/>
              <w:rPr>
                <w:sz w:val="28"/>
                <w:szCs w:val="28"/>
              </w:rPr>
            </w:pPr>
            <w:r w:rsidRPr="00543C74">
              <w:rPr>
                <w:sz w:val="28"/>
                <w:szCs w:val="28"/>
              </w:rPr>
              <w:t>6,33</w:t>
            </w:r>
          </w:p>
        </w:tc>
      </w:tr>
    </w:tbl>
    <w:p w:rsidR="008C638B" w:rsidRPr="00543C74" w:rsidRDefault="008C63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638B" w:rsidRPr="00543C74" w:rsidRDefault="008C63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638B" w:rsidRPr="00543C74" w:rsidRDefault="008C63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638B" w:rsidRPr="00543C74" w:rsidRDefault="00575A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3C74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</w:t>
      </w:r>
    </w:p>
    <w:p w:rsidR="008C638B" w:rsidRPr="00543C74" w:rsidRDefault="00575A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3C74">
        <w:rPr>
          <w:rFonts w:ascii="Times New Roman" w:hAnsi="Times New Roman" w:cs="Times New Roman"/>
          <w:color w:val="000000"/>
          <w:sz w:val="28"/>
          <w:szCs w:val="28"/>
        </w:rPr>
        <w:t>Администрации                                                                                 С.А. Евграфов</w:t>
      </w:r>
    </w:p>
    <w:p w:rsidR="008C638B" w:rsidRPr="00543C74" w:rsidRDefault="008C638B">
      <w:pPr>
        <w:rPr>
          <w:rFonts w:ascii="Times New Roman" w:hAnsi="Times New Roman" w:cs="Times New Roman"/>
        </w:rPr>
      </w:pPr>
    </w:p>
    <w:sectPr w:rsidR="008C638B" w:rsidRPr="00543C74" w:rsidSect="00B9249F">
      <w:headerReference w:type="default" r:id="rId8"/>
      <w:pgSz w:w="11906" w:h="16838"/>
      <w:pgMar w:top="1134" w:right="850" w:bottom="993" w:left="1701" w:header="708" w:footer="0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00" w:rsidRDefault="00131900">
      <w:pPr>
        <w:spacing w:after="0" w:line="240" w:lineRule="auto"/>
      </w:pPr>
      <w:r>
        <w:separator/>
      </w:r>
    </w:p>
  </w:endnote>
  <w:endnote w:type="continuationSeparator" w:id="0">
    <w:p w:rsidR="00131900" w:rsidRDefault="0013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00" w:rsidRDefault="00131900">
      <w:pPr>
        <w:spacing w:after="0" w:line="240" w:lineRule="auto"/>
      </w:pPr>
      <w:r>
        <w:separator/>
      </w:r>
    </w:p>
  </w:footnote>
  <w:footnote w:type="continuationSeparator" w:id="0">
    <w:p w:rsidR="00131900" w:rsidRDefault="0013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C8" w:rsidRDefault="00E44AC8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390D38">
      <w:rPr>
        <w:noProof/>
      </w:rPr>
      <w:t>11</w:t>
    </w:r>
    <w:r>
      <w:fldChar w:fldCharType="end"/>
    </w:r>
  </w:p>
  <w:p w:rsidR="00E44AC8" w:rsidRDefault="00E44A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E9"/>
    <w:multiLevelType w:val="multilevel"/>
    <w:tmpl w:val="2E5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C85019A"/>
    <w:multiLevelType w:val="hybridMultilevel"/>
    <w:tmpl w:val="560A4D92"/>
    <w:lvl w:ilvl="0" w:tplc="92AA039C">
      <w:start w:val="1"/>
      <w:numFmt w:val="bullet"/>
      <w:lvlText w:val="-"/>
      <w:lvlJc w:val="left"/>
      <w:pPr>
        <w:tabs>
          <w:tab w:val="num" w:pos="670"/>
        </w:tabs>
        <w:ind w:left="6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6F333F77"/>
    <w:multiLevelType w:val="multilevel"/>
    <w:tmpl w:val="016CE1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38B"/>
    <w:rsid w:val="00003D3A"/>
    <w:rsid w:val="000304A5"/>
    <w:rsid w:val="0005222C"/>
    <w:rsid w:val="00081174"/>
    <w:rsid w:val="0008544B"/>
    <w:rsid w:val="00131900"/>
    <w:rsid w:val="001B7A79"/>
    <w:rsid w:val="001E562B"/>
    <w:rsid w:val="00211FF7"/>
    <w:rsid w:val="0031682F"/>
    <w:rsid w:val="00317FC9"/>
    <w:rsid w:val="00335A99"/>
    <w:rsid w:val="00363F95"/>
    <w:rsid w:val="00390D38"/>
    <w:rsid w:val="00391114"/>
    <w:rsid w:val="00411469"/>
    <w:rsid w:val="004532CE"/>
    <w:rsid w:val="00480BF1"/>
    <w:rsid w:val="004D51FB"/>
    <w:rsid w:val="00522412"/>
    <w:rsid w:val="00543C74"/>
    <w:rsid w:val="005459CB"/>
    <w:rsid w:val="00564F66"/>
    <w:rsid w:val="00575A46"/>
    <w:rsid w:val="00622757"/>
    <w:rsid w:val="006261D7"/>
    <w:rsid w:val="00683FF7"/>
    <w:rsid w:val="006F30F8"/>
    <w:rsid w:val="0076135F"/>
    <w:rsid w:val="007766D1"/>
    <w:rsid w:val="00781F18"/>
    <w:rsid w:val="0078554D"/>
    <w:rsid w:val="00794D4B"/>
    <w:rsid w:val="007A2095"/>
    <w:rsid w:val="007B76CF"/>
    <w:rsid w:val="007C2ABF"/>
    <w:rsid w:val="007D446C"/>
    <w:rsid w:val="007D5E84"/>
    <w:rsid w:val="00836216"/>
    <w:rsid w:val="00883BD5"/>
    <w:rsid w:val="00884E79"/>
    <w:rsid w:val="00885F68"/>
    <w:rsid w:val="008973D2"/>
    <w:rsid w:val="008B1735"/>
    <w:rsid w:val="008C3800"/>
    <w:rsid w:val="008C638B"/>
    <w:rsid w:val="008C7E65"/>
    <w:rsid w:val="009419B9"/>
    <w:rsid w:val="00963092"/>
    <w:rsid w:val="00964290"/>
    <w:rsid w:val="00997297"/>
    <w:rsid w:val="009B6845"/>
    <w:rsid w:val="009D3BC2"/>
    <w:rsid w:val="00A45633"/>
    <w:rsid w:val="00A853D6"/>
    <w:rsid w:val="00AB61CB"/>
    <w:rsid w:val="00AD2B73"/>
    <w:rsid w:val="00AE6043"/>
    <w:rsid w:val="00B259AA"/>
    <w:rsid w:val="00B3430E"/>
    <w:rsid w:val="00B439E5"/>
    <w:rsid w:val="00B9249F"/>
    <w:rsid w:val="00BD0015"/>
    <w:rsid w:val="00C15728"/>
    <w:rsid w:val="00C77FE9"/>
    <w:rsid w:val="00C83D1F"/>
    <w:rsid w:val="00CA2046"/>
    <w:rsid w:val="00CB77C3"/>
    <w:rsid w:val="00CE53E4"/>
    <w:rsid w:val="00D0597B"/>
    <w:rsid w:val="00DE5710"/>
    <w:rsid w:val="00E026A7"/>
    <w:rsid w:val="00E10AA0"/>
    <w:rsid w:val="00E44AC8"/>
    <w:rsid w:val="00F221EB"/>
    <w:rsid w:val="00F935A3"/>
    <w:rsid w:val="00F9484B"/>
    <w:rsid w:val="00FB52D2"/>
    <w:rsid w:val="00FC2D86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8B76-33CA-4E71-ACE6-514553DA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5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pPr>
      <w:keepNext/>
      <w:tabs>
        <w:tab w:val="left" w:pos="0"/>
        <w:tab w:val="left" w:pos="709"/>
      </w:tabs>
      <w:spacing w:before="240" w:after="120" w:line="100" w:lineRule="atLeast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apple-converted-space">
    <w:name w:val="apple-converted-space"/>
    <w:basedOn w:val="a0"/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pPr>
      <w:ind w:left="720"/>
      <w:contextualSpacing/>
    </w:pPr>
  </w:style>
  <w:style w:type="paragraph" w:styleId="ad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522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5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5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D280-43B9-4DEC-AD15-9DE8FDB6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15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</dc:creator>
  <cp:keywords/>
  <dc:description/>
  <cp:lastModifiedBy>Исхаков</cp:lastModifiedBy>
  <cp:revision>7</cp:revision>
  <cp:lastPrinted>2017-03-10T08:32:00Z</cp:lastPrinted>
  <dcterms:created xsi:type="dcterms:W3CDTF">2015-01-21T11:22:00Z</dcterms:created>
  <dcterms:modified xsi:type="dcterms:W3CDTF">2017-03-15T11:59:00Z</dcterms:modified>
</cp:coreProperties>
</file>