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31" w:rsidRPr="00C76D6A" w:rsidRDefault="00612231" w:rsidP="00612231">
      <w:pPr>
        <w:ind w:left="4956" w:firstLine="708"/>
        <w:jc w:val="both"/>
      </w:pPr>
      <w:r w:rsidRPr="00C76D6A">
        <w:t>Приложение №1</w:t>
      </w:r>
    </w:p>
    <w:p w:rsidR="00612231" w:rsidRPr="00C76D6A" w:rsidRDefault="00612231" w:rsidP="00612231">
      <w:pPr>
        <w:ind w:left="5664"/>
      </w:pPr>
      <w:r w:rsidRPr="00C76D6A">
        <w:t>к постановлению Администрации</w:t>
      </w:r>
    </w:p>
    <w:p w:rsidR="00612231" w:rsidRPr="00C76D6A" w:rsidRDefault="00612231" w:rsidP="00612231">
      <w:pPr>
        <w:ind w:left="5664"/>
      </w:pPr>
      <w:r w:rsidRPr="00C76D6A">
        <w:t>городского округа город Салават</w:t>
      </w:r>
    </w:p>
    <w:p w:rsidR="00612231" w:rsidRPr="00C76D6A" w:rsidRDefault="00612231" w:rsidP="00612231">
      <w:pPr>
        <w:ind w:left="5664"/>
      </w:pPr>
      <w:r w:rsidRPr="00C76D6A">
        <w:t>Республики Башкортостан</w:t>
      </w:r>
    </w:p>
    <w:p w:rsidR="00612231" w:rsidRPr="00C76D6A" w:rsidRDefault="00612231" w:rsidP="00612231">
      <w:pPr>
        <w:ind w:left="5664"/>
      </w:pPr>
      <w:r w:rsidRPr="00C76D6A">
        <w:t>от «___» _______ 201</w:t>
      </w:r>
      <w:r w:rsidR="00DF2323" w:rsidRPr="00C76D6A">
        <w:t>8</w:t>
      </w:r>
      <w:r w:rsidRPr="00C76D6A">
        <w:t xml:space="preserve"> г. № ____</w:t>
      </w:r>
    </w:p>
    <w:p w:rsidR="00612231" w:rsidRPr="00612231" w:rsidRDefault="00612231" w:rsidP="005C2F41">
      <w:pPr>
        <w:pStyle w:val="a5"/>
        <w:ind w:left="0" w:right="0"/>
        <w:rPr>
          <w:b w:val="0"/>
          <w:sz w:val="28"/>
          <w:szCs w:val="28"/>
        </w:rPr>
      </w:pPr>
    </w:p>
    <w:p w:rsidR="00612231" w:rsidRPr="00612231" w:rsidRDefault="00612231" w:rsidP="005C2F41">
      <w:pPr>
        <w:pStyle w:val="a5"/>
        <w:ind w:left="0" w:right="0"/>
        <w:rPr>
          <w:b w:val="0"/>
          <w:sz w:val="28"/>
          <w:szCs w:val="28"/>
        </w:rPr>
      </w:pPr>
    </w:p>
    <w:p w:rsidR="00D5539B" w:rsidRPr="00612231" w:rsidRDefault="00D5539B" w:rsidP="005C2F41">
      <w:pPr>
        <w:pStyle w:val="a5"/>
        <w:ind w:left="0" w:right="0"/>
        <w:rPr>
          <w:b w:val="0"/>
          <w:sz w:val="28"/>
          <w:szCs w:val="28"/>
        </w:rPr>
      </w:pPr>
    </w:p>
    <w:p w:rsidR="004E34D9" w:rsidRDefault="004E34D9" w:rsidP="005C2F41">
      <w:pPr>
        <w:pStyle w:val="a5"/>
        <w:ind w:left="0" w:right="0"/>
        <w:rPr>
          <w:b w:val="0"/>
          <w:iCs/>
          <w:sz w:val="35"/>
          <w:szCs w:val="35"/>
        </w:rPr>
      </w:pPr>
    </w:p>
    <w:p w:rsidR="004E34D9" w:rsidRDefault="004E34D9" w:rsidP="005C2F41">
      <w:pPr>
        <w:pStyle w:val="a5"/>
        <w:ind w:left="0" w:right="0"/>
        <w:rPr>
          <w:b w:val="0"/>
          <w:iCs/>
          <w:sz w:val="35"/>
          <w:szCs w:val="35"/>
        </w:rPr>
      </w:pPr>
    </w:p>
    <w:p w:rsidR="004E34D9" w:rsidRDefault="004E34D9" w:rsidP="005C2F41">
      <w:pPr>
        <w:pStyle w:val="a5"/>
        <w:ind w:left="0" w:right="0"/>
        <w:rPr>
          <w:b w:val="0"/>
          <w:iCs/>
          <w:sz w:val="35"/>
          <w:szCs w:val="35"/>
        </w:rPr>
      </w:pPr>
    </w:p>
    <w:p w:rsidR="004E34D9" w:rsidRDefault="004E34D9" w:rsidP="005C2F41">
      <w:pPr>
        <w:pStyle w:val="a5"/>
        <w:ind w:left="0" w:right="0"/>
        <w:rPr>
          <w:b w:val="0"/>
          <w:iCs/>
          <w:sz w:val="35"/>
          <w:szCs w:val="35"/>
        </w:rPr>
      </w:pPr>
    </w:p>
    <w:p w:rsidR="004E34D9" w:rsidRDefault="004E34D9" w:rsidP="005C2F41">
      <w:pPr>
        <w:pStyle w:val="a5"/>
        <w:ind w:left="0" w:right="0"/>
        <w:rPr>
          <w:b w:val="0"/>
          <w:iCs/>
          <w:sz w:val="35"/>
          <w:szCs w:val="35"/>
        </w:rPr>
      </w:pPr>
    </w:p>
    <w:p w:rsidR="00E03488" w:rsidRPr="00C76D6A" w:rsidRDefault="00612231" w:rsidP="005C2F41">
      <w:pPr>
        <w:pStyle w:val="a5"/>
        <w:ind w:left="0" w:right="0"/>
        <w:rPr>
          <w:b w:val="0"/>
          <w:sz w:val="35"/>
          <w:szCs w:val="35"/>
        </w:rPr>
      </w:pPr>
      <w:r w:rsidRPr="00C76D6A">
        <w:rPr>
          <w:b w:val="0"/>
          <w:iCs/>
          <w:sz w:val="35"/>
          <w:szCs w:val="35"/>
        </w:rPr>
        <w:t xml:space="preserve">Пояснительная записка </w:t>
      </w:r>
      <w:proofErr w:type="gramStart"/>
      <w:r w:rsidRPr="00C76D6A">
        <w:rPr>
          <w:b w:val="0"/>
          <w:iCs/>
          <w:sz w:val="35"/>
          <w:szCs w:val="35"/>
        </w:rPr>
        <w:t>к</w:t>
      </w:r>
      <w:proofErr w:type="gramEnd"/>
    </w:p>
    <w:p w:rsidR="00D5539B" w:rsidRPr="00C76D6A" w:rsidRDefault="00D5539B" w:rsidP="00D5539B">
      <w:pPr>
        <w:tabs>
          <w:tab w:val="left" w:pos="1680"/>
        </w:tabs>
        <w:autoSpaceDE w:val="0"/>
        <w:autoSpaceDN w:val="0"/>
        <w:adjustRightInd w:val="0"/>
        <w:ind w:right="155"/>
        <w:jc w:val="center"/>
        <w:rPr>
          <w:bCs/>
          <w:sz w:val="35"/>
          <w:szCs w:val="35"/>
        </w:rPr>
      </w:pPr>
      <w:r w:rsidRPr="00C76D6A">
        <w:rPr>
          <w:iCs/>
          <w:sz w:val="35"/>
          <w:szCs w:val="35"/>
        </w:rPr>
        <w:t xml:space="preserve">проектной документации </w:t>
      </w:r>
      <w:r w:rsidR="00890BCD" w:rsidRPr="00C76D6A">
        <w:rPr>
          <w:iCs/>
          <w:sz w:val="35"/>
          <w:szCs w:val="35"/>
        </w:rPr>
        <w:t>для получения</w:t>
      </w:r>
      <w:r w:rsidR="007B0373" w:rsidRPr="00C76D6A">
        <w:rPr>
          <w:iCs/>
          <w:sz w:val="35"/>
          <w:szCs w:val="35"/>
        </w:rPr>
        <w:t xml:space="preserve"> </w:t>
      </w:r>
      <w:r w:rsidR="007B0373" w:rsidRPr="00C76D6A">
        <w:rPr>
          <w:sz w:val="35"/>
          <w:szCs w:val="35"/>
        </w:rPr>
        <w:t xml:space="preserve">разрешения на условно разрешенный вид использования </w:t>
      </w:r>
      <w:r w:rsidR="002F6874" w:rsidRPr="00C76D6A">
        <w:rPr>
          <w:sz w:val="35"/>
          <w:szCs w:val="35"/>
        </w:rPr>
        <w:t xml:space="preserve">земельного участка с кадастровым номером 02:59:070130:266, площадью 1228 кв. м  и </w:t>
      </w:r>
      <w:r w:rsidR="007B0373" w:rsidRPr="00C76D6A">
        <w:rPr>
          <w:sz w:val="35"/>
          <w:szCs w:val="35"/>
        </w:rPr>
        <w:t xml:space="preserve">объекта капитального строительства с кадастровым номером 02:59:010101:978, </w:t>
      </w:r>
      <w:proofErr w:type="gramStart"/>
      <w:r w:rsidR="007B0373" w:rsidRPr="00C76D6A">
        <w:rPr>
          <w:sz w:val="35"/>
          <w:szCs w:val="35"/>
        </w:rPr>
        <w:t>расположенн</w:t>
      </w:r>
      <w:r w:rsidR="002F6874" w:rsidRPr="00C76D6A">
        <w:rPr>
          <w:sz w:val="35"/>
          <w:szCs w:val="35"/>
        </w:rPr>
        <w:t>ых</w:t>
      </w:r>
      <w:proofErr w:type="gramEnd"/>
      <w:r w:rsidR="007B0373" w:rsidRPr="00C76D6A">
        <w:rPr>
          <w:sz w:val="35"/>
          <w:szCs w:val="35"/>
        </w:rPr>
        <w:t xml:space="preserve">  по адресу: Республика Башкортостан, город Салават, улица </w:t>
      </w:r>
      <w:proofErr w:type="spellStart"/>
      <w:r w:rsidR="007B0373" w:rsidRPr="00C76D6A">
        <w:rPr>
          <w:sz w:val="35"/>
          <w:szCs w:val="35"/>
        </w:rPr>
        <w:t>Гафури</w:t>
      </w:r>
      <w:proofErr w:type="spellEnd"/>
      <w:r w:rsidR="007B0373" w:rsidRPr="00C76D6A">
        <w:rPr>
          <w:sz w:val="35"/>
          <w:szCs w:val="35"/>
        </w:rPr>
        <w:t xml:space="preserve">, д. 7 </w:t>
      </w:r>
    </w:p>
    <w:p w:rsidR="00D5539B" w:rsidRPr="00612231" w:rsidRDefault="00D5539B" w:rsidP="00D5539B">
      <w:pPr>
        <w:tabs>
          <w:tab w:val="left" w:pos="1680"/>
        </w:tabs>
        <w:autoSpaceDE w:val="0"/>
        <w:autoSpaceDN w:val="0"/>
        <w:adjustRightInd w:val="0"/>
        <w:ind w:right="155"/>
        <w:jc w:val="center"/>
        <w:rPr>
          <w:bCs/>
          <w:sz w:val="28"/>
          <w:szCs w:val="28"/>
        </w:rPr>
      </w:pPr>
    </w:p>
    <w:p w:rsidR="00D5539B" w:rsidRPr="00612231" w:rsidRDefault="00D5539B" w:rsidP="00D5539B">
      <w:pPr>
        <w:tabs>
          <w:tab w:val="left" w:pos="1680"/>
        </w:tabs>
        <w:autoSpaceDE w:val="0"/>
        <w:autoSpaceDN w:val="0"/>
        <w:adjustRightInd w:val="0"/>
        <w:ind w:right="155"/>
        <w:jc w:val="center"/>
        <w:rPr>
          <w:bCs/>
          <w:sz w:val="28"/>
          <w:szCs w:val="28"/>
        </w:rPr>
      </w:pPr>
    </w:p>
    <w:p w:rsidR="00BF5033" w:rsidRPr="00612231" w:rsidRDefault="00BF5033" w:rsidP="005C2F41">
      <w:pPr>
        <w:pStyle w:val="a5"/>
        <w:ind w:left="0" w:right="0" w:firstLine="567"/>
        <w:jc w:val="left"/>
        <w:rPr>
          <w:sz w:val="28"/>
          <w:szCs w:val="28"/>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4E34D9" w:rsidRDefault="004E34D9" w:rsidP="00612231">
      <w:pPr>
        <w:pStyle w:val="a5"/>
        <w:ind w:left="426" w:right="0"/>
        <w:jc w:val="left"/>
        <w:rPr>
          <w:sz w:val="32"/>
          <w:szCs w:val="32"/>
        </w:rPr>
      </w:pPr>
    </w:p>
    <w:p w:rsidR="005C2F41" w:rsidRPr="004E34D9" w:rsidRDefault="00612231" w:rsidP="00612231">
      <w:pPr>
        <w:pStyle w:val="a5"/>
        <w:ind w:left="426" w:right="0"/>
        <w:jc w:val="left"/>
        <w:rPr>
          <w:sz w:val="28"/>
          <w:szCs w:val="28"/>
        </w:rPr>
      </w:pPr>
      <w:r w:rsidRPr="004E34D9">
        <w:rPr>
          <w:sz w:val="28"/>
          <w:szCs w:val="28"/>
        </w:rPr>
        <w:lastRenderedPageBreak/>
        <w:t>Содержание</w:t>
      </w:r>
    </w:p>
    <w:p w:rsidR="005C2F41" w:rsidRPr="004E34D9" w:rsidRDefault="005C2F41" w:rsidP="005C2F41">
      <w:pPr>
        <w:pStyle w:val="a5"/>
        <w:ind w:left="0" w:right="0" w:firstLine="426"/>
        <w:jc w:val="left"/>
        <w:rPr>
          <w:b w:val="0"/>
          <w:sz w:val="28"/>
          <w:szCs w:val="28"/>
        </w:rPr>
      </w:pPr>
    </w:p>
    <w:p w:rsidR="002529D1" w:rsidRPr="004E34D9" w:rsidRDefault="002529D1" w:rsidP="00F900EA">
      <w:pPr>
        <w:ind w:right="-86" w:firstLine="426"/>
        <w:jc w:val="both"/>
        <w:rPr>
          <w:sz w:val="28"/>
          <w:szCs w:val="28"/>
          <w:lang w:eastAsia="en-US"/>
        </w:rPr>
      </w:pPr>
      <w:r w:rsidRPr="004E34D9">
        <w:rPr>
          <w:sz w:val="28"/>
          <w:szCs w:val="28"/>
          <w:lang w:eastAsia="en-US"/>
        </w:rPr>
        <w:t>Введение.</w:t>
      </w:r>
    </w:p>
    <w:p w:rsidR="002529D1" w:rsidRPr="004E34D9" w:rsidRDefault="002529D1" w:rsidP="00F900EA">
      <w:pPr>
        <w:ind w:right="-86" w:firstLine="426"/>
        <w:jc w:val="both"/>
        <w:rPr>
          <w:sz w:val="28"/>
          <w:szCs w:val="28"/>
          <w:lang w:eastAsia="en-US"/>
        </w:rPr>
      </w:pPr>
      <w:r w:rsidRPr="004E34D9">
        <w:rPr>
          <w:sz w:val="28"/>
          <w:szCs w:val="28"/>
          <w:lang w:eastAsia="en-US"/>
        </w:rPr>
        <w:t>Перечень исходно-разрешительной документации.</w:t>
      </w:r>
    </w:p>
    <w:p w:rsidR="00E03488" w:rsidRPr="004E34D9" w:rsidRDefault="00E03488" w:rsidP="00F900EA">
      <w:pPr>
        <w:pStyle w:val="a5"/>
        <w:ind w:left="0" w:right="0" w:firstLine="426"/>
        <w:jc w:val="both"/>
        <w:rPr>
          <w:b w:val="0"/>
          <w:sz w:val="28"/>
          <w:szCs w:val="28"/>
        </w:rPr>
      </w:pPr>
      <w:r w:rsidRPr="004E34D9">
        <w:rPr>
          <w:b w:val="0"/>
          <w:sz w:val="28"/>
          <w:szCs w:val="28"/>
        </w:rPr>
        <w:t>1. Общая часть.</w:t>
      </w:r>
    </w:p>
    <w:p w:rsidR="00E03488" w:rsidRPr="004E34D9" w:rsidRDefault="00E03488" w:rsidP="00F900EA">
      <w:pPr>
        <w:pStyle w:val="a5"/>
        <w:ind w:left="0" w:right="0" w:firstLine="426"/>
        <w:jc w:val="both"/>
        <w:rPr>
          <w:b w:val="0"/>
          <w:sz w:val="28"/>
          <w:szCs w:val="28"/>
        </w:rPr>
      </w:pPr>
      <w:r w:rsidRPr="004E34D9">
        <w:rPr>
          <w:b w:val="0"/>
          <w:sz w:val="28"/>
          <w:szCs w:val="28"/>
        </w:rPr>
        <w:t>2. Сведения о топографических, инженерно-геологических, гидрогеологических и климатических условиях земельного участка</w:t>
      </w:r>
      <w:r w:rsidR="00612231" w:rsidRPr="004E34D9">
        <w:rPr>
          <w:b w:val="0"/>
          <w:sz w:val="28"/>
          <w:szCs w:val="28"/>
        </w:rPr>
        <w:t>.</w:t>
      </w:r>
    </w:p>
    <w:p w:rsidR="00E03488" w:rsidRPr="004E34D9" w:rsidRDefault="00E03488" w:rsidP="00F900EA">
      <w:pPr>
        <w:pStyle w:val="a5"/>
        <w:ind w:left="0" w:right="0" w:firstLine="426"/>
        <w:jc w:val="both"/>
        <w:rPr>
          <w:b w:val="0"/>
          <w:sz w:val="28"/>
          <w:szCs w:val="28"/>
        </w:rPr>
      </w:pPr>
      <w:r w:rsidRPr="004E34D9">
        <w:rPr>
          <w:b w:val="0"/>
          <w:sz w:val="28"/>
          <w:szCs w:val="28"/>
        </w:rPr>
        <w:t>3. Схема планировочной организации земельного участка</w:t>
      </w:r>
      <w:r w:rsidR="00612231" w:rsidRPr="004E34D9">
        <w:rPr>
          <w:b w:val="0"/>
          <w:sz w:val="28"/>
          <w:szCs w:val="28"/>
        </w:rPr>
        <w:t>.</w:t>
      </w:r>
    </w:p>
    <w:p w:rsidR="00E03488" w:rsidRPr="004E34D9" w:rsidRDefault="00612231" w:rsidP="00F900EA">
      <w:pPr>
        <w:pStyle w:val="a5"/>
        <w:ind w:left="0" w:right="0" w:firstLine="426"/>
        <w:jc w:val="both"/>
        <w:rPr>
          <w:b w:val="0"/>
          <w:sz w:val="28"/>
          <w:szCs w:val="28"/>
        </w:rPr>
      </w:pPr>
      <w:r w:rsidRPr="004E34D9">
        <w:rPr>
          <w:b w:val="0"/>
          <w:sz w:val="28"/>
          <w:szCs w:val="28"/>
        </w:rPr>
        <w:t>3.1</w:t>
      </w:r>
      <w:r w:rsidR="00C76D6A" w:rsidRPr="004E34D9">
        <w:rPr>
          <w:b w:val="0"/>
          <w:sz w:val="28"/>
          <w:szCs w:val="28"/>
        </w:rPr>
        <w:t>.</w:t>
      </w:r>
      <w:r w:rsidR="00E03488" w:rsidRPr="004E34D9">
        <w:rPr>
          <w:b w:val="0"/>
          <w:sz w:val="28"/>
          <w:szCs w:val="28"/>
        </w:rPr>
        <w:t xml:space="preserve"> Характеристика земельного участка, предоставленного для размещения объекта капитального строительства</w:t>
      </w:r>
      <w:r w:rsidRPr="004E34D9">
        <w:rPr>
          <w:b w:val="0"/>
          <w:sz w:val="28"/>
          <w:szCs w:val="28"/>
        </w:rPr>
        <w:t>.</w:t>
      </w:r>
    </w:p>
    <w:p w:rsidR="00E03488" w:rsidRPr="004E34D9" w:rsidRDefault="00612231" w:rsidP="00F900EA">
      <w:pPr>
        <w:ind w:right="-86" w:firstLine="426"/>
        <w:jc w:val="both"/>
        <w:rPr>
          <w:sz w:val="28"/>
          <w:szCs w:val="28"/>
          <w:lang w:eastAsia="en-US"/>
        </w:rPr>
      </w:pPr>
      <w:r w:rsidRPr="004E34D9">
        <w:rPr>
          <w:sz w:val="28"/>
          <w:szCs w:val="28"/>
          <w:lang w:eastAsia="en-US"/>
        </w:rPr>
        <w:t>3.2</w:t>
      </w:r>
      <w:r w:rsidR="00C76D6A" w:rsidRPr="004E34D9">
        <w:rPr>
          <w:sz w:val="28"/>
          <w:szCs w:val="28"/>
          <w:lang w:eastAsia="en-US"/>
        </w:rPr>
        <w:t>.</w:t>
      </w:r>
      <w:r w:rsidR="00E03488" w:rsidRPr="004E34D9">
        <w:rPr>
          <w:sz w:val="28"/>
          <w:szCs w:val="28"/>
          <w:lang w:eastAsia="en-US"/>
        </w:rPr>
        <w:t xml:space="preserve"> Обоснование границ санитарно-защитных зон объектов капитального строительства в пре</w:t>
      </w:r>
      <w:r w:rsidRPr="004E34D9">
        <w:rPr>
          <w:sz w:val="28"/>
          <w:szCs w:val="28"/>
          <w:lang w:eastAsia="en-US"/>
        </w:rPr>
        <w:t>делах границ земельного участка.</w:t>
      </w:r>
    </w:p>
    <w:p w:rsidR="00E03488" w:rsidRPr="004E34D9" w:rsidRDefault="00E03488" w:rsidP="00F900EA">
      <w:pPr>
        <w:ind w:right="-86" w:firstLine="426"/>
        <w:jc w:val="both"/>
        <w:rPr>
          <w:sz w:val="28"/>
          <w:szCs w:val="28"/>
          <w:lang w:eastAsia="en-US"/>
        </w:rPr>
      </w:pPr>
      <w:r w:rsidRPr="004E34D9">
        <w:rPr>
          <w:sz w:val="28"/>
          <w:szCs w:val="28"/>
          <w:lang w:eastAsia="en-US"/>
        </w:rPr>
        <w:t>3.</w:t>
      </w:r>
      <w:r w:rsidR="00220768" w:rsidRPr="004E34D9">
        <w:rPr>
          <w:sz w:val="28"/>
          <w:szCs w:val="28"/>
          <w:lang w:eastAsia="en-US"/>
        </w:rPr>
        <w:t>3</w:t>
      </w:r>
      <w:r w:rsidR="00C76D6A" w:rsidRPr="004E34D9">
        <w:rPr>
          <w:sz w:val="28"/>
          <w:szCs w:val="28"/>
          <w:lang w:eastAsia="en-US"/>
        </w:rPr>
        <w:t>.</w:t>
      </w:r>
      <w:r w:rsidRPr="004E34D9">
        <w:rPr>
          <w:sz w:val="28"/>
          <w:szCs w:val="28"/>
          <w:lang w:eastAsia="en-US"/>
        </w:rPr>
        <w:t xml:space="preserve"> Технико-экономические показатели земельного участка, предоставленного для размещения объ</w:t>
      </w:r>
      <w:r w:rsidR="00612231" w:rsidRPr="004E34D9">
        <w:rPr>
          <w:sz w:val="28"/>
          <w:szCs w:val="28"/>
          <w:lang w:eastAsia="en-US"/>
        </w:rPr>
        <w:t>екта капитального строительства.</w:t>
      </w:r>
    </w:p>
    <w:p w:rsidR="00E03488" w:rsidRPr="004E34D9" w:rsidRDefault="00E03488" w:rsidP="00F900EA">
      <w:pPr>
        <w:ind w:right="-86" w:firstLine="426"/>
        <w:jc w:val="both"/>
        <w:rPr>
          <w:sz w:val="28"/>
          <w:szCs w:val="28"/>
          <w:lang w:eastAsia="en-US"/>
        </w:rPr>
      </w:pPr>
      <w:r w:rsidRPr="004E34D9">
        <w:rPr>
          <w:sz w:val="28"/>
          <w:szCs w:val="28"/>
          <w:lang w:eastAsia="en-US"/>
        </w:rPr>
        <w:t>3.</w:t>
      </w:r>
      <w:r w:rsidR="00220768" w:rsidRPr="004E34D9">
        <w:rPr>
          <w:sz w:val="28"/>
          <w:szCs w:val="28"/>
          <w:lang w:eastAsia="en-US"/>
        </w:rPr>
        <w:t>4</w:t>
      </w:r>
      <w:r w:rsidR="00C76D6A" w:rsidRPr="004E34D9">
        <w:rPr>
          <w:sz w:val="28"/>
          <w:szCs w:val="28"/>
          <w:lang w:eastAsia="en-US"/>
        </w:rPr>
        <w:t>.</w:t>
      </w:r>
      <w:r w:rsidRPr="004E34D9">
        <w:rPr>
          <w:sz w:val="28"/>
          <w:szCs w:val="28"/>
          <w:lang w:eastAsia="en-US"/>
        </w:rPr>
        <w:t xml:space="preserve"> Обоснование решений по инженерной подготовке территории, в том числе решений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r w:rsidR="00612231" w:rsidRPr="004E34D9">
        <w:rPr>
          <w:sz w:val="28"/>
          <w:szCs w:val="28"/>
          <w:lang w:eastAsia="en-US"/>
        </w:rPr>
        <w:t>.</w:t>
      </w:r>
    </w:p>
    <w:p w:rsidR="00E03488" w:rsidRPr="004E34D9" w:rsidRDefault="00E03488" w:rsidP="00F900EA">
      <w:pPr>
        <w:ind w:right="-86" w:firstLine="426"/>
        <w:jc w:val="both"/>
        <w:rPr>
          <w:sz w:val="28"/>
          <w:szCs w:val="28"/>
          <w:lang w:eastAsia="en-US"/>
        </w:rPr>
      </w:pPr>
      <w:r w:rsidRPr="004E34D9">
        <w:rPr>
          <w:sz w:val="28"/>
          <w:szCs w:val="28"/>
          <w:lang w:eastAsia="en-US"/>
        </w:rPr>
        <w:t>3.</w:t>
      </w:r>
      <w:r w:rsidR="00220768" w:rsidRPr="004E34D9">
        <w:rPr>
          <w:sz w:val="28"/>
          <w:szCs w:val="28"/>
          <w:lang w:eastAsia="en-US"/>
        </w:rPr>
        <w:t>5</w:t>
      </w:r>
      <w:r w:rsidR="00C76D6A" w:rsidRPr="004E34D9">
        <w:rPr>
          <w:sz w:val="28"/>
          <w:szCs w:val="28"/>
          <w:lang w:eastAsia="en-US"/>
        </w:rPr>
        <w:t>.</w:t>
      </w:r>
      <w:r w:rsidRPr="004E34D9">
        <w:rPr>
          <w:sz w:val="28"/>
          <w:szCs w:val="28"/>
          <w:lang w:eastAsia="en-US"/>
        </w:rPr>
        <w:t xml:space="preserve"> Описание организации рельефа вертикальной планировкой</w:t>
      </w:r>
      <w:r w:rsidR="005F0E39" w:rsidRPr="004E34D9">
        <w:rPr>
          <w:sz w:val="28"/>
          <w:szCs w:val="28"/>
          <w:lang w:eastAsia="en-US"/>
        </w:rPr>
        <w:t>.</w:t>
      </w:r>
    </w:p>
    <w:p w:rsidR="00E03488" w:rsidRPr="004E34D9" w:rsidRDefault="00E03488" w:rsidP="00F900EA">
      <w:pPr>
        <w:ind w:right="-86" w:firstLine="426"/>
        <w:jc w:val="both"/>
        <w:rPr>
          <w:sz w:val="28"/>
          <w:szCs w:val="28"/>
          <w:lang w:eastAsia="en-US"/>
        </w:rPr>
      </w:pPr>
      <w:r w:rsidRPr="004E34D9">
        <w:rPr>
          <w:sz w:val="28"/>
          <w:szCs w:val="28"/>
          <w:lang w:eastAsia="en-US"/>
        </w:rPr>
        <w:t>3.</w:t>
      </w:r>
      <w:r w:rsidR="00220768" w:rsidRPr="004E34D9">
        <w:rPr>
          <w:sz w:val="28"/>
          <w:szCs w:val="28"/>
          <w:lang w:eastAsia="en-US"/>
        </w:rPr>
        <w:t>6</w:t>
      </w:r>
      <w:r w:rsidR="00C76D6A" w:rsidRPr="004E34D9">
        <w:rPr>
          <w:sz w:val="28"/>
          <w:szCs w:val="28"/>
          <w:lang w:eastAsia="en-US"/>
        </w:rPr>
        <w:t>.</w:t>
      </w:r>
      <w:r w:rsidRPr="004E34D9">
        <w:rPr>
          <w:sz w:val="28"/>
          <w:szCs w:val="28"/>
          <w:lang w:eastAsia="en-US"/>
        </w:rPr>
        <w:t xml:space="preserve"> Описание решений по благоустройству территории</w:t>
      </w:r>
      <w:r w:rsidR="00612231" w:rsidRPr="004E34D9">
        <w:rPr>
          <w:sz w:val="28"/>
          <w:szCs w:val="28"/>
          <w:lang w:eastAsia="en-US"/>
        </w:rPr>
        <w:t>.</w:t>
      </w:r>
    </w:p>
    <w:p w:rsidR="00E03488" w:rsidRPr="004E34D9" w:rsidRDefault="00E03488" w:rsidP="00F900EA">
      <w:pPr>
        <w:ind w:right="-86" w:firstLine="426"/>
        <w:jc w:val="both"/>
        <w:rPr>
          <w:sz w:val="28"/>
          <w:szCs w:val="28"/>
          <w:lang w:eastAsia="en-US"/>
        </w:rPr>
      </w:pPr>
      <w:r w:rsidRPr="004E34D9">
        <w:rPr>
          <w:sz w:val="28"/>
          <w:szCs w:val="28"/>
          <w:lang w:eastAsia="en-US"/>
        </w:rPr>
        <w:t>3.</w:t>
      </w:r>
      <w:r w:rsidR="00220768" w:rsidRPr="004E34D9">
        <w:rPr>
          <w:sz w:val="28"/>
          <w:szCs w:val="28"/>
          <w:lang w:eastAsia="en-US"/>
        </w:rPr>
        <w:t>7</w:t>
      </w:r>
      <w:r w:rsidR="00C76D6A" w:rsidRPr="004E34D9">
        <w:rPr>
          <w:sz w:val="28"/>
          <w:szCs w:val="28"/>
          <w:lang w:eastAsia="en-US"/>
        </w:rPr>
        <w:t>.</w:t>
      </w:r>
      <w:r w:rsidRPr="004E34D9">
        <w:rPr>
          <w:sz w:val="28"/>
          <w:szCs w:val="28"/>
          <w:lang w:eastAsia="en-US"/>
        </w:rPr>
        <w:t xml:space="preserve"> Зонирование территории земельного участка, предоставленного для размещения объекта капитального строительства</w:t>
      </w:r>
      <w:r w:rsidR="00612231" w:rsidRPr="004E34D9">
        <w:rPr>
          <w:sz w:val="28"/>
          <w:szCs w:val="28"/>
          <w:lang w:eastAsia="en-US"/>
        </w:rPr>
        <w:t>.</w:t>
      </w:r>
    </w:p>
    <w:p w:rsidR="00E03488" w:rsidRPr="004E34D9" w:rsidRDefault="00E03488" w:rsidP="00F900EA">
      <w:pPr>
        <w:ind w:right="-86" w:firstLine="426"/>
        <w:jc w:val="both"/>
        <w:rPr>
          <w:sz w:val="28"/>
          <w:szCs w:val="28"/>
          <w:lang w:eastAsia="en-US"/>
        </w:rPr>
      </w:pPr>
      <w:r w:rsidRPr="004E34D9">
        <w:rPr>
          <w:sz w:val="28"/>
          <w:szCs w:val="28"/>
          <w:lang w:eastAsia="en-US"/>
        </w:rPr>
        <w:t>3.</w:t>
      </w:r>
      <w:r w:rsidR="00220768" w:rsidRPr="004E34D9">
        <w:rPr>
          <w:sz w:val="28"/>
          <w:szCs w:val="28"/>
          <w:lang w:eastAsia="en-US"/>
        </w:rPr>
        <w:t>8</w:t>
      </w:r>
      <w:r w:rsidR="00C76D6A" w:rsidRPr="004E34D9">
        <w:rPr>
          <w:sz w:val="28"/>
          <w:szCs w:val="28"/>
          <w:lang w:eastAsia="en-US"/>
        </w:rPr>
        <w:t>.</w:t>
      </w:r>
      <w:r w:rsidRPr="004E34D9">
        <w:rPr>
          <w:sz w:val="28"/>
          <w:szCs w:val="28"/>
          <w:lang w:eastAsia="en-US"/>
        </w:rPr>
        <w:t xml:space="preserve"> Обоснование схем транспортных коммуникаций, обеспечивающи</w:t>
      </w:r>
      <w:r w:rsidR="0057240E" w:rsidRPr="004E34D9">
        <w:rPr>
          <w:sz w:val="28"/>
          <w:szCs w:val="28"/>
          <w:lang w:eastAsia="en-US"/>
        </w:rPr>
        <w:t xml:space="preserve">х внешний и внутренний подъезд </w:t>
      </w:r>
      <w:r w:rsidRPr="004E34D9">
        <w:rPr>
          <w:sz w:val="28"/>
          <w:szCs w:val="28"/>
          <w:lang w:eastAsia="en-US"/>
        </w:rPr>
        <w:t>к объекту капитального строительства, для объектов непроизводственного назначения</w:t>
      </w:r>
      <w:r w:rsidR="00612231" w:rsidRPr="004E34D9">
        <w:rPr>
          <w:sz w:val="28"/>
          <w:szCs w:val="28"/>
          <w:lang w:eastAsia="en-US"/>
        </w:rPr>
        <w:t>.</w:t>
      </w:r>
    </w:p>
    <w:p w:rsidR="002F6874" w:rsidRPr="004E34D9" w:rsidRDefault="00705721" w:rsidP="00F900EA">
      <w:pPr>
        <w:ind w:right="-86" w:firstLine="426"/>
        <w:jc w:val="both"/>
        <w:rPr>
          <w:sz w:val="28"/>
          <w:szCs w:val="28"/>
          <w:lang w:eastAsia="en-US"/>
        </w:rPr>
      </w:pPr>
      <w:r w:rsidRPr="004E34D9">
        <w:rPr>
          <w:sz w:val="28"/>
          <w:szCs w:val="28"/>
          <w:lang w:eastAsia="en-US"/>
        </w:rPr>
        <w:t xml:space="preserve">4. </w:t>
      </w:r>
      <w:r w:rsidR="002F6874" w:rsidRPr="004E34D9">
        <w:rPr>
          <w:sz w:val="28"/>
          <w:szCs w:val="28"/>
          <w:lang w:eastAsia="en-US"/>
        </w:rPr>
        <w:t>Инженерное обеспечение.</w:t>
      </w:r>
    </w:p>
    <w:p w:rsidR="007E5424" w:rsidRPr="004E34D9" w:rsidRDefault="00F027B9" w:rsidP="007E5424">
      <w:pPr>
        <w:autoSpaceDE w:val="0"/>
        <w:autoSpaceDN w:val="0"/>
        <w:adjustRightInd w:val="0"/>
        <w:ind w:firstLine="426"/>
        <w:rPr>
          <w:color w:val="000000"/>
          <w:sz w:val="28"/>
          <w:szCs w:val="28"/>
        </w:rPr>
      </w:pPr>
      <w:r w:rsidRPr="004E34D9">
        <w:rPr>
          <w:color w:val="000000"/>
          <w:sz w:val="28"/>
          <w:szCs w:val="28"/>
        </w:rPr>
        <w:t>4. 1</w:t>
      </w:r>
      <w:r w:rsidR="00C76D6A" w:rsidRPr="004E34D9">
        <w:rPr>
          <w:color w:val="000000"/>
          <w:sz w:val="28"/>
          <w:szCs w:val="28"/>
        </w:rPr>
        <w:t>.</w:t>
      </w:r>
      <w:r w:rsidR="007E5424" w:rsidRPr="004E34D9">
        <w:rPr>
          <w:color w:val="000000"/>
          <w:sz w:val="28"/>
          <w:szCs w:val="28"/>
        </w:rPr>
        <w:t xml:space="preserve"> Холодное, горячее водоснабжение и водоотведение.</w:t>
      </w:r>
    </w:p>
    <w:p w:rsidR="007E5424" w:rsidRPr="004E34D9" w:rsidRDefault="00F027B9" w:rsidP="007E5424">
      <w:pPr>
        <w:autoSpaceDE w:val="0"/>
        <w:autoSpaceDN w:val="0"/>
        <w:adjustRightInd w:val="0"/>
        <w:ind w:firstLine="426"/>
        <w:rPr>
          <w:color w:val="000000"/>
          <w:sz w:val="28"/>
          <w:szCs w:val="28"/>
        </w:rPr>
      </w:pPr>
      <w:r w:rsidRPr="004E34D9">
        <w:rPr>
          <w:color w:val="000000"/>
          <w:sz w:val="28"/>
          <w:szCs w:val="28"/>
        </w:rPr>
        <w:t>4.2</w:t>
      </w:r>
      <w:r w:rsidR="00C76D6A" w:rsidRPr="004E34D9">
        <w:rPr>
          <w:color w:val="000000"/>
          <w:sz w:val="28"/>
          <w:szCs w:val="28"/>
        </w:rPr>
        <w:t>.</w:t>
      </w:r>
      <w:r w:rsidR="007E5424" w:rsidRPr="004E34D9">
        <w:rPr>
          <w:color w:val="000000"/>
          <w:sz w:val="28"/>
          <w:szCs w:val="28"/>
        </w:rPr>
        <w:t xml:space="preserve"> Холодное и горячее водоснабжение.</w:t>
      </w:r>
    </w:p>
    <w:p w:rsidR="007E5424" w:rsidRPr="004E34D9" w:rsidRDefault="00F027B9" w:rsidP="00F900EA">
      <w:pPr>
        <w:ind w:right="-86" w:firstLine="426"/>
        <w:jc w:val="both"/>
        <w:rPr>
          <w:sz w:val="28"/>
          <w:szCs w:val="28"/>
          <w:lang w:eastAsia="en-US"/>
        </w:rPr>
      </w:pPr>
      <w:r w:rsidRPr="004E34D9">
        <w:rPr>
          <w:sz w:val="28"/>
          <w:szCs w:val="28"/>
          <w:lang w:eastAsia="en-US"/>
        </w:rPr>
        <w:t>4.3</w:t>
      </w:r>
      <w:r w:rsidR="00C76D6A" w:rsidRPr="004E34D9">
        <w:rPr>
          <w:sz w:val="28"/>
          <w:szCs w:val="28"/>
          <w:lang w:eastAsia="en-US"/>
        </w:rPr>
        <w:t>.</w:t>
      </w:r>
      <w:r w:rsidR="007E5424" w:rsidRPr="004E34D9">
        <w:rPr>
          <w:sz w:val="28"/>
          <w:szCs w:val="28"/>
          <w:lang w:eastAsia="en-US"/>
        </w:rPr>
        <w:t xml:space="preserve"> Водоотведение.</w:t>
      </w:r>
    </w:p>
    <w:p w:rsidR="007E5424" w:rsidRPr="004E34D9" w:rsidRDefault="00F027B9" w:rsidP="00F900EA">
      <w:pPr>
        <w:ind w:right="-86" w:firstLine="426"/>
        <w:jc w:val="both"/>
        <w:rPr>
          <w:sz w:val="28"/>
          <w:szCs w:val="28"/>
          <w:lang w:eastAsia="en-US"/>
        </w:rPr>
      </w:pPr>
      <w:r w:rsidRPr="004E34D9">
        <w:rPr>
          <w:sz w:val="28"/>
          <w:szCs w:val="28"/>
          <w:lang w:eastAsia="en-US"/>
        </w:rPr>
        <w:t>4.4</w:t>
      </w:r>
      <w:r w:rsidR="00C76D6A" w:rsidRPr="004E34D9">
        <w:rPr>
          <w:sz w:val="28"/>
          <w:szCs w:val="28"/>
          <w:lang w:eastAsia="en-US"/>
        </w:rPr>
        <w:t>.</w:t>
      </w:r>
      <w:r w:rsidR="007E5424" w:rsidRPr="004E34D9">
        <w:rPr>
          <w:sz w:val="28"/>
          <w:szCs w:val="28"/>
          <w:lang w:eastAsia="en-US"/>
        </w:rPr>
        <w:t xml:space="preserve"> Газоснабжение.</w:t>
      </w:r>
    </w:p>
    <w:p w:rsidR="007E5424" w:rsidRPr="004E34D9" w:rsidRDefault="00F027B9" w:rsidP="00F900EA">
      <w:pPr>
        <w:ind w:right="-86" w:firstLine="426"/>
        <w:jc w:val="both"/>
        <w:rPr>
          <w:sz w:val="28"/>
          <w:szCs w:val="28"/>
          <w:lang w:eastAsia="en-US"/>
        </w:rPr>
      </w:pPr>
      <w:r w:rsidRPr="004E34D9">
        <w:rPr>
          <w:sz w:val="28"/>
          <w:szCs w:val="28"/>
          <w:lang w:eastAsia="en-US"/>
        </w:rPr>
        <w:t>4.5</w:t>
      </w:r>
      <w:r w:rsidR="00C76D6A" w:rsidRPr="004E34D9">
        <w:rPr>
          <w:sz w:val="28"/>
          <w:szCs w:val="28"/>
          <w:lang w:eastAsia="en-US"/>
        </w:rPr>
        <w:t>.</w:t>
      </w:r>
      <w:r w:rsidR="007E5424" w:rsidRPr="004E34D9">
        <w:rPr>
          <w:sz w:val="28"/>
          <w:szCs w:val="28"/>
          <w:lang w:eastAsia="en-US"/>
        </w:rPr>
        <w:t xml:space="preserve"> Энергоснабжение.</w:t>
      </w:r>
    </w:p>
    <w:p w:rsidR="00E4765F" w:rsidRPr="004E34D9" w:rsidRDefault="002F6874" w:rsidP="00F900EA">
      <w:pPr>
        <w:ind w:right="-86" w:firstLine="426"/>
        <w:jc w:val="both"/>
        <w:rPr>
          <w:sz w:val="28"/>
          <w:szCs w:val="28"/>
          <w:lang w:eastAsia="en-US"/>
        </w:rPr>
      </w:pPr>
      <w:r w:rsidRPr="004E34D9">
        <w:rPr>
          <w:sz w:val="28"/>
          <w:szCs w:val="28"/>
          <w:lang w:eastAsia="en-US"/>
        </w:rPr>
        <w:t xml:space="preserve">5. </w:t>
      </w:r>
      <w:r w:rsidR="00705721" w:rsidRPr="004E34D9">
        <w:rPr>
          <w:sz w:val="28"/>
          <w:szCs w:val="28"/>
          <w:lang w:eastAsia="en-US"/>
        </w:rPr>
        <w:t>Архитектурно-планировочные решения.</w:t>
      </w:r>
    </w:p>
    <w:p w:rsidR="00C00A7A" w:rsidRPr="004E34D9" w:rsidRDefault="002F6874" w:rsidP="00F900EA">
      <w:pPr>
        <w:ind w:right="-86" w:firstLine="426"/>
        <w:jc w:val="both"/>
        <w:rPr>
          <w:sz w:val="28"/>
          <w:szCs w:val="28"/>
          <w:lang w:eastAsia="en-US"/>
        </w:rPr>
      </w:pPr>
      <w:r w:rsidRPr="004E34D9">
        <w:rPr>
          <w:sz w:val="28"/>
          <w:szCs w:val="28"/>
          <w:lang w:eastAsia="en-US"/>
        </w:rPr>
        <w:t>6</w:t>
      </w:r>
      <w:r w:rsidR="00C00A7A" w:rsidRPr="004E34D9">
        <w:rPr>
          <w:sz w:val="28"/>
          <w:szCs w:val="28"/>
          <w:lang w:eastAsia="en-US"/>
        </w:rPr>
        <w:t xml:space="preserve">. </w:t>
      </w:r>
      <w:proofErr w:type="gramStart"/>
      <w:r w:rsidR="00705721" w:rsidRPr="004E34D9">
        <w:rPr>
          <w:sz w:val="28"/>
          <w:szCs w:val="28"/>
          <w:lang w:eastAsia="en-US"/>
        </w:rPr>
        <w:t>Архитектурное решение</w:t>
      </w:r>
      <w:proofErr w:type="gramEnd"/>
      <w:r w:rsidR="00705721" w:rsidRPr="004E34D9">
        <w:rPr>
          <w:sz w:val="28"/>
          <w:szCs w:val="28"/>
          <w:lang w:eastAsia="en-US"/>
        </w:rPr>
        <w:t xml:space="preserve"> фасада нежилого здания</w:t>
      </w:r>
      <w:r w:rsidR="00612231" w:rsidRPr="004E34D9">
        <w:rPr>
          <w:sz w:val="28"/>
          <w:szCs w:val="28"/>
          <w:lang w:eastAsia="en-US"/>
        </w:rPr>
        <w:t>.</w:t>
      </w:r>
    </w:p>
    <w:p w:rsidR="002F6874" w:rsidRPr="004E34D9" w:rsidRDefault="002F6874" w:rsidP="00F900EA">
      <w:pPr>
        <w:ind w:right="-86" w:firstLine="426"/>
        <w:jc w:val="both"/>
        <w:rPr>
          <w:sz w:val="28"/>
          <w:szCs w:val="28"/>
          <w:lang w:eastAsia="en-US"/>
        </w:rPr>
      </w:pPr>
      <w:r w:rsidRPr="004E34D9">
        <w:rPr>
          <w:sz w:val="28"/>
          <w:szCs w:val="28"/>
          <w:lang w:eastAsia="en-US"/>
        </w:rPr>
        <w:t>7. Охрана окружающей среды.</w:t>
      </w:r>
    </w:p>
    <w:p w:rsidR="00E03488" w:rsidRPr="00612231" w:rsidRDefault="00E03488" w:rsidP="00E03488">
      <w:pPr>
        <w:ind w:right="-86"/>
        <w:rPr>
          <w:sz w:val="28"/>
          <w:szCs w:val="28"/>
          <w:lang w:eastAsia="en-US"/>
        </w:rPr>
      </w:pPr>
    </w:p>
    <w:p w:rsidR="002529D1" w:rsidRPr="00612231" w:rsidRDefault="002529D1" w:rsidP="002529D1">
      <w:pPr>
        <w:pStyle w:val="a5"/>
        <w:ind w:left="0" w:right="0" w:firstLine="426"/>
        <w:jc w:val="left"/>
        <w:rPr>
          <w:b w:val="0"/>
          <w:iCs/>
          <w:sz w:val="28"/>
          <w:szCs w:val="28"/>
        </w:rPr>
      </w:pPr>
    </w:p>
    <w:p w:rsidR="00C76D6A" w:rsidRDefault="00C76D6A" w:rsidP="00D45716">
      <w:pPr>
        <w:tabs>
          <w:tab w:val="left" w:pos="8280"/>
        </w:tabs>
        <w:rPr>
          <w:b/>
          <w:sz w:val="28"/>
          <w:szCs w:val="28"/>
        </w:rPr>
      </w:pPr>
    </w:p>
    <w:p w:rsidR="002F6874" w:rsidRDefault="002F6874" w:rsidP="00E03488">
      <w:pPr>
        <w:tabs>
          <w:tab w:val="left" w:pos="8280"/>
        </w:tabs>
        <w:jc w:val="center"/>
        <w:rPr>
          <w:b/>
          <w:sz w:val="28"/>
          <w:szCs w:val="28"/>
        </w:rPr>
      </w:pPr>
    </w:p>
    <w:p w:rsidR="004E34D9" w:rsidRDefault="004E34D9" w:rsidP="00E03488">
      <w:pPr>
        <w:tabs>
          <w:tab w:val="left" w:pos="8280"/>
        </w:tabs>
        <w:jc w:val="center"/>
        <w:rPr>
          <w:b/>
          <w:sz w:val="28"/>
          <w:szCs w:val="28"/>
        </w:rPr>
      </w:pPr>
    </w:p>
    <w:p w:rsidR="004E34D9" w:rsidRDefault="004E34D9" w:rsidP="00E03488">
      <w:pPr>
        <w:tabs>
          <w:tab w:val="left" w:pos="8280"/>
        </w:tabs>
        <w:jc w:val="center"/>
        <w:rPr>
          <w:b/>
          <w:sz w:val="28"/>
          <w:szCs w:val="28"/>
        </w:rPr>
      </w:pPr>
    </w:p>
    <w:p w:rsidR="004E34D9" w:rsidRDefault="004E34D9" w:rsidP="00E03488">
      <w:pPr>
        <w:tabs>
          <w:tab w:val="left" w:pos="8280"/>
        </w:tabs>
        <w:jc w:val="center"/>
        <w:rPr>
          <w:b/>
          <w:sz w:val="28"/>
          <w:szCs w:val="28"/>
        </w:rPr>
      </w:pPr>
    </w:p>
    <w:p w:rsidR="004E34D9" w:rsidRDefault="004E34D9" w:rsidP="00E03488">
      <w:pPr>
        <w:tabs>
          <w:tab w:val="left" w:pos="8280"/>
        </w:tabs>
        <w:jc w:val="center"/>
        <w:rPr>
          <w:b/>
          <w:sz w:val="28"/>
          <w:szCs w:val="28"/>
        </w:rPr>
      </w:pPr>
    </w:p>
    <w:p w:rsidR="004E34D9" w:rsidRDefault="004E34D9" w:rsidP="00E03488">
      <w:pPr>
        <w:tabs>
          <w:tab w:val="left" w:pos="8280"/>
        </w:tabs>
        <w:jc w:val="center"/>
        <w:rPr>
          <w:b/>
          <w:sz w:val="28"/>
          <w:szCs w:val="28"/>
        </w:rPr>
      </w:pPr>
    </w:p>
    <w:p w:rsidR="004E34D9" w:rsidRDefault="004E34D9" w:rsidP="00E03488">
      <w:pPr>
        <w:tabs>
          <w:tab w:val="left" w:pos="8280"/>
        </w:tabs>
        <w:jc w:val="center"/>
        <w:rPr>
          <w:b/>
          <w:sz w:val="28"/>
          <w:szCs w:val="28"/>
        </w:rPr>
      </w:pPr>
    </w:p>
    <w:p w:rsidR="004E34D9" w:rsidRDefault="004E34D9" w:rsidP="00E03488">
      <w:pPr>
        <w:tabs>
          <w:tab w:val="left" w:pos="8280"/>
        </w:tabs>
        <w:jc w:val="center"/>
        <w:rPr>
          <w:b/>
          <w:sz w:val="28"/>
          <w:szCs w:val="28"/>
        </w:rPr>
      </w:pPr>
    </w:p>
    <w:p w:rsidR="007D731A" w:rsidRPr="00612231" w:rsidRDefault="007D731A" w:rsidP="00E03488">
      <w:pPr>
        <w:tabs>
          <w:tab w:val="left" w:pos="8280"/>
        </w:tabs>
        <w:jc w:val="center"/>
        <w:rPr>
          <w:b/>
          <w:sz w:val="28"/>
          <w:szCs w:val="28"/>
        </w:rPr>
      </w:pPr>
      <w:r w:rsidRPr="00612231">
        <w:rPr>
          <w:b/>
          <w:sz w:val="28"/>
          <w:szCs w:val="28"/>
        </w:rPr>
        <w:lastRenderedPageBreak/>
        <w:t>Введение</w:t>
      </w:r>
    </w:p>
    <w:p w:rsidR="00E03488" w:rsidRPr="00612231" w:rsidRDefault="00E03488" w:rsidP="00E03488">
      <w:pPr>
        <w:tabs>
          <w:tab w:val="left" w:pos="8280"/>
        </w:tabs>
        <w:jc w:val="center"/>
        <w:rPr>
          <w:sz w:val="28"/>
          <w:szCs w:val="28"/>
        </w:rPr>
      </w:pPr>
    </w:p>
    <w:p w:rsidR="00E03488" w:rsidRPr="00612231" w:rsidRDefault="00E03488" w:rsidP="00E03488">
      <w:pPr>
        <w:tabs>
          <w:tab w:val="left" w:pos="8280"/>
        </w:tabs>
        <w:ind w:firstLine="567"/>
        <w:jc w:val="both"/>
        <w:rPr>
          <w:sz w:val="28"/>
          <w:szCs w:val="28"/>
        </w:rPr>
      </w:pPr>
      <w:r w:rsidRPr="00612231">
        <w:rPr>
          <w:sz w:val="28"/>
          <w:szCs w:val="28"/>
        </w:rPr>
        <w:t>Рабочий проект соответствует требованиям экологических, санитарно-гигиенических, пожарных норм, действующих на территории Российской Федерации, и обеспечивает безопасную для жизни и здоровья людей эксплуатацию объекта при соблюдении предусмотренных рабочими чертежами мероприятий, решений и требований действующего законодательства.</w:t>
      </w:r>
    </w:p>
    <w:p w:rsidR="00E02BAD" w:rsidRPr="00612231" w:rsidRDefault="00E02BAD" w:rsidP="00DB5DBE">
      <w:pPr>
        <w:tabs>
          <w:tab w:val="left" w:pos="8280"/>
        </w:tabs>
        <w:ind w:firstLine="567"/>
        <w:jc w:val="both"/>
        <w:rPr>
          <w:sz w:val="28"/>
          <w:szCs w:val="28"/>
        </w:rPr>
      </w:pPr>
    </w:p>
    <w:p w:rsidR="007D731A" w:rsidRPr="00612231" w:rsidRDefault="007D731A" w:rsidP="00A66E22">
      <w:pPr>
        <w:pStyle w:val="a5"/>
        <w:ind w:left="0" w:right="0" w:firstLine="540"/>
        <w:rPr>
          <w:sz w:val="28"/>
          <w:szCs w:val="28"/>
        </w:rPr>
      </w:pPr>
      <w:r w:rsidRPr="00612231">
        <w:rPr>
          <w:sz w:val="28"/>
          <w:szCs w:val="28"/>
        </w:rPr>
        <w:t>Перечень исходно-разрешительной документации</w:t>
      </w:r>
    </w:p>
    <w:p w:rsidR="00FF2F9B" w:rsidRPr="00612231" w:rsidRDefault="00FF2F9B" w:rsidP="00FF2F9B">
      <w:pPr>
        <w:pStyle w:val="a5"/>
        <w:ind w:left="0" w:right="0" w:firstLine="567"/>
        <w:jc w:val="both"/>
        <w:rPr>
          <w:b w:val="0"/>
          <w:sz w:val="28"/>
          <w:szCs w:val="28"/>
        </w:rPr>
      </w:pPr>
    </w:p>
    <w:p w:rsidR="00314B8C" w:rsidRPr="00612231" w:rsidRDefault="00612231" w:rsidP="006F6D07">
      <w:pPr>
        <w:pStyle w:val="a5"/>
        <w:numPr>
          <w:ilvl w:val="0"/>
          <w:numId w:val="1"/>
        </w:numPr>
        <w:tabs>
          <w:tab w:val="clear" w:pos="786"/>
          <w:tab w:val="num" w:pos="1080"/>
        </w:tabs>
        <w:ind w:left="0" w:right="0" w:firstLine="720"/>
        <w:jc w:val="both"/>
        <w:rPr>
          <w:b w:val="0"/>
          <w:sz w:val="28"/>
          <w:szCs w:val="28"/>
          <w:lang w:eastAsia="ru-RU"/>
        </w:rPr>
      </w:pPr>
      <w:r>
        <w:rPr>
          <w:b w:val="0"/>
          <w:sz w:val="28"/>
          <w:szCs w:val="28"/>
          <w:lang w:eastAsia="ru-RU"/>
        </w:rPr>
        <w:t xml:space="preserve">Договор </w:t>
      </w:r>
      <w:r w:rsidR="006F6D07" w:rsidRPr="00612231">
        <w:rPr>
          <w:b w:val="0"/>
          <w:sz w:val="28"/>
          <w:szCs w:val="28"/>
          <w:lang w:eastAsia="ru-RU"/>
        </w:rPr>
        <w:t>от 03.08</w:t>
      </w:r>
      <w:r w:rsidR="006F6D07">
        <w:rPr>
          <w:b w:val="0"/>
          <w:sz w:val="28"/>
          <w:szCs w:val="28"/>
          <w:lang w:eastAsia="ru-RU"/>
        </w:rPr>
        <w:t>.2017 г</w:t>
      </w:r>
      <w:r w:rsidR="00C76D6A">
        <w:rPr>
          <w:b w:val="0"/>
          <w:sz w:val="28"/>
          <w:szCs w:val="28"/>
          <w:lang w:eastAsia="ru-RU"/>
        </w:rPr>
        <w:t xml:space="preserve">. </w:t>
      </w:r>
      <w:r w:rsidR="006F6D07">
        <w:rPr>
          <w:b w:val="0"/>
          <w:sz w:val="28"/>
          <w:szCs w:val="28"/>
          <w:lang w:eastAsia="ru-RU"/>
        </w:rPr>
        <w:t xml:space="preserve"> № </w:t>
      </w:r>
      <w:r>
        <w:rPr>
          <w:b w:val="0"/>
          <w:sz w:val="28"/>
          <w:szCs w:val="28"/>
          <w:lang w:eastAsia="ru-RU"/>
        </w:rPr>
        <w:t>П.</w:t>
      </w:r>
      <w:r w:rsidR="00314B8C" w:rsidRPr="00612231">
        <w:rPr>
          <w:b w:val="0"/>
          <w:sz w:val="28"/>
          <w:szCs w:val="28"/>
          <w:lang w:eastAsia="ru-RU"/>
        </w:rPr>
        <w:t>17.</w:t>
      </w:r>
      <w:r w:rsidR="00D5539B" w:rsidRPr="00612231">
        <w:rPr>
          <w:b w:val="0"/>
          <w:sz w:val="28"/>
          <w:szCs w:val="28"/>
          <w:lang w:eastAsia="ru-RU"/>
        </w:rPr>
        <w:t>69</w:t>
      </w:r>
      <w:r w:rsidR="00C76D6A">
        <w:rPr>
          <w:b w:val="0"/>
          <w:sz w:val="28"/>
          <w:szCs w:val="28"/>
          <w:lang w:eastAsia="ru-RU"/>
        </w:rPr>
        <w:t>.</w:t>
      </w:r>
    </w:p>
    <w:p w:rsidR="00D5539B" w:rsidRPr="00612231" w:rsidRDefault="00D5539B" w:rsidP="006F6D07">
      <w:pPr>
        <w:pStyle w:val="a5"/>
        <w:numPr>
          <w:ilvl w:val="0"/>
          <w:numId w:val="1"/>
        </w:numPr>
        <w:tabs>
          <w:tab w:val="clear" w:pos="786"/>
          <w:tab w:val="num" w:pos="1080"/>
        </w:tabs>
        <w:ind w:left="0" w:right="0" w:firstLine="720"/>
        <w:jc w:val="both"/>
        <w:rPr>
          <w:b w:val="0"/>
          <w:sz w:val="28"/>
          <w:szCs w:val="28"/>
          <w:lang w:eastAsia="ru-RU"/>
        </w:rPr>
      </w:pPr>
      <w:r w:rsidRPr="00612231">
        <w:rPr>
          <w:b w:val="0"/>
          <w:sz w:val="28"/>
          <w:szCs w:val="28"/>
          <w:lang w:eastAsia="ru-RU"/>
        </w:rPr>
        <w:t xml:space="preserve">Топографическая </w:t>
      </w:r>
      <w:r w:rsidR="006F6D07" w:rsidRPr="00612231">
        <w:rPr>
          <w:b w:val="0"/>
          <w:sz w:val="28"/>
          <w:szCs w:val="28"/>
          <w:lang w:eastAsia="ru-RU"/>
        </w:rPr>
        <w:t>съемка,</w:t>
      </w:r>
      <w:r w:rsidRPr="00612231">
        <w:rPr>
          <w:b w:val="0"/>
          <w:sz w:val="28"/>
          <w:szCs w:val="28"/>
          <w:lang w:eastAsia="ru-RU"/>
        </w:rPr>
        <w:t xml:space="preserve"> выполненная </w:t>
      </w:r>
      <w:r w:rsidR="00612231" w:rsidRPr="00612231">
        <w:rPr>
          <w:b w:val="0"/>
          <w:sz w:val="28"/>
          <w:szCs w:val="28"/>
          <w:lang w:eastAsia="ru-RU"/>
        </w:rPr>
        <w:t>в 2017</w:t>
      </w:r>
      <w:r w:rsidR="00C76D6A">
        <w:rPr>
          <w:b w:val="0"/>
          <w:sz w:val="28"/>
          <w:szCs w:val="28"/>
          <w:lang w:eastAsia="ru-RU"/>
        </w:rPr>
        <w:t xml:space="preserve"> </w:t>
      </w:r>
      <w:r w:rsidR="00612231" w:rsidRPr="00612231">
        <w:rPr>
          <w:b w:val="0"/>
          <w:sz w:val="28"/>
          <w:szCs w:val="28"/>
          <w:lang w:eastAsia="ru-RU"/>
        </w:rPr>
        <w:t>г</w:t>
      </w:r>
      <w:r w:rsidR="00C76D6A">
        <w:rPr>
          <w:b w:val="0"/>
          <w:sz w:val="28"/>
          <w:szCs w:val="28"/>
          <w:lang w:eastAsia="ru-RU"/>
        </w:rPr>
        <w:t>.</w:t>
      </w:r>
      <w:r w:rsidR="00612231" w:rsidRPr="00612231">
        <w:rPr>
          <w:b w:val="0"/>
          <w:sz w:val="28"/>
          <w:szCs w:val="28"/>
          <w:lang w:eastAsia="ru-RU"/>
        </w:rPr>
        <w:t xml:space="preserve"> </w:t>
      </w:r>
      <w:r w:rsidR="00C76D6A">
        <w:rPr>
          <w:b w:val="0"/>
          <w:sz w:val="28"/>
          <w:szCs w:val="28"/>
          <w:lang w:eastAsia="ru-RU"/>
        </w:rPr>
        <w:t xml:space="preserve">МУП «АПБ»                          </w:t>
      </w:r>
      <w:r w:rsidR="00612231">
        <w:rPr>
          <w:b w:val="0"/>
          <w:sz w:val="28"/>
          <w:szCs w:val="28"/>
          <w:lang w:eastAsia="ru-RU"/>
        </w:rPr>
        <w:t>г.</w:t>
      </w:r>
      <w:r w:rsidRPr="00612231">
        <w:rPr>
          <w:b w:val="0"/>
          <w:sz w:val="28"/>
          <w:szCs w:val="28"/>
          <w:lang w:eastAsia="ru-RU"/>
        </w:rPr>
        <w:t xml:space="preserve"> Салават</w:t>
      </w:r>
      <w:r w:rsidR="00612231">
        <w:rPr>
          <w:b w:val="0"/>
          <w:sz w:val="28"/>
          <w:szCs w:val="28"/>
          <w:lang w:eastAsia="ru-RU"/>
        </w:rPr>
        <w:t>а</w:t>
      </w:r>
      <w:r w:rsidRPr="00612231">
        <w:rPr>
          <w:b w:val="0"/>
          <w:sz w:val="28"/>
          <w:szCs w:val="28"/>
          <w:lang w:eastAsia="ru-RU"/>
        </w:rPr>
        <w:t xml:space="preserve"> в масштабе 1:500.</w:t>
      </w:r>
    </w:p>
    <w:p w:rsidR="00612231" w:rsidRDefault="00612231" w:rsidP="00612231">
      <w:pPr>
        <w:tabs>
          <w:tab w:val="num" w:pos="900"/>
          <w:tab w:val="left" w:pos="8280"/>
        </w:tabs>
        <w:jc w:val="both"/>
        <w:rPr>
          <w:sz w:val="28"/>
          <w:szCs w:val="28"/>
        </w:rPr>
      </w:pPr>
    </w:p>
    <w:p w:rsidR="009A29E7" w:rsidRPr="00612231" w:rsidRDefault="00314B8C" w:rsidP="006F6D07">
      <w:pPr>
        <w:ind w:firstLine="720"/>
        <w:jc w:val="both"/>
        <w:rPr>
          <w:b/>
          <w:sz w:val="28"/>
          <w:szCs w:val="28"/>
        </w:rPr>
      </w:pPr>
      <w:r w:rsidRPr="00612231">
        <w:rPr>
          <w:b/>
          <w:sz w:val="28"/>
          <w:szCs w:val="28"/>
        </w:rPr>
        <w:t>1. Общая часть</w:t>
      </w:r>
    </w:p>
    <w:p w:rsidR="00D5539B" w:rsidRPr="00612231" w:rsidRDefault="00D5539B" w:rsidP="00314B8C">
      <w:pPr>
        <w:tabs>
          <w:tab w:val="num" w:pos="900"/>
          <w:tab w:val="left" w:pos="8280"/>
        </w:tabs>
        <w:ind w:left="720"/>
        <w:jc w:val="both"/>
        <w:rPr>
          <w:sz w:val="28"/>
          <w:szCs w:val="28"/>
        </w:rPr>
      </w:pPr>
    </w:p>
    <w:p w:rsidR="003835D0" w:rsidRPr="00612231" w:rsidRDefault="00FF2F9B" w:rsidP="006F6D07">
      <w:pPr>
        <w:ind w:right="-86" w:firstLine="708"/>
        <w:jc w:val="both"/>
        <w:rPr>
          <w:sz w:val="28"/>
          <w:szCs w:val="28"/>
        </w:rPr>
      </w:pPr>
      <w:r w:rsidRPr="00612231">
        <w:rPr>
          <w:sz w:val="28"/>
          <w:szCs w:val="28"/>
        </w:rPr>
        <w:t>Данная проектная документа</w:t>
      </w:r>
      <w:r w:rsidR="00612231">
        <w:rPr>
          <w:sz w:val="28"/>
          <w:szCs w:val="28"/>
        </w:rPr>
        <w:t xml:space="preserve">ция разработана на основании </w:t>
      </w:r>
      <w:r w:rsidRPr="00612231">
        <w:rPr>
          <w:sz w:val="28"/>
          <w:szCs w:val="28"/>
        </w:rPr>
        <w:t xml:space="preserve">договора </w:t>
      </w:r>
      <w:r w:rsidR="006F6D07" w:rsidRPr="00612231">
        <w:rPr>
          <w:sz w:val="28"/>
          <w:szCs w:val="28"/>
        </w:rPr>
        <w:t>от 03.08.2017</w:t>
      </w:r>
      <w:r w:rsidR="006F6D07">
        <w:rPr>
          <w:sz w:val="28"/>
          <w:szCs w:val="28"/>
        </w:rPr>
        <w:t xml:space="preserve"> </w:t>
      </w:r>
      <w:r w:rsidR="006F6D07" w:rsidRPr="00612231">
        <w:rPr>
          <w:sz w:val="28"/>
          <w:szCs w:val="28"/>
        </w:rPr>
        <w:t>г</w:t>
      </w:r>
      <w:r w:rsidR="00C76D6A">
        <w:rPr>
          <w:sz w:val="28"/>
          <w:szCs w:val="28"/>
        </w:rPr>
        <w:t>.</w:t>
      </w:r>
      <w:r w:rsidR="006F6D07" w:rsidRPr="00612231">
        <w:rPr>
          <w:sz w:val="28"/>
          <w:szCs w:val="28"/>
        </w:rPr>
        <w:t xml:space="preserve"> </w:t>
      </w:r>
      <w:r w:rsidR="006F6D07">
        <w:rPr>
          <w:sz w:val="28"/>
          <w:szCs w:val="28"/>
        </w:rPr>
        <w:t xml:space="preserve">№ </w:t>
      </w:r>
      <w:r w:rsidRPr="00612231">
        <w:rPr>
          <w:sz w:val="28"/>
          <w:szCs w:val="28"/>
        </w:rPr>
        <w:t>П.17.</w:t>
      </w:r>
      <w:r w:rsidR="00D5539B" w:rsidRPr="00612231">
        <w:rPr>
          <w:sz w:val="28"/>
          <w:szCs w:val="28"/>
        </w:rPr>
        <w:t>69</w:t>
      </w:r>
      <w:r w:rsidRPr="00612231">
        <w:rPr>
          <w:sz w:val="28"/>
          <w:szCs w:val="28"/>
        </w:rPr>
        <w:t xml:space="preserve"> </w:t>
      </w:r>
      <w:r w:rsidR="003835D0" w:rsidRPr="00612231">
        <w:rPr>
          <w:sz w:val="28"/>
          <w:szCs w:val="28"/>
        </w:rPr>
        <w:t>«Подготовка проектной документации для получения разрешения на условно разрешенный вид использования нежилого здания и земельного участка с кадастровым номером 02:59:070130:256, расположенных по адресу:</w:t>
      </w:r>
      <w:r w:rsidR="00E4765F" w:rsidRPr="00612231">
        <w:rPr>
          <w:sz w:val="28"/>
          <w:szCs w:val="28"/>
        </w:rPr>
        <w:t xml:space="preserve"> </w:t>
      </w:r>
      <w:r w:rsidR="003835D0" w:rsidRPr="00612231">
        <w:rPr>
          <w:sz w:val="28"/>
          <w:szCs w:val="28"/>
        </w:rPr>
        <w:t xml:space="preserve">Республика Башкортостан, </w:t>
      </w:r>
      <w:proofErr w:type="gramStart"/>
      <w:r w:rsidR="003835D0" w:rsidRPr="00612231">
        <w:rPr>
          <w:sz w:val="28"/>
          <w:szCs w:val="28"/>
        </w:rPr>
        <w:t>г</w:t>
      </w:r>
      <w:proofErr w:type="gramEnd"/>
      <w:r w:rsidR="000C6225">
        <w:rPr>
          <w:sz w:val="28"/>
          <w:szCs w:val="28"/>
        </w:rPr>
        <w:t>.</w:t>
      </w:r>
      <w:r w:rsidR="003835D0" w:rsidRPr="00612231">
        <w:rPr>
          <w:sz w:val="28"/>
          <w:szCs w:val="28"/>
        </w:rPr>
        <w:t xml:space="preserve"> Салават, ул. </w:t>
      </w:r>
      <w:proofErr w:type="spellStart"/>
      <w:r w:rsidR="003835D0" w:rsidRPr="00612231">
        <w:rPr>
          <w:sz w:val="28"/>
          <w:szCs w:val="28"/>
        </w:rPr>
        <w:t>Гафури</w:t>
      </w:r>
      <w:proofErr w:type="spellEnd"/>
      <w:r w:rsidR="003835D0" w:rsidRPr="00612231">
        <w:rPr>
          <w:sz w:val="28"/>
          <w:szCs w:val="28"/>
        </w:rPr>
        <w:t>, д.7».</w:t>
      </w:r>
    </w:p>
    <w:p w:rsidR="003835D0" w:rsidRPr="00612231" w:rsidRDefault="003835D0" w:rsidP="00A20FA3">
      <w:pPr>
        <w:autoSpaceDE w:val="0"/>
        <w:autoSpaceDN w:val="0"/>
        <w:adjustRightInd w:val="0"/>
        <w:rPr>
          <w:sz w:val="28"/>
          <w:szCs w:val="28"/>
        </w:rPr>
      </w:pPr>
    </w:p>
    <w:p w:rsidR="00A20FA3" w:rsidRPr="00612231" w:rsidRDefault="00A20FA3" w:rsidP="006F6D07">
      <w:pPr>
        <w:tabs>
          <w:tab w:val="left" w:pos="8280"/>
        </w:tabs>
        <w:ind w:firstLine="900"/>
        <w:jc w:val="both"/>
        <w:rPr>
          <w:b/>
          <w:sz w:val="28"/>
          <w:szCs w:val="28"/>
        </w:rPr>
      </w:pPr>
      <w:r w:rsidRPr="00612231">
        <w:rPr>
          <w:b/>
          <w:sz w:val="28"/>
          <w:szCs w:val="28"/>
        </w:rPr>
        <w:t>2. Сведения о топографических, инженерно-геологических, гидрогеологических и климатических условиях земельного участка</w:t>
      </w:r>
    </w:p>
    <w:p w:rsidR="00A20FA3" w:rsidRPr="00612231" w:rsidRDefault="00A20FA3" w:rsidP="006F6D07">
      <w:pPr>
        <w:tabs>
          <w:tab w:val="left" w:pos="8280"/>
        </w:tabs>
        <w:ind w:firstLine="900"/>
        <w:jc w:val="both"/>
        <w:rPr>
          <w:b/>
          <w:sz w:val="28"/>
          <w:szCs w:val="28"/>
        </w:rPr>
      </w:pPr>
    </w:p>
    <w:p w:rsidR="007D1FCE" w:rsidRPr="00612231" w:rsidRDefault="00012BED" w:rsidP="006F6D07">
      <w:pPr>
        <w:ind w:firstLine="900"/>
        <w:jc w:val="both"/>
        <w:rPr>
          <w:sz w:val="28"/>
          <w:szCs w:val="28"/>
        </w:rPr>
      </w:pPr>
      <w:r w:rsidRPr="00612231">
        <w:rPr>
          <w:sz w:val="28"/>
          <w:szCs w:val="28"/>
        </w:rPr>
        <w:t xml:space="preserve">Благоустраиваемая территория </w:t>
      </w:r>
      <w:r w:rsidR="009A29E7" w:rsidRPr="00612231">
        <w:rPr>
          <w:sz w:val="28"/>
          <w:szCs w:val="28"/>
        </w:rPr>
        <w:t>д</w:t>
      </w:r>
      <w:r w:rsidR="00055E59">
        <w:rPr>
          <w:sz w:val="28"/>
          <w:szCs w:val="28"/>
        </w:rPr>
        <w:t>ля обслуживания нежилого здания</w:t>
      </w:r>
      <w:r w:rsidRPr="00612231">
        <w:rPr>
          <w:sz w:val="28"/>
          <w:szCs w:val="28"/>
        </w:rPr>
        <w:t xml:space="preserve"> располагается по адресу: РБ, г</w:t>
      </w:r>
      <w:r w:rsidR="00055E59">
        <w:rPr>
          <w:sz w:val="28"/>
          <w:szCs w:val="28"/>
        </w:rPr>
        <w:t>.</w:t>
      </w:r>
      <w:r w:rsidRPr="00612231">
        <w:rPr>
          <w:sz w:val="28"/>
          <w:szCs w:val="28"/>
        </w:rPr>
        <w:t xml:space="preserve"> Салават, ул. </w:t>
      </w:r>
      <w:proofErr w:type="spellStart"/>
      <w:r w:rsidR="007D1FCE" w:rsidRPr="00612231">
        <w:rPr>
          <w:sz w:val="28"/>
          <w:szCs w:val="28"/>
        </w:rPr>
        <w:t>Гафури</w:t>
      </w:r>
      <w:proofErr w:type="spellEnd"/>
      <w:r w:rsidR="007D1FCE" w:rsidRPr="00612231">
        <w:rPr>
          <w:sz w:val="28"/>
          <w:szCs w:val="28"/>
        </w:rPr>
        <w:t>, д.7.</w:t>
      </w:r>
    </w:p>
    <w:p w:rsidR="00A20FA3" w:rsidRPr="00612231" w:rsidRDefault="00A20FA3" w:rsidP="006F6D07">
      <w:pPr>
        <w:ind w:firstLine="900"/>
        <w:jc w:val="both"/>
        <w:rPr>
          <w:sz w:val="28"/>
          <w:szCs w:val="28"/>
        </w:rPr>
      </w:pPr>
      <w:r w:rsidRPr="00612231">
        <w:rPr>
          <w:sz w:val="28"/>
          <w:szCs w:val="28"/>
        </w:rPr>
        <w:t>Рельеф участка ровный</w:t>
      </w:r>
      <w:r w:rsidR="0031110B" w:rsidRPr="00612231">
        <w:rPr>
          <w:sz w:val="28"/>
          <w:szCs w:val="28"/>
        </w:rPr>
        <w:t xml:space="preserve">, спокойный. </w:t>
      </w:r>
      <w:r w:rsidRPr="00612231">
        <w:rPr>
          <w:sz w:val="28"/>
          <w:szCs w:val="28"/>
        </w:rPr>
        <w:t xml:space="preserve">Абсолютные отметки </w:t>
      </w:r>
      <w:r w:rsidR="0031110B" w:rsidRPr="00612231">
        <w:rPr>
          <w:sz w:val="28"/>
          <w:szCs w:val="28"/>
        </w:rPr>
        <w:t>изме</w:t>
      </w:r>
      <w:r w:rsidRPr="00612231">
        <w:rPr>
          <w:sz w:val="28"/>
          <w:szCs w:val="28"/>
        </w:rPr>
        <w:t xml:space="preserve">няются в пределах </w:t>
      </w:r>
      <w:r w:rsidR="0031110B" w:rsidRPr="00612231">
        <w:rPr>
          <w:sz w:val="28"/>
          <w:szCs w:val="28"/>
        </w:rPr>
        <w:t>от 148.</w:t>
      </w:r>
      <w:r w:rsidR="004C14FD" w:rsidRPr="00612231">
        <w:rPr>
          <w:sz w:val="28"/>
          <w:szCs w:val="28"/>
        </w:rPr>
        <w:t>63</w:t>
      </w:r>
      <w:r w:rsidR="0031110B" w:rsidRPr="00612231">
        <w:rPr>
          <w:sz w:val="28"/>
          <w:szCs w:val="28"/>
        </w:rPr>
        <w:t xml:space="preserve"> до 1</w:t>
      </w:r>
      <w:r w:rsidR="004C14FD" w:rsidRPr="00612231">
        <w:rPr>
          <w:sz w:val="28"/>
          <w:szCs w:val="28"/>
        </w:rPr>
        <w:t>49.22</w:t>
      </w:r>
      <w:r w:rsidR="0031110B" w:rsidRPr="00612231">
        <w:rPr>
          <w:sz w:val="28"/>
          <w:szCs w:val="28"/>
        </w:rPr>
        <w:t>.</w:t>
      </w:r>
    </w:p>
    <w:p w:rsidR="0031110B" w:rsidRPr="00612231" w:rsidRDefault="0031110B" w:rsidP="006F6D07">
      <w:pPr>
        <w:ind w:firstLine="900"/>
        <w:jc w:val="both"/>
        <w:rPr>
          <w:sz w:val="28"/>
          <w:szCs w:val="28"/>
        </w:rPr>
      </w:pPr>
      <w:r w:rsidRPr="00612231">
        <w:rPr>
          <w:sz w:val="28"/>
          <w:szCs w:val="28"/>
        </w:rPr>
        <w:t>Климатические условия:</w:t>
      </w:r>
    </w:p>
    <w:p w:rsidR="0031110B" w:rsidRPr="00612231" w:rsidRDefault="0031110B" w:rsidP="006F6D07">
      <w:pPr>
        <w:autoSpaceDE w:val="0"/>
        <w:autoSpaceDN w:val="0"/>
        <w:adjustRightInd w:val="0"/>
        <w:ind w:firstLine="900"/>
        <w:jc w:val="both"/>
        <w:rPr>
          <w:sz w:val="28"/>
          <w:szCs w:val="28"/>
        </w:rPr>
      </w:pPr>
      <w:r w:rsidRPr="00612231">
        <w:rPr>
          <w:sz w:val="28"/>
          <w:szCs w:val="28"/>
        </w:rPr>
        <w:t xml:space="preserve">- расчетный вес снегового покрова - 3,2 </w:t>
      </w:r>
      <w:proofErr w:type="spellStart"/>
      <w:r w:rsidRPr="00612231">
        <w:rPr>
          <w:sz w:val="28"/>
          <w:szCs w:val="28"/>
        </w:rPr>
        <w:t>кн</w:t>
      </w:r>
      <w:proofErr w:type="spellEnd"/>
      <w:r w:rsidRPr="00612231">
        <w:rPr>
          <w:sz w:val="28"/>
          <w:szCs w:val="28"/>
        </w:rPr>
        <w:t>/</w:t>
      </w:r>
      <w:proofErr w:type="gramStart"/>
      <w:r w:rsidRPr="00612231">
        <w:rPr>
          <w:sz w:val="28"/>
          <w:szCs w:val="28"/>
        </w:rPr>
        <w:t>м</w:t>
      </w:r>
      <w:proofErr w:type="gramEnd"/>
      <w:r w:rsidRPr="00612231">
        <w:rPr>
          <w:sz w:val="28"/>
          <w:szCs w:val="28"/>
        </w:rPr>
        <w:t>²</w:t>
      </w:r>
      <w:r w:rsidR="00623675">
        <w:rPr>
          <w:sz w:val="28"/>
          <w:szCs w:val="28"/>
        </w:rPr>
        <w:t>;</w:t>
      </w:r>
    </w:p>
    <w:p w:rsidR="0031110B" w:rsidRPr="00612231" w:rsidRDefault="0031110B" w:rsidP="006F6D07">
      <w:pPr>
        <w:autoSpaceDE w:val="0"/>
        <w:autoSpaceDN w:val="0"/>
        <w:adjustRightInd w:val="0"/>
        <w:ind w:firstLine="900"/>
        <w:jc w:val="both"/>
        <w:rPr>
          <w:sz w:val="28"/>
          <w:szCs w:val="28"/>
        </w:rPr>
      </w:pPr>
      <w:r w:rsidRPr="00612231">
        <w:rPr>
          <w:sz w:val="28"/>
          <w:szCs w:val="28"/>
        </w:rPr>
        <w:t xml:space="preserve">- нормативный скоростной напор ветра - 0,38 </w:t>
      </w:r>
      <w:proofErr w:type="spellStart"/>
      <w:r w:rsidRPr="00612231">
        <w:rPr>
          <w:sz w:val="28"/>
          <w:szCs w:val="28"/>
        </w:rPr>
        <w:t>кн</w:t>
      </w:r>
      <w:proofErr w:type="spellEnd"/>
      <w:r w:rsidRPr="00612231">
        <w:rPr>
          <w:sz w:val="28"/>
          <w:szCs w:val="28"/>
        </w:rPr>
        <w:t>/</w:t>
      </w:r>
      <w:proofErr w:type="gramStart"/>
      <w:r w:rsidRPr="00612231">
        <w:rPr>
          <w:sz w:val="28"/>
          <w:szCs w:val="28"/>
        </w:rPr>
        <w:t>м</w:t>
      </w:r>
      <w:proofErr w:type="gramEnd"/>
      <w:r w:rsidRPr="00612231">
        <w:rPr>
          <w:sz w:val="28"/>
          <w:szCs w:val="28"/>
        </w:rPr>
        <w:t>²</w:t>
      </w:r>
      <w:r w:rsidR="00623675">
        <w:rPr>
          <w:sz w:val="28"/>
          <w:szCs w:val="28"/>
        </w:rPr>
        <w:t>;</w:t>
      </w:r>
    </w:p>
    <w:p w:rsidR="0031110B" w:rsidRPr="00612231" w:rsidRDefault="0031110B" w:rsidP="006F6D07">
      <w:pPr>
        <w:autoSpaceDE w:val="0"/>
        <w:autoSpaceDN w:val="0"/>
        <w:adjustRightInd w:val="0"/>
        <w:ind w:firstLine="900"/>
        <w:jc w:val="both"/>
        <w:rPr>
          <w:sz w:val="28"/>
          <w:szCs w:val="28"/>
        </w:rPr>
      </w:pPr>
      <w:r w:rsidRPr="00612231">
        <w:rPr>
          <w:sz w:val="28"/>
          <w:szCs w:val="28"/>
        </w:rPr>
        <w:t>- расчётная зимняя температура наружного воздуха наиб</w:t>
      </w:r>
      <w:r w:rsidR="00623675">
        <w:rPr>
          <w:sz w:val="28"/>
          <w:szCs w:val="28"/>
        </w:rPr>
        <w:t>олее холодной пятидневки - 32</w:t>
      </w:r>
      <w:proofErr w:type="gramStart"/>
      <w:r w:rsidR="00623675">
        <w:rPr>
          <w:sz w:val="28"/>
          <w:szCs w:val="28"/>
        </w:rPr>
        <w:t>°С</w:t>
      </w:r>
      <w:proofErr w:type="gramEnd"/>
      <w:r w:rsidR="00623675">
        <w:rPr>
          <w:sz w:val="28"/>
          <w:szCs w:val="28"/>
        </w:rPr>
        <w:t>;</w:t>
      </w:r>
    </w:p>
    <w:p w:rsidR="0031110B" w:rsidRPr="00612231" w:rsidRDefault="0031110B" w:rsidP="006F6D07">
      <w:pPr>
        <w:autoSpaceDE w:val="0"/>
        <w:autoSpaceDN w:val="0"/>
        <w:adjustRightInd w:val="0"/>
        <w:ind w:firstLine="900"/>
        <w:jc w:val="both"/>
        <w:rPr>
          <w:sz w:val="28"/>
          <w:szCs w:val="28"/>
        </w:rPr>
      </w:pPr>
      <w:r w:rsidRPr="00612231">
        <w:rPr>
          <w:sz w:val="28"/>
          <w:szCs w:val="28"/>
        </w:rPr>
        <w:t>-</w:t>
      </w:r>
      <w:r w:rsidR="00623675">
        <w:rPr>
          <w:sz w:val="28"/>
          <w:szCs w:val="28"/>
        </w:rPr>
        <w:t xml:space="preserve"> </w:t>
      </w:r>
      <w:r w:rsidRPr="00612231">
        <w:rPr>
          <w:sz w:val="28"/>
          <w:szCs w:val="28"/>
        </w:rPr>
        <w:t>расчетная зимняя температура наиболее холодных су</w:t>
      </w:r>
      <w:r w:rsidR="004E34D9">
        <w:rPr>
          <w:sz w:val="28"/>
          <w:szCs w:val="28"/>
        </w:rPr>
        <w:t>ток - -</w:t>
      </w:r>
      <w:r w:rsidRPr="00612231">
        <w:rPr>
          <w:sz w:val="28"/>
          <w:szCs w:val="28"/>
        </w:rPr>
        <w:t>40</w:t>
      </w:r>
      <w:proofErr w:type="gramStart"/>
      <w:r w:rsidRPr="00612231">
        <w:rPr>
          <w:sz w:val="28"/>
          <w:szCs w:val="28"/>
        </w:rPr>
        <w:t>°С</w:t>
      </w:r>
      <w:proofErr w:type="gramEnd"/>
      <w:r w:rsidRPr="00612231">
        <w:rPr>
          <w:sz w:val="28"/>
          <w:szCs w:val="28"/>
        </w:rPr>
        <w:t xml:space="preserve"> (ТСН 23-357-2004</w:t>
      </w:r>
      <w:r w:rsidR="00681B5D">
        <w:rPr>
          <w:sz w:val="28"/>
          <w:szCs w:val="28"/>
        </w:rPr>
        <w:t xml:space="preserve"> </w:t>
      </w:r>
      <w:r w:rsidRPr="00612231">
        <w:rPr>
          <w:sz w:val="28"/>
          <w:szCs w:val="28"/>
        </w:rPr>
        <w:t>РБ)</w:t>
      </w:r>
      <w:r w:rsidR="00623675">
        <w:rPr>
          <w:sz w:val="28"/>
          <w:szCs w:val="28"/>
        </w:rPr>
        <w:t>;</w:t>
      </w:r>
    </w:p>
    <w:p w:rsidR="0031110B" w:rsidRPr="00612231" w:rsidRDefault="0031110B" w:rsidP="006F6D07">
      <w:pPr>
        <w:autoSpaceDE w:val="0"/>
        <w:autoSpaceDN w:val="0"/>
        <w:adjustRightInd w:val="0"/>
        <w:ind w:firstLine="900"/>
        <w:jc w:val="both"/>
        <w:rPr>
          <w:sz w:val="28"/>
          <w:szCs w:val="28"/>
        </w:rPr>
      </w:pPr>
      <w:r w:rsidRPr="00612231">
        <w:rPr>
          <w:sz w:val="28"/>
          <w:szCs w:val="28"/>
        </w:rPr>
        <w:t xml:space="preserve">- глубина промерзания грунта - </w:t>
      </w:r>
      <w:smartTag w:uri="urn:schemas-microsoft-com:office:smarttags" w:element="metricconverter">
        <w:smartTagPr>
          <w:attr w:name="ProductID" w:val="1,8 м"/>
        </w:smartTagPr>
        <w:r w:rsidRPr="00612231">
          <w:rPr>
            <w:sz w:val="28"/>
            <w:szCs w:val="28"/>
          </w:rPr>
          <w:t>1,8 м</w:t>
        </w:r>
      </w:smartTag>
      <w:r w:rsidR="00623675">
        <w:rPr>
          <w:sz w:val="28"/>
          <w:szCs w:val="28"/>
        </w:rPr>
        <w:t>;</w:t>
      </w:r>
    </w:p>
    <w:p w:rsidR="0031110B" w:rsidRPr="00612231" w:rsidRDefault="0031110B" w:rsidP="006F6D07">
      <w:pPr>
        <w:autoSpaceDE w:val="0"/>
        <w:autoSpaceDN w:val="0"/>
        <w:adjustRightInd w:val="0"/>
        <w:ind w:firstLine="900"/>
        <w:jc w:val="both"/>
        <w:rPr>
          <w:sz w:val="28"/>
          <w:szCs w:val="28"/>
        </w:rPr>
      </w:pPr>
      <w:r w:rsidRPr="00612231">
        <w:rPr>
          <w:sz w:val="28"/>
          <w:szCs w:val="28"/>
        </w:rPr>
        <w:t xml:space="preserve">- зона влажности </w:t>
      </w:r>
      <w:r w:rsidR="00623675">
        <w:rPr>
          <w:sz w:val="28"/>
          <w:szCs w:val="28"/>
        </w:rPr>
        <w:t>–</w:t>
      </w:r>
      <w:r w:rsidRPr="00612231">
        <w:rPr>
          <w:sz w:val="28"/>
          <w:szCs w:val="28"/>
        </w:rPr>
        <w:t xml:space="preserve"> сухая</w:t>
      </w:r>
      <w:r w:rsidR="00623675">
        <w:rPr>
          <w:sz w:val="28"/>
          <w:szCs w:val="28"/>
        </w:rPr>
        <w:t>;</w:t>
      </w:r>
    </w:p>
    <w:p w:rsidR="0031110B" w:rsidRPr="00612231" w:rsidRDefault="0031110B" w:rsidP="006F6D07">
      <w:pPr>
        <w:autoSpaceDE w:val="0"/>
        <w:autoSpaceDN w:val="0"/>
        <w:adjustRightInd w:val="0"/>
        <w:ind w:firstLine="900"/>
        <w:jc w:val="both"/>
        <w:rPr>
          <w:sz w:val="28"/>
          <w:szCs w:val="28"/>
        </w:rPr>
      </w:pPr>
      <w:r w:rsidRPr="00612231">
        <w:rPr>
          <w:sz w:val="28"/>
          <w:szCs w:val="28"/>
        </w:rPr>
        <w:t xml:space="preserve">- климатический район по </w:t>
      </w:r>
      <w:proofErr w:type="spellStart"/>
      <w:r w:rsidRPr="00612231">
        <w:rPr>
          <w:sz w:val="28"/>
          <w:szCs w:val="28"/>
        </w:rPr>
        <w:t>СНиП</w:t>
      </w:r>
      <w:proofErr w:type="spellEnd"/>
      <w:r w:rsidRPr="00612231">
        <w:rPr>
          <w:sz w:val="28"/>
          <w:szCs w:val="28"/>
        </w:rPr>
        <w:t xml:space="preserve"> 23-01-99 - I </w:t>
      </w:r>
      <w:proofErr w:type="gramStart"/>
      <w:r w:rsidRPr="00612231">
        <w:rPr>
          <w:sz w:val="28"/>
          <w:szCs w:val="28"/>
        </w:rPr>
        <w:t>в</w:t>
      </w:r>
      <w:proofErr w:type="gramEnd"/>
      <w:r w:rsidR="00623675">
        <w:rPr>
          <w:sz w:val="28"/>
          <w:szCs w:val="28"/>
        </w:rPr>
        <w:t>;</w:t>
      </w:r>
    </w:p>
    <w:p w:rsidR="0031110B" w:rsidRPr="00612231" w:rsidRDefault="0031110B" w:rsidP="006F6D07">
      <w:pPr>
        <w:ind w:firstLine="900"/>
        <w:jc w:val="both"/>
        <w:rPr>
          <w:sz w:val="28"/>
          <w:szCs w:val="28"/>
        </w:rPr>
      </w:pPr>
      <w:r w:rsidRPr="00612231">
        <w:rPr>
          <w:sz w:val="28"/>
          <w:szCs w:val="28"/>
        </w:rPr>
        <w:t>- климатический район по ГОСТ 16350-80 - II4</w:t>
      </w:r>
      <w:r w:rsidR="00681B5D">
        <w:rPr>
          <w:sz w:val="28"/>
          <w:szCs w:val="28"/>
        </w:rPr>
        <w:t>.</w:t>
      </w:r>
    </w:p>
    <w:p w:rsidR="0031110B" w:rsidRPr="00612231" w:rsidRDefault="0031110B" w:rsidP="006F6D07">
      <w:pPr>
        <w:ind w:firstLine="900"/>
        <w:jc w:val="both"/>
        <w:rPr>
          <w:sz w:val="28"/>
          <w:szCs w:val="28"/>
        </w:rPr>
      </w:pPr>
      <w:r w:rsidRPr="00612231">
        <w:rPr>
          <w:sz w:val="28"/>
          <w:szCs w:val="28"/>
        </w:rPr>
        <w:t xml:space="preserve">Климат территории – умеренно-континентальный. </w:t>
      </w:r>
    </w:p>
    <w:p w:rsidR="00055E59" w:rsidRDefault="00055E59" w:rsidP="006F6D07">
      <w:pPr>
        <w:tabs>
          <w:tab w:val="left" w:pos="8280"/>
        </w:tabs>
        <w:ind w:firstLine="900"/>
        <w:jc w:val="both"/>
        <w:rPr>
          <w:sz w:val="28"/>
          <w:szCs w:val="28"/>
        </w:rPr>
      </w:pPr>
    </w:p>
    <w:p w:rsidR="004E34D9" w:rsidRDefault="004E34D9" w:rsidP="006F6D07">
      <w:pPr>
        <w:tabs>
          <w:tab w:val="left" w:pos="8280"/>
        </w:tabs>
        <w:ind w:firstLine="900"/>
        <w:jc w:val="both"/>
        <w:rPr>
          <w:sz w:val="28"/>
          <w:szCs w:val="28"/>
        </w:rPr>
      </w:pPr>
    </w:p>
    <w:p w:rsidR="004E34D9" w:rsidRDefault="004E34D9" w:rsidP="006F6D07">
      <w:pPr>
        <w:tabs>
          <w:tab w:val="left" w:pos="8280"/>
        </w:tabs>
        <w:ind w:firstLine="900"/>
        <w:jc w:val="both"/>
        <w:rPr>
          <w:sz w:val="28"/>
          <w:szCs w:val="28"/>
        </w:rPr>
      </w:pPr>
    </w:p>
    <w:p w:rsidR="004E34D9" w:rsidRDefault="004E34D9" w:rsidP="006F6D07">
      <w:pPr>
        <w:tabs>
          <w:tab w:val="left" w:pos="8280"/>
        </w:tabs>
        <w:ind w:firstLine="900"/>
        <w:jc w:val="both"/>
        <w:rPr>
          <w:sz w:val="28"/>
          <w:szCs w:val="28"/>
        </w:rPr>
      </w:pPr>
    </w:p>
    <w:p w:rsidR="0031110B" w:rsidRPr="00612231" w:rsidRDefault="0031110B" w:rsidP="00AF7E5F">
      <w:pPr>
        <w:tabs>
          <w:tab w:val="left" w:pos="8280"/>
        </w:tabs>
        <w:ind w:right="-86" w:firstLine="900"/>
        <w:jc w:val="both"/>
        <w:rPr>
          <w:b/>
          <w:sz w:val="28"/>
          <w:szCs w:val="28"/>
        </w:rPr>
      </w:pPr>
      <w:r w:rsidRPr="00612231">
        <w:rPr>
          <w:b/>
          <w:sz w:val="28"/>
          <w:szCs w:val="28"/>
        </w:rPr>
        <w:lastRenderedPageBreak/>
        <w:t>3. Схема планировочной организации земельного участка</w:t>
      </w:r>
    </w:p>
    <w:p w:rsidR="00D50904" w:rsidRDefault="00D50904" w:rsidP="00AF7E5F">
      <w:pPr>
        <w:ind w:right="-86" w:firstLine="900"/>
        <w:jc w:val="both"/>
        <w:rPr>
          <w:b/>
          <w:sz w:val="28"/>
          <w:szCs w:val="28"/>
        </w:rPr>
      </w:pPr>
    </w:p>
    <w:p w:rsidR="0031110B" w:rsidRPr="00612231" w:rsidRDefault="0031110B" w:rsidP="00AF7E5F">
      <w:pPr>
        <w:ind w:right="-86" w:firstLine="900"/>
        <w:jc w:val="both"/>
        <w:rPr>
          <w:b/>
          <w:sz w:val="28"/>
          <w:szCs w:val="28"/>
        </w:rPr>
      </w:pPr>
      <w:r w:rsidRPr="00612231">
        <w:rPr>
          <w:b/>
          <w:sz w:val="28"/>
          <w:szCs w:val="28"/>
        </w:rPr>
        <w:t>3.1. Характеристика земельного участка, предоставленного для размещения объекта капитального строительства</w:t>
      </w:r>
    </w:p>
    <w:p w:rsidR="0031110B" w:rsidRPr="00612231" w:rsidRDefault="0031110B" w:rsidP="00AF7E5F">
      <w:pPr>
        <w:ind w:right="-86" w:firstLine="900"/>
        <w:jc w:val="both"/>
        <w:rPr>
          <w:sz w:val="28"/>
          <w:szCs w:val="28"/>
        </w:rPr>
      </w:pPr>
    </w:p>
    <w:p w:rsidR="004C14FD" w:rsidRPr="00612231" w:rsidRDefault="0031110B" w:rsidP="006F6D07">
      <w:pPr>
        <w:ind w:firstLine="900"/>
        <w:jc w:val="both"/>
        <w:rPr>
          <w:sz w:val="28"/>
          <w:szCs w:val="28"/>
        </w:rPr>
      </w:pPr>
      <w:r w:rsidRPr="00612231">
        <w:rPr>
          <w:sz w:val="28"/>
          <w:szCs w:val="28"/>
        </w:rPr>
        <w:t xml:space="preserve">Территория планируемого земельного участка под благоустройство территории </w:t>
      </w:r>
      <w:r w:rsidR="004C14FD" w:rsidRPr="00612231">
        <w:rPr>
          <w:sz w:val="28"/>
          <w:szCs w:val="28"/>
        </w:rPr>
        <w:t>для обслуживания нежилого здания</w:t>
      </w:r>
      <w:r w:rsidRPr="00612231">
        <w:rPr>
          <w:sz w:val="28"/>
          <w:szCs w:val="28"/>
        </w:rPr>
        <w:t xml:space="preserve"> располагается по адресу: РБ, г</w:t>
      </w:r>
      <w:proofErr w:type="gramStart"/>
      <w:r w:rsidR="00AF7E5F">
        <w:rPr>
          <w:sz w:val="28"/>
          <w:szCs w:val="28"/>
        </w:rPr>
        <w:t>.</w:t>
      </w:r>
      <w:r w:rsidRPr="00612231">
        <w:rPr>
          <w:sz w:val="28"/>
          <w:szCs w:val="28"/>
        </w:rPr>
        <w:t>С</w:t>
      </w:r>
      <w:proofErr w:type="gramEnd"/>
      <w:r w:rsidRPr="00612231">
        <w:rPr>
          <w:sz w:val="28"/>
          <w:szCs w:val="28"/>
        </w:rPr>
        <w:t xml:space="preserve">алават, ул. </w:t>
      </w:r>
      <w:proofErr w:type="spellStart"/>
      <w:r w:rsidR="004C14FD" w:rsidRPr="00612231">
        <w:rPr>
          <w:sz w:val="28"/>
          <w:szCs w:val="28"/>
        </w:rPr>
        <w:t>Гафури</w:t>
      </w:r>
      <w:proofErr w:type="spellEnd"/>
      <w:r w:rsidR="004C14FD" w:rsidRPr="00612231">
        <w:rPr>
          <w:sz w:val="28"/>
          <w:szCs w:val="28"/>
        </w:rPr>
        <w:t>, д.7.</w:t>
      </w:r>
    </w:p>
    <w:p w:rsidR="004C14FD" w:rsidRPr="00612231" w:rsidRDefault="0031110B" w:rsidP="006F6D07">
      <w:pPr>
        <w:ind w:right="-86" w:firstLine="900"/>
        <w:jc w:val="both"/>
        <w:rPr>
          <w:sz w:val="28"/>
          <w:szCs w:val="28"/>
        </w:rPr>
      </w:pPr>
      <w:r w:rsidRPr="00612231">
        <w:rPr>
          <w:sz w:val="28"/>
          <w:szCs w:val="28"/>
        </w:rPr>
        <w:t>В настоящее время земельный участок, предоставленный для размещения благоустройства</w:t>
      </w:r>
      <w:r w:rsidR="00055E59">
        <w:rPr>
          <w:sz w:val="28"/>
          <w:szCs w:val="28"/>
        </w:rPr>
        <w:t>,</w:t>
      </w:r>
      <w:r w:rsidRPr="00612231">
        <w:rPr>
          <w:sz w:val="28"/>
          <w:szCs w:val="28"/>
        </w:rPr>
        <w:t xml:space="preserve"> </w:t>
      </w:r>
      <w:r w:rsidR="004C14FD" w:rsidRPr="00612231">
        <w:rPr>
          <w:sz w:val="28"/>
          <w:szCs w:val="28"/>
        </w:rPr>
        <w:t>для обслуживания здания</w:t>
      </w:r>
      <w:r w:rsidR="00055E59">
        <w:rPr>
          <w:sz w:val="28"/>
          <w:szCs w:val="28"/>
        </w:rPr>
        <w:t>,</w:t>
      </w:r>
      <w:r w:rsidR="004C14FD" w:rsidRPr="00612231">
        <w:rPr>
          <w:sz w:val="28"/>
          <w:szCs w:val="28"/>
        </w:rPr>
        <w:t xml:space="preserve"> </w:t>
      </w:r>
      <w:r w:rsidRPr="00612231">
        <w:rPr>
          <w:sz w:val="28"/>
          <w:szCs w:val="28"/>
        </w:rPr>
        <w:t xml:space="preserve">свободен от </w:t>
      </w:r>
      <w:r w:rsidR="004C14FD" w:rsidRPr="00612231">
        <w:rPr>
          <w:sz w:val="28"/>
          <w:szCs w:val="28"/>
        </w:rPr>
        <w:t>других зданий.</w:t>
      </w:r>
    </w:p>
    <w:p w:rsidR="004C14FD" w:rsidRPr="00612231" w:rsidRDefault="004C14FD" w:rsidP="006F6D07">
      <w:pPr>
        <w:ind w:right="-86" w:firstLine="900"/>
        <w:jc w:val="both"/>
        <w:rPr>
          <w:sz w:val="28"/>
          <w:szCs w:val="28"/>
        </w:rPr>
      </w:pPr>
      <w:r w:rsidRPr="00612231">
        <w:rPr>
          <w:sz w:val="28"/>
          <w:szCs w:val="28"/>
        </w:rPr>
        <w:t>В границах планирования земельного участка существующее дерево, попадающее под устройство проезда, необходимо срубить до начала производства земляных работ.</w:t>
      </w:r>
    </w:p>
    <w:p w:rsidR="00F333F5" w:rsidRPr="00612231" w:rsidRDefault="0031110B" w:rsidP="006F6D07">
      <w:pPr>
        <w:ind w:right="-86" w:firstLine="900"/>
        <w:jc w:val="both"/>
        <w:rPr>
          <w:iCs/>
          <w:sz w:val="28"/>
          <w:szCs w:val="28"/>
        </w:rPr>
      </w:pPr>
      <w:r w:rsidRPr="00612231">
        <w:rPr>
          <w:iCs/>
          <w:sz w:val="28"/>
          <w:szCs w:val="28"/>
        </w:rPr>
        <w:t xml:space="preserve">Границей участка являются: с севера – </w:t>
      </w:r>
      <w:r w:rsidR="004C14FD" w:rsidRPr="00612231">
        <w:rPr>
          <w:iCs/>
          <w:sz w:val="28"/>
          <w:szCs w:val="28"/>
        </w:rPr>
        <w:t>многоквартирный жилой дом №</w:t>
      </w:r>
      <w:r w:rsidR="00AF7E5F">
        <w:rPr>
          <w:iCs/>
          <w:sz w:val="28"/>
          <w:szCs w:val="28"/>
        </w:rPr>
        <w:t xml:space="preserve"> </w:t>
      </w:r>
      <w:r w:rsidR="004C14FD" w:rsidRPr="00612231">
        <w:rPr>
          <w:iCs/>
          <w:sz w:val="28"/>
          <w:szCs w:val="28"/>
        </w:rPr>
        <w:t>9;</w:t>
      </w:r>
      <w:r w:rsidRPr="00612231">
        <w:rPr>
          <w:iCs/>
          <w:sz w:val="28"/>
          <w:szCs w:val="28"/>
        </w:rPr>
        <w:t xml:space="preserve"> с востока –</w:t>
      </w:r>
      <w:r w:rsidR="004C14FD" w:rsidRPr="00612231">
        <w:rPr>
          <w:iCs/>
          <w:sz w:val="28"/>
          <w:szCs w:val="28"/>
        </w:rPr>
        <w:t xml:space="preserve"> ул. </w:t>
      </w:r>
      <w:proofErr w:type="spellStart"/>
      <w:r w:rsidR="004C14FD" w:rsidRPr="00612231">
        <w:rPr>
          <w:iCs/>
          <w:sz w:val="28"/>
          <w:szCs w:val="28"/>
        </w:rPr>
        <w:t>Гафури</w:t>
      </w:r>
      <w:proofErr w:type="spellEnd"/>
      <w:r w:rsidRPr="00612231">
        <w:rPr>
          <w:iCs/>
          <w:sz w:val="28"/>
          <w:szCs w:val="28"/>
        </w:rPr>
        <w:t xml:space="preserve">;  с юга – </w:t>
      </w:r>
      <w:r w:rsidR="004C14FD" w:rsidRPr="00612231">
        <w:rPr>
          <w:iCs/>
          <w:sz w:val="28"/>
          <w:szCs w:val="28"/>
        </w:rPr>
        <w:t>многоквартирный жилой дом №5</w:t>
      </w:r>
      <w:r w:rsidR="00F333F5" w:rsidRPr="00612231">
        <w:rPr>
          <w:iCs/>
          <w:sz w:val="28"/>
          <w:szCs w:val="28"/>
        </w:rPr>
        <w:t xml:space="preserve">; с запада –  </w:t>
      </w:r>
      <w:r w:rsidR="004C14FD" w:rsidRPr="00612231">
        <w:rPr>
          <w:iCs/>
          <w:sz w:val="28"/>
          <w:szCs w:val="28"/>
        </w:rPr>
        <w:t>нежил</w:t>
      </w:r>
      <w:r w:rsidR="00055E59">
        <w:rPr>
          <w:iCs/>
          <w:sz w:val="28"/>
          <w:szCs w:val="28"/>
        </w:rPr>
        <w:t>ы</w:t>
      </w:r>
      <w:r w:rsidR="004C14FD" w:rsidRPr="00612231">
        <w:rPr>
          <w:iCs/>
          <w:sz w:val="28"/>
          <w:szCs w:val="28"/>
        </w:rPr>
        <w:t>е здания</w:t>
      </w:r>
      <w:r w:rsidR="00F333F5" w:rsidRPr="00612231">
        <w:rPr>
          <w:iCs/>
          <w:sz w:val="28"/>
          <w:szCs w:val="28"/>
        </w:rPr>
        <w:t>.</w:t>
      </w:r>
    </w:p>
    <w:p w:rsidR="0031110B" w:rsidRPr="00612231" w:rsidRDefault="0031110B" w:rsidP="00CD439A">
      <w:pPr>
        <w:ind w:right="-86" w:firstLine="900"/>
        <w:jc w:val="both"/>
        <w:rPr>
          <w:sz w:val="28"/>
          <w:szCs w:val="28"/>
        </w:rPr>
      </w:pPr>
    </w:p>
    <w:p w:rsidR="00F333F5" w:rsidRPr="00612231" w:rsidRDefault="00F333F5" w:rsidP="00AF7E5F">
      <w:pPr>
        <w:ind w:right="-86" w:firstLine="900"/>
        <w:jc w:val="both"/>
        <w:rPr>
          <w:b/>
          <w:sz w:val="28"/>
          <w:szCs w:val="28"/>
        </w:rPr>
      </w:pPr>
      <w:r w:rsidRPr="00612231">
        <w:rPr>
          <w:b/>
          <w:sz w:val="28"/>
          <w:szCs w:val="28"/>
        </w:rPr>
        <w:t xml:space="preserve">3.2. Обоснование границ санитарно-защитных зон объектов капитального строительства в пределах границ земельного участка </w:t>
      </w:r>
    </w:p>
    <w:p w:rsidR="00F333F5" w:rsidRPr="00612231" w:rsidRDefault="00F333F5" w:rsidP="00AF7E5F">
      <w:pPr>
        <w:ind w:right="-86" w:firstLine="900"/>
        <w:jc w:val="both"/>
        <w:rPr>
          <w:sz w:val="28"/>
          <w:szCs w:val="28"/>
        </w:rPr>
      </w:pPr>
    </w:p>
    <w:p w:rsidR="007E22A2" w:rsidRPr="00612231" w:rsidRDefault="00F333F5" w:rsidP="006F6D07">
      <w:pPr>
        <w:ind w:firstLine="900"/>
        <w:jc w:val="both"/>
        <w:rPr>
          <w:sz w:val="28"/>
          <w:szCs w:val="28"/>
        </w:rPr>
      </w:pPr>
      <w:proofErr w:type="gramStart"/>
      <w:r w:rsidRPr="00612231">
        <w:rPr>
          <w:sz w:val="28"/>
          <w:szCs w:val="28"/>
        </w:rPr>
        <w:t>Санитарно-защитная зона (СЗЗ) парковки автотранспорта для здания</w:t>
      </w:r>
      <w:r w:rsidR="00681B5D">
        <w:rPr>
          <w:sz w:val="28"/>
          <w:szCs w:val="28"/>
        </w:rPr>
        <w:t xml:space="preserve"> установлена</w:t>
      </w:r>
      <w:r w:rsidRPr="00612231">
        <w:rPr>
          <w:sz w:val="28"/>
          <w:szCs w:val="28"/>
        </w:rPr>
        <w:t xml:space="preserve"> в соответствии </w:t>
      </w:r>
      <w:proofErr w:type="spellStart"/>
      <w:r w:rsidRPr="00612231">
        <w:rPr>
          <w:sz w:val="28"/>
          <w:szCs w:val="28"/>
        </w:rPr>
        <w:t>СанПиН</w:t>
      </w:r>
      <w:proofErr w:type="spellEnd"/>
      <w:r w:rsidRPr="00612231">
        <w:rPr>
          <w:sz w:val="28"/>
          <w:szCs w:val="28"/>
        </w:rPr>
        <w:t xml:space="preserve"> 2.2.1/2.1.1</w:t>
      </w:r>
      <w:r w:rsidR="00F900EA" w:rsidRPr="00612231">
        <w:rPr>
          <w:sz w:val="28"/>
          <w:szCs w:val="28"/>
        </w:rPr>
        <w:t xml:space="preserve">-2361-08 от 15 мая </w:t>
      </w:r>
      <w:smartTag w:uri="urn:schemas-microsoft-com:office:smarttags" w:element="metricconverter">
        <w:smartTagPr>
          <w:attr w:name="ProductID" w:val="2008 г"/>
        </w:smartTagPr>
        <w:r w:rsidR="00F900EA" w:rsidRPr="00612231">
          <w:rPr>
            <w:sz w:val="28"/>
            <w:szCs w:val="28"/>
          </w:rPr>
          <w:t>2008 г</w:t>
        </w:r>
      </w:smartTag>
      <w:r w:rsidR="00F900EA" w:rsidRPr="00612231">
        <w:rPr>
          <w:sz w:val="28"/>
          <w:szCs w:val="28"/>
        </w:rPr>
        <w:t>. «</w:t>
      </w:r>
      <w:r w:rsidR="00CD439A">
        <w:rPr>
          <w:sz w:val="28"/>
          <w:szCs w:val="28"/>
        </w:rPr>
        <w:t xml:space="preserve">Санитарно-защитные зоны </w:t>
      </w:r>
      <w:r w:rsidRPr="00612231">
        <w:rPr>
          <w:sz w:val="28"/>
          <w:szCs w:val="28"/>
        </w:rPr>
        <w:t>и санитарная классификация предприятий, сооружений и иных объектов», п. 7.1.12 «Сооружения санитарно-технические, транспортной инфраструктуры, объекты коммунального назначения, спорта, торговли и оказания услуг», согласно табл. 7.1.1 «Разрывы от сооружений для хранения легкового автотр</w:t>
      </w:r>
      <w:r w:rsidR="00CD439A">
        <w:rPr>
          <w:sz w:val="28"/>
          <w:szCs w:val="28"/>
        </w:rPr>
        <w:t>анспорта до объектов застройки»</w:t>
      </w:r>
      <w:r w:rsidR="007E22A2" w:rsidRPr="00612231">
        <w:rPr>
          <w:sz w:val="28"/>
          <w:szCs w:val="28"/>
        </w:rPr>
        <w:t>, п. 11 «Для гостевых</w:t>
      </w:r>
      <w:proofErr w:type="gramEnd"/>
      <w:r w:rsidR="007E22A2" w:rsidRPr="00612231">
        <w:rPr>
          <w:sz w:val="28"/>
          <w:szCs w:val="28"/>
        </w:rPr>
        <w:t xml:space="preserve"> автостоянок жилых домов, разрывы не устанавливаются», поэтому фактическое расстояние при пар</w:t>
      </w:r>
      <w:r w:rsidR="00055E59">
        <w:rPr>
          <w:sz w:val="28"/>
          <w:szCs w:val="28"/>
        </w:rPr>
        <w:t>аллельном размещении транспорта</w:t>
      </w:r>
      <w:r w:rsidR="007E22A2" w:rsidRPr="00612231">
        <w:rPr>
          <w:sz w:val="28"/>
          <w:szCs w:val="28"/>
        </w:rPr>
        <w:t xml:space="preserve"> с учетом сложившейся застройки составило </w:t>
      </w:r>
      <w:smartTag w:uri="urn:schemas-microsoft-com:office:smarttags" w:element="metricconverter">
        <w:smartTagPr>
          <w:attr w:name="ProductID" w:val="6 метров"/>
        </w:smartTagPr>
        <w:r w:rsidR="007E22A2" w:rsidRPr="00612231">
          <w:rPr>
            <w:sz w:val="28"/>
            <w:szCs w:val="28"/>
          </w:rPr>
          <w:t>6 метров</w:t>
        </w:r>
      </w:smartTag>
      <w:r w:rsidR="007E22A2" w:rsidRPr="00612231">
        <w:rPr>
          <w:sz w:val="28"/>
          <w:szCs w:val="28"/>
        </w:rPr>
        <w:t>.</w:t>
      </w:r>
    </w:p>
    <w:p w:rsidR="00A97CF6" w:rsidRPr="00612231" w:rsidRDefault="00A97CF6" w:rsidP="006F6D07">
      <w:pPr>
        <w:tabs>
          <w:tab w:val="left" w:pos="8280"/>
        </w:tabs>
        <w:ind w:firstLine="900"/>
        <w:jc w:val="both"/>
        <w:rPr>
          <w:sz w:val="28"/>
          <w:szCs w:val="28"/>
        </w:rPr>
      </w:pPr>
    </w:p>
    <w:p w:rsidR="00220768" w:rsidRPr="00612231" w:rsidRDefault="00220768" w:rsidP="00CD439A">
      <w:pPr>
        <w:ind w:right="-86" w:firstLine="900"/>
        <w:jc w:val="both"/>
        <w:rPr>
          <w:b/>
          <w:sz w:val="28"/>
          <w:szCs w:val="28"/>
        </w:rPr>
      </w:pPr>
      <w:r w:rsidRPr="00612231">
        <w:rPr>
          <w:b/>
          <w:sz w:val="28"/>
          <w:szCs w:val="28"/>
        </w:rPr>
        <w:t xml:space="preserve">3.3. Технико-экономические показатели земельного участка, предоставленного для размещения объекта капитального строительства </w:t>
      </w:r>
    </w:p>
    <w:p w:rsidR="00220768" w:rsidRPr="00612231" w:rsidRDefault="00220768" w:rsidP="006F6D07">
      <w:pPr>
        <w:ind w:right="-86" w:firstLine="900"/>
        <w:rPr>
          <w:b/>
          <w:sz w:val="28"/>
          <w:szCs w:val="28"/>
        </w:rPr>
      </w:pPr>
    </w:p>
    <w:p w:rsidR="00220768" w:rsidRPr="00CD439A" w:rsidRDefault="00220768" w:rsidP="006F6D07">
      <w:pPr>
        <w:pStyle w:val="40"/>
        <w:ind w:left="0" w:right="0" w:firstLine="900"/>
        <w:rPr>
          <w:rFonts w:ascii="Times New Roman" w:hAnsi="Times New Roman"/>
          <w:b w:val="0"/>
          <w:bCs w:val="0"/>
          <w:u w:val="single"/>
        </w:rPr>
      </w:pPr>
      <w:r w:rsidRPr="00CD439A">
        <w:rPr>
          <w:rFonts w:ascii="Times New Roman" w:hAnsi="Times New Roman"/>
          <w:b w:val="0"/>
          <w:bCs w:val="0"/>
          <w:u w:val="single"/>
        </w:rPr>
        <w:t>Технико-экономические показатели</w:t>
      </w:r>
    </w:p>
    <w:p w:rsidR="00220768" w:rsidRPr="00612231" w:rsidRDefault="00220768" w:rsidP="006F6D07">
      <w:pPr>
        <w:ind w:right="-86" w:firstLine="900"/>
        <w:rPr>
          <w:b/>
          <w:sz w:val="28"/>
          <w:szCs w:val="28"/>
        </w:rPr>
      </w:pPr>
    </w:p>
    <w:p w:rsidR="00220768" w:rsidRPr="00612231" w:rsidRDefault="00220768" w:rsidP="006F6D07">
      <w:pPr>
        <w:ind w:firstLine="900"/>
        <w:rPr>
          <w:sz w:val="28"/>
          <w:szCs w:val="28"/>
        </w:rPr>
      </w:pPr>
      <w:r w:rsidRPr="00612231">
        <w:rPr>
          <w:sz w:val="28"/>
          <w:szCs w:val="28"/>
        </w:rPr>
        <w:t>Площадь осваиваемого земельного участка</w:t>
      </w:r>
      <w:r w:rsidR="00CD439A">
        <w:rPr>
          <w:sz w:val="28"/>
          <w:szCs w:val="28"/>
        </w:rPr>
        <w:tab/>
      </w:r>
      <w:r w:rsidRPr="00612231">
        <w:rPr>
          <w:sz w:val="28"/>
          <w:szCs w:val="28"/>
        </w:rPr>
        <w:t xml:space="preserve">– </w:t>
      </w:r>
      <w:r w:rsidR="009443FD" w:rsidRPr="00612231">
        <w:rPr>
          <w:sz w:val="28"/>
          <w:szCs w:val="28"/>
        </w:rPr>
        <w:t>1823,30</w:t>
      </w:r>
      <w:r w:rsidR="00CD439A">
        <w:rPr>
          <w:sz w:val="28"/>
          <w:szCs w:val="28"/>
        </w:rPr>
        <w:t xml:space="preserve"> кв</w:t>
      </w:r>
      <w:proofErr w:type="gramStart"/>
      <w:r w:rsidR="00CD439A">
        <w:rPr>
          <w:sz w:val="28"/>
          <w:szCs w:val="28"/>
        </w:rPr>
        <w:t>.м</w:t>
      </w:r>
      <w:proofErr w:type="gramEnd"/>
      <w:r w:rsidRPr="00612231">
        <w:rPr>
          <w:sz w:val="28"/>
          <w:szCs w:val="28"/>
        </w:rPr>
        <w:t xml:space="preserve"> = 100 %</w:t>
      </w:r>
    </w:p>
    <w:p w:rsidR="009443FD" w:rsidRPr="00612231" w:rsidRDefault="009443FD" w:rsidP="006F6D07">
      <w:pPr>
        <w:ind w:firstLine="900"/>
        <w:rPr>
          <w:sz w:val="28"/>
          <w:szCs w:val="28"/>
        </w:rPr>
      </w:pPr>
      <w:r w:rsidRPr="00612231">
        <w:rPr>
          <w:sz w:val="28"/>
          <w:szCs w:val="28"/>
        </w:rPr>
        <w:t>Пло</w:t>
      </w:r>
      <w:r w:rsidR="00CD439A">
        <w:rPr>
          <w:sz w:val="28"/>
          <w:szCs w:val="28"/>
        </w:rPr>
        <w:t>щадь здания</w:t>
      </w:r>
      <w:r w:rsidR="00CD439A">
        <w:rPr>
          <w:sz w:val="28"/>
          <w:szCs w:val="28"/>
        </w:rPr>
        <w:tab/>
      </w:r>
      <w:r w:rsidR="00CD439A">
        <w:rPr>
          <w:sz w:val="28"/>
          <w:szCs w:val="28"/>
        </w:rPr>
        <w:tab/>
      </w:r>
      <w:r w:rsidR="00CD439A">
        <w:rPr>
          <w:sz w:val="28"/>
          <w:szCs w:val="28"/>
        </w:rPr>
        <w:tab/>
      </w:r>
      <w:r w:rsidR="00CD439A">
        <w:rPr>
          <w:sz w:val="28"/>
          <w:szCs w:val="28"/>
        </w:rPr>
        <w:tab/>
      </w:r>
      <w:r w:rsidR="00CD439A">
        <w:rPr>
          <w:sz w:val="28"/>
          <w:szCs w:val="28"/>
        </w:rPr>
        <w:tab/>
        <w:t>– 625,26 кв</w:t>
      </w:r>
      <w:proofErr w:type="gramStart"/>
      <w:r w:rsidR="00CD439A">
        <w:rPr>
          <w:sz w:val="28"/>
          <w:szCs w:val="28"/>
        </w:rPr>
        <w:t>.м</w:t>
      </w:r>
      <w:proofErr w:type="gramEnd"/>
      <w:r w:rsidRPr="00612231">
        <w:rPr>
          <w:sz w:val="28"/>
          <w:szCs w:val="28"/>
        </w:rPr>
        <w:t xml:space="preserve"> = 34,29 %</w:t>
      </w:r>
    </w:p>
    <w:p w:rsidR="00220768" w:rsidRPr="00612231" w:rsidRDefault="00220768" w:rsidP="006F6D07">
      <w:pPr>
        <w:ind w:firstLine="900"/>
        <w:rPr>
          <w:sz w:val="28"/>
          <w:szCs w:val="28"/>
        </w:rPr>
      </w:pPr>
      <w:r w:rsidRPr="00612231">
        <w:rPr>
          <w:sz w:val="28"/>
          <w:szCs w:val="28"/>
        </w:rPr>
        <w:t>Площадь дорожных покрытий</w:t>
      </w:r>
      <w:r w:rsidR="00CD439A">
        <w:rPr>
          <w:sz w:val="28"/>
          <w:szCs w:val="28"/>
        </w:rPr>
        <w:tab/>
      </w:r>
      <w:r w:rsidR="00CD439A">
        <w:rPr>
          <w:sz w:val="28"/>
          <w:szCs w:val="28"/>
        </w:rPr>
        <w:tab/>
      </w:r>
      <w:r w:rsidR="00CD439A">
        <w:rPr>
          <w:sz w:val="28"/>
          <w:szCs w:val="28"/>
        </w:rPr>
        <w:tab/>
        <w:t>–</w:t>
      </w:r>
      <w:r w:rsidRPr="00612231">
        <w:rPr>
          <w:sz w:val="28"/>
          <w:szCs w:val="28"/>
        </w:rPr>
        <w:t xml:space="preserve"> </w:t>
      </w:r>
      <w:r w:rsidR="009443FD" w:rsidRPr="00612231">
        <w:rPr>
          <w:sz w:val="28"/>
          <w:szCs w:val="28"/>
        </w:rPr>
        <w:t>1010</w:t>
      </w:r>
      <w:r w:rsidR="00CD439A">
        <w:rPr>
          <w:sz w:val="28"/>
          <w:szCs w:val="28"/>
        </w:rPr>
        <w:t xml:space="preserve"> кв</w:t>
      </w:r>
      <w:proofErr w:type="gramStart"/>
      <w:r w:rsidR="00CD439A">
        <w:rPr>
          <w:sz w:val="28"/>
          <w:szCs w:val="28"/>
        </w:rPr>
        <w:t>.м</w:t>
      </w:r>
      <w:proofErr w:type="gramEnd"/>
      <w:r w:rsidRPr="00612231">
        <w:rPr>
          <w:sz w:val="28"/>
          <w:szCs w:val="28"/>
        </w:rPr>
        <w:t xml:space="preserve"> = </w:t>
      </w:r>
      <w:r w:rsidR="009443FD" w:rsidRPr="00612231">
        <w:rPr>
          <w:sz w:val="28"/>
          <w:szCs w:val="28"/>
        </w:rPr>
        <w:t>55,39</w:t>
      </w:r>
      <w:r w:rsidRPr="00612231">
        <w:rPr>
          <w:sz w:val="28"/>
          <w:szCs w:val="28"/>
        </w:rPr>
        <w:t xml:space="preserve"> %</w:t>
      </w:r>
    </w:p>
    <w:p w:rsidR="00220768" w:rsidRPr="00612231" w:rsidRDefault="00220768" w:rsidP="006F6D07">
      <w:pPr>
        <w:ind w:firstLine="900"/>
        <w:rPr>
          <w:sz w:val="28"/>
          <w:szCs w:val="28"/>
        </w:rPr>
      </w:pPr>
      <w:r w:rsidRPr="00612231">
        <w:rPr>
          <w:sz w:val="28"/>
          <w:szCs w:val="28"/>
        </w:rPr>
        <w:t>Площадь озеленения</w:t>
      </w:r>
      <w:r w:rsidR="00CD439A">
        <w:rPr>
          <w:sz w:val="28"/>
          <w:szCs w:val="28"/>
        </w:rPr>
        <w:tab/>
      </w:r>
      <w:r w:rsidR="00CD439A">
        <w:rPr>
          <w:sz w:val="28"/>
          <w:szCs w:val="28"/>
        </w:rPr>
        <w:tab/>
      </w:r>
      <w:r w:rsidR="00CD439A">
        <w:rPr>
          <w:sz w:val="28"/>
          <w:szCs w:val="28"/>
        </w:rPr>
        <w:tab/>
      </w:r>
      <w:r w:rsidR="00CD439A">
        <w:rPr>
          <w:sz w:val="28"/>
          <w:szCs w:val="28"/>
        </w:rPr>
        <w:tab/>
      </w:r>
      <w:r w:rsidR="00CD439A">
        <w:rPr>
          <w:sz w:val="28"/>
          <w:szCs w:val="28"/>
        </w:rPr>
        <w:tab/>
        <w:t>–</w:t>
      </w:r>
      <w:r w:rsidRPr="00612231">
        <w:rPr>
          <w:sz w:val="28"/>
          <w:szCs w:val="28"/>
        </w:rPr>
        <w:t xml:space="preserve"> </w:t>
      </w:r>
      <w:r w:rsidR="009443FD" w:rsidRPr="00612231">
        <w:rPr>
          <w:sz w:val="28"/>
          <w:szCs w:val="28"/>
        </w:rPr>
        <w:t>188,04</w:t>
      </w:r>
      <w:r w:rsidR="00CD439A">
        <w:rPr>
          <w:sz w:val="28"/>
          <w:szCs w:val="28"/>
        </w:rPr>
        <w:t xml:space="preserve"> кв</w:t>
      </w:r>
      <w:proofErr w:type="gramStart"/>
      <w:r w:rsidR="00CD439A">
        <w:rPr>
          <w:sz w:val="28"/>
          <w:szCs w:val="28"/>
        </w:rPr>
        <w:t>.м</w:t>
      </w:r>
      <w:proofErr w:type="gramEnd"/>
      <w:r w:rsidRPr="00612231">
        <w:rPr>
          <w:sz w:val="28"/>
          <w:szCs w:val="28"/>
        </w:rPr>
        <w:t xml:space="preserve"> = </w:t>
      </w:r>
      <w:r w:rsidR="009443FD" w:rsidRPr="00612231">
        <w:rPr>
          <w:sz w:val="28"/>
          <w:szCs w:val="28"/>
        </w:rPr>
        <w:t>10,32</w:t>
      </w:r>
      <w:r w:rsidRPr="00612231">
        <w:rPr>
          <w:sz w:val="28"/>
          <w:szCs w:val="28"/>
        </w:rPr>
        <w:t xml:space="preserve"> %</w:t>
      </w:r>
    </w:p>
    <w:p w:rsidR="004E34D9" w:rsidRDefault="004E34D9" w:rsidP="00CD439A">
      <w:pPr>
        <w:ind w:right="-86" w:firstLine="900"/>
        <w:jc w:val="both"/>
        <w:rPr>
          <w:b/>
          <w:sz w:val="28"/>
          <w:szCs w:val="28"/>
        </w:rPr>
      </w:pPr>
    </w:p>
    <w:p w:rsidR="00D50904" w:rsidRDefault="00D50904" w:rsidP="00CD439A">
      <w:pPr>
        <w:ind w:right="-86" w:firstLine="900"/>
        <w:jc w:val="both"/>
        <w:rPr>
          <w:b/>
          <w:sz w:val="28"/>
          <w:szCs w:val="28"/>
        </w:rPr>
      </w:pPr>
    </w:p>
    <w:p w:rsidR="00220768" w:rsidRDefault="00220768" w:rsidP="00CD439A">
      <w:pPr>
        <w:ind w:right="-86" w:firstLine="900"/>
        <w:jc w:val="both"/>
        <w:rPr>
          <w:b/>
          <w:sz w:val="28"/>
          <w:szCs w:val="28"/>
        </w:rPr>
      </w:pPr>
      <w:r w:rsidRPr="00CD439A">
        <w:rPr>
          <w:b/>
          <w:sz w:val="28"/>
          <w:szCs w:val="28"/>
        </w:rPr>
        <w:t>3.</w:t>
      </w:r>
      <w:r w:rsidR="00EC7FD9" w:rsidRPr="00612231">
        <w:rPr>
          <w:b/>
          <w:sz w:val="28"/>
          <w:szCs w:val="28"/>
        </w:rPr>
        <w:t>4.</w:t>
      </w:r>
      <w:r w:rsidRPr="00612231">
        <w:rPr>
          <w:b/>
          <w:sz w:val="28"/>
          <w:szCs w:val="28"/>
        </w:rPr>
        <w:t xml:space="preserve"> Обоснование решений по инженерной подготовке территории, в том числе решений по инженерной защите территории и объектов </w:t>
      </w:r>
      <w:r w:rsidRPr="00612231">
        <w:rPr>
          <w:b/>
          <w:sz w:val="28"/>
          <w:szCs w:val="28"/>
        </w:rPr>
        <w:lastRenderedPageBreak/>
        <w:t>капитального строительства от последствий опасных геологических процессов, паводковых, поверхностных и грунтовых вод</w:t>
      </w:r>
    </w:p>
    <w:p w:rsidR="00CD439A" w:rsidRPr="00612231" w:rsidRDefault="00CD439A" w:rsidP="00CD439A">
      <w:pPr>
        <w:ind w:right="-86" w:firstLine="900"/>
        <w:jc w:val="both"/>
        <w:rPr>
          <w:b/>
          <w:sz w:val="28"/>
          <w:szCs w:val="28"/>
        </w:rPr>
      </w:pPr>
    </w:p>
    <w:p w:rsidR="00EC7FD9" w:rsidRPr="00612231" w:rsidRDefault="00220768" w:rsidP="006F6D07">
      <w:pPr>
        <w:ind w:right="-86" w:firstLine="900"/>
        <w:jc w:val="both"/>
        <w:rPr>
          <w:sz w:val="28"/>
          <w:szCs w:val="28"/>
        </w:rPr>
      </w:pPr>
      <w:r w:rsidRPr="00612231">
        <w:rPr>
          <w:sz w:val="28"/>
          <w:szCs w:val="28"/>
        </w:rPr>
        <w:t>Инженерная подготовка территории решена с учетом геологической характеристики площадки проектирования и прилегающей территории. Планировочные отметки назначены</w:t>
      </w:r>
      <w:r w:rsidR="00EC7FD9" w:rsidRPr="00612231">
        <w:rPr>
          <w:sz w:val="28"/>
          <w:szCs w:val="28"/>
        </w:rPr>
        <w:t xml:space="preserve"> </w:t>
      </w:r>
      <w:r w:rsidRPr="00612231">
        <w:rPr>
          <w:sz w:val="28"/>
          <w:szCs w:val="28"/>
        </w:rPr>
        <w:t xml:space="preserve">в соответствии с </w:t>
      </w:r>
      <w:r w:rsidR="00EC7FD9" w:rsidRPr="00612231">
        <w:rPr>
          <w:sz w:val="28"/>
          <w:szCs w:val="28"/>
        </w:rPr>
        <w:t>о</w:t>
      </w:r>
      <w:r w:rsidR="00055E59">
        <w:rPr>
          <w:sz w:val="28"/>
          <w:szCs w:val="28"/>
        </w:rPr>
        <w:t>тметками существующей застройки</w:t>
      </w:r>
      <w:r w:rsidR="00EC7FD9" w:rsidRPr="00612231">
        <w:rPr>
          <w:sz w:val="28"/>
          <w:szCs w:val="28"/>
        </w:rPr>
        <w:t xml:space="preserve"> для защиты всех зданий и сооружений от паводковых вод.</w:t>
      </w:r>
    </w:p>
    <w:p w:rsidR="00220768" w:rsidRPr="00612231" w:rsidRDefault="00220768" w:rsidP="006F6D07">
      <w:pPr>
        <w:ind w:right="-86" w:firstLine="900"/>
        <w:rPr>
          <w:b/>
          <w:sz w:val="28"/>
          <w:szCs w:val="28"/>
        </w:rPr>
      </w:pPr>
    </w:p>
    <w:p w:rsidR="00EC7FD9" w:rsidRPr="00612231" w:rsidRDefault="00EC7FD9" w:rsidP="006F6D07">
      <w:pPr>
        <w:ind w:right="-86" w:firstLine="900"/>
        <w:rPr>
          <w:b/>
          <w:sz w:val="28"/>
          <w:szCs w:val="28"/>
        </w:rPr>
      </w:pPr>
      <w:r w:rsidRPr="00612231">
        <w:rPr>
          <w:b/>
          <w:sz w:val="28"/>
          <w:szCs w:val="28"/>
        </w:rPr>
        <w:t>3.</w:t>
      </w:r>
      <w:r w:rsidR="00A87321" w:rsidRPr="00612231">
        <w:rPr>
          <w:b/>
          <w:sz w:val="28"/>
          <w:szCs w:val="28"/>
        </w:rPr>
        <w:t>5</w:t>
      </w:r>
      <w:r w:rsidRPr="00612231">
        <w:rPr>
          <w:b/>
          <w:sz w:val="28"/>
          <w:szCs w:val="28"/>
        </w:rPr>
        <w:t>. Описание организации рельефа вертикальной планировкой</w:t>
      </w:r>
    </w:p>
    <w:p w:rsidR="00EC7FD9" w:rsidRPr="00612231" w:rsidRDefault="00EC7FD9" w:rsidP="006F6D07">
      <w:pPr>
        <w:ind w:right="-86" w:firstLine="900"/>
        <w:rPr>
          <w:b/>
          <w:sz w:val="28"/>
          <w:szCs w:val="28"/>
        </w:rPr>
      </w:pPr>
    </w:p>
    <w:p w:rsidR="00A87321" w:rsidRPr="00612231" w:rsidRDefault="00EC7FD9" w:rsidP="006F6D07">
      <w:pPr>
        <w:ind w:right="-86" w:firstLine="900"/>
        <w:jc w:val="both"/>
        <w:rPr>
          <w:sz w:val="28"/>
          <w:szCs w:val="28"/>
        </w:rPr>
      </w:pPr>
      <w:r w:rsidRPr="00612231">
        <w:rPr>
          <w:sz w:val="28"/>
          <w:szCs w:val="28"/>
        </w:rPr>
        <w:t xml:space="preserve">Вертикальная планировка данного земельного участка </w:t>
      </w:r>
      <w:r w:rsidR="00A87321" w:rsidRPr="00612231">
        <w:rPr>
          <w:sz w:val="28"/>
          <w:szCs w:val="28"/>
        </w:rPr>
        <w:t>рассчитана с учетом нормативных уклонов.</w:t>
      </w:r>
    </w:p>
    <w:p w:rsidR="002529D1" w:rsidRPr="00612231" w:rsidRDefault="002529D1" w:rsidP="006F6D07">
      <w:pPr>
        <w:tabs>
          <w:tab w:val="left" w:pos="8280"/>
        </w:tabs>
        <w:ind w:firstLine="900"/>
        <w:jc w:val="both"/>
        <w:rPr>
          <w:sz w:val="28"/>
          <w:szCs w:val="28"/>
        </w:rPr>
      </w:pPr>
    </w:p>
    <w:p w:rsidR="00A87321" w:rsidRPr="00612231" w:rsidRDefault="00A87321" w:rsidP="006F6D07">
      <w:pPr>
        <w:ind w:right="-86" w:firstLine="900"/>
        <w:rPr>
          <w:b/>
          <w:sz w:val="28"/>
          <w:szCs w:val="28"/>
        </w:rPr>
      </w:pPr>
      <w:r w:rsidRPr="00612231">
        <w:rPr>
          <w:b/>
          <w:sz w:val="28"/>
          <w:szCs w:val="28"/>
        </w:rPr>
        <w:t>3.6. Описание решений по благоустройству территории</w:t>
      </w:r>
    </w:p>
    <w:p w:rsidR="00A87321" w:rsidRPr="00612231" w:rsidRDefault="00A87321" w:rsidP="006F6D07">
      <w:pPr>
        <w:ind w:right="-86" w:firstLine="900"/>
        <w:rPr>
          <w:sz w:val="28"/>
          <w:szCs w:val="28"/>
        </w:rPr>
      </w:pPr>
    </w:p>
    <w:p w:rsidR="006A6179" w:rsidRPr="00612231" w:rsidRDefault="006A6179" w:rsidP="006F6D07">
      <w:pPr>
        <w:ind w:right="-86" w:firstLine="900"/>
        <w:jc w:val="both"/>
        <w:rPr>
          <w:sz w:val="28"/>
          <w:szCs w:val="28"/>
        </w:rPr>
      </w:pPr>
      <w:r w:rsidRPr="00612231">
        <w:rPr>
          <w:sz w:val="28"/>
          <w:szCs w:val="28"/>
        </w:rPr>
        <w:t xml:space="preserve">Для обслуживания </w:t>
      </w:r>
      <w:r w:rsidR="009443FD" w:rsidRPr="00612231">
        <w:rPr>
          <w:sz w:val="28"/>
          <w:szCs w:val="28"/>
        </w:rPr>
        <w:t>нежилого здания запроектирован подъезд</w:t>
      </w:r>
      <w:r w:rsidR="00CD439A" w:rsidRPr="00CD439A">
        <w:rPr>
          <w:sz w:val="28"/>
          <w:szCs w:val="28"/>
        </w:rPr>
        <w:t xml:space="preserve"> </w:t>
      </w:r>
      <w:r w:rsidR="00CD439A" w:rsidRPr="00612231">
        <w:rPr>
          <w:sz w:val="28"/>
          <w:szCs w:val="28"/>
        </w:rPr>
        <w:t xml:space="preserve">с ул. </w:t>
      </w:r>
      <w:proofErr w:type="spellStart"/>
      <w:r w:rsidR="00CD439A" w:rsidRPr="00612231">
        <w:rPr>
          <w:sz w:val="28"/>
          <w:szCs w:val="28"/>
        </w:rPr>
        <w:t>Гафури</w:t>
      </w:r>
      <w:proofErr w:type="spellEnd"/>
      <w:r w:rsidR="009443FD" w:rsidRPr="00612231">
        <w:rPr>
          <w:sz w:val="28"/>
          <w:szCs w:val="28"/>
        </w:rPr>
        <w:t xml:space="preserve">. С восточной стороны здания запроектирована гостевая парковка </w:t>
      </w:r>
      <w:r w:rsidRPr="00612231">
        <w:rPr>
          <w:sz w:val="28"/>
          <w:szCs w:val="28"/>
        </w:rPr>
        <w:t xml:space="preserve">для легковых автомобилей. </w:t>
      </w:r>
    </w:p>
    <w:p w:rsidR="00A87321" w:rsidRPr="00612231" w:rsidRDefault="00A87321" w:rsidP="006F6D07">
      <w:pPr>
        <w:ind w:right="-86" w:firstLine="900"/>
        <w:jc w:val="both"/>
        <w:rPr>
          <w:sz w:val="28"/>
          <w:szCs w:val="28"/>
        </w:rPr>
      </w:pPr>
      <w:r w:rsidRPr="00612231">
        <w:rPr>
          <w:sz w:val="28"/>
          <w:szCs w:val="28"/>
        </w:rPr>
        <w:t xml:space="preserve">Принятые конструкции дорожных одежд отвечают транспортно-эксплуатационным, климатическим и </w:t>
      </w:r>
      <w:proofErr w:type="spellStart"/>
      <w:r w:rsidRPr="00612231">
        <w:rPr>
          <w:sz w:val="28"/>
          <w:szCs w:val="28"/>
        </w:rPr>
        <w:t>грунтово</w:t>
      </w:r>
      <w:proofErr w:type="spellEnd"/>
      <w:r w:rsidR="00CD439A">
        <w:rPr>
          <w:sz w:val="28"/>
          <w:szCs w:val="28"/>
        </w:rPr>
        <w:t xml:space="preserve"> </w:t>
      </w:r>
      <w:r w:rsidRPr="00612231">
        <w:rPr>
          <w:sz w:val="28"/>
          <w:szCs w:val="28"/>
        </w:rPr>
        <w:t>-</w:t>
      </w:r>
      <w:r w:rsidR="00CD439A">
        <w:rPr>
          <w:sz w:val="28"/>
          <w:szCs w:val="28"/>
        </w:rPr>
        <w:t xml:space="preserve"> </w:t>
      </w:r>
      <w:r w:rsidRPr="00612231">
        <w:rPr>
          <w:sz w:val="28"/>
          <w:szCs w:val="28"/>
        </w:rPr>
        <w:t>гидрологическим условиям.</w:t>
      </w:r>
    </w:p>
    <w:p w:rsidR="006A6179" w:rsidRPr="00612231" w:rsidRDefault="006A6179" w:rsidP="006F6D07">
      <w:pPr>
        <w:ind w:right="-86" w:firstLine="900"/>
        <w:jc w:val="both"/>
        <w:rPr>
          <w:sz w:val="28"/>
          <w:szCs w:val="28"/>
        </w:rPr>
      </w:pPr>
      <w:r w:rsidRPr="00612231">
        <w:rPr>
          <w:sz w:val="28"/>
          <w:szCs w:val="28"/>
        </w:rPr>
        <w:t>Дорожное покрытие предусматривается</w:t>
      </w:r>
      <w:r w:rsidR="00B76247">
        <w:rPr>
          <w:sz w:val="28"/>
          <w:szCs w:val="28"/>
        </w:rPr>
        <w:t xml:space="preserve"> </w:t>
      </w:r>
      <w:proofErr w:type="gramStart"/>
      <w:r w:rsidR="00B76247">
        <w:rPr>
          <w:sz w:val="28"/>
          <w:szCs w:val="28"/>
        </w:rPr>
        <w:t>из двухслойного асфальтобетона</w:t>
      </w:r>
      <w:r w:rsidRPr="00612231">
        <w:rPr>
          <w:sz w:val="28"/>
          <w:szCs w:val="28"/>
        </w:rPr>
        <w:t xml:space="preserve"> на основании из щебня по слою из песка</w:t>
      </w:r>
      <w:proofErr w:type="gramEnd"/>
      <w:r w:rsidRPr="00612231">
        <w:rPr>
          <w:sz w:val="28"/>
          <w:szCs w:val="28"/>
        </w:rPr>
        <w:t>. Края проезжей части выложе</w:t>
      </w:r>
      <w:r w:rsidR="00CD439A">
        <w:rPr>
          <w:sz w:val="28"/>
          <w:szCs w:val="28"/>
        </w:rPr>
        <w:t>ны бортовым камнем БР.100.30.15</w:t>
      </w:r>
      <w:r w:rsidRPr="00612231">
        <w:rPr>
          <w:sz w:val="28"/>
          <w:szCs w:val="28"/>
        </w:rPr>
        <w:t xml:space="preserve"> с выступающим покрытием на </w:t>
      </w:r>
      <w:smartTag w:uri="urn:schemas-microsoft-com:office:smarttags" w:element="metricconverter">
        <w:smartTagPr>
          <w:attr w:name="ProductID" w:val="15 см"/>
        </w:smartTagPr>
        <w:r w:rsidRPr="00612231">
          <w:rPr>
            <w:sz w:val="28"/>
            <w:szCs w:val="28"/>
          </w:rPr>
          <w:t>15 см</w:t>
        </w:r>
      </w:smartTag>
      <w:r w:rsidRPr="00612231">
        <w:rPr>
          <w:sz w:val="28"/>
          <w:szCs w:val="28"/>
        </w:rPr>
        <w:t xml:space="preserve">. В местах съезда инвалидов с тротуара на проезжую часть бортовой камень </w:t>
      </w:r>
      <w:r w:rsidR="00670110">
        <w:rPr>
          <w:sz w:val="28"/>
          <w:szCs w:val="28"/>
        </w:rPr>
        <w:t>утапливается</w:t>
      </w:r>
      <w:r w:rsidRPr="00612231">
        <w:rPr>
          <w:sz w:val="28"/>
          <w:szCs w:val="28"/>
        </w:rPr>
        <w:t xml:space="preserve"> до </w:t>
      </w:r>
      <w:smartTag w:uri="urn:schemas-microsoft-com:office:smarttags" w:element="metricconverter">
        <w:smartTagPr>
          <w:attr w:name="ProductID" w:val="5 см"/>
        </w:smartTagPr>
        <w:r w:rsidRPr="00612231">
          <w:rPr>
            <w:sz w:val="28"/>
            <w:szCs w:val="28"/>
          </w:rPr>
          <w:t>5 см</w:t>
        </w:r>
      </w:smartTag>
      <w:r w:rsidRPr="00612231">
        <w:rPr>
          <w:sz w:val="28"/>
          <w:szCs w:val="28"/>
        </w:rPr>
        <w:t>.</w:t>
      </w:r>
    </w:p>
    <w:p w:rsidR="009443FD" w:rsidRPr="00612231" w:rsidRDefault="009443FD" w:rsidP="006F6D07">
      <w:pPr>
        <w:ind w:right="-86" w:firstLine="900"/>
        <w:jc w:val="both"/>
        <w:rPr>
          <w:sz w:val="28"/>
          <w:szCs w:val="28"/>
        </w:rPr>
      </w:pPr>
      <w:r w:rsidRPr="00612231">
        <w:rPr>
          <w:sz w:val="28"/>
          <w:szCs w:val="28"/>
        </w:rPr>
        <w:t xml:space="preserve">Участки с обновлением дорожного покрытия предусматриваются из выравнивающего слоя мелкозернистого асфальтобетона по слою из </w:t>
      </w:r>
      <w:proofErr w:type="spellStart"/>
      <w:r w:rsidRPr="00612231">
        <w:rPr>
          <w:sz w:val="28"/>
          <w:szCs w:val="28"/>
        </w:rPr>
        <w:t>проливки</w:t>
      </w:r>
      <w:proofErr w:type="spellEnd"/>
      <w:r w:rsidRPr="00612231">
        <w:rPr>
          <w:sz w:val="28"/>
          <w:szCs w:val="28"/>
        </w:rPr>
        <w:t xml:space="preserve"> битумом.</w:t>
      </w:r>
    </w:p>
    <w:p w:rsidR="006A6179" w:rsidRPr="00612231" w:rsidRDefault="009443FD" w:rsidP="006F6D07">
      <w:pPr>
        <w:ind w:right="-86" w:firstLine="900"/>
        <w:jc w:val="both"/>
        <w:rPr>
          <w:sz w:val="28"/>
          <w:szCs w:val="28"/>
        </w:rPr>
      </w:pPr>
      <w:r w:rsidRPr="00612231">
        <w:rPr>
          <w:sz w:val="28"/>
          <w:szCs w:val="28"/>
        </w:rPr>
        <w:t>Обновление п</w:t>
      </w:r>
      <w:r w:rsidR="006A6179" w:rsidRPr="00612231">
        <w:rPr>
          <w:sz w:val="28"/>
          <w:szCs w:val="28"/>
        </w:rPr>
        <w:t>окрыти</w:t>
      </w:r>
      <w:r w:rsidR="00670110">
        <w:rPr>
          <w:sz w:val="28"/>
          <w:szCs w:val="28"/>
        </w:rPr>
        <w:t>я</w:t>
      </w:r>
      <w:r w:rsidR="006A6179" w:rsidRPr="00612231">
        <w:rPr>
          <w:sz w:val="28"/>
          <w:szCs w:val="28"/>
        </w:rPr>
        <w:t xml:space="preserve"> тротуара предусматривается </w:t>
      </w:r>
      <w:r w:rsidR="00771C05" w:rsidRPr="00612231">
        <w:rPr>
          <w:sz w:val="28"/>
          <w:szCs w:val="28"/>
        </w:rPr>
        <w:t>из</w:t>
      </w:r>
      <w:r w:rsidR="00B76247">
        <w:rPr>
          <w:sz w:val="28"/>
          <w:szCs w:val="28"/>
        </w:rPr>
        <w:t xml:space="preserve"> мелкозернистого асфальтобетона</w:t>
      </w:r>
      <w:r w:rsidR="00771C05" w:rsidRPr="00612231">
        <w:rPr>
          <w:sz w:val="28"/>
          <w:szCs w:val="28"/>
        </w:rPr>
        <w:t xml:space="preserve"> на основании </w:t>
      </w:r>
      <w:r w:rsidRPr="00612231">
        <w:rPr>
          <w:sz w:val="28"/>
          <w:szCs w:val="28"/>
        </w:rPr>
        <w:t xml:space="preserve">слоя по битуму. </w:t>
      </w:r>
      <w:r w:rsidR="006A6179" w:rsidRPr="00612231">
        <w:rPr>
          <w:sz w:val="28"/>
          <w:szCs w:val="28"/>
        </w:rPr>
        <w:t>Края выложены бортовым камнем БР.100.20.8.</w:t>
      </w:r>
    </w:p>
    <w:p w:rsidR="006A6179" w:rsidRPr="00612231" w:rsidRDefault="006A6179" w:rsidP="006F6D07">
      <w:pPr>
        <w:ind w:right="-86" w:firstLine="900"/>
        <w:jc w:val="both"/>
        <w:rPr>
          <w:sz w:val="28"/>
          <w:szCs w:val="28"/>
        </w:rPr>
      </w:pPr>
      <w:r w:rsidRPr="00612231">
        <w:rPr>
          <w:sz w:val="28"/>
          <w:szCs w:val="28"/>
        </w:rPr>
        <w:t xml:space="preserve">Заложенные проектом бортовые камни используются согласно </w:t>
      </w:r>
      <w:proofErr w:type="spellStart"/>
      <w:r w:rsidRPr="00612231">
        <w:rPr>
          <w:sz w:val="28"/>
          <w:szCs w:val="28"/>
        </w:rPr>
        <w:t>ГОСТ</w:t>
      </w:r>
      <w:r w:rsidR="00B76247">
        <w:rPr>
          <w:sz w:val="28"/>
          <w:szCs w:val="28"/>
        </w:rPr>
        <w:t>у</w:t>
      </w:r>
      <w:proofErr w:type="spellEnd"/>
      <w:r w:rsidRPr="00612231">
        <w:rPr>
          <w:sz w:val="28"/>
          <w:szCs w:val="28"/>
        </w:rPr>
        <w:t xml:space="preserve"> 6665-91.</w:t>
      </w:r>
    </w:p>
    <w:p w:rsidR="00771C05" w:rsidRPr="00612231" w:rsidRDefault="006A6179" w:rsidP="006F6D07">
      <w:pPr>
        <w:ind w:right="-86" w:firstLine="900"/>
        <w:jc w:val="both"/>
        <w:rPr>
          <w:sz w:val="28"/>
          <w:szCs w:val="28"/>
        </w:rPr>
      </w:pPr>
      <w:r w:rsidRPr="00612231">
        <w:rPr>
          <w:sz w:val="28"/>
          <w:szCs w:val="28"/>
        </w:rPr>
        <w:t>Вся территория, свободная от зданий и дорожного покрытия, вскапывается и з</w:t>
      </w:r>
      <w:r w:rsidR="00670110">
        <w:rPr>
          <w:sz w:val="28"/>
          <w:szCs w:val="28"/>
        </w:rPr>
        <w:t>асаживается многолетней травой.</w:t>
      </w:r>
    </w:p>
    <w:p w:rsidR="006A6179" w:rsidRPr="00612231" w:rsidRDefault="006A6179" w:rsidP="006F6D07">
      <w:pPr>
        <w:ind w:right="-86" w:firstLine="900"/>
        <w:jc w:val="both"/>
        <w:rPr>
          <w:sz w:val="28"/>
          <w:szCs w:val="28"/>
        </w:rPr>
      </w:pPr>
      <w:r w:rsidRPr="00612231">
        <w:rPr>
          <w:sz w:val="28"/>
          <w:szCs w:val="28"/>
        </w:rPr>
        <w:t xml:space="preserve">Для беспрепятственного и удобного передвижения </w:t>
      </w:r>
      <w:proofErr w:type="spellStart"/>
      <w:r w:rsidRPr="00612231">
        <w:rPr>
          <w:sz w:val="28"/>
          <w:szCs w:val="28"/>
        </w:rPr>
        <w:t>маломобильных</w:t>
      </w:r>
      <w:proofErr w:type="spellEnd"/>
      <w:r w:rsidRPr="00612231">
        <w:rPr>
          <w:sz w:val="28"/>
          <w:szCs w:val="28"/>
        </w:rPr>
        <w:t xml:space="preserve"> групп населения по участку приняты следующие меры:</w:t>
      </w:r>
    </w:p>
    <w:p w:rsidR="006A6179" w:rsidRPr="00612231" w:rsidRDefault="006A6179" w:rsidP="006F6D07">
      <w:pPr>
        <w:ind w:right="-86" w:firstLine="900"/>
        <w:jc w:val="both"/>
        <w:rPr>
          <w:sz w:val="28"/>
          <w:szCs w:val="28"/>
        </w:rPr>
      </w:pPr>
      <w:r w:rsidRPr="00612231">
        <w:rPr>
          <w:sz w:val="28"/>
          <w:szCs w:val="28"/>
        </w:rPr>
        <w:t>а) при устройстве съездов с тротуара на проезд выполнить в виде пандуса с уклоном не более 1:12;</w:t>
      </w:r>
    </w:p>
    <w:p w:rsidR="006A6179" w:rsidRPr="00612231" w:rsidRDefault="006A6179" w:rsidP="006F6D07">
      <w:pPr>
        <w:ind w:right="-86" w:firstLine="900"/>
        <w:jc w:val="both"/>
        <w:rPr>
          <w:sz w:val="28"/>
          <w:szCs w:val="28"/>
        </w:rPr>
      </w:pPr>
      <w:r w:rsidRPr="00612231">
        <w:rPr>
          <w:sz w:val="28"/>
          <w:szCs w:val="28"/>
        </w:rPr>
        <w:t xml:space="preserve">б) высота бордюров по краям пешеходных путей на территории </w:t>
      </w:r>
      <w:r w:rsidR="00670110">
        <w:rPr>
          <w:sz w:val="28"/>
          <w:szCs w:val="28"/>
        </w:rPr>
        <w:t>принимается</w:t>
      </w:r>
      <w:r w:rsidRPr="00612231">
        <w:rPr>
          <w:sz w:val="28"/>
          <w:szCs w:val="28"/>
        </w:rPr>
        <w:t xml:space="preserve"> не менее </w:t>
      </w:r>
      <w:smartTag w:uri="urn:schemas-microsoft-com:office:smarttags" w:element="metricconverter">
        <w:smartTagPr>
          <w:attr w:name="ProductID" w:val="0,05 метра"/>
        </w:smartTagPr>
        <w:r w:rsidRPr="00612231">
          <w:rPr>
            <w:sz w:val="28"/>
            <w:szCs w:val="28"/>
          </w:rPr>
          <w:t>0,05 метра</w:t>
        </w:r>
      </w:smartTag>
      <w:r w:rsidRPr="00612231">
        <w:rPr>
          <w:sz w:val="28"/>
          <w:szCs w:val="28"/>
        </w:rPr>
        <w:t>;</w:t>
      </w:r>
    </w:p>
    <w:p w:rsidR="006A6179" w:rsidRPr="00612231" w:rsidRDefault="006A6179" w:rsidP="006F6D07">
      <w:pPr>
        <w:ind w:right="-86" w:firstLine="900"/>
        <w:jc w:val="both"/>
        <w:rPr>
          <w:sz w:val="28"/>
          <w:szCs w:val="28"/>
        </w:rPr>
      </w:pPr>
      <w:r w:rsidRPr="00612231">
        <w:rPr>
          <w:sz w:val="28"/>
          <w:szCs w:val="28"/>
        </w:rPr>
        <w:t>в) покрыти</w:t>
      </w:r>
      <w:r w:rsidR="00670110">
        <w:rPr>
          <w:sz w:val="28"/>
          <w:szCs w:val="28"/>
        </w:rPr>
        <w:t>я</w:t>
      </w:r>
      <w:r w:rsidRPr="00612231">
        <w:rPr>
          <w:sz w:val="28"/>
          <w:szCs w:val="28"/>
        </w:rPr>
        <w:t xml:space="preserve"> тротуаров и пандусов приняты из твердых материалов, ровные, без зазоров, не создают вибрацию </w:t>
      </w:r>
      <w:r w:rsidR="00670110">
        <w:rPr>
          <w:sz w:val="28"/>
          <w:szCs w:val="28"/>
        </w:rPr>
        <w:t>при движении</w:t>
      </w:r>
      <w:r w:rsidRPr="00612231">
        <w:rPr>
          <w:sz w:val="28"/>
          <w:szCs w:val="28"/>
        </w:rPr>
        <w:t>, предотвращают скольжение;</w:t>
      </w:r>
    </w:p>
    <w:p w:rsidR="006A6179" w:rsidRPr="00612231" w:rsidRDefault="006A6179" w:rsidP="006F6D07">
      <w:pPr>
        <w:ind w:right="-86" w:firstLine="900"/>
        <w:jc w:val="both"/>
        <w:rPr>
          <w:sz w:val="28"/>
          <w:szCs w:val="28"/>
        </w:rPr>
      </w:pPr>
      <w:r w:rsidRPr="00612231">
        <w:rPr>
          <w:sz w:val="28"/>
          <w:szCs w:val="28"/>
        </w:rPr>
        <w:t xml:space="preserve">г) ширина тротуара принята </w:t>
      </w:r>
      <w:smartTag w:uri="urn:schemas-microsoft-com:office:smarttags" w:element="metricconverter">
        <w:smartTagPr>
          <w:attr w:name="ProductID" w:val="2,0 метра"/>
        </w:smartTagPr>
        <w:r w:rsidRPr="00612231">
          <w:rPr>
            <w:sz w:val="28"/>
            <w:szCs w:val="28"/>
          </w:rPr>
          <w:t>2,0 метра</w:t>
        </w:r>
      </w:smartTag>
      <w:r w:rsidRPr="00612231">
        <w:rPr>
          <w:sz w:val="28"/>
          <w:szCs w:val="28"/>
        </w:rPr>
        <w:t>;</w:t>
      </w:r>
    </w:p>
    <w:p w:rsidR="006A6179" w:rsidRPr="00612231" w:rsidRDefault="006A6179" w:rsidP="006F6D07">
      <w:pPr>
        <w:ind w:right="-86" w:firstLine="900"/>
        <w:jc w:val="both"/>
        <w:rPr>
          <w:sz w:val="28"/>
          <w:szCs w:val="28"/>
        </w:rPr>
      </w:pPr>
      <w:proofErr w:type="spellStart"/>
      <w:r w:rsidRPr="00612231">
        <w:rPr>
          <w:sz w:val="28"/>
          <w:szCs w:val="28"/>
        </w:rPr>
        <w:lastRenderedPageBreak/>
        <w:t>д</w:t>
      </w:r>
      <w:proofErr w:type="spellEnd"/>
      <w:r w:rsidRPr="00612231">
        <w:rPr>
          <w:sz w:val="28"/>
          <w:szCs w:val="28"/>
        </w:rPr>
        <w:t xml:space="preserve">) размеры парковочного места для инвалидов </w:t>
      </w:r>
      <w:r w:rsidRPr="00612231">
        <w:rPr>
          <w:sz w:val="28"/>
          <w:szCs w:val="28"/>
          <w:lang w:val="en-US"/>
        </w:rPr>
        <w:t>I</w:t>
      </w:r>
      <w:r w:rsidRPr="00612231">
        <w:rPr>
          <w:sz w:val="28"/>
          <w:szCs w:val="28"/>
        </w:rPr>
        <w:t xml:space="preserve"> и </w:t>
      </w:r>
      <w:r w:rsidRPr="00612231">
        <w:rPr>
          <w:sz w:val="28"/>
          <w:szCs w:val="28"/>
          <w:lang w:val="en-US"/>
        </w:rPr>
        <w:t>II</w:t>
      </w:r>
      <w:r w:rsidR="00670110">
        <w:rPr>
          <w:sz w:val="28"/>
          <w:szCs w:val="28"/>
        </w:rPr>
        <w:t xml:space="preserve"> </w:t>
      </w:r>
      <w:r w:rsidRPr="00612231">
        <w:rPr>
          <w:sz w:val="28"/>
          <w:szCs w:val="28"/>
        </w:rPr>
        <w:t xml:space="preserve">групп приняты </w:t>
      </w:r>
      <w:r w:rsidR="00771C05" w:rsidRPr="00612231">
        <w:rPr>
          <w:sz w:val="28"/>
          <w:szCs w:val="28"/>
        </w:rPr>
        <w:t>6</w:t>
      </w:r>
      <w:r w:rsidRPr="00612231">
        <w:rPr>
          <w:sz w:val="28"/>
          <w:szCs w:val="28"/>
        </w:rPr>
        <w:t xml:space="preserve"> </w:t>
      </w:r>
      <w:proofErr w:type="spellStart"/>
      <w:r w:rsidRPr="00612231">
        <w:rPr>
          <w:sz w:val="28"/>
          <w:szCs w:val="28"/>
        </w:rPr>
        <w:t>х</w:t>
      </w:r>
      <w:proofErr w:type="spellEnd"/>
      <w:r w:rsidRPr="00612231">
        <w:rPr>
          <w:sz w:val="28"/>
          <w:szCs w:val="28"/>
        </w:rPr>
        <w:t xml:space="preserve"> </w:t>
      </w:r>
      <w:smartTag w:uri="urn:schemas-microsoft-com:office:smarttags" w:element="metricconverter">
        <w:smartTagPr>
          <w:attr w:name="ProductID" w:val="3,6 метра"/>
        </w:smartTagPr>
        <w:r w:rsidRPr="00612231">
          <w:rPr>
            <w:sz w:val="28"/>
            <w:szCs w:val="28"/>
          </w:rPr>
          <w:t>3,6 метра</w:t>
        </w:r>
      </w:smartTag>
      <w:r w:rsidRPr="00612231">
        <w:rPr>
          <w:sz w:val="28"/>
          <w:szCs w:val="28"/>
        </w:rPr>
        <w:t>;</w:t>
      </w:r>
    </w:p>
    <w:p w:rsidR="006A6179" w:rsidRPr="00612231" w:rsidRDefault="006A6179" w:rsidP="006F6D07">
      <w:pPr>
        <w:ind w:right="-86" w:firstLine="900"/>
        <w:jc w:val="both"/>
        <w:rPr>
          <w:sz w:val="28"/>
          <w:szCs w:val="28"/>
        </w:rPr>
      </w:pPr>
      <w:r w:rsidRPr="00612231">
        <w:rPr>
          <w:sz w:val="28"/>
          <w:szCs w:val="28"/>
        </w:rPr>
        <w:t>е) выделенное место для МГН обозначен</w:t>
      </w:r>
      <w:r w:rsidR="007D7355">
        <w:rPr>
          <w:sz w:val="28"/>
          <w:szCs w:val="28"/>
        </w:rPr>
        <w:t xml:space="preserve">о знаком с табличкой «Инвалиды» </w:t>
      </w:r>
      <w:r w:rsidRPr="00612231">
        <w:rPr>
          <w:sz w:val="28"/>
          <w:szCs w:val="28"/>
        </w:rPr>
        <w:t xml:space="preserve"> согласно </w:t>
      </w:r>
      <w:proofErr w:type="spellStart"/>
      <w:r w:rsidRPr="00612231">
        <w:rPr>
          <w:sz w:val="28"/>
          <w:szCs w:val="28"/>
        </w:rPr>
        <w:t>ГОСТ</w:t>
      </w:r>
      <w:r w:rsidR="00B76247">
        <w:rPr>
          <w:sz w:val="28"/>
          <w:szCs w:val="28"/>
        </w:rPr>
        <w:t>у</w:t>
      </w:r>
      <w:proofErr w:type="spellEnd"/>
      <w:r w:rsidRPr="00612231">
        <w:rPr>
          <w:sz w:val="28"/>
          <w:szCs w:val="28"/>
        </w:rPr>
        <w:t xml:space="preserve"> </w:t>
      </w:r>
      <w:proofErr w:type="gramStart"/>
      <w:r w:rsidRPr="00612231">
        <w:rPr>
          <w:sz w:val="28"/>
          <w:szCs w:val="28"/>
        </w:rPr>
        <w:t>Р</w:t>
      </w:r>
      <w:proofErr w:type="gramEnd"/>
      <w:r w:rsidRPr="00612231">
        <w:rPr>
          <w:sz w:val="28"/>
          <w:szCs w:val="28"/>
        </w:rPr>
        <w:t xml:space="preserve"> 52289;</w:t>
      </w:r>
    </w:p>
    <w:p w:rsidR="006A6179" w:rsidRPr="00612231" w:rsidRDefault="006A6179" w:rsidP="006F6D07">
      <w:pPr>
        <w:ind w:right="-86" w:firstLine="900"/>
        <w:jc w:val="both"/>
        <w:rPr>
          <w:sz w:val="28"/>
          <w:szCs w:val="28"/>
        </w:rPr>
      </w:pPr>
      <w:r w:rsidRPr="00612231">
        <w:rPr>
          <w:sz w:val="28"/>
          <w:szCs w:val="28"/>
        </w:rPr>
        <w:t>ж) соблюдена непрерывность пешеходных и транспортных путей, обеспечивающих доступ инвалидов;</w:t>
      </w:r>
    </w:p>
    <w:p w:rsidR="006A6179" w:rsidRPr="00612231" w:rsidRDefault="006A6179" w:rsidP="006F6D07">
      <w:pPr>
        <w:ind w:right="-86" w:firstLine="900"/>
        <w:jc w:val="both"/>
        <w:rPr>
          <w:sz w:val="28"/>
          <w:szCs w:val="28"/>
        </w:rPr>
      </w:pPr>
      <w:proofErr w:type="spellStart"/>
      <w:r w:rsidRPr="00612231">
        <w:rPr>
          <w:sz w:val="28"/>
          <w:szCs w:val="28"/>
        </w:rPr>
        <w:t>з</w:t>
      </w:r>
      <w:proofErr w:type="spellEnd"/>
      <w:r w:rsidRPr="00612231">
        <w:rPr>
          <w:sz w:val="28"/>
          <w:szCs w:val="28"/>
        </w:rPr>
        <w:t xml:space="preserve">) выбран наиболее сокращенный путь до входа в здание (от парковки до входа в </w:t>
      </w:r>
      <w:r w:rsidR="00771C05" w:rsidRPr="00612231">
        <w:rPr>
          <w:sz w:val="28"/>
          <w:szCs w:val="28"/>
        </w:rPr>
        <w:t>здание</w:t>
      </w:r>
      <w:r w:rsidRPr="00612231">
        <w:rPr>
          <w:sz w:val="28"/>
          <w:szCs w:val="28"/>
        </w:rPr>
        <w:t>).</w:t>
      </w:r>
    </w:p>
    <w:p w:rsidR="003F3E3C" w:rsidRPr="00612231" w:rsidRDefault="003F3E3C" w:rsidP="006F6D07">
      <w:pPr>
        <w:ind w:right="-86" w:firstLine="900"/>
        <w:rPr>
          <w:sz w:val="28"/>
          <w:szCs w:val="28"/>
        </w:rPr>
      </w:pPr>
    </w:p>
    <w:p w:rsidR="003F3E3C" w:rsidRPr="00612231" w:rsidRDefault="003F3E3C" w:rsidP="006F6D07">
      <w:pPr>
        <w:ind w:right="-86" w:firstLine="900"/>
        <w:rPr>
          <w:b/>
          <w:sz w:val="28"/>
          <w:szCs w:val="28"/>
        </w:rPr>
      </w:pPr>
      <w:r w:rsidRPr="00612231">
        <w:rPr>
          <w:b/>
          <w:sz w:val="28"/>
          <w:szCs w:val="28"/>
        </w:rPr>
        <w:t>Расчет парковочных мест</w:t>
      </w:r>
    </w:p>
    <w:p w:rsidR="003F3E3C" w:rsidRPr="00612231" w:rsidRDefault="003F3E3C" w:rsidP="006F6D07">
      <w:pPr>
        <w:ind w:right="-86" w:firstLine="900"/>
        <w:rPr>
          <w:sz w:val="28"/>
          <w:szCs w:val="28"/>
        </w:rPr>
      </w:pPr>
    </w:p>
    <w:p w:rsidR="003F3E3C" w:rsidRPr="00612231" w:rsidRDefault="003F3E3C" w:rsidP="006F6D07">
      <w:pPr>
        <w:ind w:right="-86" w:firstLine="900"/>
        <w:jc w:val="both"/>
        <w:rPr>
          <w:sz w:val="28"/>
          <w:szCs w:val="28"/>
        </w:rPr>
      </w:pPr>
      <w:r w:rsidRPr="00612231">
        <w:rPr>
          <w:sz w:val="28"/>
          <w:szCs w:val="28"/>
        </w:rPr>
        <w:t xml:space="preserve">Согласно СП 42.13330.2011, прил. </w:t>
      </w:r>
      <w:proofErr w:type="gramStart"/>
      <w:r w:rsidRPr="00612231">
        <w:rPr>
          <w:sz w:val="28"/>
          <w:szCs w:val="28"/>
        </w:rPr>
        <w:t>К</w:t>
      </w:r>
      <w:proofErr w:type="gramEnd"/>
      <w:r w:rsidRPr="00612231">
        <w:rPr>
          <w:sz w:val="28"/>
          <w:szCs w:val="28"/>
        </w:rPr>
        <w:t xml:space="preserve"> (Нор</w:t>
      </w:r>
      <w:r w:rsidR="00670110">
        <w:rPr>
          <w:sz w:val="28"/>
          <w:szCs w:val="28"/>
        </w:rPr>
        <w:t>мы расчета стоянок автомобилей):</w:t>
      </w:r>
    </w:p>
    <w:p w:rsidR="003F3E3C" w:rsidRPr="00612231" w:rsidRDefault="003F3E3C" w:rsidP="006F6D07">
      <w:pPr>
        <w:ind w:right="-86" w:firstLine="900"/>
        <w:jc w:val="both"/>
        <w:rPr>
          <w:sz w:val="28"/>
          <w:szCs w:val="28"/>
        </w:rPr>
      </w:pPr>
      <w:r w:rsidRPr="00612231">
        <w:rPr>
          <w:sz w:val="28"/>
          <w:szCs w:val="28"/>
        </w:rPr>
        <w:t xml:space="preserve">«… </w:t>
      </w:r>
      <w:r w:rsidR="00541214" w:rsidRPr="00612231">
        <w:rPr>
          <w:sz w:val="28"/>
          <w:szCs w:val="28"/>
        </w:rPr>
        <w:t xml:space="preserve">рестораны и кафе общегородского значения </w:t>
      </w:r>
      <w:r w:rsidRPr="00612231">
        <w:rPr>
          <w:sz w:val="28"/>
          <w:szCs w:val="28"/>
        </w:rPr>
        <w:t xml:space="preserve">- на 100 </w:t>
      </w:r>
      <w:r w:rsidR="00541214" w:rsidRPr="00612231">
        <w:rPr>
          <w:sz w:val="28"/>
          <w:szCs w:val="28"/>
        </w:rPr>
        <w:t xml:space="preserve">мест единовременных посетителей необходимо 10-15 </w:t>
      </w:r>
      <w:proofErr w:type="spellStart"/>
      <w:r w:rsidR="00541214" w:rsidRPr="00612231">
        <w:rPr>
          <w:sz w:val="28"/>
          <w:szCs w:val="28"/>
        </w:rPr>
        <w:t>машино-мест</w:t>
      </w:r>
      <w:proofErr w:type="spellEnd"/>
      <w:r w:rsidRPr="00612231">
        <w:rPr>
          <w:sz w:val="28"/>
          <w:szCs w:val="28"/>
        </w:rPr>
        <w:t xml:space="preserve">». </w:t>
      </w:r>
    </w:p>
    <w:p w:rsidR="00541214" w:rsidRPr="00612231" w:rsidRDefault="00541214" w:rsidP="006F6D07">
      <w:pPr>
        <w:ind w:right="-86" w:firstLine="900"/>
        <w:jc w:val="both"/>
        <w:rPr>
          <w:sz w:val="28"/>
          <w:szCs w:val="28"/>
        </w:rPr>
      </w:pPr>
    </w:p>
    <w:p w:rsidR="00541214" w:rsidRPr="00612231" w:rsidRDefault="00541214" w:rsidP="006F6D07">
      <w:pPr>
        <w:ind w:right="-86" w:firstLine="900"/>
        <w:jc w:val="both"/>
        <w:rPr>
          <w:sz w:val="28"/>
          <w:szCs w:val="28"/>
        </w:rPr>
      </w:pPr>
      <w:r w:rsidRPr="00612231">
        <w:rPr>
          <w:sz w:val="28"/>
          <w:szCs w:val="28"/>
        </w:rPr>
        <w:t xml:space="preserve">100 мест – 10 </w:t>
      </w:r>
      <w:proofErr w:type="spellStart"/>
      <w:r w:rsidRPr="00612231">
        <w:rPr>
          <w:sz w:val="28"/>
          <w:szCs w:val="28"/>
        </w:rPr>
        <w:t>машино-мест</w:t>
      </w:r>
      <w:proofErr w:type="spellEnd"/>
    </w:p>
    <w:p w:rsidR="00541214" w:rsidRPr="00612231" w:rsidRDefault="00541214" w:rsidP="006F6D07">
      <w:pPr>
        <w:ind w:right="-86" w:firstLine="900"/>
        <w:jc w:val="both"/>
        <w:rPr>
          <w:sz w:val="28"/>
          <w:szCs w:val="28"/>
        </w:rPr>
      </w:pPr>
      <w:r w:rsidRPr="00612231">
        <w:rPr>
          <w:sz w:val="28"/>
          <w:szCs w:val="28"/>
        </w:rPr>
        <w:t xml:space="preserve">28 мест – </w:t>
      </w:r>
      <w:proofErr w:type="spellStart"/>
      <w:r w:rsidRPr="00612231">
        <w:rPr>
          <w:sz w:val="28"/>
          <w:szCs w:val="28"/>
        </w:rPr>
        <w:t>х</w:t>
      </w:r>
      <w:proofErr w:type="spellEnd"/>
      <w:r w:rsidRPr="00612231">
        <w:rPr>
          <w:sz w:val="28"/>
          <w:szCs w:val="28"/>
        </w:rPr>
        <w:t xml:space="preserve"> </w:t>
      </w:r>
      <w:proofErr w:type="spellStart"/>
      <w:r w:rsidRPr="00612231">
        <w:rPr>
          <w:sz w:val="28"/>
          <w:szCs w:val="28"/>
        </w:rPr>
        <w:t>машино-мест</w:t>
      </w:r>
      <w:proofErr w:type="spellEnd"/>
    </w:p>
    <w:p w:rsidR="00541214" w:rsidRPr="00612231" w:rsidRDefault="00541214" w:rsidP="006F6D07">
      <w:pPr>
        <w:ind w:right="-86" w:firstLine="900"/>
        <w:jc w:val="both"/>
        <w:rPr>
          <w:sz w:val="28"/>
          <w:szCs w:val="28"/>
        </w:rPr>
      </w:pPr>
      <w:r w:rsidRPr="00612231">
        <w:rPr>
          <w:sz w:val="28"/>
          <w:szCs w:val="28"/>
        </w:rPr>
        <w:t>Х</w:t>
      </w:r>
      <w:r w:rsidR="00564249" w:rsidRPr="00612231">
        <w:rPr>
          <w:sz w:val="28"/>
          <w:szCs w:val="28"/>
        </w:rPr>
        <w:t xml:space="preserve"> </w:t>
      </w:r>
      <w:r w:rsidRPr="00612231">
        <w:rPr>
          <w:sz w:val="28"/>
          <w:szCs w:val="28"/>
        </w:rPr>
        <w:t xml:space="preserve">= 28 </w:t>
      </w:r>
      <w:proofErr w:type="spellStart"/>
      <w:r w:rsidRPr="00612231">
        <w:rPr>
          <w:sz w:val="28"/>
          <w:szCs w:val="28"/>
        </w:rPr>
        <w:t>х</w:t>
      </w:r>
      <w:proofErr w:type="spellEnd"/>
      <w:r w:rsidRPr="00612231">
        <w:rPr>
          <w:sz w:val="28"/>
          <w:szCs w:val="28"/>
        </w:rPr>
        <w:t xml:space="preserve"> 10</w:t>
      </w:r>
      <w:proofErr w:type="gramStart"/>
      <w:r w:rsidRPr="00612231">
        <w:rPr>
          <w:sz w:val="28"/>
          <w:szCs w:val="28"/>
        </w:rPr>
        <w:t xml:space="preserve"> :</w:t>
      </w:r>
      <w:proofErr w:type="gramEnd"/>
      <w:r w:rsidRPr="00612231">
        <w:rPr>
          <w:sz w:val="28"/>
          <w:szCs w:val="28"/>
        </w:rPr>
        <w:t xml:space="preserve"> 100 = </w:t>
      </w:r>
      <w:r w:rsidR="00564249" w:rsidRPr="00612231">
        <w:rPr>
          <w:sz w:val="28"/>
          <w:szCs w:val="28"/>
        </w:rPr>
        <w:t xml:space="preserve">2,8 </w:t>
      </w:r>
      <w:proofErr w:type="spellStart"/>
      <w:r w:rsidR="00564249" w:rsidRPr="00612231">
        <w:rPr>
          <w:sz w:val="28"/>
          <w:szCs w:val="28"/>
        </w:rPr>
        <w:t>машино-места</w:t>
      </w:r>
      <w:proofErr w:type="spellEnd"/>
      <w:r w:rsidR="00564249" w:rsidRPr="00612231">
        <w:rPr>
          <w:sz w:val="28"/>
          <w:szCs w:val="28"/>
        </w:rPr>
        <w:t>.</w:t>
      </w:r>
    </w:p>
    <w:p w:rsidR="00564249" w:rsidRPr="00612231" w:rsidRDefault="00564249" w:rsidP="006F6D07">
      <w:pPr>
        <w:ind w:right="-86" w:firstLine="900"/>
        <w:jc w:val="both"/>
        <w:rPr>
          <w:sz w:val="28"/>
          <w:szCs w:val="28"/>
        </w:rPr>
      </w:pPr>
    </w:p>
    <w:p w:rsidR="00564249" w:rsidRPr="00612231" w:rsidRDefault="00564249" w:rsidP="006F6D07">
      <w:pPr>
        <w:ind w:right="-86" w:firstLine="900"/>
        <w:jc w:val="both"/>
        <w:rPr>
          <w:sz w:val="28"/>
          <w:szCs w:val="28"/>
        </w:rPr>
      </w:pPr>
      <w:r w:rsidRPr="00612231">
        <w:rPr>
          <w:sz w:val="28"/>
          <w:szCs w:val="28"/>
        </w:rPr>
        <w:t xml:space="preserve">Согласно СП 42.13330.2011, прил. </w:t>
      </w:r>
      <w:proofErr w:type="gramStart"/>
      <w:r w:rsidRPr="00612231">
        <w:rPr>
          <w:sz w:val="28"/>
          <w:szCs w:val="28"/>
        </w:rPr>
        <w:t>К</w:t>
      </w:r>
      <w:proofErr w:type="gramEnd"/>
      <w:r w:rsidRPr="00612231">
        <w:rPr>
          <w:sz w:val="28"/>
          <w:szCs w:val="28"/>
        </w:rPr>
        <w:t xml:space="preserve"> (Нор</w:t>
      </w:r>
      <w:r w:rsidR="00670110">
        <w:rPr>
          <w:sz w:val="28"/>
          <w:szCs w:val="28"/>
        </w:rPr>
        <w:t>мы расчета стоянок автомобилей):</w:t>
      </w:r>
    </w:p>
    <w:p w:rsidR="00564249" w:rsidRPr="00612231" w:rsidRDefault="00564249" w:rsidP="006F6D07">
      <w:pPr>
        <w:ind w:right="-86" w:firstLine="900"/>
        <w:jc w:val="both"/>
        <w:rPr>
          <w:sz w:val="28"/>
          <w:szCs w:val="28"/>
        </w:rPr>
      </w:pPr>
      <w:r w:rsidRPr="00612231">
        <w:rPr>
          <w:sz w:val="28"/>
          <w:szCs w:val="28"/>
        </w:rPr>
        <w:t xml:space="preserve">«… предприятия общественного питания, торговли и коммунально-бытового обслуживания в зонах отдыха  - на 100 мест в залах или единовременных посетителей и персонала необходимо 7-10 </w:t>
      </w:r>
      <w:proofErr w:type="spellStart"/>
      <w:r w:rsidRPr="00612231">
        <w:rPr>
          <w:sz w:val="28"/>
          <w:szCs w:val="28"/>
        </w:rPr>
        <w:t>машино-мест</w:t>
      </w:r>
      <w:proofErr w:type="spellEnd"/>
      <w:r w:rsidRPr="00612231">
        <w:rPr>
          <w:sz w:val="28"/>
          <w:szCs w:val="28"/>
        </w:rPr>
        <w:t>».</w:t>
      </w:r>
    </w:p>
    <w:p w:rsidR="00564249" w:rsidRPr="00612231" w:rsidRDefault="00564249" w:rsidP="006F6D07">
      <w:pPr>
        <w:ind w:right="-86" w:firstLine="900"/>
        <w:jc w:val="both"/>
        <w:rPr>
          <w:sz w:val="28"/>
          <w:szCs w:val="28"/>
        </w:rPr>
      </w:pPr>
    </w:p>
    <w:p w:rsidR="00564249" w:rsidRPr="00612231" w:rsidRDefault="00564249" w:rsidP="006F6D07">
      <w:pPr>
        <w:ind w:right="-86" w:firstLine="900"/>
        <w:jc w:val="both"/>
        <w:rPr>
          <w:sz w:val="28"/>
          <w:szCs w:val="28"/>
        </w:rPr>
      </w:pPr>
      <w:r w:rsidRPr="00612231">
        <w:rPr>
          <w:sz w:val="28"/>
          <w:szCs w:val="28"/>
        </w:rPr>
        <w:t xml:space="preserve">100 мест – 7 </w:t>
      </w:r>
      <w:proofErr w:type="spellStart"/>
      <w:r w:rsidRPr="00612231">
        <w:rPr>
          <w:sz w:val="28"/>
          <w:szCs w:val="28"/>
        </w:rPr>
        <w:t>машино-мест</w:t>
      </w:r>
      <w:proofErr w:type="spellEnd"/>
    </w:p>
    <w:p w:rsidR="00564249" w:rsidRPr="00612231" w:rsidRDefault="00564249" w:rsidP="006F6D07">
      <w:pPr>
        <w:ind w:right="-86" w:firstLine="900"/>
        <w:jc w:val="both"/>
        <w:rPr>
          <w:sz w:val="28"/>
          <w:szCs w:val="28"/>
        </w:rPr>
      </w:pPr>
      <w:r w:rsidRPr="00612231">
        <w:rPr>
          <w:sz w:val="28"/>
          <w:szCs w:val="28"/>
        </w:rPr>
        <w:t xml:space="preserve">5 чел.   – </w:t>
      </w:r>
      <w:proofErr w:type="spellStart"/>
      <w:r w:rsidRPr="00612231">
        <w:rPr>
          <w:sz w:val="28"/>
          <w:szCs w:val="28"/>
        </w:rPr>
        <w:t>х</w:t>
      </w:r>
      <w:proofErr w:type="spellEnd"/>
      <w:r w:rsidRPr="00612231">
        <w:rPr>
          <w:sz w:val="28"/>
          <w:szCs w:val="28"/>
        </w:rPr>
        <w:t xml:space="preserve"> </w:t>
      </w:r>
      <w:proofErr w:type="spellStart"/>
      <w:r w:rsidRPr="00612231">
        <w:rPr>
          <w:sz w:val="28"/>
          <w:szCs w:val="28"/>
        </w:rPr>
        <w:t>машино-мест</w:t>
      </w:r>
      <w:proofErr w:type="spellEnd"/>
    </w:p>
    <w:p w:rsidR="00564249" w:rsidRPr="00612231" w:rsidRDefault="00564249" w:rsidP="006F6D07">
      <w:pPr>
        <w:ind w:right="-86" w:firstLine="900"/>
        <w:jc w:val="both"/>
        <w:rPr>
          <w:sz w:val="28"/>
          <w:szCs w:val="28"/>
        </w:rPr>
      </w:pPr>
      <w:r w:rsidRPr="00612231">
        <w:rPr>
          <w:sz w:val="28"/>
          <w:szCs w:val="28"/>
        </w:rPr>
        <w:t xml:space="preserve">Х = 5 </w:t>
      </w:r>
      <w:proofErr w:type="spellStart"/>
      <w:r w:rsidRPr="00612231">
        <w:rPr>
          <w:sz w:val="28"/>
          <w:szCs w:val="28"/>
        </w:rPr>
        <w:t>х</w:t>
      </w:r>
      <w:proofErr w:type="spellEnd"/>
      <w:r w:rsidRPr="00612231">
        <w:rPr>
          <w:sz w:val="28"/>
          <w:szCs w:val="28"/>
        </w:rPr>
        <w:t xml:space="preserve"> 7</w:t>
      </w:r>
      <w:proofErr w:type="gramStart"/>
      <w:r w:rsidRPr="00612231">
        <w:rPr>
          <w:sz w:val="28"/>
          <w:szCs w:val="28"/>
        </w:rPr>
        <w:t xml:space="preserve"> :</w:t>
      </w:r>
      <w:proofErr w:type="gramEnd"/>
      <w:r w:rsidRPr="00612231">
        <w:rPr>
          <w:sz w:val="28"/>
          <w:szCs w:val="28"/>
        </w:rPr>
        <w:t xml:space="preserve"> 100 = 0,35 </w:t>
      </w:r>
      <w:proofErr w:type="spellStart"/>
      <w:r w:rsidRPr="00612231">
        <w:rPr>
          <w:sz w:val="28"/>
          <w:szCs w:val="28"/>
        </w:rPr>
        <w:t>машино-мест</w:t>
      </w:r>
      <w:proofErr w:type="spellEnd"/>
      <w:r w:rsidRPr="00612231">
        <w:rPr>
          <w:sz w:val="28"/>
          <w:szCs w:val="28"/>
        </w:rPr>
        <w:t>.</w:t>
      </w:r>
    </w:p>
    <w:p w:rsidR="00564249" w:rsidRPr="00612231" w:rsidRDefault="00564249" w:rsidP="006F6D07">
      <w:pPr>
        <w:ind w:right="-86" w:firstLine="900"/>
        <w:jc w:val="both"/>
        <w:rPr>
          <w:sz w:val="28"/>
          <w:szCs w:val="28"/>
        </w:rPr>
      </w:pPr>
    </w:p>
    <w:p w:rsidR="00564249" w:rsidRPr="00612231" w:rsidRDefault="00564249" w:rsidP="006F6D07">
      <w:pPr>
        <w:ind w:right="-86" w:firstLine="900"/>
        <w:jc w:val="both"/>
        <w:rPr>
          <w:sz w:val="28"/>
          <w:szCs w:val="28"/>
        </w:rPr>
      </w:pPr>
      <w:r w:rsidRPr="00612231">
        <w:rPr>
          <w:sz w:val="28"/>
          <w:szCs w:val="28"/>
        </w:rPr>
        <w:t xml:space="preserve">Согласно СП 42.13330.2011, прил. </w:t>
      </w:r>
      <w:proofErr w:type="gramStart"/>
      <w:r w:rsidRPr="00612231">
        <w:rPr>
          <w:sz w:val="28"/>
          <w:szCs w:val="28"/>
        </w:rPr>
        <w:t>К</w:t>
      </w:r>
      <w:proofErr w:type="gramEnd"/>
      <w:r w:rsidRPr="00612231">
        <w:rPr>
          <w:sz w:val="28"/>
          <w:szCs w:val="28"/>
        </w:rPr>
        <w:t xml:space="preserve"> (Нор</w:t>
      </w:r>
      <w:r w:rsidR="00670110">
        <w:rPr>
          <w:sz w:val="28"/>
          <w:szCs w:val="28"/>
        </w:rPr>
        <w:t>мы расчета стоянок автомобилей):</w:t>
      </w:r>
    </w:p>
    <w:p w:rsidR="00564249" w:rsidRPr="00612231" w:rsidRDefault="00564249" w:rsidP="006F6D07">
      <w:pPr>
        <w:ind w:right="-86" w:firstLine="900"/>
        <w:jc w:val="both"/>
        <w:rPr>
          <w:sz w:val="28"/>
          <w:szCs w:val="28"/>
        </w:rPr>
      </w:pPr>
      <w:r w:rsidRPr="00612231">
        <w:rPr>
          <w:sz w:val="28"/>
          <w:szCs w:val="28"/>
        </w:rPr>
        <w:t xml:space="preserve">«…прочие гостиницы - на 100 мест единовременных посетителей необходимо 6-8  </w:t>
      </w:r>
      <w:proofErr w:type="spellStart"/>
      <w:r w:rsidRPr="00612231">
        <w:rPr>
          <w:sz w:val="28"/>
          <w:szCs w:val="28"/>
        </w:rPr>
        <w:t>машино-мест</w:t>
      </w:r>
      <w:proofErr w:type="spellEnd"/>
      <w:r w:rsidRPr="00612231">
        <w:rPr>
          <w:sz w:val="28"/>
          <w:szCs w:val="28"/>
        </w:rPr>
        <w:t>».</w:t>
      </w:r>
    </w:p>
    <w:p w:rsidR="00564249" w:rsidRPr="00612231" w:rsidRDefault="00564249" w:rsidP="006F6D07">
      <w:pPr>
        <w:ind w:right="-86" w:firstLine="900"/>
        <w:jc w:val="both"/>
        <w:rPr>
          <w:sz w:val="28"/>
          <w:szCs w:val="28"/>
        </w:rPr>
      </w:pPr>
    </w:p>
    <w:p w:rsidR="00564249" w:rsidRPr="00612231" w:rsidRDefault="00564249" w:rsidP="006F6D07">
      <w:pPr>
        <w:ind w:right="-86" w:firstLine="900"/>
        <w:jc w:val="both"/>
        <w:rPr>
          <w:sz w:val="28"/>
          <w:szCs w:val="28"/>
        </w:rPr>
      </w:pPr>
      <w:r w:rsidRPr="00612231">
        <w:rPr>
          <w:sz w:val="28"/>
          <w:szCs w:val="28"/>
        </w:rPr>
        <w:t xml:space="preserve">100 мест – 6 </w:t>
      </w:r>
      <w:proofErr w:type="spellStart"/>
      <w:r w:rsidRPr="00612231">
        <w:rPr>
          <w:sz w:val="28"/>
          <w:szCs w:val="28"/>
        </w:rPr>
        <w:t>машино-мест</w:t>
      </w:r>
      <w:proofErr w:type="spellEnd"/>
    </w:p>
    <w:p w:rsidR="00564249" w:rsidRPr="00612231" w:rsidRDefault="003304FA" w:rsidP="006F6D07">
      <w:pPr>
        <w:ind w:right="-86" w:firstLine="900"/>
        <w:jc w:val="both"/>
        <w:rPr>
          <w:sz w:val="28"/>
          <w:szCs w:val="28"/>
        </w:rPr>
      </w:pPr>
      <w:r w:rsidRPr="00612231">
        <w:rPr>
          <w:sz w:val="28"/>
          <w:szCs w:val="28"/>
        </w:rPr>
        <w:t>3</w:t>
      </w:r>
      <w:r w:rsidR="00564249" w:rsidRPr="00612231">
        <w:rPr>
          <w:sz w:val="28"/>
          <w:szCs w:val="28"/>
        </w:rPr>
        <w:t xml:space="preserve">0 чел.   – </w:t>
      </w:r>
      <w:proofErr w:type="spellStart"/>
      <w:r w:rsidR="00564249" w:rsidRPr="00612231">
        <w:rPr>
          <w:sz w:val="28"/>
          <w:szCs w:val="28"/>
        </w:rPr>
        <w:t>х</w:t>
      </w:r>
      <w:proofErr w:type="spellEnd"/>
      <w:r w:rsidR="00564249" w:rsidRPr="00612231">
        <w:rPr>
          <w:sz w:val="28"/>
          <w:szCs w:val="28"/>
        </w:rPr>
        <w:t xml:space="preserve"> </w:t>
      </w:r>
      <w:proofErr w:type="spellStart"/>
      <w:r w:rsidR="00564249" w:rsidRPr="00612231">
        <w:rPr>
          <w:sz w:val="28"/>
          <w:szCs w:val="28"/>
        </w:rPr>
        <w:t>машино-мест</w:t>
      </w:r>
      <w:proofErr w:type="spellEnd"/>
    </w:p>
    <w:p w:rsidR="00564249" w:rsidRPr="00612231" w:rsidRDefault="00564249" w:rsidP="006F6D07">
      <w:pPr>
        <w:ind w:right="-86" w:firstLine="900"/>
        <w:jc w:val="both"/>
        <w:rPr>
          <w:sz w:val="28"/>
          <w:szCs w:val="28"/>
        </w:rPr>
      </w:pPr>
      <w:r w:rsidRPr="00612231">
        <w:rPr>
          <w:sz w:val="28"/>
          <w:szCs w:val="28"/>
        </w:rPr>
        <w:t xml:space="preserve">Х = </w:t>
      </w:r>
      <w:r w:rsidR="00314B8C" w:rsidRPr="00612231">
        <w:rPr>
          <w:sz w:val="28"/>
          <w:szCs w:val="28"/>
        </w:rPr>
        <w:t>3</w:t>
      </w:r>
      <w:r w:rsidRPr="00612231">
        <w:rPr>
          <w:sz w:val="28"/>
          <w:szCs w:val="28"/>
        </w:rPr>
        <w:t xml:space="preserve">0 </w:t>
      </w:r>
      <w:proofErr w:type="spellStart"/>
      <w:r w:rsidRPr="00612231">
        <w:rPr>
          <w:sz w:val="28"/>
          <w:szCs w:val="28"/>
        </w:rPr>
        <w:t>х</w:t>
      </w:r>
      <w:proofErr w:type="spellEnd"/>
      <w:r w:rsidRPr="00612231">
        <w:rPr>
          <w:sz w:val="28"/>
          <w:szCs w:val="28"/>
        </w:rPr>
        <w:t xml:space="preserve"> 6</w:t>
      </w:r>
      <w:proofErr w:type="gramStart"/>
      <w:r w:rsidRPr="00612231">
        <w:rPr>
          <w:sz w:val="28"/>
          <w:szCs w:val="28"/>
        </w:rPr>
        <w:t xml:space="preserve"> :</w:t>
      </w:r>
      <w:proofErr w:type="gramEnd"/>
      <w:r w:rsidRPr="00612231">
        <w:rPr>
          <w:sz w:val="28"/>
          <w:szCs w:val="28"/>
        </w:rPr>
        <w:t xml:space="preserve"> 100 = </w:t>
      </w:r>
      <w:r w:rsidR="00314B8C" w:rsidRPr="00612231">
        <w:rPr>
          <w:sz w:val="28"/>
          <w:szCs w:val="28"/>
        </w:rPr>
        <w:t>1,8</w:t>
      </w:r>
      <w:r w:rsidRPr="00612231">
        <w:rPr>
          <w:sz w:val="28"/>
          <w:szCs w:val="28"/>
        </w:rPr>
        <w:t xml:space="preserve"> </w:t>
      </w:r>
      <w:proofErr w:type="spellStart"/>
      <w:r w:rsidRPr="00612231">
        <w:rPr>
          <w:sz w:val="28"/>
          <w:szCs w:val="28"/>
        </w:rPr>
        <w:t>машино-мест</w:t>
      </w:r>
      <w:proofErr w:type="spellEnd"/>
      <w:r w:rsidRPr="00612231">
        <w:rPr>
          <w:sz w:val="28"/>
          <w:szCs w:val="28"/>
        </w:rPr>
        <w:t>.</w:t>
      </w:r>
    </w:p>
    <w:p w:rsidR="00314B8C" w:rsidRPr="00612231" w:rsidRDefault="00670110" w:rsidP="006F6D07">
      <w:pPr>
        <w:ind w:right="-86" w:firstLine="900"/>
        <w:jc w:val="both"/>
        <w:rPr>
          <w:sz w:val="28"/>
          <w:szCs w:val="28"/>
        </w:rPr>
      </w:pPr>
      <w:r>
        <w:rPr>
          <w:sz w:val="28"/>
          <w:szCs w:val="28"/>
        </w:rPr>
        <w:t xml:space="preserve">Итого: </w:t>
      </w:r>
      <w:r w:rsidR="00314B8C" w:rsidRPr="00612231">
        <w:rPr>
          <w:sz w:val="28"/>
          <w:szCs w:val="28"/>
        </w:rPr>
        <w:t xml:space="preserve">2,8 + 0,35 + 1,8 = 4,95 </w:t>
      </w:r>
      <w:proofErr w:type="spellStart"/>
      <w:r w:rsidR="00314B8C" w:rsidRPr="00612231">
        <w:rPr>
          <w:sz w:val="28"/>
          <w:szCs w:val="28"/>
        </w:rPr>
        <w:t>машино-мест</w:t>
      </w:r>
      <w:proofErr w:type="spellEnd"/>
      <w:r w:rsidR="00314B8C" w:rsidRPr="00612231">
        <w:rPr>
          <w:sz w:val="28"/>
          <w:szCs w:val="28"/>
        </w:rPr>
        <w:t>.</w:t>
      </w:r>
    </w:p>
    <w:p w:rsidR="004E34D9" w:rsidRDefault="004E34D9" w:rsidP="006F6D07">
      <w:pPr>
        <w:ind w:right="-86" w:firstLine="900"/>
        <w:jc w:val="both"/>
        <w:rPr>
          <w:sz w:val="28"/>
          <w:szCs w:val="28"/>
        </w:rPr>
      </w:pPr>
    </w:p>
    <w:p w:rsidR="003F3E3C" w:rsidRPr="00612231" w:rsidRDefault="003F3E3C" w:rsidP="006F6D07">
      <w:pPr>
        <w:ind w:right="-86" w:firstLine="900"/>
        <w:jc w:val="both"/>
        <w:rPr>
          <w:sz w:val="28"/>
          <w:szCs w:val="28"/>
        </w:rPr>
      </w:pPr>
      <w:proofErr w:type="gramStart"/>
      <w:r w:rsidRPr="00612231">
        <w:rPr>
          <w:sz w:val="28"/>
          <w:szCs w:val="28"/>
        </w:rPr>
        <w:t>Проекто</w:t>
      </w:r>
      <w:r w:rsidR="00670110">
        <w:rPr>
          <w:sz w:val="28"/>
          <w:szCs w:val="28"/>
        </w:rPr>
        <w:t xml:space="preserve">м запроектировано 5 </w:t>
      </w:r>
      <w:proofErr w:type="spellStart"/>
      <w:r w:rsidR="00670110">
        <w:rPr>
          <w:sz w:val="28"/>
          <w:szCs w:val="28"/>
        </w:rPr>
        <w:t>машино-мест</w:t>
      </w:r>
      <w:proofErr w:type="spellEnd"/>
      <w:r w:rsidRPr="00612231">
        <w:rPr>
          <w:sz w:val="28"/>
          <w:szCs w:val="28"/>
        </w:rPr>
        <w:t xml:space="preserve">, из них </w:t>
      </w:r>
      <w:r w:rsidR="00564249" w:rsidRPr="00612231">
        <w:rPr>
          <w:sz w:val="28"/>
          <w:szCs w:val="28"/>
        </w:rPr>
        <w:t>1</w:t>
      </w:r>
      <w:r w:rsidRPr="00612231">
        <w:rPr>
          <w:sz w:val="28"/>
          <w:szCs w:val="28"/>
        </w:rPr>
        <w:t xml:space="preserve"> </w:t>
      </w:r>
      <w:proofErr w:type="spellStart"/>
      <w:r w:rsidRPr="00612231">
        <w:rPr>
          <w:sz w:val="28"/>
          <w:szCs w:val="28"/>
        </w:rPr>
        <w:t>машино-место</w:t>
      </w:r>
      <w:proofErr w:type="spellEnd"/>
      <w:r w:rsidRPr="00612231">
        <w:rPr>
          <w:sz w:val="28"/>
          <w:szCs w:val="28"/>
        </w:rPr>
        <w:t xml:space="preserve"> выделено для МГН – это составляет </w:t>
      </w:r>
      <w:r w:rsidR="00564249" w:rsidRPr="00612231">
        <w:rPr>
          <w:sz w:val="28"/>
          <w:szCs w:val="28"/>
        </w:rPr>
        <w:t>20</w:t>
      </w:r>
      <w:r w:rsidRPr="00612231">
        <w:rPr>
          <w:sz w:val="28"/>
          <w:szCs w:val="28"/>
        </w:rPr>
        <w:t>%, что не противоречит нормам (</w:t>
      </w:r>
      <w:proofErr w:type="spellStart"/>
      <w:r w:rsidRPr="00612231">
        <w:rPr>
          <w:sz w:val="28"/>
          <w:szCs w:val="28"/>
        </w:rPr>
        <w:t>СниП</w:t>
      </w:r>
      <w:proofErr w:type="spellEnd"/>
      <w:r w:rsidRPr="00612231">
        <w:rPr>
          <w:sz w:val="28"/>
          <w:szCs w:val="28"/>
        </w:rPr>
        <w:t xml:space="preserve"> 35-01, п.3.12 «…выделять не менее 10% мест (но не менее одного места) для транспорта инвалидов».</w:t>
      </w:r>
      <w:proofErr w:type="gramEnd"/>
    </w:p>
    <w:p w:rsidR="00771C05" w:rsidRPr="00612231" w:rsidRDefault="00771C05" w:rsidP="006F6D07">
      <w:pPr>
        <w:ind w:right="-86" w:firstLine="900"/>
        <w:jc w:val="both"/>
        <w:rPr>
          <w:sz w:val="28"/>
          <w:szCs w:val="28"/>
        </w:rPr>
      </w:pPr>
    </w:p>
    <w:p w:rsidR="00A622F0" w:rsidRPr="00612231" w:rsidRDefault="00A622F0" w:rsidP="006F6D07">
      <w:pPr>
        <w:ind w:right="-86" w:firstLine="900"/>
        <w:jc w:val="both"/>
        <w:rPr>
          <w:sz w:val="28"/>
          <w:szCs w:val="28"/>
        </w:rPr>
      </w:pPr>
      <w:r w:rsidRPr="00612231">
        <w:rPr>
          <w:b/>
          <w:sz w:val="28"/>
          <w:szCs w:val="28"/>
        </w:rPr>
        <w:lastRenderedPageBreak/>
        <w:t>3.</w:t>
      </w:r>
      <w:r w:rsidR="00CE4AA5" w:rsidRPr="00612231">
        <w:rPr>
          <w:b/>
          <w:sz w:val="28"/>
          <w:szCs w:val="28"/>
        </w:rPr>
        <w:t>7</w:t>
      </w:r>
      <w:r w:rsidRPr="00612231">
        <w:rPr>
          <w:b/>
          <w:sz w:val="28"/>
          <w:szCs w:val="28"/>
        </w:rPr>
        <w:t>. Зонирование территории земельного участка, предоставленного для размещения объекта капитального строительства</w:t>
      </w:r>
    </w:p>
    <w:p w:rsidR="00A622F0" w:rsidRPr="00612231" w:rsidRDefault="00A622F0" w:rsidP="006F6D07">
      <w:pPr>
        <w:ind w:right="-86" w:firstLine="900"/>
        <w:jc w:val="both"/>
        <w:rPr>
          <w:sz w:val="28"/>
          <w:szCs w:val="28"/>
        </w:rPr>
      </w:pPr>
    </w:p>
    <w:p w:rsidR="009D0975" w:rsidRPr="00612231" w:rsidRDefault="009D0975" w:rsidP="006F6D07">
      <w:pPr>
        <w:ind w:right="-86" w:firstLine="900"/>
        <w:jc w:val="both"/>
        <w:rPr>
          <w:sz w:val="28"/>
          <w:szCs w:val="28"/>
        </w:rPr>
      </w:pPr>
      <w:r w:rsidRPr="00612231">
        <w:rPr>
          <w:sz w:val="28"/>
          <w:szCs w:val="28"/>
        </w:rPr>
        <w:t xml:space="preserve">Согласно </w:t>
      </w:r>
      <w:r w:rsidR="00670110">
        <w:rPr>
          <w:sz w:val="28"/>
          <w:szCs w:val="28"/>
        </w:rPr>
        <w:t>П</w:t>
      </w:r>
      <w:r w:rsidRPr="00612231">
        <w:rPr>
          <w:sz w:val="28"/>
          <w:szCs w:val="28"/>
        </w:rPr>
        <w:t>равил</w:t>
      </w:r>
      <w:r w:rsidR="00B76247">
        <w:rPr>
          <w:sz w:val="28"/>
          <w:szCs w:val="28"/>
        </w:rPr>
        <w:t>ам</w:t>
      </w:r>
      <w:r w:rsidRPr="00612231">
        <w:rPr>
          <w:sz w:val="28"/>
          <w:szCs w:val="28"/>
        </w:rPr>
        <w:t xml:space="preserve"> землепользования и застройки т</w:t>
      </w:r>
      <w:r w:rsidR="00A622F0" w:rsidRPr="00612231">
        <w:rPr>
          <w:sz w:val="28"/>
          <w:szCs w:val="28"/>
        </w:rPr>
        <w:t xml:space="preserve">ерритория земельного участка </w:t>
      </w:r>
      <w:r w:rsidRPr="00612231">
        <w:rPr>
          <w:sz w:val="28"/>
          <w:szCs w:val="28"/>
        </w:rPr>
        <w:t xml:space="preserve">под благоустройство </w:t>
      </w:r>
      <w:r w:rsidR="00564249" w:rsidRPr="00612231">
        <w:rPr>
          <w:sz w:val="28"/>
          <w:szCs w:val="28"/>
        </w:rPr>
        <w:t>терр</w:t>
      </w:r>
      <w:r w:rsidR="00670110">
        <w:rPr>
          <w:sz w:val="28"/>
          <w:szCs w:val="28"/>
        </w:rPr>
        <w:t xml:space="preserve">итории для обслуживания здания </w:t>
      </w:r>
      <w:r w:rsidR="00A622F0" w:rsidRPr="00612231">
        <w:rPr>
          <w:sz w:val="28"/>
          <w:szCs w:val="28"/>
        </w:rPr>
        <w:t>относится к зоне Ж-2А</w:t>
      </w:r>
      <w:r w:rsidR="004C3AE9" w:rsidRPr="00612231">
        <w:rPr>
          <w:sz w:val="28"/>
          <w:szCs w:val="28"/>
        </w:rPr>
        <w:t>.</w:t>
      </w:r>
    </w:p>
    <w:p w:rsidR="004C3AE9" w:rsidRPr="00612231" w:rsidRDefault="004C3AE9" w:rsidP="006F6D07">
      <w:pPr>
        <w:ind w:right="-86" w:firstLine="900"/>
        <w:jc w:val="both"/>
        <w:rPr>
          <w:sz w:val="28"/>
          <w:szCs w:val="28"/>
        </w:rPr>
      </w:pPr>
      <w:r w:rsidRPr="00612231">
        <w:rPr>
          <w:sz w:val="28"/>
          <w:szCs w:val="28"/>
        </w:rPr>
        <w:t xml:space="preserve">Зона Ж-2А – территориальная жилая зона согласно </w:t>
      </w:r>
      <w:r w:rsidR="00670110">
        <w:rPr>
          <w:sz w:val="28"/>
          <w:szCs w:val="28"/>
        </w:rPr>
        <w:t>Правил</w:t>
      </w:r>
      <w:r w:rsidR="00B76247">
        <w:rPr>
          <w:sz w:val="28"/>
          <w:szCs w:val="28"/>
        </w:rPr>
        <w:t>ам</w:t>
      </w:r>
      <w:r w:rsidRPr="00612231">
        <w:rPr>
          <w:sz w:val="28"/>
          <w:szCs w:val="28"/>
        </w:rPr>
        <w:t xml:space="preserve"> землепользования и застройки городского округа город Салават Республики Башкортостан.</w:t>
      </w:r>
    </w:p>
    <w:p w:rsidR="009D0975" w:rsidRPr="00612231" w:rsidRDefault="00A622F0" w:rsidP="006F6D07">
      <w:pPr>
        <w:ind w:right="-86" w:firstLine="900"/>
        <w:jc w:val="both"/>
        <w:rPr>
          <w:sz w:val="28"/>
          <w:szCs w:val="28"/>
        </w:rPr>
      </w:pPr>
      <w:r w:rsidRPr="00612231">
        <w:rPr>
          <w:sz w:val="28"/>
          <w:szCs w:val="28"/>
        </w:rPr>
        <w:t>Жилая зона Ж-2А выделена для формирования жилых районов средней плотности застройки с минимально разрешенным набором услуг местного значения</w:t>
      </w:r>
      <w:r w:rsidR="009D0975" w:rsidRPr="00612231">
        <w:rPr>
          <w:sz w:val="28"/>
          <w:szCs w:val="28"/>
        </w:rPr>
        <w:t>. Зона Ж-2А включает:</w:t>
      </w:r>
    </w:p>
    <w:p w:rsidR="009D0975" w:rsidRPr="00612231" w:rsidRDefault="009D0975" w:rsidP="006F6D07">
      <w:pPr>
        <w:ind w:right="-86" w:firstLine="900"/>
        <w:jc w:val="both"/>
        <w:rPr>
          <w:sz w:val="28"/>
          <w:szCs w:val="28"/>
        </w:rPr>
      </w:pPr>
      <w:r w:rsidRPr="00612231">
        <w:rPr>
          <w:sz w:val="28"/>
          <w:szCs w:val="28"/>
        </w:rPr>
        <w:t>-</w:t>
      </w:r>
      <w:r w:rsidR="00670110">
        <w:rPr>
          <w:sz w:val="28"/>
          <w:szCs w:val="28"/>
        </w:rPr>
        <w:t xml:space="preserve"> </w:t>
      </w:r>
      <w:r w:rsidRPr="00612231">
        <w:rPr>
          <w:sz w:val="28"/>
          <w:szCs w:val="28"/>
        </w:rPr>
        <w:t>застройку малоэтажными многоквартирными жилыми домами высотой от</w:t>
      </w:r>
      <w:r w:rsidR="004C3AE9" w:rsidRPr="00612231">
        <w:rPr>
          <w:sz w:val="28"/>
          <w:szCs w:val="28"/>
        </w:rPr>
        <w:t xml:space="preserve"> </w:t>
      </w:r>
      <w:r w:rsidRPr="00612231">
        <w:rPr>
          <w:sz w:val="28"/>
          <w:szCs w:val="28"/>
        </w:rPr>
        <w:t>двух до</w:t>
      </w:r>
      <w:r w:rsidR="004C3AE9" w:rsidRPr="00612231">
        <w:rPr>
          <w:sz w:val="28"/>
          <w:szCs w:val="28"/>
        </w:rPr>
        <w:t xml:space="preserve"> четырех</w:t>
      </w:r>
      <w:r w:rsidRPr="00612231">
        <w:rPr>
          <w:sz w:val="28"/>
          <w:szCs w:val="28"/>
        </w:rPr>
        <w:t xml:space="preserve"> этажей;</w:t>
      </w:r>
    </w:p>
    <w:p w:rsidR="009D0975" w:rsidRPr="00612231" w:rsidRDefault="009D0975" w:rsidP="006F6D07">
      <w:pPr>
        <w:ind w:right="-86" w:firstLine="900"/>
        <w:jc w:val="both"/>
        <w:rPr>
          <w:sz w:val="28"/>
          <w:szCs w:val="28"/>
        </w:rPr>
      </w:pPr>
      <w:r w:rsidRPr="00612231">
        <w:rPr>
          <w:sz w:val="28"/>
          <w:szCs w:val="28"/>
        </w:rPr>
        <w:t>-</w:t>
      </w:r>
      <w:r w:rsidR="00670110">
        <w:rPr>
          <w:sz w:val="28"/>
          <w:szCs w:val="28"/>
        </w:rPr>
        <w:t xml:space="preserve"> </w:t>
      </w:r>
      <w:r w:rsidRPr="00612231">
        <w:rPr>
          <w:sz w:val="28"/>
          <w:szCs w:val="28"/>
        </w:rPr>
        <w:t>застройку многоквартирными жилыми домами средней этажности высотой до шести этажей;</w:t>
      </w:r>
    </w:p>
    <w:p w:rsidR="009D0975" w:rsidRPr="00612231" w:rsidRDefault="009D0975" w:rsidP="006F6D07">
      <w:pPr>
        <w:ind w:right="-86" w:firstLine="900"/>
        <w:jc w:val="both"/>
        <w:rPr>
          <w:sz w:val="28"/>
          <w:szCs w:val="28"/>
        </w:rPr>
      </w:pPr>
      <w:r w:rsidRPr="00612231">
        <w:rPr>
          <w:sz w:val="28"/>
          <w:szCs w:val="28"/>
        </w:rPr>
        <w:t>-</w:t>
      </w:r>
      <w:r w:rsidR="00670110">
        <w:rPr>
          <w:sz w:val="28"/>
          <w:szCs w:val="28"/>
        </w:rPr>
        <w:t xml:space="preserve"> </w:t>
      </w:r>
      <w:r w:rsidRPr="00612231">
        <w:rPr>
          <w:sz w:val="28"/>
          <w:szCs w:val="28"/>
        </w:rPr>
        <w:t xml:space="preserve">застройку блокированными жилыми домами высотой 1-3 этажа с </w:t>
      </w:r>
      <w:proofErr w:type="spellStart"/>
      <w:r w:rsidRPr="00612231">
        <w:rPr>
          <w:sz w:val="28"/>
          <w:szCs w:val="28"/>
        </w:rPr>
        <w:t>приквартирными</w:t>
      </w:r>
      <w:proofErr w:type="spellEnd"/>
      <w:r w:rsidRPr="00612231">
        <w:rPr>
          <w:sz w:val="28"/>
          <w:szCs w:val="28"/>
        </w:rPr>
        <w:t xml:space="preserve"> участками 400-600 кв.м.</w:t>
      </w:r>
    </w:p>
    <w:p w:rsidR="00A87321" w:rsidRPr="00612231" w:rsidRDefault="00A87321" w:rsidP="006F6D07">
      <w:pPr>
        <w:tabs>
          <w:tab w:val="left" w:pos="8280"/>
        </w:tabs>
        <w:ind w:firstLine="900"/>
        <w:jc w:val="both"/>
        <w:rPr>
          <w:sz w:val="28"/>
          <w:szCs w:val="28"/>
        </w:rPr>
      </w:pPr>
    </w:p>
    <w:p w:rsidR="009D0975" w:rsidRPr="00612231" w:rsidRDefault="009D0975" w:rsidP="006F6D07">
      <w:pPr>
        <w:ind w:right="-86" w:firstLine="900"/>
        <w:jc w:val="both"/>
        <w:rPr>
          <w:b/>
          <w:sz w:val="28"/>
          <w:szCs w:val="28"/>
        </w:rPr>
      </w:pPr>
      <w:r w:rsidRPr="00612231">
        <w:rPr>
          <w:b/>
          <w:sz w:val="28"/>
          <w:szCs w:val="28"/>
        </w:rPr>
        <w:t>3.</w:t>
      </w:r>
      <w:r w:rsidR="00CE4AA5" w:rsidRPr="00612231">
        <w:rPr>
          <w:b/>
          <w:sz w:val="28"/>
          <w:szCs w:val="28"/>
        </w:rPr>
        <w:t>8</w:t>
      </w:r>
      <w:r w:rsidRPr="00612231">
        <w:rPr>
          <w:b/>
          <w:sz w:val="28"/>
          <w:szCs w:val="28"/>
        </w:rPr>
        <w:t>. Обоснование схем транспортных коммуникаций, обеспечивающи</w:t>
      </w:r>
      <w:r w:rsidR="00670110">
        <w:rPr>
          <w:b/>
          <w:sz w:val="28"/>
          <w:szCs w:val="28"/>
        </w:rPr>
        <w:t xml:space="preserve">х внешний и внутренний подъезд </w:t>
      </w:r>
      <w:r w:rsidRPr="00612231">
        <w:rPr>
          <w:b/>
          <w:sz w:val="28"/>
          <w:szCs w:val="28"/>
        </w:rPr>
        <w:t>к объекту капитального строительства, для объектов непроизводственного назначения</w:t>
      </w:r>
    </w:p>
    <w:p w:rsidR="009D0975" w:rsidRPr="00612231" w:rsidRDefault="009D0975" w:rsidP="006F6D07">
      <w:pPr>
        <w:ind w:right="-86" w:firstLine="900"/>
        <w:jc w:val="both"/>
        <w:rPr>
          <w:sz w:val="28"/>
          <w:szCs w:val="28"/>
        </w:rPr>
      </w:pPr>
    </w:p>
    <w:p w:rsidR="003304FA" w:rsidRPr="00612231" w:rsidRDefault="00670110" w:rsidP="006F6D07">
      <w:pPr>
        <w:ind w:right="-86" w:firstLine="900"/>
        <w:jc w:val="both"/>
        <w:rPr>
          <w:sz w:val="28"/>
          <w:szCs w:val="28"/>
        </w:rPr>
      </w:pPr>
      <w:r>
        <w:rPr>
          <w:sz w:val="28"/>
          <w:szCs w:val="28"/>
        </w:rPr>
        <w:t>С</w:t>
      </w:r>
      <w:r w:rsidRPr="00612231">
        <w:rPr>
          <w:sz w:val="28"/>
          <w:szCs w:val="28"/>
        </w:rPr>
        <w:t xml:space="preserve"> ул</w:t>
      </w:r>
      <w:r>
        <w:rPr>
          <w:sz w:val="28"/>
          <w:szCs w:val="28"/>
        </w:rPr>
        <w:t>.</w:t>
      </w:r>
      <w:r w:rsidRPr="00612231">
        <w:rPr>
          <w:sz w:val="28"/>
          <w:szCs w:val="28"/>
        </w:rPr>
        <w:t xml:space="preserve"> </w:t>
      </w:r>
      <w:proofErr w:type="spellStart"/>
      <w:r w:rsidRPr="00612231">
        <w:rPr>
          <w:sz w:val="28"/>
          <w:szCs w:val="28"/>
        </w:rPr>
        <w:t>Гафури</w:t>
      </w:r>
      <w:proofErr w:type="spellEnd"/>
      <w:r w:rsidRPr="00612231">
        <w:rPr>
          <w:sz w:val="28"/>
          <w:szCs w:val="28"/>
        </w:rPr>
        <w:t xml:space="preserve"> </w:t>
      </w:r>
      <w:r>
        <w:rPr>
          <w:sz w:val="28"/>
          <w:szCs w:val="28"/>
        </w:rPr>
        <w:t>к</w:t>
      </w:r>
      <w:r w:rsidR="009D0975" w:rsidRPr="00612231">
        <w:rPr>
          <w:sz w:val="28"/>
          <w:szCs w:val="28"/>
        </w:rPr>
        <w:t xml:space="preserve"> </w:t>
      </w:r>
      <w:r w:rsidR="00CE4AA5" w:rsidRPr="00612231">
        <w:rPr>
          <w:sz w:val="28"/>
          <w:szCs w:val="28"/>
        </w:rPr>
        <w:t xml:space="preserve">зданию </w:t>
      </w:r>
      <w:r w:rsidR="009D0975" w:rsidRPr="00612231">
        <w:rPr>
          <w:sz w:val="28"/>
          <w:szCs w:val="28"/>
        </w:rPr>
        <w:t>предусмотрен</w:t>
      </w:r>
      <w:r w:rsidR="00CE4AA5" w:rsidRPr="00612231">
        <w:rPr>
          <w:sz w:val="28"/>
          <w:szCs w:val="28"/>
        </w:rPr>
        <w:t xml:space="preserve"> </w:t>
      </w:r>
      <w:r w:rsidR="004C3AE9" w:rsidRPr="00612231">
        <w:rPr>
          <w:sz w:val="28"/>
          <w:szCs w:val="28"/>
        </w:rPr>
        <w:t>подъезд</w:t>
      </w:r>
      <w:r w:rsidR="00CE4AA5" w:rsidRPr="00612231">
        <w:rPr>
          <w:sz w:val="28"/>
          <w:szCs w:val="28"/>
        </w:rPr>
        <w:t xml:space="preserve"> </w:t>
      </w:r>
      <w:r w:rsidR="009D0975" w:rsidRPr="00612231">
        <w:rPr>
          <w:sz w:val="28"/>
          <w:szCs w:val="28"/>
        </w:rPr>
        <w:t xml:space="preserve">транспортных средств, обеспечивающий удобный, быстрый и безопасный путь. </w:t>
      </w:r>
    </w:p>
    <w:p w:rsidR="004C3AE9" w:rsidRPr="00612231" w:rsidRDefault="003304FA" w:rsidP="006F6D07">
      <w:pPr>
        <w:ind w:right="-86" w:firstLine="900"/>
        <w:jc w:val="both"/>
        <w:rPr>
          <w:sz w:val="28"/>
          <w:szCs w:val="28"/>
        </w:rPr>
      </w:pPr>
      <w:r w:rsidRPr="00612231">
        <w:rPr>
          <w:sz w:val="28"/>
          <w:szCs w:val="28"/>
        </w:rPr>
        <w:t xml:space="preserve">В соответствии с </w:t>
      </w:r>
      <w:r w:rsidR="004C3AE9" w:rsidRPr="00612231">
        <w:rPr>
          <w:sz w:val="28"/>
          <w:szCs w:val="28"/>
        </w:rPr>
        <w:t>СП 4.13130.2013 «Системы противопожарной защиты. Ограничение распространения пожара на объектах защиты. Требования к объемно-планировочным конструктивным решениям», раздел 8 «Проходы, проезды и подъезды к зданиям и сооружениям», п.8.6 «… ширина проездов для пожарной техники в зависимости от высоты зданий или сооружений должна составлять не менее:</w:t>
      </w:r>
    </w:p>
    <w:p w:rsidR="004C3AE9" w:rsidRPr="00612231" w:rsidRDefault="004C3AE9" w:rsidP="006F6D07">
      <w:pPr>
        <w:ind w:right="-86" w:firstLine="900"/>
        <w:jc w:val="both"/>
        <w:rPr>
          <w:sz w:val="28"/>
          <w:szCs w:val="28"/>
        </w:rPr>
      </w:pPr>
      <w:r w:rsidRPr="00612231">
        <w:rPr>
          <w:sz w:val="28"/>
          <w:szCs w:val="28"/>
        </w:rPr>
        <w:t>-</w:t>
      </w:r>
      <w:r w:rsidR="00670110">
        <w:rPr>
          <w:sz w:val="28"/>
          <w:szCs w:val="28"/>
        </w:rPr>
        <w:t xml:space="preserve"> </w:t>
      </w:r>
      <w:smartTag w:uri="urn:schemas-microsoft-com:office:smarttags" w:element="metricconverter">
        <w:smartTagPr>
          <w:attr w:name="ProductID" w:val="3,5 метров"/>
        </w:smartTagPr>
        <w:r w:rsidRPr="00612231">
          <w:rPr>
            <w:sz w:val="28"/>
            <w:szCs w:val="28"/>
          </w:rPr>
          <w:t>3,5 метров</w:t>
        </w:r>
      </w:smartTag>
      <w:r w:rsidRPr="00612231">
        <w:rPr>
          <w:sz w:val="28"/>
          <w:szCs w:val="28"/>
        </w:rPr>
        <w:t xml:space="preserve"> – при</w:t>
      </w:r>
      <w:r w:rsidR="00314B8C" w:rsidRPr="00612231">
        <w:rPr>
          <w:sz w:val="28"/>
          <w:szCs w:val="28"/>
        </w:rPr>
        <w:t xml:space="preserve"> </w:t>
      </w:r>
      <w:r w:rsidRPr="00612231">
        <w:rPr>
          <w:sz w:val="28"/>
          <w:szCs w:val="28"/>
        </w:rPr>
        <w:t xml:space="preserve">высоте зданий или сооружений до </w:t>
      </w:r>
      <w:smartTag w:uri="urn:schemas-microsoft-com:office:smarttags" w:element="metricconverter">
        <w:smartTagPr>
          <w:attr w:name="ProductID" w:val="13 метров"/>
        </w:smartTagPr>
        <w:r w:rsidRPr="00612231">
          <w:rPr>
            <w:sz w:val="28"/>
            <w:szCs w:val="28"/>
          </w:rPr>
          <w:t>13 метров</w:t>
        </w:r>
      </w:smartTag>
      <w:r w:rsidRPr="00612231">
        <w:rPr>
          <w:sz w:val="28"/>
          <w:szCs w:val="28"/>
        </w:rPr>
        <w:t xml:space="preserve"> включительно».</w:t>
      </w:r>
    </w:p>
    <w:p w:rsidR="004C3AE9" w:rsidRDefault="004C3AE9" w:rsidP="006F6D07">
      <w:pPr>
        <w:ind w:right="-86" w:firstLine="900"/>
        <w:jc w:val="both"/>
        <w:rPr>
          <w:sz w:val="28"/>
          <w:szCs w:val="28"/>
        </w:rPr>
      </w:pPr>
      <w:r w:rsidRPr="00612231">
        <w:rPr>
          <w:sz w:val="28"/>
          <w:szCs w:val="28"/>
        </w:rPr>
        <w:t xml:space="preserve">В данном случае высота здания составляет </w:t>
      </w:r>
      <w:smartTag w:uri="urn:schemas-microsoft-com:office:smarttags" w:element="metricconverter">
        <w:smartTagPr>
          <w:attr w:name="ProductID" w:val="7,5 метров"/>
        </w:smartTagPr>
        <w:r w:rsidR="000B0D30" w:rsidRPr="00612231">
          <w:rPr>
            <w:sz w:val="28"/>
            <w:szCs w:val="28"/>
          </w:rPr>
          <w:t>7,5 метров</w:t>
        </w:r>
      </w:smartTag>
      <w:r w:rsidR="000B0D30" w:rsidRPr="00612231">
        <w:rPr>
          <w:sz w:val="28"/>
          <w:szCs w:val="28"/>
        </w:rPr>
        <w:t xml:space="preserve">, ширина проезда принята </w:t>
      </w:r>
      <w:smartTag w:uri="urn:schemas-microsoft-com:office:smarttags" w:element="metricconverter">
        <w:smartTagPr>
          <w:attr w:name="ProductID" w:val="3,5 метра"/>
        </w:smartTagPr>
        <w:r w:rsidR="000B0D30" w:rsidRPr="00612231">
          <w:rPr>
            <w:sz w:val="28"/>
            <w:szCs w:val="28"/>
          </w:rPr>
          <w:t>3,5 метра</w:t>
        </w:r>
      </w:smartTag>
      <w:r w:rsidR="000B0D30" w:rsidRPr="00612231">
        <w:rPr>
          <w:sz w:val="28"/>
          <w:szCs w:val="28"/>
        </w:rPr>
        <w:t>.</w:t>
      </w:r>
    </w:p>
    <w:p w:rsidR="00680B4B" w:rsidRPr="00612231" w:rsidRDefault="00680B4B" w:rsidP="006F6D07">
      <w:pPr>
        <w:ind w:right="-86" w:firstLine="900"/>
        <w:rPr>
          <w:b/>
          <w:sz w:val="28"/>
          <w:szCs w:val="28"/>
        </w:rPr>
      </w:pPr>
    </w:p>
    <w:p w:rsidR="002F6874" w:rsidRDefault="002F6874" w:rsidP="007E5424">
      <w:pPr>
        <w:numPr>
          <w:ilvl w:val="0"/>
          <w:numId w:val="22"/>
        </w:numPr>
        <w:ind w:left="0" w:right="-86" w:firstLine="900"/>
        <w:rPr>
          <w:b/>
          <w:sz w:val="28"/>
          <w:szCs w:val="28"/>
          <w:lang w:eastAsia="en-US"/>
        </w:rPr>
      </w:pPr>
      <w:r>
        <w:rPr>
          <w:b/>
          <w:sz w:val="28"/>
          <w:szCs w:val="28"/>
          <w:lang w:eastAsia="en-US"/>
        </w:rPr>
        <w:t>Инженерное обеспе</w:t>
      </w:r>
      <w:r w:rsidR="007D7355">
        <w:rPr>
          <w:b/>
          <w:sz w:val="28"/>
          <w:szCs w:val="28"/>
          <w:lang w:eastAsia="en-US"/>
        </w:rPr>
        <w:t>чение</w:t>
      </w:r>
    </w:p>
    <w:p w:rsidR="002F6874" w:rsidRDefault="002F6874" w:rsidP="007E5424">
      <w:pPr>
        <w:ind w:left="900" w:right="-86" w:firstLine="900"/>
        <w:rPr>
          <w:b/>
          <w:sz w:val="28"/>
          <w:szCs w:val="28"/>
          <w:lang w:eastAsia="en-US"/>
        </w:rPr>
      </w:pPr>
    </w:p>
    <w:p w:rsidR="002F6874" w:rsidRPr="007E5424" w:rsidRDefault="007E5424" w:rsidP="007E5424">
      <w:pPr>
        <w:autoSpaceDE w:val="0"/>
        <w:autoSpaceDN w:val="0"/>
        <w:adjustRightInd w:val="0"/>
        <w:ind w:firstLine="900"/>
        <w:rPr>
          <w:b/>
          <w:color w:val="000000"/>
          <w:sz w:val="28"/>
          <w:szCs w:val="28"/>
        </w:rPr>
      </w:pPr>
      <w:r w:rsidRPr="007E5424">
        <w:rPr>
          <w:b/>
          <w:color w:val="000000"/>
          <w:sz w:val="28"/>
          <w:szCs w:val="28"/>
        </w:rPr>
        <w:t xml:space="preserve">4. 1. </w:t>
      </w:r>
      <w:r w:rsidR="002F6874" w:rsidRPr="007E5424">
        <w:rPr>
          <w:b/>
          <w:color w:val="000000"/>
          <w:sz w:val="28"/>
          <w:szCs w:val="28"/>
        </w:rPr>
        <w:t>Холодное, горячее водоснабжение и водоотведение</w:t>
      </w:r>
    </w:p>
    <w:p w:rsidR="007E5424" w:rsidRPr="002F6874" w:rsidRDefault="007E5424" w:rsidP="007E5424">
      <w:pPr>
        <w:autoSpaceDE w:val="0"/>
        <w:autoSpaceDN w:val="0"/>
        <w:adjustRightInd w:val="0"/>
        <w:ind w:firstLine="900"/>
        <w:rPr>
          <w:color w:val="000000"/>
          <w:sz w:val="28"/>
          <w:szCs w:val="28"/>
        </w:rPr>
      </w:pPr>
    </w:p>
    <w:p w:rsidR="002F6874" w:rsidRDefault="002F6874" w:rsidP="007E5424">
      <w:pPr>
        <w:autoSpaceDE w:val="0"/>
        <w:autoSpaceDN w:val="0"/>
        <w:adjustRightInd w:val="0"/>
        <w:ind w:firstLine="900"/>
        <w:jc w:val="both"/>
        <w:rPr>
          <w:color w:val="000000"/>
          <w:sz w:val="28"/>
          <w:szCs w:val="28"/>
        </w:rPr>
      </w:pPr>
      <w:r w:rsidRPr="002F6874">
        <w:rPr>
          <w:color w:val="000000"/>
          <w:sz w:val="28"/>
          <w:szCs w:val="28"/>
        </w:rPr>
        <w:t>Проектная документация выполнена на основании задания на проектирование архитектурно-</w:t>
      </w:r>
      <w:proofErr w:type="gramStart"/>
      <w:r w:rsidRPr="002F6874">
        <w:rPr>
          <w:color w:val="000000"/>
          <w:sz w:val="28"/>
          <w:szCs w:val="28"/>
        </w:rPr>
        <w:t>строительных решений</w:t>
      </w:r>
      <w:proofErr w:type="gramEnd"/>
      <w:r w:rsidRPr="002F6874">
        <w:rPr>
          <w:color w:val="000000"/>
          <w:sz w:val="28"/>
          <w:szCs w:val="28"/>
        </w:rPr>
        <w:t xml:space="preserve"> и в соответствии с действующими СП 30.13330.2012 «Внутренний водопровод и канализация зданий».</w:t>
      </w:r>
    </w:p>
    <w:p w:rsidR="00D50904" w:rsidRPr="002F6874" w:rsidRDefault="00D50904" w:rsidP="007E5424">
      <w:pPr>
        <w:autoSpaceDE w:val="0"/>
        <w:autoSpaceDN w:val="0"/>
        <w:adjustRightInd w:val="0"/>
        <w:ind w:firstLine="900"/>
        <w:jc w:val="both"/>
        <w:rPr>
          <w:color w:val="000000"/>
          <w:sz w:val="28"/>
          <w:szCs w:val="28"/>
        </w:rPr>
      </w:pPr>
    </w:p>
    <w:p w:rsidR="002F6874" w:rsidRPr="002F6874" w:rsidRDefault="002F6874" w:rsidP="007E5424">
      <w:pPr>
        <w:autoSpaceDE w:val="0"/>
        <w:autoSpaceDN w:val="0"/>
        <w:adjustRightInd w:val="0"/>
        <w:ind w:firstLine="900"/>
        <w:jc w:val="both"/>
        <w:rPr>
          <w:color w:val="000000"/>
          <w:sz w:val="28"/>
          <w:szCs w:val="28"/>
        </w:rPr>
      </w:pPr>
      <w:r w:rsidRPr="002F6874">
        <w:rPr>
          <w:color w:val="000000"/>
          <w:sz w:val="28"/>
          <w:szCs w:val="28"/>
        </w:rPr>
        <w:lastRenderedPageBreak/>
        <w:t>В помещении приняты следующие системы:</w:t>
      </w:r>
    </w:p>
    <w:p w:rsidR="002F6874" w:rsidRPr="002F6874" w:rsidRDefault="002F6874" w:rsidP="007E5424">
      <w:pPr>
        <w:autoSpaceDE w:val="0"/>
        <w:autoSpaceDN w:val="0"/>
        <w:adjustRightInd w:val="0"/>
        <w:ind w:firstLine="900"/>
        <w:jc w:val="both"/>
        <w:rPr>
          <w:color w:val="000000"/>
          <w:sz w:val="28"/>
          <w:szCs w:val="28"/>
        </w:rPr>
      </w:pPr>
      <w:r w:rsidRPr="002F6874">
        <w:rPr>
          <w:color w:val="000000"/>
          <w:sz w:val="28"/>
          <w:szCs w:val="28"/>
        </w:rPr>
        <w:t>- хозяйственно-питьевой водопровод (В</w:t>
      </w:r>
      <w:proofErr w:type="gramStart"/>
      <w:r w:rsidRPr="002F6874">
        <w:rPr>
          <w:color w:val="000000"/>
          <w:sz w:val="28"/>
          <w:szCs w:val="28"/>
        </w:rPr>
        <w:t>1</w:t>
      </w:r>
      <w:proofErr w:type="gramEnd"/>
      <w:r w:rsidRPr="002F6874">
        <w:rPr>
          <w:color w:val="000000"/>
          <w:sz w:val="28"/>
          <w:szCs w:val="28"/>
        </w:rPr>
        <w:t>);</w:t>
      </w:r>
    </w:p>
    <w:p w:rsidR="002F6874" w:rsidRPr="002F6874" w:rsidRDefault="002F6874" w:rsidP="007E5424">
      <w:pPr>
        <w:autoSpaceDE w:val="0"/>
        <w:autoSpaceDN w:val="0"/>
        <w:adjustRightInd w:val="0"/>
        <w:ind w:firstLine="900"/>
        <w:jc w:val="both"/>
        <w:rPr>
          <w:color w:val="000000"/>
          <w:sz w:val="28"/>
          <w:szCs w:val="28"/>
        </w:rPr>
      </w:pPr>
      <w:r w:rsidRPr="002F6874">
        <w:rPr>
          <w:color w:val="000000"/>
          <w:sz w:val="28"/>
          <w:szCs w:val="28"/>
        </w:rPr>
        <w:t>- горячее водоснабжение (Т3);</w:t>
      </w:r>
    </w:p>
    <w:p w:rsidR="002F6874" w:rsidRDefault="002F6874" w:rsidP="007E5424">
      <w:pPr>
        <w:autoSpaceDE w:val="0"/>
        <w:autoSpaceDN w:val="0"/>
        <w:adjustRightInd w:val="0"/>
        <w:ind w:firstLine="900"/>
        <w:jc w:val="both"/>
        <w:rPr>
          <w:color w:val="000000"/>
          <w:sz w:val="28"/>
          <w:szCs w:val="28"/>
        </w:rPr>
      </w:pPr>
      <w:r w:rsidRPr="002F6874">
        <w:rPr>
          <w:color w:val="000000"/>
          <w:sz w:val="28"/>
          <w:szCs w:val="28"/>
        </w:rPr>
        <w:t>- бытовая канализация (К</w:t>
      </w:r>
      <w:proofErr w:type="gramStart"/>
      <w:r w:rsidRPr="002F6874">
        <w:rPr>
          <w:color w:val="000000"/>
          <w:sz w:val="28"/>
          <w:szCs w:val="28"/>
        </w:rPr>
        <w:t>1</w:t>
      </w:r>
      <w:proofErr w:type="gramEnd"/>
      <w:r w:rsidRPr="002F6874">
        <w:rPr>
          <w:color w:val="000000"/>
          <w:sz w:val="28"/>
          <w:szCs w:val="28"/>
        </w:rPr>
        <w:t>).</w:t>
      </w:r>
    </w:p>
    <w:p w:rsidR="002F6874" w:rsidRPr="002F6874" w:rsidRDefault="002F6874" w:rsidP="007E5424">
      <w:pPr>
        <w:autoSpaceDE w:val="0"/>
        <w:autoSpaceDN w:val="0"/>
        <w:adjustRightInd w:val="0"/>
        <w:ind w:firstLine="900"/>
        <w:jc w:val="both"/>
        <w:rPr>
          <w:color w:val="000000"/>
          <w:sz w:val="28"/>
          <w:szCs w:val="28"/>
        </w:rPr>
      </w:pPr>
    </w:p>
    <w:p w:rsidR="002F6874" w:rsidRDefault="007E5424" w:rsidP="007E5424">
      <w:pPr>
        <w:autoSpaceDE w:val="0"/>
        <w:autoSpaceDN w:val="0"/>
        <w:adjustRightInd w:val="0"/>
        <w:ind w:firstLine="900"/>
        <w:rPr>
          <w:b/>
          <w:color w:val="000000"/>
          <w:sz w:val="28"/>
          <w:szCs w:val="28"/>
        </w:rPr>
      </w:pPr>
      <w:r w:rsidRPr="007E5424">
        <w:rPr>
          <w:b/>
          <w:color w:val="000000"/>
          <w:sz w:val="28"/>
          <w:szCs w:val="28"/>
        </w:rPr>
        <w:t xml:space="preserve">4.2. </w:t>
      </w:r>
      <w:r w:rsidR="002F6874" w:rsidRPr="007E5424">
        <w:rPr>
          <w:b/>
          <w:color w:val="000000"/>
          <w:sz w:val="28"/>
          <w:szCs w:val="28"/>
        </w:rPr>
        <w:t>Холодное и горячее водоснабжение</w:t>
      </w:r>
    </w:p>
    <w:p w:rsidR="007E5424" w:rsidRPr="007E5424" w:rsidRDefault="007E5424" w:rsidP="007E5424">
      <w:pPr>
        <w:autoSpaceDE w:val="0"/>
        <w:autoSpaceDN w:val="0"/>
        <w:adjustRightInd w:val="0"/>
        <w:ind w:firstLine="900"/>
        <w:rPr>
          <w:b/>
          <w:color w:val="000000"/>
          <w:sz w:val="28"/>
          <w:szCs w:val="28"/>
        </w:rPr>
      </w:pPr>
    </w:p>
    <w:p w:rsidR="002F6874" w:rsidRPr="002F6874" w:rsidRDefault="002F6874" w:rsidP="007E5424">
      <w:pPr>
        <w:autoSpaceDE w:val="0"/>
        <w:autoSpaceDN w:val="0"/>
        <w:adjustRightInd w:val="0"/>
        <w:ind w:firstLine="900"/>
        <w:jc w:val="both"/>
        <w:rPr>
          <w:color w:val="000000"/>
          <w:sz w:val="28"/>
          <w:szCs w:val="28"/>
        </w:rPr>
      </w:pPr>
      <w:r w:rsidRPr="002F6874">
        <w:rPr>
          <w:color w:val="000000"/>
          <w:sz w:val="28"/>
          <w:szCs w:val="28"/>
        </w:rPr>
        <w:t xml:space="preserve">Монтаж сетей холодного водоснабжения выполняется из полипропиленовых труб </w:t>
      </w:r>
      <w:proofErr w:type="spellStart"/>
      <w:r w:rsidRPr="002F6874">
        <w:rPr>
          <w:color w:val="000000"/>
          <w:sz w:val="28"/>
          <w:szCs w:val="28"/>
        </w:rPr>
        <w:t>d</w:t>
      </w:r>
      <w:proofErr w:type="spellEnd"/>
      <w:r w:rsidRPr="002F6874">
        <w:rPr>
          <w:color w:val="000000"/>
          <w:sz w:val="28"/>
          <w:szCs w:val="28"/>
        </w:rPr>
        <w:t xml:space="preserve"> 15-</w:t>
      </w:r>
      <w:smartTag w:uri="urn:schemas-microsoft-com:office:smarttags" w:element="metricconverter">
        <w:smartTagPr>
          <w:attr w:name="ProductID" w:val="50 мм"/>
        </w:smartTagPr>
        <w:r w:rsidRPr="002F6874">
          <w:rPr>
            <w:color w:val="000000"/>
            <w:sz w:val="28"/>
            <w:szCs w:val="28"/>
          </w:rPr>
          <w:t>50 мм</w:t>
        </w:r>
      </w:smartTag>
      <w:r w:rsidRPr="002F6874">
        <w:rPr>
          <w:color w:val="000000"/>
          <w:sz w:val="28"/>
          <w:szCs w:val="28"/>
        </w:rPr>
        <w:t xml:space="preserve"> согласно требованиям ТУ 2248-002-45726757-01.</w:t>
      </w:r>
    </w:p>
    <w:p w:rsidR="002F6874" w:rsidRPr="002F6874" w:rsidRDefault="002F6874" w:rsidP="007E5424">
      <w:pPr>
        <w:autoSpaceDE w:val="0"/>
        <w:autoSpaceDN w:val="0"/>
        <w:adjustRightInd w:val="0"/>
        <w:ind w:firstLine="900"/>
        <w:jc w:val="both"/>
        <w:rPr>
          <w:color w:val="000000"/>
          <w:sz w:val="28"/>
          <w:szCs w:val="28"/>
        </w:rPr>
      </w:pPr>
      <w:r w:rsidRPr="002F6874">
        <w:rPr>
          <w:color w:val="000000"/>
          <w:sz w:val="28"/>
          <w:szCs w:val="28"/>
        </w:rPr>
        <w:t>Горячее водоснабжение объекта предусмотрено от бойлеров</w:t>
      </w:r>
      <w:r w:rsidR="007210DD">
        <w:rPr>
          <w:color w:val="000000"/>
          <w:sz w:val="28"/>
          <w:szCs w:val="28"/>
        </w:rPr>
        <w:t>,</w:t>
      </w:r>
      <w:r w:rsidRPr="002F6874">
        <w:rPr>
          <w:color w:val="000000"/>
          <w:sz w:val="28"/>
          <w:szCs w:val="28"/>
        </w:rPr>
        <w:t xml:space="preserve"> расположенных в котельной (согласно проектной документации СГ-17-16-ТМ выполненной ООО «Прометей» </w:t>
      </w:r>
      <w:proofErr w:type="gramStart"/>
      <w:r w:rsidRPr="002F6874">
        <w:rPr>
          <w:color w:val="000000"/>
          <w:sz w:val="28"/>
          <w:szCs w:val="28"/>
        </w:rPr>
        <w:t>г</w:t>
      </w:r>
      <w:proofErr w:type="gramEnd"/>
      <w:r w:rsidRPr="002F6874">
        <w:rPr>
          <w:color w:val="000000"/>
          <w:sz w:val="28"/>
          <w:szCs w:val="28"/>
        </w:rPr>
        <w:t>. Стерлитамак).</w:t>
      </w:r>
    </w:p>
    <w:p w:rsidR="002F6874" w:rsidRPr="002F6874" w:rsidRDefault="002F6874" w:rsidP="007E5424">
      <w:pPr>
        <w:autoSpaceDE w:val="0"/>
        <w:autoSpaceDN w:val="0"/>
        <w:adjustRightInd w:val="0"/>
        <w:ind w:firstLine="900"/>
        <w:jc w:val="both"/>
        <w:rPr>
          <w:color w:val="000000"/>
          <w:sz w:val="28"/>
          <w:szCs w:val="28"/>
        </w:rPr>
      </w:pPr>
      <w:r w:rsidRPr="002F6874">
        <w:rPr>
          <w:color w:val="000000"/>
          <w:sz w:val="28"/>
          <w:szCs w:val="28"/>
        </w:rPr>
        <w:t xml:space="preserve">Объем здания согласно техническому паспорту составляет </w:t>
      </w:r>
      <w:smartTag w:uri="urn:schemas-microsoft-com:office:smarttags" w:element="metricconverter">
        <w:smartTagPr>
          <w:attr w:name="ProductID" w:val="3806 м3"/>
        </w:smartTagPr>
        <w:r w:rsidRPr="002F6874">
          <w:rPr>
            <w:color w:val="000000"/>
            <w:sz w:val="28"/>
            <w:szCs w:val="28"/>
          </w:rPr>
          <w:t>3806 м</w:t>
        </w:r>
        <w:r w:rsidRPr="002F6874">
          <w:rPr>
            <w:color w:val="000000"/>
            <w:sz w:val="28"/>
            <w:szCs w:val="28"/>
            <w:vertAlign w:val="superscript"/>
          </w:rPr>
          <w:t>3</w:t>
        </w:r>
      </w:smartTag>
      <w:r w:rsidRPr="002F6874">
        <w:rPr>
          <w:color w:val="000000"/>
          <w:sz w:val="28"/>
          <w:szCs w:val="28"/>
        </w:rPr>
        <w:t>.</w:t>
      </w:r>
    </w:p>
    <w:p w:rsidR="002F6874" w:rsidRPr="002F6874" w:rsidRDefault="002F6874" w:rsidP="007E5424">
      <w:pPr>
        <w:autoSpaceDE w:val="0"/>
        <w:autoSpaceDN w:val="0"/>
        <w:adjustRightInd w:val="0"/>
        <w:ind w:firstLine="900"/>
        <w:jc w:val="both"/>
        <w:rPr>
          <w:color w:val="000000"/>
          <w:sz w:val="28"/>
          <w:szCs w:val="28"/>
        </w:rPr>
      </w:pPr>
      <w:r w:rsidRPr="002F6874">
        <w:rPr>
          <w:color w:val="000000"/>
          <w:sz w:val="28"/>
          <w:szCs w:val="28"/>
        </w:rPr>
        <w:t>Согласно п. 4.1.1 СП 10.13130.2009 «Внутренний противопожарный водопровод» пожаротушение в данном здании не требуется.</w:t>
      </w:r>
    </w:p>
    <w:p w:rsidR="002F6874" w:rsidRPr="002F6874" w:rsidRDefault="002F6874" w:rsidP="007E5424">
      <w:pPr>
        <w:autoSpaceDE w:val="0"/>
        <w:autoSpaceDN w:val="0"/>
        <w:adjustRightInd w:val="0"/>
        <w:ind w:firstLine="900"/>
        <w:jc w:val="both"/>
        <w:rPr>
          <w:color w:val="000000"/>
          <w:sz w:val="28"/>
          <w:szCs w:val="28"/>
        </w:rPr>
      </w:pPr>
      <w:r w:rsidRPr="002F6874">
        <w:rPr>
          <w:color w:val="000000"/>
          <w:sz w:val="28"/>
          <w:szCs w:val="28"/>
        </w:rPr>
        <w:t>Качество горячей воды</w:t>
      </w:r>
      <w:r w:rsidR="007D7355">
        <w:rPr>
          <w:color w:val="000000"/>
          <w:sz w:val="28"/>
          <w:szCs w:val="28"/>
        </w:rPr>
        <w:t>,</w:t>
      </w:r>
      <w:r w:rsidRPr="002F6874">
        <w:rPr>
          <w:color w:val="000000"/>
          <w:sz w:val="28"/>
          <w:szCs w:val="28"/>
        </w:rPr>
        <w:t xml:space="preserve"> подаваемо</w:t>
      </w:r>
      <w:r w:rsidR="007D7355">
        <w:rPr>
          <w:color w:val="000000"/>
          <w:sz w:val="28"/>
          <w:szCs w:val="28"/>
        </w:rPr>
        <w:t>й</w:t>
      </w:r>
      <w:r w:rsidRPr="002F6874">
        <w:rPr>
          <w:color w:val="000000"/>
          <w:sz w:val="28"/>
          <w:szCs w:val="28"/>
        </w:rPr>
        <w:t xml:space="preserve"> на хозяйственно</w:t>
      </w:r>
      <w:r w:rsidR="007D7355">
        <w:rPr>
          <w:color w:val="000000"/>
          <w:sz w:val="28"/>
          <w:szCs w:val="28"/>
        </w:rPr>
        <w:t>-</w:t>
      </w:r>
      <w:r w:rsidRPr="002F6874">
        <w:rPr>
          <w:color w:val="000000"/>
          <w:sz w:val="28"/>
          <w:szCs w:val="28"/>
        </w:rPr>
        <w:t>бытовые нужды</w:t>
      </w:r>
      <w:r w:rsidR="007D7355">
        <w:rPr>
          <w:color w:val="000000"/>
          <w:sz w:val="28"/>
          <w:szCs w:val="28"/>
        </w:rPr>
        <w:t>,</w:t>
      </w:r>
      <w:r w:rsidRPr="002F6874">
        <w:rPr>
          <w:color w:val="000000"/>
          <w:sz w:val="28"/>
          <w:szCs w:val="28"/>
        </w:rPr>
        <w:t xml:space="preserve"> должно соответствовать ГОСТ </w:t>
      </w:r>
      <w:proofErr w:type="gramStart"/>
      <w:r w:rsidRPr="002F6874">
        <w:rPr>
          <w:color w:val="000000"/>
          <w:sz w:val="28"/>
          <w:szCs w:val="28"/>
        </w:rPr>
        <w:t>Р</w:t>
      </w:r>
      <w:proofErr w:type="gramEnd"/>
      <w:r w:rsidRPr="002F6874">
        <w:rPr>
          <w:color w:val="000000"/>
          <w:sz w:val="28"/>
          <w:szCs w:val="28"/>
        </w:rPr>
        <w:t xml:space="preserve"> 51231-98.</w:t>
      </w:r>
    </w:p>
    <w:p w:rsidR="002F6874" w:rsidRPr="002F6874" w:rsidRDefault="002F6874" w:rsidP="007E5424">
      <w:pPr>
        <w:autoSpaceDE w:val="0"/>
        <w:autoSpaceDN w:val="0"/>
        <w:adjustRightInd w:val="0"/>
        <w:ind w:firstLine="900"/>
        <w:jc w:val="both"/>
        <w:rPr>
          <w:color w:val="000000"/>
          <w:sz w:val="28"/>
          <w:szCs w:val="28"/>
        </w:rPr>
      </w:pPr>
      <w:r w:rsidRPr="002F6874">
        <w:rPr>
          <w:color w:val="000000"/>
          <w:sz w:val="28"/>
          <w:szCs w:val="28"/>
        </w:rPr>
        <w:t>Температуру горячей воды следует предусматривать не ниже 60</w:t>
      </w:r>
      <w:r w:rsidRPr="002F6874">
        <w:rPr>
          <w:color w:val="000000"/>
          <w:sz w:val="28"/>
          <w:szCs w:val="28"/>
          <w:vertAlign w:val="superscript"/>
        </w:rPr>
        <w:t>0</w:t>
      </w:r>
      <w:r w:rsidRPr="002F6874">
        <w:rPr>
          <w:color w:val="000000"/>
          <w:sz w:val="28"/>
          <w:szCs w:val="28"/>
        </w:rPr>
        <w:t>.</w:t>
      </w:r>
    </w:p>
    <w:p w:rsidR="002F6874" w:rsidRPr="002F6874" w:rsidRDefault="002F6874" w:rsidP="007E5424">
      <w:pPr>
        <w:autoSpaceDE w:val="0"/>
        <w:autoSpaceDN w:val="0"/>
        <w:adjustRightInd w:val="0"/>
        <w:ind w:firstLine="900"/>
        <w:jc w:val="both"/>
        <w:rPr>
          <w:color w:val="000000"/>
          <w:sz w:val="28"/>
          <w:szCs w:val="28"/>
        </w:rPr>
      </w:pPr>
      <w:r w:rsidRPr="002F6874">
        <w:rPr>
          <w:color w:val="000000"/>
          <w:sz w:val="28"/>
          <w:szCs w:val="28"/>
        </w:rPr>
        <w:t xml:space="preserve">Требуемый напор водоснабжения офисных помещений составляет </w:t>
      </w:r>
      <w:smartTag w:uri="urn:schemas-microsoft-com:office:smarttags" w:element="metricconverter">
        <w:smartTagPr>
          <w:attr w:name="ProductID" w:val="14 метров"/>
        </w:smartTagPr>
        <w:r w:rsidRPr="002F6874">
          <w:rPr>
            <w:color w:val="000000"/>
            <w:sz w:val="28"/>
            <w:szCs w:val="28"/>
          </w:rPr>
          <w:t>14 метров</w:t>
        </w:r>
      </w:smartTag>
      <w:r w:rsidRPr="002F6874">
        <w:rPr>
          <w:color w:val="000000"/>
          <w:sz w:val="28"/>
          <w:szCs w:val="28"/>
        </w:rPr>
        <w:t>.</w:t>
      </w:r>
    </w:p>
    <w:p w:rsidR="002F6874" w:rsidRDefault="002F6874" w:rsidP="007E5424">
      <w:pPr>
        <w:autoSpaceDE w:val="0"/>
        <w:autoSpaceDN w:val="0"/>
        <w:adjustRightInd w:val="0"/>
        <w:ind w:firstLine="900"/>
        <w:jc w:val="both"/>
        <w:rPr>
          <w:color w:val="000000"/>
          <w:sz w:val="28"/>
          <w:szCs w:val="28"/>
        </w:rPr>
      </w:pPr>
      <w:r w:rsidRPr="002F6874">
        <w:rPr>
          <w:color w:val="000000"/>
          <w:sz w:val="28"/>
          <w:szCs w:val="28"/>
        </w:rPr>
        <w:t>Водомерный узел выполняется по серии 5-901.1 выпуск 0 «Водомерные узлы».</w:t>
      </w:r>
    </w:p>
    <w:p w:rsidR="007E5424" w:rsidRPr="002F6874" w:rsidRDefault="007E5424" w:rsidP="007E5424">
      <w:pPr>
        <w:autoSpaceDE w:val="0"/>
        <w:autoSpaceDN w:val="0"/>
        <w:adjustRightInd w:val="0"/>
        <w:ind w:firstLine="900"/>
        <w:jc w:val="both"/>
        <w:rPr>
          <w:color w:val="000000"/>
          <w:sz w:val="28"/>
          <w:szCs w:val="28"/>
        </w:rPr>
      </w:pPr>
    </w:p>
    <w:p w:rsidR="002F6874" w:rsidRPr="007E5424" w:rsidRDefault="007E5424" w:rsidP="007E5424">
      <w:pPr>
        <w:autoSpaceDE w:val="0"/>
        <w:autoSpaceDN w:val="0"/>
        <w:adjustRightInd w:val="0"/>
        <w:ind w:firstLine="900"/>
        <w:rPr>
          <w:b/>
          <w:color w:val="000000"/>
          <w:sz w:val="28"/>
          <w:szCs w:val="28"/>
        </w:rPr>
      </w:pPr>
      <w:r w:rsidRPr="007E5424">
        <w:rPr>
          <w:b/>
          <w:color w:val="000000"/>
          <w:sz w:val="28"/>
          <w:szCs w:val="28"/>
        </w:rPr>
        <w:t xml:space="preserve">4.3. </w:t>
      </w:r>
      <w:r w:rsidR="002F6874" w:rsidRPr="007E5424">
        <w:rPr>
          <w:b/>
          <w:color w:val="000000"/>
          <w:sz w:val="28"/>
          <w:szCs w:val="28"/>
        </w:rPr>
        <w:t>Водоотведение</w:t>
      </w:r>
    </w:p>
    <w:p w:rsidR="007E5424" w:rsidRPr="002F6874" w:rsidRDefault="007E5424" w:rsidP="007E5424">
      <w:pPr>
        <w:autoSpaceDE w:val="0"/>
        <w:autoSpaceDN w:val="0"/>
        <w:adjustRightInd w:val="0"/>
        <w:ind w:firstLine="900"/>
        <w:rPr>
          <w:color w:val="000000"/>
          <w:sz w:val="28"/>
          <w:szCs w:val="28"/>
        </w:rPr>
      </w:pPr>
    </w:p>
    <w:p w:rsidR="002F6874" w:rsidRPr="002F6874" w:rsidRDefault="002F6874" w:rsidP="007E5424">
      <w:pPr>
        <w:autoSpaceDE w:val="0"/>
        <w:autoSpaceDN w:val="0"/>
        <w:adjustRightInd w:val="0"/>
        <w:ind w:firstLine="900"/>
        <w:jc w:val="both"/>
        <w:rPr>
          <w:color w:val="000000"/>
          <w:sz w:val="28"/>
          <w:szCs w:val="28"/>
        </w:rPr>
      </w:pPr>
      <w:r w:rsidRPr="002F6874">
        <w:rPr>
          <w:color w:val="000000"/>
          <w:sz w:val="28"/>
          <w:szCs w:val="28"/>
        </w:rPr>
        <w:t xml:space="preserve">Удаление бытовых и хозяйственных сточных вод от санитарных приборов производится по внутренней канализационной сети в наружную сеть самотеком. Выпуски от канализационных стояков приняты существующие по дворовому фасаду. Канализационные сети выполнить из полиэтиленовых труб </w:t>
      </w:r>
      <w:proofErr w:type="spellStart"/>
      <w:r w:rsidRPr="002F6874">
        <w:rPr>
          <w:color w:val="000000"/>
          <w:sz w:val="28"/>
          <w:szCs w:val="28"/>
        </w:rPr>
        <w:t>d</w:t>
      </w:r>
      <w:proofErr w:type="spellEnd"/>
      <w:r w:rsidRPr="002F6874">
        <w:rPr>
          <w:color w:val="000000"/>
          <w:sz w:val="28"/>
          <w:szCs w:val="28"/>
        </w:rPr>
        <w:t xml:space="preserve"> 50-</w:t>
      </w:r>
      <w:smartTag w:uri="urn:schemas-microsoft-com:office:smarttags" w:element="metricconverter">
        <w:smartTagPr>
          <w:attr w:name="ProductID" w:val="100 мм"/>
        </w:smartTagPr>
        <w:r w:rsidRPr="002F6874">
          <w:rPr>
            <w:color w:val="000000"/>
            <w:sz w:val="28"/>
            <w:szCs w:val="28"/>
          </w:rPr>
          <w:t>100 мм</w:t>
        </w:r>
      </w:smartTag>
      <w:r w:rsidRPr="002F6874">
        <w:rPr>
          <w:color w:val="000000"/>
          <w:sz w:val="28"/>
          <w:szCs w:val="28"/>
        </w:rPr>
        <w:t xml:space="preserve"> по ГОСТ 22689.2-89.</w:t>
      </w:r>
    </w:p>
    <w:p w:rsidR="002F6874" w:rsidRPr="002F6874" w:rsidRDefault="002F6874" w:rsidP="007E5424">
      <w:pPr>
        <w:autoSpaceDE w:val="0"/>
        <w:autoSpaceDN w:val="0"/>
        <w:adjustRightInd w:val="0"/>
        <w:ind w:firstLine="900"/>
        <w:jc w:val="both"/>
        <w:rPr>
          <w:color w:val="000000"/>
          <w:sz w:val="28"/>
          <w:szCs w:val="28"/>
        </w:rPr>
      </w:pPr>
      <w:r w:rsidRPr="002F6874">
        <w:rPr>
          <w:color w:val="000000"/>
          <w:sz w:val="28"/>
          <w:szCs w:val="28"/>
        </w:rPr>
        <w:t xml:space="preserve">Высоту, на которой устанавливаются санитарные приборы, следует принимать в соответствии с требованиями </w:t>
      </w:r>
      <w:proofErr w:type="spellStart"/>
      <w:r w:rsidRPr="002F6874">
        <w:rPr>
          <w:color w:val="000000"/>
          <w:sz w:val="28"/>
          <w:szCs w:val="28"/>
        </w:rPr>
        <w:t>СНиП</w:t>
      </w:r>
      <w:proofErr w:type="spellEnd"/>
      <w:r w:rsidRPr="002F6874">
        <w:rPr>
          <w:color w:val="000000"/>
          <w:sz w:val="28"/>
          <w:szCs w:val="28"/>
        </w:rPr>
        <w:t xml:space="preserve"> 3.05.01-85.</w:t>
      </w:r>
    </w:p>
    <w:p w:rsidR="004E34D9" w:rsidRDefault="004E34D9" w:rsidP="007E5424">
      <w:pPr>
        <w:autoSpaceDE w:val="0"/>
        <w:autoSpaceDN w:val="0"/>
        <w:adjustRightInd w:val="0"/>
        <w:ind w:firstLine="900"/>
        <w:rPr>
          <w:b/>
          <w:color w:val="000000"/>
          <w:sz w:val="28"/>
          <w:szCs w:val="28"/>
        </w:rPr>
      </w:pPr>
    </w:p>
    <w:p w:rsidR="002F6874" w:rsidRDefault="007E5424" w:rsidP="007E5424">
      <w:pPr>
        <w:autoSpaceDE w:val="0"/>
        <w:autoSpaceDN w:val="0"/>
        <w:adjustRightInd w:val="0"/>
        <w:ind w:firstLine="900"/>
        <w:rPr>
          <w:b/>
          <w:color w:val="000000"/>
          <w:sz w:val="28"/>
          <w:szCs w:val="28"/>
        </w:rPr>
      </w:pPr>
      <w:r w:rsidRPr="007E5424">
        <w:rPr>
          <w:b/>
          <w:color w:val="000000"/>
          <w:sz w:val="28"/>
          <w:szCs w:val="28"/>
        </w:rPr>
        <w:t>4.4.</w:t>
      </w:r>
      <w:r>
        <w:rPr>
          <w:b/>
          <w:color w:val="000000"/>
          <w:sz w:val="28"/>
          <w:szCs w:val="28"/>
        </w:rPr>
        <w:t xml:space="preserve"> </w:t>
      </w:r>
      <w:r w:rsidR="002F6874" w:rsidRPr="007E5424">
        <w:rPr>
          <w:b/>
          <w:color w:val="000000"/>
          <w:sz w:val="28"/>
          <w:szCs w:val="28"/>
        </w:rPr>
        <w:t>Газоснабжение</w:t>
      </w:r>
    </w:p>
    <w:p w:rsidR="007E5424" w:rsidRPr="007E5424" w:rsidRDefault="007E5424" w:rsidP="007E5424">
      <w:pPr>
        <w:autoSpaceDE w:val="0"/>
        <w:autoSpaceDN w:val="0"/>
        <w:adjustRightInd w:val="0"/>
        <w:ind w:firstLine="900"/>
        <w:rPr>
          <w:b/>
          <w:color w:val="000000"/>
          <w:sz w:val="28"/>
          <w:szCs w:val="28"/>
        </w:rPr>
      </w:pPr>
    </w:p>
    <w:p w:rsidR="002F6874" w:rsidRPr="002F6874" w:rsidRDefault="002F6874" w:rsidP="007210DD">
      <w:pPr>
        <w:autoSpaceDE w:val="0"/>
        <w:autoSpaceDN w:val="0"/>
        <w:adjustRightInd w:val="0"/>
        <w:spacing w:line="264" w:lineRule="auto"/>
        <w:ind w:right="56" w:firstLine="900"/>
        <w:jc w:val="both"/>
        <w:rPr>
          <w:iCs/>
          <w:sz w:val="28"/>
          <w:szCs w:val="28"/>
        </w:rPr>
      </w:pPr>
      <w:r w:rsidRPr="002F6874">
        <w:rPr>
          <w:iCs/>
          <w:sz w:val="28"/>
          <w:szCs w:val="28"/>
        </w:rPr>
        <w:t>Проектная документация разработана на основании:</w:t>
      </w:r>
    </w:p>
    <w:p w:rsidR="002F6874" w:rsidRPr="002F6874" w:rsidRDefault="002F6874" w:rsidP="007210DD">
      <w:pPr>
        <w:autoSpaceDE w:val="0"/>
        <w:autoSpaceDN w:val="0"/>
        <w:adjustRightInd w:val="0"/>
        <w:spacing w:line="264" w:lineRule="auto"/>
        <w:ind w:right="56" w:firstLine="900"/>
        <w:jc w:val="both"/>
        <w:rPr>
          <w:iCs/>
          <w:sz w:val="28"/>
          <w:szCs w:val="28"/>
        </w:rPr>
      </w:pPr>
      <w:r w:rsidRPr="002F6874">
        <w:rPr>
          <w:iCs/>
          <w:sz w:val="28"/>
          <w:szCs w:val="28"/>
        </w:rPr>
        <w:t>- технического задания;</w:t>
      </w:r>
    </w:p>
    <w:p w:rsidR="002F6874" w:rsidRPr="002F6874" w:rsidRDefault="002F6874" w:rsidP="007210DD">
      <w:pPr>
        <w:autoSpaceDE w:val="0"/>
        <w:autoSpaceDN w:val="0"/>
        <w:adjustRightInd w:val="0"/>
        <w:spacing w:line="264" w:lineRule="auto"/>
        <w:ind w:right="56" w:firstLine="900"/>
        <w:jc w:val="both"/>
        <w:rPr>
          <w:iCs/>
          <w:sz w:val="28"/>
          <w:szCs w:val="28"/>
        </w:rPr>
      </w:pPr>
      <w:r w:rsidRPr="002F6874">
        <w:rPr>
          <w:iCs/>
          <w:sz w:val="28"/>
          <w:szCs w:val="28"/>
        </w:rPr>
        <w:t>- технических условий ОАО "Газпром газораспределение Уфа" филиал в г</w:t>
      </w:r>
      <w:proofErr w:type="gramStart"/>
      <w:r w:rsidRPr="002F6874">
        <w:rPr>
          <w:iCs/>
          <w:sz w:val="28"/>
          <w:szCs w:val="28"/>
        </w:rPr>
        <w:t>.С</w:t>
      </w:r>
      <w:proofErr w:type="gramEnd"/>
      <w:r w:rsidRPr="002F6874">
        <w:rPr>
          <w:iCs/>
          <w:sz w:val="28"/>
          <w:szCs w:val="28"/>
        </w:rPr>
        <w:t>алавате от 27.07.2017 г. и в соответствии с требованиями действующего законодательства.</w:t>
      </w:r>
    </w:p>
    <w:p w:rsidR="002F6874" w:rsidRPr="002F6874" w:rsidRDefault="002F6874" w:rsidP="007210DD">
      <w:pPr>
        <w:autoSpaceDE w:val="0"/>
        <w:autoSpaceDN w:val="0"/>
        <w:adjustRightInd w:val="0"/>
        <w:spacing w:line="264" w:lineRule="auto"/>
        <w:ind w:right="56" w:firstLine="900"/>
        <w:jc w:val="both"/>
        <w:rPr>
          <w:sz w:val="28"/>
          <w:szCs w:val="28"/>
        </w:rPr>
      </w:pPr>
      <w:r w:rsidRPr="002F6874">
        <w:rPr>
          <w:color w:val="000000"/>
          <w:sz w:val="28"/>
          <w:szCs w:val="28"/>
        </w:rPr>
        <w:t xml:space="preserve">Проектной </w:t>
      </w:r>
      <w:r w:rsidRPr="002F6874">
        <w:rPr>
          <w:sz w:val="28"/>
          <w:szCs w:val="28"/>
        </w:rPr>
        <w:t>документацией «Газификация нежилого здания г.</w:t>
      </w:r>
      <w:r w:rsidR="007210DD">
        <w:rPr>
          <w:sz w:val="28"/>
          <w:szCs w:val="28"/>
        </w:rPr>
        <w:t xml:space="preserve"> </w:t>
      </w:r>
      <w:r w:rsidRPr="002F6874">
        <w:rPr>
          <w:sz w:val="28"/>
          <w:szCs w:val="28"/>
        </w:rPr>
        <w:t xml:space="preserve">Салават </w:t>
      </w:r>
      <w:proofErr w:type="spellStart"/>
      <w:r w:rsidRPr="002F6874">
        <w:rPr>
          <w:sz w:val="28"/>
          <w:szCs w:val="28"/>
        </w:rPr>
        <w:t>ул</w:t>
      </w:r>
      <w:proofErr w:type="gramStart"/>
      <w:r w:rsidRPr="002F6874">
        <w:rPr>
          <w:sz w:val="28"/>
          <w:szCs w:val="28"/>
        </w:rPr>
        <w:t>.Г</w:t>
      </w:r>
      <w:proofErr w:type="gramEnd"/>
      <w:r w:rsidRPr="002F6874">
        <w:rPr>
          <w:sz w:val="28"/>
          <w:szCs w:val="28"/>
        </w:rPr>
        <w:t>афури</w:t>
      </w:r>
      <w:proofErr w:type="spellEnd"/>
      <w:r w:rsidRPr="002F6874">
        <w:rPr>
          <w:sz w:val="28"/>
          <w:szCs w:val="28"/>
        </w:rPr>
        <w:t xml:space="preserve"> д.7 (гостиница, кафе общей площадью 930 кв.м)» предусмотрены:</w:t>
      </w:r>
    </w:p>
    <w:p w:rsidR="002F6874" w:rsidRPr="002F6874" w:rsidRDefault="002F6874" w:rsidP="007210DD">
      <w:pPr>
        <w:pStyle w:val="c"/>
        <w:widowControl w:val="0"/>
        <w:spacing w:before="0" w:beforeAutospacing="0" w:after="0" w:afterAutospacing="0"/>
        <w:ind w:right="56" w:firstLine="900"/>
        <w:jc w:val="both"/>
        <w:rPr>
          <w:sz w:val="28"/>
          <w:szCs w:val="28"/>
        </w:rPr>
      </w:pPr>
      <w:r w:rsidRPr="002F6874">
        <w:rPr>
          <w:sz w:val="28"/>
          <w:szCs w:val="28"/>
        </w:rPr>
        <w:t xml:space="preserve">- прокладка подземного газопровода среднего давления </w:t>
      </w:r>
      <w:proofErr w:type="spellStart"/>
      <w:r w:rsidRPr="002F6874">
        <w:rPr>
          <w:sz w:val="28"/>
          <w:szCs w:val="28"/>
        </w:rPr>
        <w:t>d</w:t>
      </w:r>
      <w:proofErr w:type="spellEnd"/>
      <w:r w:rsidRPr="002F6874">
        <w:rPr>
          <w:sz w:val="28"/>
          <w:szCs w:val="28"/>
        </w:rPr>
        <w:t xml:space="preserve"> </w:t>
      </w:r>
      <w:smartTag w:uri="urn:schemas-microsoft-com:office:smarttags" w:element="metricconverter">
        <w:smartTagPr>
          <w:attr w:name="ProductID" w:val="50 мм"/>
        </w:smartTagPr>
        <w:r w:rsidRPr="002F6874">
          <w:rPr>
            <w:sz w:val="28"/>
            <w:szCs w:val="28"/>
          </w:rPr>
          <w:t>50 мм</w:t>
        </w:r>
      </w:smartTag>
      <w:r w:rsidRPr="002F6874">
        <w:rPr>
          <w:sz w:val="28"/>
          <w:szCs w:val="28"/>
        </w:rPr>
        <w:t xml:space="preserve"> от </w:t>
      </w:r>
      <w:r w:rsidRPr="002F6874">
        <w:rPr>
          <w:sz w:val="28"/>
          <w:szCs w:val="28"/>
        </w:rPr>
        <w:lastRenderedPageBreak/>
        <w:t xml:space="preserve">точки врезки на границе раздела земельного участка до ГРПШ, устанавливаемого у здания; </w:t>
      </w:r>
    </w:p>
    <w:p w:rsidR="002F6874" w:rsidRPr="002F6874" w:rsidRDefault="002F6874" w:rsidP="007210DD">
      <w:pPr>
        <w:pStyle w:val="c"/>
        <w:widowControl w:val="0"/>
        <w:spacing w:before="0" w:beforeAutospacing="0" w:after="0" w:afterAutospacing="0"/>
        <w:ind w:right="56" w:firstLine="900"/>
        <w:jc w:val="both"/>
        <w:rPr>
          <w:sz w:val="28"/>
          <w:szCs w:val="28"/>
        </w:rPr>
      </w:pPr>
      <w:r w:rsidRPr="002F6874">
        <w:rPr>
          <w:color w:val="000000"/>
          <w:sz w:val="28"/>
          <w:szCs w:val="28"/>
        </w:rPr>
        <w:t xml:space="preserve">- </w:t>
      </w:r>
      <w:r w:rsidRPr="002F6874">
        <w:rPr>
          <w:sz w:val="28"/>
          <w:szCs w:val="28"/>
        </w:rPr>
        <w:t>установку ГРПШ марки «Газовичок-А7221-300» с регулятором давления газа РДНК -32/6 (пропускная способность при Рвх-0,3 МПа Q-43,0 м</w:t>
      </w:r>
      <w:r w:rsidRPr="002F6874">
        <w:rPr>
          <w:sz w:val="28"/>
          <w:szCs w:val="28"/>
          <w:vertAlign w:val="superscript"/>
        </w:rPr>
        <w:t>3</w:t>
      </w:r>
      <w:r w:rsidRPr="002F6874">
        <w:rPr>
          <w:sz w:val="28"/>
          <w:szCs w:val="28"/>
        </w:rPr>
        <w:t>/час) для понижения давления газа с Г</w:t>
      </w:r>
      <w:proofErr w:type="gramStart"/>
      <w:r w:rsidRPr="002F6874">
        <w:rPr>
          <w:sz w:val="28"/>
          <w:szCs w:val="28"/>
        </w:rPr>
        <w:t>2</w:t>
      </w:r>
      <w:proofErr w:type="gramEnd"/>
      <w:r w:rsidRPr="002F6874">
        <w:rPr>
          <w:sz w:val="28"/>
          <w:szCs w:val="28"/>
        </w:rPr>
        <w:t xml:space="preserve"> (0,3 МПа) до Г1 (2,0-5,0 кПа)</w:t>
      </w:r>
      <w:r w:rsidR="007D7355">
        <w:rPr>
          <w:sz w:val="28"/>
          <w:szCs w:val="28"/>
        </w:rPr>
        <w:t>;</w:t>
      </w:r>
    </w:p>
    <w:p w:rsidR="002F6874" w:rsidRPr="002F6874" w:rsidRDefault="002F6874" w:rsidP="007210DD">
      <w:pPr>
        <w:pStyle w:val="c"/>
        <w:widowControl w:val="0"/>
        <w:spacing w:before="0" w:beforeAutospacing="0" w:after="0" w:afterAutospacing="0"/>
        <w:ind w:right="56" w:firstLine="900"/>
        <w:jc w:val="both"/>
        <w:rPr>
          <w:sz w:val="28"/>
          <w:szCs w:val="28"/>
        </w:rPr>
      </w:pPr>
      <w:r w:rsidRPr="002F6874">
        <w:rPr>
          <w:sz w:val="28"/>
          <w:szCs w:val="28"/>
        </w:rPr>
        <w:t>- размещение встроенной котельной в здание гостиницы общей мощностью 133,5 кВт, с общим расходом Q-15,6 м</w:t>
      </w:r>
      <w:r w:rsidRPr="002F6874">
        <w:rPr>
          <w:sz w:val="28"/>
          <w:szCs w:val="28"/>
          <w:vertAlign w:val="superscript"/>
        </w:rPr>
        <w:t>3</w:t>
      </w:r>
      <w:r w:rsidRPr="002F6874">
        <w:rPr>
          <w:sz w:val="28"/>
          <w:szCs w:val="28"/>
        </w:rPr>
        <w:t>/час, с установкой трех газовых котлов «</w:t>
      </w:r>
      <w:proofErr w:type="spellStart"/>
      <w:r w:rsidRPr="002F6874">
        <w:rPr>
          <w:sz w:val="28"/>
          <w:szCs w:val="28"/>
        </w:rPr>
        <w:t>Протерм</w:t>
      </w:r>
      <w:proofErr w:type="spellEnd"/>
      <w:r w:rsidRPr="002F6874">
        <w:rPr>
          <w:sz w:val="28"/>
          <w:szCs w:val="28"/>
        </w:rPr>
        <w:t xml:space="preserve"> 50 </w:t>
      </w:r>
      <w:proofErr w:type="gramStart"/>
      <w:r w:rsidRPr="002F6874">
        <w:rPr>
          <w:sz w:val="28"/>
          <w:szCs w:val="28"/>
        </w:rPr>
        <w:t>KL</w:t>
      </w:r>
      <w:proofErr w:type="gramEnd"/>
      <w:r w:rsidRPr="002F6874">
        <w:rPr>
          <w:sz w:val="28"/>
          <w:szCs w:val="28"/>
        </w:rPr>
        <w:t>ОМ» (44,5 кВт).</w:t>
      </w:r>
    </w:p>
    <w:p w:rsidR="002F6874" w:rsidRPr="002F6874" w:rsidRDefault="002F6874" w:rsidP="007210DD">
      <w:pPr>
        <w:autoSpaceDE w:val="0"/>
        <w:autoSpaceDN w:val="0"/>
        <w:adjustRightInd w:val="0"/>
        <w:ind w:right="56" w:firstLine="900"/>
        <w:jc w:val="both"/>
        <w:rPr>
          <w:color w:val="000000"/>
          <w:sz w:val="28"/>
          <w:szCs w:val="28"/>
        </w:rPr>
      </w:pPr>
      <w:r w:rsidRPr="002F6874">
        <w:rPr>
          <w:sz w:val="28"/>
          <w:szCs w:val="28"/>
        </w:rPr>
        <w:t>В качестве основного вида топлива предусматривается природный газ по ГОСТ 5542-87.</w:t>
      </w:r>
    </w:p>
    <w:p w:rsidR="002F6874" w:rsidRDefault="002F6874" w:rsidP="007210DD">
      <w:pPr>
        <w:pStyle w:val="c"/>
        <w:spacing w:before="0" w:beforeAutospacing="0" w:after="0" w:afterAutospacing="0"/>
        <w:ind w:right="56" w:firstLine="900"/>
        <w:jc w:val="both"/>
        <w:rPr>
          <w:sz w:val="28"/>
          <w:szCs w:val="28"/>
        </w:rPr>
      </w:pPr>
      <w:r w:rsidRPr="002F6874">
        <w:rPr>
          <w:sz w:val="28"/>
          <w:szCs w:val="28"/>
        </w:rPr>
        <w:t>Газопровод выполняется из стальных электросварных труб группы «В» по ГОСТ 10705-80, изготовленных из спокойной малоуглеродистой стали марки 10 по ГОСТ1050-88*.</w:t>
      </w:r>
    </w:p>
    <w:p w:rsidR="000B0F65" w:rsidRDefault="000B0F65" w:rsidP="007210DD">
      <w:pPr>
        <w:pStyle w:val="c"/>
        <w:spacing w:before="0" w:beforeAutospacing="0" w:after="0" w:afterAutospacing="0"/>
        <w:ind w:right="56" w:firstLine="900"/>
        <w:jc w:val="both"/>
        <w:rPr>
          <w:sz w:val="28"/>
          <w:szCs w:val="28"/>
        </w:rPr>
      </w:pPr>
    </w:p>
    <w:p w:rsidR="000B0F65" w:rsidRDefault="007E5424" w:rsidP="007E5424">
      <w:pPr>
        <w:pStyle w:val="c"/>
        <w:spacing w:before="0" w:beforeAutospacing="0" w:after="0" w:afterAutospacing="0"/>
        <w:ind w:right="288" w:firstLine="900"/>
        <w:rPr>
          <w:b/>
          <w:sz w:val="28"/>
          <w:szCs w:val="28"/>
        </w:rPr>
      </w:pPr>
      <w:r w:rsidRPr="007E5424">
        <w:rPr>
          <w:b/>
          <w:sz w:val="28"/>
          <w:szCs w:val="28"/>
        </w:rPr>
        <w:t xml:space="preserve">4.5. </w:t>
      </w:r>
      <w:r w:rsidR="000B0F65" w:rsidRPr="007E5424">
        <w:rPr>
          <w:b/>
          <w:sz w:val="28"/>
          <w:szCs w:val="28"/>
        </w:rPr>
        <w:t>Энергоснабжение</w:t>
      </w:r>
    </w:p>
    <w:p w:rsidR="007E5424" w:rsidRPr="007E5424" w:rsidRDefault="007E5424" w:rsidP="007E5424">
      <w:pPr>
        <w:pStyle w:val="c"/>
        <w:spacing w:before="0" w:beforeAutospacing="0" w:after="0" w:afterAutospacing="0"/>
        <w:ind w:right="288" w:firstLine="900"/>
        <w:rPr>
          <w:b/>
          <w:sz w:val="28"/>
          <w:szCs w:val="28"/>
        </w:rPr>
      </w:pPr>
    </w:p>
    <w:p w:rsidR="000B0F65" w:rsidRPr="000B0F65" w:rsidRDefault="000B0F65" w:rsidP="007E5424">
      <w:pPr>
        <w:tabs>
          <w:tab w:val="left" w:pos="1680"/>
          <w:tab w:val="left" w:pos="3835"/>
        </w:tabs>
        <w:autoSpaceDE w:val="0"/>
        <w:autoSpaceDN w:val="0"/>
        <w:adjustRightInd w:val="0"/>
        <w:ind w:firstLine="900"/>
        <w:jc w:val="both"/>
        <w:rPr>
          <w:iCs/>
          <w:sz w:val="28"/>
          <w:szCs w:val="28"/>
        </w:rPr>
      </w:pPr>
      <w:r>
        <w:rPr>
          <w:iCs/>
          <w:sz w:val="28"/>
          <w:szCs w:val="28"/>
        </w:rPr>
        <w:t>П</w:t>
      </w:r>
      <w:r w:rsidRPr="000B0F65">
        <w:rPr>
          <w:iCs/>
          <w:sz w:val="28"/>
          <w:szCs w:val="28"/>
        </w:rPr>
        <w:t>роект разработан в соответствии с техническим заданием</w:t>
      </w:r>
      <w:r w:rsidR="007D7355">
        <w:rPr>
          <w:iCs/>
          <w:sz w:val="28"/>
          <w:szCs w:val="28"/>
        </w:rPr>
        <w:t>,</w:t>
      </w:r>
      <w:r w:rsidRPr="000B0F65">
        <w:rPr>
          <w:iCs/>
          <w:sz w:val="28"/>
          <w:szCs w:val="28"/>
        </w:rPr>
        <w:t xml:space="preserve"> выданным заказчиком</w:t>
      </w:r>
      <w:r w:rsidR="007D7355">
        <w:rPr>
          <w:iCs/>
          <w:sz w:val="28"/>
          <w:szCs w:val="28"/>
        </w:rPr>
        <w:t>,</w:t>
      </w:r>
      <w:r w:rsidRPr="000B0F65">
        <w:rPr>
          <w:iCs/>
          <w:sz w:val="28"/>
          <w:szCs w:val="28"/>
        </w:rPr>
        <w:t xml:space="preserve">   и предусматривает электроснабжение реконструируемого здания, расположенного по адресу: РБ, г</w:t>
      </w:r>
      <w:proofErr w:type="gramStart"/>
      <w:r w:rsidRPr="000B0F65">
        <w:rPr>
          <w:iCs/>
          <w:sz w:val="28"/>
          <w:szCs w:val="28"/>
        </w:rPr>
        <w:t>.С</w:t>
      </w:r>
      <w:proofErr w:type="gramEnd"/>
      <w:r w:rsidRPr="000B0F65">
        <w:rPr>
          <w:iCs/>
          <w:sz w:val="28"/>
          <w:szCs w:val="28"/>
        </w:rPr>
        <w:t xml:space="preserve">алават, </w:t>
      </w:r>
      <w:proofErr w:type="spellStart"/>
      <w:r w:rsidRPr="000B0F65">
        <w:rPr>
          <w:iCs/>
          <w:sz w:val="28"/>
          <w:szCs w:val="28"/>
        </w:rPr>
        <w:t>ул.Гафури</w:t>
      </w:r>
      <w:proofErr w:type="spellEnd"/>
      <w:r w:rsidRPr="000B0F65">
        <w:rPr>
          <w:iCs/>
          <w:sz w:val="28"/>
          <w:szCs w:val="28"/>
        </w:rPr>
        <w:t xml:space="preserve">, д.7.       </w:t>
      </w:r>
    </w:p>
    <w:p w:rsidR="000B0F65" w:rsidRPr="000B0F65" w:rsidRDefault="000B0F65" w:rsidP="007E5424">
      <w:pPr>
        <w:tabs>
          <w:tab w:val="left" w:pos="1680"/>
          <w:tab w:val="left" w:pos="3835"/>
        </w:tabs>
        <w:autoSpaceDE w:val="0"/>
        <w:autoSpaceDN w:val="0"/>
        <w:adjustRightInd w:val="0"/>
        <w:ind w:firstLine="900"/>
        <w:jc w:val="both"/>
        <w:rPr>
          <w:iCs/>
          <w:sz w:val="28"/>
          <w:szCs w:val="28"/>
        </w:rPr>
      </w:pPr>
      <w:r w:rsidRPr="000B0F65">
        <w:rPr>
          <w:iCs/>
          <w:sz w:val="28"/>
          <w:szCs w:val="28"/>
        </w:rPr>
        <w:t xml:space="preserve">   Проектом предусмотрено:   </w:t>
      </w:r>
    </w:p>
    <w:p w:rsidR="000B0F65" w:rsidRPr="000B0F65" w:rsidRDefault="000B0F65" w:rsidP="007E5424">
      <w:pPr>
        <w:autoSpaceDE w:val="0"/>
        <w:autoSpaceDN w:val="0"/>
        <w:adjustRightInd w:val="0"/>
        <w:ind w:firstLine="900"/>
        <w:jc w:val="both"/>
        <w:rPr>
          <w:iCs/>
          <w:sz w:val="28"/>
          <w:szCs w:val="28"/>
        </w:rPr>
      </w:pPr>
      <w:r w:rsidRPr="000B0F65">
        <w:rPr>
          <w:iCs/>
          <w:sz w:val="28"/>
          <w:szCs w:val="28"/>
        </w:rPr>
        <w:t xml:space="preserve">- обеспечение электроэнергией </w:t>
      </w:r>
      <w:proofErr w:type="spellStart"/>
      <w:r w:rsidRPr="000B0F65">
        <w:rPr>
          <w:iCs/>
          <w:sz w:val="28"/>
          <w:szCs w:val="28"/>
        </w:rPr>
        <w:t>электроприемников</w:t>
      </w:r>
      <w:proofErr w:type="spellEnd"/>
      <w:r w:rsidRPr="000B0F65">
        <w:rPr>
          <w:iCs/>
          <w:sz w:val="28"/>
          <w:szCs w:val="28"/>
        </w:rPr>
        <w:t xml:space="preserve"> от ВРУ-1 и распределительных щитков;   </w:t>
      </w:r>
    </w:p>
    <w:p w:rsidR="000B0F65" w:rsidRPr="000B0F65" w:rsidRDefault="000B0F65" w:rsidP="007E5424">
      <w:pPr>
        <w:autoSpaceDE w:val="0"/>
        <w:autoSpaceDN w:val="0"/>
        <w:adjustRightInd w:val="0"/>
        <w:ind w:firstLine="900"/>
        <w:jc w:val="both"/>
        <w:rPr>
          <w:iCs/>
          <w:sz w:val="28"/>
          <w:szCs w:val="28"/>
        </w:rPr>
      </w:pPr>
      <w:r w:rsidRPr="000B0F65">
        <w:rPr>
          <w:iCs/>
          <w:sz w:val="28"/>
          <w:szCs w:val="28"/>
        </w:rPr>
        <w:t xml:space="preserve">- определение расчетных электрических нагрузок в соответствии с действующими нормативами;   </w:t>
      </w:r>
    </w:p>
    <w:p w:rsidR="000B0F65" w:rsidRPr="000B0F65" w:rsidRDefault="000B0F65" w:rsidP="007E5424">
      <w:pPr>
        <w:autoSpaceDE w:val="0"/>
        <w:autoSpaceDN w:val="0"/>
        <w:adjustRightInd w:val="0"/>
        <w:ind w:firstLine="900"/>
        <w:jc w:val="both"/>
        <w:rPr>
          <w:iCs/>
          <w:sz w:val="28"/>
          <w:szCs w:val="28"/>
        </w:rPr>
      </w:pPr>
      <w:r w:rsidRPr="000B0F65">
        <w:rPr>
          <w:iCs/>
          <w:sz w:val="28"/>
          <w:szCs w:val="28"/>
        </w:rPr>
        <w:t xml:space="preserve">- определение мощности источников общего освещения в соответствии с нормируемой освещенностью методом удельной мощности;   </w:t>
      </w:r>
    </w:p>
    <w:p w:rsidR="000B0F65" w:rsidRPr="000B0F65" w:rsidRDefault="000B0F65" w:rsidP="007E5424">
      <w:pPr>
        <w:autoSpaceDE w:val="0"/>
        <w:autoSpaceDN w:val="0"/>
        <w:adjustRightInd w:val="0"/>
        <w:ind w:firstLine="900"/>
        <w:jc w:val="both"/>
        <w:rPr>
          <w:iCs/>
          <w:sz w:val="28"/>
          <w:szCs w:val="28"/>
        </w:rPr>
      </w:pPr>
      <w:r w:rsidRPr="000B0F65">
        <w:rPr>
          <w:iCs/>
          <w:sz w:val="28"/>
          <w:szCs w:val="28"/>
        </w:rPr>
        <w:t>- выбор типов светильников в соответствии с действующей номенклатурой и условиями установки;</w:t>
      </w:r>
    </w:p>
    <w:p w:rsidR="000B0F65" w:rsidRPr="000B0F65" w:rsidRDefault="000B0F65" w:rsidP="007E5424">
      <w:pPr>
        <w:autoSpaceDE w:val="0"/>
        <w:autoSpaceDN w:val="0"/>
        <w:adjustRightInd w:val="0"/>
        <w:ind w:firstLine="900"/>
        <w:jc w:val="both"/>
        <w:rPr>
          <w:iCs/>
          <w:sz w:val="28"/>
          <w:szCs w:val="28"/>
        </w:rPr>
      </w:pPr>
      <w:r w:rsidRPr="000B0F65">
        <w:rPr>
          <w:iCs/>
          <w:sz w:val="28"/>
          <w:szCs w:val="28"/>
        </w:rPr>
        <w:t xml:space="preserve">- выбор марки и сечения проводников </w:t>
      </w:r>
      <w:proofErr w:type="spellStart"/>
      <w:r w:rsidRPr="000B0F65">
        <w:rPr>
          <w:iCs/>
          <w:sz w:val="28"/>
          <w:szCs w:val="28"/>
        </w:rPr>
        <w:t>эл</w:t>
      </w:r>
      <w:proofErr w:type="spellEnd"/>
      <w:r w:rsidRPr="000B0F65">
        <w:rPr>
          <w:iCs/>
          <w:sz w:val="28"/>
          <w:szCs w:val="28"/>
        </w:rPr>
        <w:t>. сетей исходя из условия прокладки, в соответствии с произведенными расчетами по допустимым токовым нагрузкам, потере напряжения и токам короткого замыкания;</w:t>
      </w:r>
    </w:p>
    <w:p w:rsidR="000B0F65" w:rsidRPr="000B0F65" w:rsidRDefault="000B0F65" w:rsidP="007E5424">
      <w:pPr>
        <w:autoSpaceDE w:val="0"/>
        <w:autoSpaceDN w:val="0"/>
        <w:adjustRightInd w:val="0"/>
        <w:ind w:firstLine="900"/>
        <w:jc w:val="both"/>
        <w:rPr>
          <w:iCs/>
          <w:sz w:val="28"/>
          <w:szCs w:val="28"/>
        </w:rPr>
      </w:pPr>
      <w:r w:rsidRPr="000B0F65">
        <w:rPr>
          <w:iCs/>
          <w:sz w:val="28"/>
          <w:szCs w:val="28"/>
        </w:rPr>
        <w:t>- выбор параметров отключающих и защитных аппаратов;</w:t>
      </w:r>
    </w:p>
    <w:p w:rsidR="000B0F65" w:rsidRPr="000B0F65" w:rsidRDefault="000B0F65" w:rsidP="007E5424">
      <w:pPr>
        <w:autoSpaceDE w:val="0"/>
        <w:autoSpaceDN w:val="0"/>
        <w:adjustRightInd w:val="0"/>
        <w:ind w:firstLine="900"/>
        <w:jc w:val="both"/>
        <w:rPr>
          <w:iCs/>
          <w:sz w:val="28"/>
          <w:szCs w:val="28"/>
        </w:rPr>
      </w:pPr>
      <w:r w:rsidRPr="000B0F65">
        <w:rPr>
          <w:iCs/>
          <w:sz w:val="28"/>
          <w:szCs w:val="28"/>
        </w:rPr>
        <w:t xml:space="preserve">- защита людей от поражения электрическим током выполнением заземления, </w:t>
      </w:r>
      <w:proofErr w:type="spellStart"/>
      <w:r w:rsidRPr="000B0F65">
        <w:rPr>
          <w:iCs/>
          <w:sz w:val="28"/>
          <w:szCs w:val="28"/>
        </w:rPr>
        <w:t>зануления</w:t>
      </w:r>
      <w:proofErr w:type="spellEnd"/>
      <w:r w:rsidRPr="000B0F65">
        <w:rPr>
          <w:iCs/>
          <w:sz w:val="28"/>
          <w:szCs w:val="28"/>
        </w:rPr>
        <w:t>, защитного отключения, двойной изоляции, пониженного напряжения;</w:t>
      </w:r>
    </w:p>
    <w:p w:rsidR="000B0F65" w:rsidRPr="000B0F65" w:rsidRDefault="000B0F65" w:rsidP="007E5424">
      <w:pPr>
        <w:autoSpaceDE w:val="0"/>
        <w:autoSpaceDN w:val="0"/>
        <w:adjustRightInd w:val="0"/>
        <w:ind w:firstLine="900"/>
        <w:jc w:val="both"/>
        <w:rPr>
          <w:iCs/>
          <w:sz w:val="28"/>
          <w:szCs w:val="28"/>
        </w:rPr>
      </w:pPr>
      <w:r w:rsidRPr="000B0F65">
        <w:rPr>
          <w:iCs/>
          <w:sz w:val="28"/>
          <w:szCs w:val="28"/>
        </w:rPr>
        <w:t xml:space="preserve">- </w:t>
      </w:r>
      <w:proofErr w:type="spellStart"/>
      <w:r w:rsidRPr="000B0F65">
        <w:rPr>
          <w:iCs/>
          <w:sz w:val="28"/>
          <w:szCs w:val="28"/>
        </w:rPr>
        <w:t>молни</w:t>
      </w:r>
      <w:r w:rsidR="007210DD">
        <w:rPr>
          <w:iCs/>
          <w:sz w:val="28"/>
          <w:szCs w:val="28"/>
        </w:rPr>
        <w:t>е</w:t>
      </w:r>
      <w:r w:rsidRPr="000B0F65">
        <w:rPr>
          <w:iCs/>
          <w:sz w:val="28"/>
          <w:szCs w:val="28"/>
        </w:rPr>
        <w:t>защита</w:t>
      </w:r>
      <w:proofErr w:type="spellEnd"/>
      <w:r w:rsidRPr="000B0F65">
        <w:rPr>
          <w:iCs/>
          <w:sz w:val="28"/>
          <w:szCs w:val="28"/>
        </w:rPr>
        <w:t xml:space="preserve">, заземление; </w:t>
      </w:r>
    </w:p>
    <w:p w:rsidR="000B0F65" w:rsidRPr="000B0F65" w:rsidRDefault="000B0F65" w:rsidP="007E5424">
      <w:pPr>
        <w:autoSpaceDE w:val="0"/>
        <w:autoSpaceDN w:val="0"/>
        <w:adjustRightInd w:val="0"/>
        <w:ind w:firstLine="900"/>
        <w:jc w:val="both"/>
        <w:rPr>
          <w:iCs/>
          <w:sz w:val="28"/>
          <w:szCs w:val="28"/>
        </w:rPr>
      </w:pPr>
      <w:r w:rsidRPr="000B0F65">
        <w:rPr>
          <w:iCs/>
          <w:sz w:val="28"/>
          <w:szCs w:val="28"/>
        </w:rPr>
        <w:t xml:space="preserve">- выбор способа прокладки электрических сетей и заземления; </w:t>
      </w:r>
    </w:p>
    <w:p w:rsidR="000B0F65" w:rsidRPr="000B0F65" w:rsidRDefault="000B0F65" w:rsidP="007E5424">
      <w:pPr>
        <w:autoSpaceDE w:val="0"/>
        <w:autoSpaceDN w:val="0"/>
        <w:adjustRightInd w:val="0"/>
        <w:ind w:firstLine="900"/>
        <w:jc w:val="both"/>
        <w:rPr>
          <w:iCs/>
          <w:sz w:val="28"/>
          <w:szCs w:val="28"/>
        </w:rPr>
      </w:pPr>
      <w:r w:rsidRPr="000B0F65">
        <w:rPr>
          <w:iCs/>
          <w:sz w:val="28"/>
          <w:szCs w:val="28"/>
        </w:rPr>
        <w:t>- учет электроэнергии.</w:t>
      </w:r>
    </w:p>
    <w:p w:rsidR="000B0F65" w:rsidRPr="000B0F65" w:rsidRDefault="000B0F65" w:rsidP="007E5424">
      <w:pPr>
        <w:tabs>
          <w:tab w:val="left" w:pos="672"/>
        </w:tabs>
        <w:autoSpaceDE w:val="0"/>
        <w:autoSpaceDN w:val="0"/>
        <w:adjustRightInd w:val="0"/>
        <w:ind w:firstLine="900"/>
        <w:jc w:val="both"/>
        <w:rPr>
          <w:iCs/>
          <w:sz w:val="28"/>
          <w:szCs w:val="28"/>
        </w:rPr>
      </w:pPr>
      <w:r w:rsidRPr="000B0F65">
        <w:rPr>
          <w:iCs/>
          <w:sz w:val="28"/>
          <w:szCs w:val="28"/>
        </w:rPr>
        <w:t xml:space="preserve">  Электроснабжение здания </w:t>
      </w:r>
      <w:proofErr w:type="gramStart"/>
      <w:r w:rsidRPr="000B0F65">
        <w:rPr>
          <w:iCs/>
          <w:sz w:val="28"/>
          <w:szCs w:val="28"/>
        </w:rPr>
        <w:t>выполнено от ВЛИ 0,4 кВ принято</w:t>
      </w:r>
      <w:proofErr w:type="gramEnd"/>
      <w:r w:rsidRPr="000B0F65">
        <w:rPr>
          <w:iCs/>
          <w:sz w:val="28"/>
          <w:szCs w:val="28"/>
        </w:rPr>
        <w:t xml:space="preserve"> существующее.  </w:t>
      </w:r>
    </w:p>
    <w:p w:rsidR="000B0F65" w:rsidRPr="000B0F65" w:rsidRDefault="000B0F65" w:rsidP="007E5424">
      <w:pPr>
        <w:tabs>
          <w:tab w:val="left" w:pos="672"/>
        </w:tabs>
        <w:autoSpaceDE w:val="0"/>
        <w:autoSpaceDN w:val="0"/>
        <w:adjustRightInd w:val="0"/>
        <w:ind w:firstLine="900"/>
        <w:jc w:val="both"/>
        <w:rPr>
          <w:iCs/>
          <w:sz w:val="28"/>
          <w:szCs w:val="28"/>
        </w:rPr>
      </w:pPr>
      <w:r w:rsidRPr="000B0F65">
        <w:rPr>
          <w:iCs/>
          <w:sz w:val="28"/>
          <w:szCs w:val="28"/>
        </w:rPr>
        <w:t xml:space="preserve">  Напряжение распределительной сети 380/220</w:t>
      </w:r>
      <w:proofErr w:type="gramStart"/>
      <w:r w:rsidRPr="000B0F65">
        <w:rPr>
          <w:iCs/>
          <w:sz w:val="28"/>
          <w:szCs w:val="28"/>
        </w:rPr>
        <w:t xml:space="preserve"> В</w:t>
      </w:r>
      <w:proofErr w:type="gramEnd"/>
      <w:r w:rsidRPr="000B0F65">
        <w:rPr>
          <w:iCs/>
          <w:sz w:val="28"/>
          <w:szCs w:val="28"/>
        </w:rPr>
        <w:t xml:space="preserve">, 50 Гц с системой заземления ТN-C-S. Категория надежности электроснабжения - III-я.   </w:t>
      </w:r>
    </w:p>
    <w:p w:rsidR="000B0F65" w:rsidRPr="000B0F65" w:rsidRDefault="000B0F65" w:rsidP="007E5424">
      <w:pPr>
        <w:tabs>
          <w:tab w:val="left" w:pos="1680"/>
        </w:tabs>
        <w:autoSpaceDE w:val="0"/>
        <w:autoSpaceDN w:val="0"/>
        <w:adjustRightInd w:val="0"/>
        <w:ind w:firstLine="900"/>
        <w:jc w:val="both"/>
        <w:rPr>
          <w:iCs/>
          <w:sz w:val="28"/>
          <w:szCs w:val="28"/>
        </w:rPr>
      </w:pPr>
      <w:r w:rsidRPr="000B0F65">
        <w:rPr>
          <w:iCs/>
          <w:sz w:val="28"/>
          <w:szCs w:val="28"/>
        </w:rPr>
        <w:t>Вводно</w:t>
      </w:r>
      <w:r w:rsidR="007210DD">
        <w:rPr>
          <w:iCs/>
          <w:sz w:val="28"/>
          <w:szCs w:val="28"/>
        </w:rPr>
        <w:t>-</w:t>
      </w:r>
      <w:r w:rsidRPr="000B0F65">
        <w:rPr>
          <w:iCs/>
          <w:sz w:val="28"/>
          <w:szCs w:val="28"/>
        </w:rPr>
        <w:t>распределительное устройство устанавливается на посту административного персонала. Распределительные шкафы и щитки освещения устанавливаются ближе к центрам нагрузки в нишах стен в за</w:t>
      </w:r>
      <w:r w:rsidR="007D7355">
        <w:rPr>
          <w:iCs/>
          <w:sz w:val="28"/>
          <w:szCs w:val="28"/>
        </w:rPr>
        <w:t xml:space="preserve">пирающихся </w:t>
      </w:r>
      <w:r w:rsidR="007D7355">
        <w:rPr>
          <w:iCs/>
          <w:sz w:val="28"/>
          <w:szCs w:val="28"/>
        </w:rPr>
        <w:lastRenderedPageBreak/>
        <w:t xml:space="preserve">шкафах на высоте 1,5 </w:t>
      </w:r>
      <w:r w:rsidRPr="000B0F65">
        <w:rPr>
          <w:iCs/>
          <w:sz w:val="28"/>
          <w:szCs w:val="28"/>
        </w:rPr>
        <w:t xml:space="preserve">м от уровня пола. Расстояние от трубопроводов (водопровод, отопление, канализация) до места установки должно быть не менее </w:t>
      </w:r>
      <w:smartTag w:uri="urn:schemas-microsoft-com:office:smarttags" w:element="metricconverter">
        <w:smartTagPr>
          <w:attr w:name="ProductID" w:val="1 м"/>
        </w:smartTagPr>
        <w:r w:rsidRPr="000B0F65">
          <w:rPr>
            <w:iCs/>
            <w:sz w:val="28"/>
            <w:szCs w:val="28"/>
          </w:rPr>
          <w:t>1 м</w:t>
        </w:r>
      </w:smartTag>
      <w:r w:rsidRPr="000B0F65">
        <w:rPr>
          <w:iCs/>
          <w:sz w:val="28"/>
          <w:szCs w:val="28"/>
        </w:rPr>
        <w:t xml:space="preserve">, ширина прохода обслуживания в свету перед шкафами должна быть не менее </w:t>
      </w:r>
      <w:smartTag w:uri="urn:schemas-microsoft-com:office:smarttags" w:element="metricconverter">
        <w:smartTagPr>
          <w:attr w:name="ProductID" w:val="0,8 м"/>
        </w:smartTagPr>
        <w:r w:rsidRPr="000B0F65">
          <w:rPr>
            <w:iCs/>
            <w:sz w:val="28"/>
            <w:szCs w:val="28"/>
          </w:rPr>
          <w:t>0,8 м</w:t>
        </w:r>
      </w:smartTag>
      <w:r w:rsidRPr="000B0F65">
        <w:rPr>
          <w:iCs/>
          <w:sz w:val="28"/>
          <w:szCs w:val="28"/>
        </w:rPr>
        <w:t xml:space="preserve"> и не менее </w:t>
      </w:r>
      <w:smartTag w:uri="urn:schemas-microsoft-com:office:smarttags" w:element="metricconverter">
        <w:smartTagPr>
          <w:attr w:name="ProductID" w:val="0,6 м"/>
        </w:smartTagPr>
        <w:r w:rsidRPr="000B0F65">
          <w:rPr>
            <w:iCs/>
            <w:sz w:val="28"/>
            <w:szCs w:val="28"/>
          </w:rPr>
          <w:t>0,6 м</w:t>
        </w:r>
      </w:smartTag>
      <w:r w:rsidRPr="000B0F65">
        <w:rPr>
          <w:iCs/>
          <w:sz w:val="28"/>
          <w:szCs w:val="28"/>
        </w:rPr>
        <w:t xml:space="preserve"> перед открытой дверью. </w:t>
      </w:r>
    </w:p>
    <w:p w:rsidR="000B0F65" w:rsidRPr="000B0F65" w:rsidRDefault="000B0F65" w:rsidP="007E5424">
      <w:pPr>
        <w:autoSpaceDE w:val="0"/>
        <w:autoSpaceDN w:val="0"/>
        <w:adjustRightInd w:val="0"/>
        <w:ind w:firstLine="900"/>
        <w:jc w:val="both"/>
        <w:rPr>
          <w:iCs/>
          <w:sz w:val="28"/>
          <w:szCs w:val="28"/>
        </w:rPr>
      </w:pPr>
      <w:r w:rsidRPr="000B0F65">
        <w:rPr>
          <w:iCs/>
          <w:sz w:val="28"/>
          <w:szCs w:val="28"/>
        </w:rPr>
        <w:t xml:space="preserve">  Учет электроэнергии осуществляется трехфазным электронными счетчиком активной энергии прямого включения типа ЦЗ6803В~380/220В 5(7,5) А, </w:t>
      </w:r>
      <w:proofErr w:type="spellStart"/>
      <w:r w:rsidRPr="000B0F65">
        <w:rPr>
          <w:iCs/>
          <w:sz w:val="28"/>
          <w:szCs w:val="28"/>
        </w:rPr>
        <w:t>кл</w:t>
      </w:r>
      <w:proofErr w:type="gramStart"/>
      <w:r w:rsidRPr="000B0F65">
        <w:rPr>
          <w:iCs/>
          <w:sz w:val="28"/>
          <w:szCs w:val="28"/>
        </w:rPr>
        <w:t>.т</w:t>
      </w:r>
      <w:proofErr w:type="spellEnd"/>
      <w:proofErr w:type="gramEnd"/>
      <w:r w:rsidRPr="000B0F65">
        <w:rPr>
          <w:iCs/>
          <w:sz w:val="28"/>
          <w:szCs w:val="28"/>
        </w:rPr>
        <w:t xml:space="preserve"> 1.0 с трансформаторами тока Т-0,66 0,5 </w:t>
      </w:r>
      <w:proofErr w:type="spellStart"/>
      <w:r w:rsidRPr="000B0F65">
        <w:rPr>
          <w:iCs/>
          <w:sz w:val="28"/>
          <w:szCs w:val="28"/>
        </w:rPr>
        <w:t>кл</w:t>
      </w:r>
      <w:proofErr w:type="spellEnd"/>
      <w:r w:rsidRPr="000B0F65">
        <w:rPr>
          <w:iCs/>
          <w:sz w:val="28"/>
          <w:szCs w:val="28"/>
        </w:rPr>
        <w:t>. точности.</w:t>
      </w:r>
    </w:p>
    <w:p w:rsidR="000B0F65" w:rsidRPr="000B0F65" w:rsidRDefault="000B0F65" w:rsidP="007E5424">
      <w:pPr>
        <w:autoSpaceDE w:val="0"/>
        <w:autoSpaceDN w:val="0"/>
        <w:adjustRightInd w:val="0"/>
        <w:ind w:firstLine="900"/>
        <w:jc w:val="both"/>
        <w:rPr>
          <w:iCs/>
          <w:sz w:val="28"/>
          <w:szCs w:val="28"/>
        </w:rPr>
      </w:pPr>
      <w:r w:rsidRPr="000B0F65">
        <w:rPr>
          <w:iCs/>
          <w:sz w:val="28"/>
          <w:szCs w:val="28"/>
        </w:rPr>
        <w:t>В качестве распределительных щитков приняты щитки заводского изготовления с индивидуальной комплектацией с автоматическими выключателями на вводе и однополюсными в гру</w:t>
      </w:r>
      <w:r w:rsidR="007210DD">
        <w:rPr>
          <w:iCs/>
          <w:sz w:val="28"/>
          <w:szCs w:val="28"/>
        </w:rPr>
        <w:t>п</w:t>
      </w:r>
      <w:r w:rsidRPr="000B0F65">
        <w:rPr>
          <w:iCs/>
          <w:sz w:val="28"/>
          <w:szCs w:val="28"/>
        </w:rPr>
        <w:t>повых линиях освещения и выключателями с дифференциальной защитой на ток утечки 30 мА в розеточных группах.</w:t>
      </w:r>
    </w:p>
    <w:p w:rsidR="000B0F65" w:rsidRPr="000B0F65" w:rsidRDefault="000B0F65" w:rsidP="007E5424">
      <w:pPr>
        <w:pStyle w:val="c"/>
        <w:spacing w:before="0" w:beforeAutospacing="0" w:after="0" w:afterAutospacing="0"/>
        <w:ind w:right="288" w:firstLine="900"/>
        <w:jc w:val="both"/>
        <w:rPr>
          <w:sz w:val="28"/>
          <w:szCs w:val="28"/>
        </w:rPr>
      </w:pPr>
      <w:r w:rsidRPr="000B0F65">
        <w:rPr>
          <w:iCs/>
          <w:sz w:val="28"/>
          <w:szCs w:val="28"/>
        </w:rPr>
        <w:t xml:space="preserve"> Освещение помещений принято светодиодными светильниками. Напряжение светильников ~220 В. Типы светильников приняты в зависимости от назначения помещений и условий окружающей среды. Освещённости помещений приняты в соответствии со СП52.13330.2011 Естественное и искусственное освещение.</w:t>
      </w:r>
    </w:p>
    <w:p w:rsidR="002F6874" w:rsidRDefault="002F6874" w:rsidP="004E34D9">
      <w:pPr>
        <w:ind w:right="-86"/>
        <w:rPr>
          <w:b/>
          <w:sz w:val="28"/>
          <w:szCs w:val="28"/>
          <w:lang w:eastAsia="en-US"/>
        </w:rPr>
      </w:pPr>
    </w:p>
    <w:p w:rsidR="00C00A7A" w:rsidRPr="00612231" w:rsidRDefault="00C00A7A" w:rsidP="007E5424">
      <w:pPr>
        <w:numPr>
          <w:ilvl w:val="0"/>
          <w:numId w:val="22"/>
        </w:numPr>
        <w:ind w:left="0" w:right="-86" w:firstLine="900"/>
        <w:rPr>
          <w:b/>
          <w:sz w:val="28"/>
          <w:szCs w:val="28"/>
          <w:lang w:eastAsia="en-US"/>
        </w:rPr>
      </w:pPr>
      <w:r w:rsidRPr="00612231">
        <w:rPr>
          <w:b/>
          <w:sz w:val="28"/>
          <w:szCs w:val="28"/>
          <w:lang w:eastAsia="en-US"/>
        </w:rPr>
        <w:t>Арх</w:t>
      </w:r>
      <w:r w:rsidR="00B76247">
        <w:rPr>
          <w:b/>
          <w:sz w:val="28"/>
          <w:szCs w:val="28"/>
          <w:lang w:eastAsia="en-US"/>
        </w:rPr>
        <w:t>итектурно-планировочные решения</w:t>
      </w:r>
    </w:p>
    <w:p w:rsidR="001E15F0" w:rsidRPr="00612231" w:rsidRDefault="001E15F0" w:rsidP="007E5424">
      <w:pPr>
        <w:ind w:right="-86" w:firstLine="900"/>
        <w:rPr>
          <w:b/>
          <w:sz w:val="28"/>
          <w:szCs w:val="28"/>
          <w:lang w:eastAsia="en-US"/>
        </w:rPr>
      </w:pPr>
    </w:p>
    <w:p w:rsidR="000B1B29" w:rsidRPr="00612231" w:rsidRDefault="00116176" w:rsidP="007E5424">
      <w:pPr>
        <w:ind w:right="-86" w:firstLine="900"/>
        <w:jc w:val="both"/>
        <w:rPr>
          <w:sz w:val="28"/>
          <w:szCs w:val="28"/>
          <w:lang w:eastAsia="en-US"/>
        </w:rPr>
      </w:pPr>
      <w:r>
        <w:rPr>
          <w:sz w:val="28"/>
          <w:szCs w:val="28"/>
          <w:lang w:eastAsia="en-US"/>
        </w:rPr>
        <w:t xml:space="preserve">Данное нежилое здание планируется использовать как гостиницу с </w:t>
      </w:r>
      <w:r w:rsidR="00C00A7A" w:rsidRPr="00612231">
        <w:rPr>
          <w:sz w:val="28"/>
          <w:szCs w:val="28"/>
          <w:lang w:eastAsia="en-US"/>
        </w:rPr>
        <w:t>устройство</w:t>
      </w:r>
      <w:r>
        <w:rPr>
          <w:sz w:val="28"/>
          <w:szCs w:val="28"/>
          <w:lang w:eastAsia="en-US"/>
        </w:rPr>
        <w:t>м</w:t>
      </w:r>
      <w:r w:rsidR="00C00A7A" w:rsidRPr="00612231">
        <w:rPr>
          <w:sz w:val="28"/>
          <w:szCs w:val="28"/>
          <w:lang w:eastAsia="en-US"/>
        </w:rPr>
        <w:t xml:space="preserve"> на 2 этаже 15 гостиничных номеров</w:t>
      </w:r>
      <w:r>
        <w:rPr>
          <w:sz w:val="28"/>
          <w:szCs w:val="28"/>
          <w:lang w:eastAsia="en-US"/>
        </w:rPr>
        <w:t>, на 1 этаже – 5 гостиничны</w:t>
      </w:r>
      <w:r w:rsidR="00B76247">
        <w:rPr>
          <w:sz w:val="28"/>
          <w:szCs w:val="28"/>
          <w:lang w:eastAsia="en-US"/>
        </w:rPr>
        <w:t>х</w:t>
      </w:r>
      <w:r>
        <w:rPr>
          <w:sz w:val="28"/>
          <w:szCs w:val="28"/>
          <w:lang w:eastAsia="en-US"/>
        </w:rPr>
        <w:t xml:space="preserve"> номеров</w:t>
      </w:r>
      <w:r w:rsidR="00C00A7A" w:rsidRPr="00612231">
        <w:rPr>
          <w:sz w:val="28"/>
          <w:szCs w:val="28"/>
          <w:lang w:eastAsia="en-US"/>
        </w:rPr>
        <w:t>. В каждом номере</w:t>
      </w:r>
      <w:r w:rsidR="000B1B29" w:rsidRPr="00612231">
        <w:rPr>
          <w:sz w:val="28"/>
          <w:szCs w:val="28"/>
          <w:lang w:eastAsia="en-US"/>
        </w:rPr>
        <w:t xml:space="preserve">  располагается сан</w:t>
      </w:r>
      <w:r w:rsidR="00C00A7A" w:rsidRPr="00612231">
        <w:rPr>
          <w:sz w:val="28"/>
          <w:szCs w:val="28"/>
          <w:lang w:eastAsia="en-US"/>
        </w:rPr>
        <w:t>узел</w:t>
      </w:r>
      <w:r>
        <w:rPr>
          <w:sz w:val="28"/>
          <w:szCs w:val="28"/>
          <w:lang w:eastAsia="en-US"/>
        </w:rPr>
        <w:t xml:space="preserve">. Так же, на первом этаже планируется разместить </w:t>
      </w:r>
      <w:r w:rsidRPr="00612231">
        <w:rPr>
          <w:sz w:val="28"/>
          <w:szCs w:val="28"/>
          <w:lang w:eastAsia="en-US"/>
        </w:rPr>
        <w:t>кафе с площадь</w:t>
      </w:r>
      <w:r>
        <w:rPr>
          <w:sz w:val="28"/>
          <w:szCs w:val="28"/>
          <w:lang w:eastAsia="en-US"/>
        </w:rPr>
        <w:t>ю</w:t>
      </w:r>
      <w:r w:rsidRPr="00612231">
        <w:rPr>
          <w:sz w:val="28"/>
          <w:szCs w:val="28"/>
          <w:lang w:eastAsia="en-US"/>
        </w:rPr>
        <w:t xml:space="preserve"> обеденного зала </w:t>
      </w:r>
      <w:smartTag w:uri="urn:schemas-microsoft-com:office:smarttags" w:element="metricconverter">
        <w:smartTagPr>
          <w:attr w:name="ProductID" w:val="45,0 м2"/>
        </w:smartTagPr>
        <w:r w:rsidRPr="00612231">
          <w:rPr>
            <w:sz w:val="28"/>
            <w:szCs w:val="28"/>
            <w:lang w:eastAsia="en-US"/>
          </w:rPr>
          <w:t>45,0 м</w:t>
        </w:r>
        <w:proofErr w:type="gramStart"/>
        <w:r w:rsidRPr="00612231">
          <w:rPr>
            <w:sz w:val="28"/>
            <w:szCs w:val="28"/>
            <w:vertAlign w:val="superscript"/>
            <w:lang w:eastAsia="en-US"/>
          </w:rPr>
          <w:t>2</w:t>
        </w:r>
      </w:smartTag>
      <w:proofErr w:type="gramEnd"/>
      <w:r w:rsidRPr="00612231">
        <w:rPr>
          <w:sz w:val="28"/>
          <w:szCs w:val="28"/>
          <w:lang w:eastAsia="en-US"/>
        </w:rPr>
        <w:t xml:space="preserve">, </w:t>
      </w:r>
      <w:r>
        <w:rPr>
          <w:sz w:val="28"/>
          <w:szCs w:val="28"/>
          <w:lang w:eastAsia="en-US"/>
        </w:rPr>
        <w:t>двумя</w:t>
      </w:r>
      <w:r w:rsidRPr="00612231">
        <w:rPr>
          <w:sz w:val="28"/>
          <w:szCs w:val="28"/>
          <w:lang w:eastAsia="en-US"/>
        </w:rPr>
        <w:t xml:space="preserve"> служебны</w:t>
      </w:r>
      <w:r>
        <w:rPr>
          <w:sz w:val="28"/>
          <w:szCs w:val="28"/>
          <w:lang w:eastAsia="en-US"/>
        </w:rPr>
        <w:t>ми</w:t>
      </w:r>
      <w:r w:rsidRPr="00612231">
        <w:rPr>
          <w:sz w:val="28"/>
          <w:szCs w:val="28"/>
          <w:lang w:eastAsia="en-US"/>
        </w:rPr>
        <w:t xml:space="preserve"> помещени</w:t>
      </w:r>
      <w:r>
        <w:rPr>
          <w:sz w:val="28"/>
          <w:szCs w:val="28"/>
          <w:lang w:eastAsia="en-US"/>
        </w:rPr>
        <w:t>ями</w:t>
      </w:r>
      <w:r w:rsidRPr="00612231">
        <w:rPr>
          <w:sz w:val="28"/>
          <w:szCs w:val="28"/>
          <w:lang w:eastAsia="en-US"/>
        </w:rPr>
        <w:t xml:space="preserve"> и санузл</w:t>
      </w:r>
      <w:r>
        <w:rPr>
          <w:sz w:val="28"/>
          <w:szCs w:val="28"/>
          <w:lang w:eastAsia="en-US"/>
        </w:rPr>
        <w:t xml:space="preserve">ом, и </w:t>
      </w:r>
      <w:r w:rsidRPr="00612231">
        <w:rPr>
          <w:sz w:val="28"/>
          <w:szCs w:val="28"/>
          <w:lang w:eastAsia="en-US"/>
        </w:rPr>
        <w:t xml:space="preserve">парикмахерской с площадью зала </w:t>
      </w:r>
      <w:smartTag w:uri="urn:schemas-microsoft-com:office:smarttags" w:element="metricconverter">
        <w:smartTagPr>
          <w:attr w:name="ProductID" w:val="47,0 м2"/>
        </w:smartTagPr>
        <w:r w:rsidRPr="00612231">
          <w:rPr>
            <w:sz w:val="28"/>
            <w:szCs w:val="28"/>
            <w:lang w:eastAsia="en-US"/>
          </w:rPr>
          <w:t>47,0 м</w:t>
        </w:r>
        <w:r w:rsidRPr="00612231">
          <w:rPr>
            <w:sz w:val="28"/>
            <w:szCs w:val="28"/>
            <w:vertAlign w:val="superscript"/>
            <w:lang w:eastAsia="en-US"/>
          </w:rPr>
          <w:t>2</w:t>
        </w:r>
      </w:smartTag>
      <w:r>
        <w:rPr>
          <w:sz w:val="28"/>
          <w:szCs w:val="28"/>
          <w:vertAlign w:val="superscript"/>
          <w:lang w:eastAsia="en-US"/>
        </w:rPr>
        <w:t xml:space="preserve"> </w:t>
      </w:r>
      <w:r w:rsidRPr="00612231">
        <w:rPr>
          <w:sz w:val="28"/>
          <w:szCs w:val="28"/>
          <w:lang w:eastAsia="en-US"/>
        </w:rPr>
        <w:t>со служебными помещениями</w:t>
      </w:r>
      <w:r>
        <w:rPr>
          <w:sz w:val="28"/>
          <w:szCs w:val="28"/>
          <w:lang w:eastAsia="en-US"/>
        </w:rPr>
        <w:t>.</w:t>
      </w:r>
    </w:p>
    <w:p w:rsidR="00C00A7A" w:rsidRPr="00670110" w:rsidRDefault="000B1B29" w:rsidP="007E5424">
      <w:pPr>
        <w:ind w:right="-86" w:firstLine="900"/>
        <w:jc w:val="both"/>
        <w:rPr>
          <w:sz w:val="28"/>
          <w:szCs w:val="28"/>
          <w:lang w:eastAsia="en-US"/>
        </w:rPr>
      </w:pPr>
      <w:r w:rsidRPr="00612231">
        <w:rPr>
          <w:sz w:val="28"/>
          <w:szCs w:val="28"/>
          <w:lang w:eastAsia="en-US"/>
        </w:rPr>
        <w:t xml:space="preserve">Основная площадь – </w:t>
      </w:r>
      <w:r w:rsidR="00DC5D5D">
        <w:rPr>
          <w:sz w:val="28"/>
          <w:szCs w:val="28"/>
          <w:lang w:eastAsia="en-US"/>
        </w:rPr>
        <w:t>468,7</w:t>
      </w:r>
      <w:r w:rsidRPr="00612231">
        <w:rPr>
          <w:sz w:val="28"/>
          <w:szCs w:val="28"/>
          <w:lang w:eastAsia="en-US"/>
        </w:rPr>
        <w:t xml:space="preserve"> м</w:t>
      </w:r>
      <w:proofErr w:type="gramStart"/>
      <w:r w:rsidRPr="00612231">
        <w:rPr>
          <w:sz w:val="28"/>
          <w:szCs w:val="28"/>
          <w:vertAlign w:val="superscript"/>
          <w:lang w:eastAsia="en-US"/>
        </w:rPr>
        <w:t>2</w:t>
      </w:r>
      <w:proofErr w:type="gramEnd"/>
      <w:r w:rsidR="00670110">
        <w:rPr>
          <w:sz w:val="28"/>
          <w:szCs w:val="28"/>
          <w:lang w:eastAsia="en-US"/>
        </w:rPr>
        <w:t>.</w:t>
      </w:r>
    </w:p>
    <w:p w:rsidR="000B1B29" w:rsidRPr="00670110" w:rsidRDefault="000B1B29" w:rsidP="007E5424">
      <w:pPr>
        <w:ind w:right="-86" w:firstLine="900"/>
        <w:jc w:val="both"/>
        <w:rPr>
          <w:sz w:val="28"/>
          <w:szCs w:val="28"/>
          <w:lang w:eastAsia="en-US"/>
        </w:rPr>
      </w:pPr>
      <w:r w:rsidRPr="00612231">
        <w:rPr>
          <w:sz w:val="28"/>
          <w:szCs w:val="28"/>
          <w:lang w:eastAsia="en-US"/>
        </w:rPr>
        <w:t xml:space="preserve">Вспомогательная площадь – </w:t>
      </w:r>
      <w:r w:rsidR="00DC5D5D">
        <w:rPr>
          <w:sz w:val="28"/>
          <w:szCs w:val="28"/>
          <w:lang w:eastAsia="en-US"/>
        </w:rPr>
        <w:t>410,6</w:t>
      </w:r>
      <w:r w:rsidRPr="00612231">
        <w:rPr>
          <w:sz w:val="28"/>
          <w:szCs w:val="28"/>
          <w:lang w:eastAsia="en-US"/>
        </w:rPr>
        <w:t xml:space="preserve"> м</w:t>
      </w:r>
      <w:proofErr w:type="gramStart"/>
      <w:r w:rsidRPr="00612231">
        <w:rPr>
          <w:sz w:val="28"/>
          <w:szCs w:val="28"/>
          <w:vertAlign w:val="superscript"/>
          <w:lang w:eastAsia="en-US"/>
        </w:rPr>
        <w:t>2</w:t>
      </w:r>
      <w:proofErr w:type="gramEnd"/>
      <w:r w:rsidR="00670110">
        <w:rPr>
          <w:sz w:val="28"/>
          <w:szCs w:val="28"/>
          <w:lang w:eastAsia="en-US"/>
        </w:rPr>
        <w:t>.</w:t>
      </w:r>
    </w:p>
    <w:p w:rsidR="000B1B29" w:rsidRPr="00670110" w:rsidRDefault="000B1B29" w:rsidP="007E5424">
      <w:pPr>
        <w:ind w:right="-86" w:firstLine="900"/>
        <w:jc w:val="both"/>
        <w:rPr>
          <w:sz w:val="28"/>
          <w:szCs w:val="28"/>
          <w:lang w:eastAsia="en-US"/>
        </w:rPr>
      </w:pPr>
      <w:r w:rsidRPr="00612231">
        <w:rPr>
          <w:sz w:val="28"/>
          <w:szCs w:val="28"/>
          <w:lang w:eastAsia="en-US"/>
        </w:rPr>
        <w:t xml:space="preserve">Общая площадь – </w:t>
      </w:r>
      <w:r w:rsidR="00DC5D5D">
        <w:rPr>
          <w:sz w:val="28"/>
          <w:szCs w:val="28"/>
          <w:lang w:eastAsia="en-US"/>
        </w:rPr>
        <w:t>879,3</w:t>
      </w:r>
      <w:r w:rsidRPr="00612231">
        <w:rPr>
          <w:sz w:val="28"/>
          <w:szCs w:val="28"/>
          <w:lang w:eastAsia="en-US"/>
        </w:rPr>
        <w:t xml:space="preserve"> м</w:t>
      </w:r>
      <w:proofErr w:type="gramStart"/>
      <w:r w:rsidRPr="00612231">
        <w:rPr>
          <w:sz w:val="28"/>
          <w:szCs w:val="28"/>
          <w:vertAlign w:val="superscript"/>
          <w:lang w:eastAsia="en-US"/>
        </w:rPr>
        <w:t>2</w:t>
      </w:r>
      <w:proofErr w:type="gramEnd"/>
      <w:r w:rsidR="00670110">
        <w:rPr>
          <w:sz w:val="28"/>
          <w:szCs w:val="28"/>
          <w:lang w:eastAsia="en-US"/>
        </w:rPr>
        <w:t>.</w:t>
      </w:r>
    </w:p>
    <w:p w:rsidR="004E34D9" w:rsidRPr="00612231" w:rsidRDefault="004E34D9" w:rsidP="007E5424">
      <w:pPr>
        <w:ind w:right="-86" w:firstLine="900"/>
        <w:jc w:val="both"/>
        <w:rPr>
          <w:b/>
          <w:sz w:val="28"/>
          <w:szCs w:val="28"/>
        </w:rPr>
      </w:pPr>
    </w:p>
    <w:p w:rsidR="00116176" w:rsidRPr="004E34D9" w:rsidRDefault="00B76247" w:rsidP="004E34D9">
      <w:pPr>
        <w:numPr>
          <w:ilvl w:val="0"/>
          <w:numId w:val="22"/>
        </w:numPr>
        <w:ind w:left="0" w:right="-86" w:firstLine="900"/>
        <w:rPr>
          <w:b/>
          <w:sz w:val="28"/>
          <w:szCs w:val="28"/>
        </w:rPr>
      </w:pPr>
      <w:proofErr w:type="gramStart"/>
      <w:r w:rsidRPr="004E34D9">
        <w:rPr>
          <w:b/>
          <w:sz w:val="28"/>
          <w:szCs w:val="28"/>
        </w:rPr>
        <w:t>Архитектурное решение</w:t>
      </w:r>
      <w:proofErr w:type="gramEnd"/>
      <w:r w:rsidRPr="004E34D9">
        <w:rPr>
          <w:b/>
          <w:sz w:val="28"/>
          <w:szCs w:val="28"/>
        </w:rPr>
        <w:t xml:space="preserve"> фасада</w:t>
      </w:r>
    </w:p>
    <w:p w:rsidR="00116176" w:rsidRPr="00612231" w:rsidRDefault="00116176" w:rsidP="007E5424">
      <w:pPr>
        <w:ind w:left="786" w:right="-86" w:firstLine="900"/>
        <w:rPr>
          <w:b/>
          <w:sz w:val="28"/>
          <w:szCs w:val="28"/>
        </w:rPr>
      </w:pPr>
    </w:p>
    <w:p w:rsidR="00116176" w:rsidRPr="00612231" w:rsidRDefault="00116176" w:rsidP="007E5424">
      <w:pPr>
        <w:ind w:firstLine="900"/>
        <w:jc w:val="both"/>
        <w:rPr>
          <w:sz w:val="28"/>
          <w:szCs w:val="28"/>
        </w:rPr>
      </w:pPr>
      <w:r w:rsidRPr="00612231">
        <w:rPr>
          <w:sz w:val="28"/>
          <w:szCs w:val="28"/>
        </w:rPr>
        <w:t>Данное здание  выполнено в классическом стиле, что вписывается в сложившийся архитектурный стиль существующей застройки.</w:t>
      </w:r>
    </w:p>
    <w:p w:rsidR="00116176" w:rsidRPr="00612231" w:rsidRDefault="00116176" w:rsidP="007E5424">
      <w:pPr>
        <w:ind w:firstLine="900"/>
        <w:jc w:val="both"/>
        <w:rPr>
          <w:sz w:val="28"/>
          <w:szCs w:val="28"/>
        </w:rPr>
      </w:pPr>
      <w:r w:rsidRPr="00612231">
        <w:rPr>
          <w:sz w:val="28"/>
          <w:szCs w:val="28"/>
        </w:rPr>
        <w:t>Фасады здания прямоугольной формы, имеющие декоративные элементы вертикального и горизонтального направления.</w:t>
      </w:r>
    </w:p>
    <w:p w:rsidR="00116176" w:rsidRPr="00612231" w:rsidRDefault="00116176" w:rsidP="007E5424">
      <w:pPr>
        <w:ind w:firstLine="900"/>
        <w:jc w:val="both"/>
        <w:rPr>
          <w:sz w:val="28"/>
          <w:szCs w:val="28"/>
        </w:rPr>
      </w:pPr>
      <w:r w:rsidRPr="00612231">
        <w:rPr>
          <w:sz w:val="28"/>
          <w:szCs w:val="28"/>
        </w:rPr>
        <w:t xml:space="preserve">Кровля </w:t>
      </w:r>
      <w:proofErr w:type="spellStart"/>
      <w:r w:rsidRPr="00612231">
        <w:rPr>
          <w:sz w:val="28"/>
          <w:szCs w:val="28"/>
        </w:rPr>
        <w:t>многоскатная</w:t>
      </w:r>
      <w:proofErr w:type="spellEnd"/>
      <w:r w:rsidRPr="00612231">
        <w:rPr>
          <w:sz w:val="28"/>
          <w:szCs w:val="28"/>
        </w:rPr>
        <w:t xml:space="preserve"> из профилированного листа.</w:t>
      </w:r>
    </w:p>
    <w:p w:rsidR="00116176" w:rsidRPr="00612231" w:rsidRDefault="00116176" w:rsidP="007E5424">
      <w:pPr>
        <w:ind w:firstLine="900"/>
        <w:jc w:val="both"/>
        <w:rPr>
          <w:sz w:val="28"/>
          <w:szCs w:val="28"/>
        </w:rPr>
      </w:pPr>
      <w:r w:rsidRPr="00612231">
        <w:rPr>
          <w:sz w:val="28"/>
          <w:szCs w:val="28"/>
        </w:rPr>
        <w:t xml:space="preserve">Отделка фасада предусмотрена штукатуркой по сетке светло-бежевого цвета. Облицовка первого этажа главного фасада выполняется </w:t>
      </w:r>
      <w:proofErr w:type="spellStart"/>
      <w:r w:rsidRPr="00612231">
        <w:rPr>
          <w:sz w:val="28"/>
          <w:szCs w:val="28"/>
        </w:rPr>
        <w:t>керамогранитной</w:t>
      </w:r>
      <w:proofErr w:type="spellEnd"/>
      <w:r w:rsidRPr="00612231">
        <w:rPr>
          <w:sz w:val="28"/>
          <w:szCs w:val="28"/>
        </w:rPr>
        <w:t xml:space="preserve"> плиткой </w:t>
      </w:r>
      <w:proofErr w:type="spellStart"/>
      <w:r w:rsidRPr="00612231">
        <w:rPr>
          <w:sz w:val="28"/>
          <w:szCs w:val="28"/>
        </w:rPr>
        <w:t>клямерным</w:t>
      </w:r>
      <w:proofErr w:type="spellEnd"/>
      <w:r w:rsidRPr="00612231">
        <w:rPr>
          <w:sz w:val="28"/>
          <w:szCs w:val="28"/>
        </w:rPr>
        <w:t xml:space="preserve"> способом по методу вентилируемого фасада. Декоративные элементы на углах здания выполнены из декоративного искусственного камня.</w:t>
      </w:r>
    </w:p>
    <w:p w:rsidR="00116176" w:rsidRPr="00612231" w:rsidRDefault="00116176" w:rsidP="007E5424">
      <w:pPr>
        <w:ind w:firstLine="900"/>
        <w:jc w:val="both"/>
        <w:rPr>
          <w:sz w:val="28"/>
          <w:szCs w:val="28"/>
        </w:rPr>
      </w:pPr>
      <w:r w:rsidRPr="00612231">
        <w:rPr>
          <w:sz w:val="28"/>
          <w:szCs w:val="28"/>
        </w:rPr>
        <w:t>Отделка цокольной части фасада предусмотрена искусственным декоративным камнем.</w:t>
      </w:r>
    </w:p>
    <w:p w:rsidR="00116176" w:rsidRPr="00612231" w:rsidRDefault="00116176" w:rsidP="007E5424">
      <w:pPr>
        <w:ind w:firstLine="900"/>
        <w:jc w:val="both"/>
        <w:rPr>
          <w:sz w:val="28"/>
          <w:szCs w:val="28"/>
        </w:rPr>
      </w:pPr>
      <w:proofErr w:type="gramStart"/>
      <w:r w:rsidRPr="00612231">
        <w:rPr>
          <w:sz w:val="28"/>
          <w:szCs w:val="28"/>
        </w:rPr>
        <w:t>Предусмотрено устройство декоративных элементов из лепнины по всем элементам фасада (междуэтажные, цокольные, оконные, угловые).</w:t>
      </w:r>
      <w:proofErr w:type="gramEnd"/>
    </w:p>
    <w:p w:rsidR="00116176" w:rsidRPr="00612231" w:rsidRDefault="00116176" w:rsidP="007E5424">
      <w:pPr>
        <w:ind w:firstLine="900"/>
        <w:jc w:val="both"/>
        <w:rPr>
          <w:sz w:val="28"/>
          <w:szCs w:val="28"/>
        </w:rPr>
      </w:pPr>
      <w:r w:rsidRPr="00612231">
        <w:rPr>
          <w:sz w:val="28"/>
          <w:szCs w:val="28"/>
        </w:rPr>
        <w:lastRenderedPageBreak/>
        <w:t>Главная входная группа расположена по центру главного фасада, а также предусмотрено устройство двух входных групп в кафе и парикмахерскую.</w:t>
      </w:r>
    </w:p>
    <w:p w:rsidR="00116176" w:rsidRPr="00612231" w:rsidRDefault="00116176" w:rsidP="007E5424">
      <w:pPr>
        <w:ind w:firstLine="900"/>
        <w:jc w:val="both"/>
        <w:rPr>
          <w:sz w:val="28"/>
          <w:szCs w:val="28"/>
        </w:rPr>
      </w:pPr>
      <w:r w:rsidRPr="00612231">
        <w:rPr>
          <w:sz w:val="28"/>
          <w:szCs w:val="28"/>
        </w:rPr>
        <w:t xml:space="preserve">Доступ для </w:t>
      </w:r>
      <w:proofErr w:type="spellStart"/>
      <w:r w:rsidRPr="00612231">
        <w:rPr>
          <w:sz w:val="28"/>
          <w:szCs w:val="28"/>
        </w:rPr>
        <w:t>маломобильных</w:t>
      </w:r>
      <w:proofErr w:type="spellEnd"/>
      <w:r w:rsidRPr="00612231">
        <w:rPr>
          <w:sz w:val="28"/>
          <w:szCs w:val="28"/>
        </w:rPr>
        <w:t xml:space="preserve"> групп населения в основную часть здания осуществляется по пандусу, который предусмотрен с уклоном 1:12, что отвечает требованиям СП 59.13330.2012 «Доступность зданий и сооружений для </w:t>
      </w:r>
      <w:proofErr w:type="spellStart"/>
      <w:r w:rsidRPr="00612231">
        <w:rPr>
          <w:sz w:val="28"/>
          <w:szCs w:val="28"/>
        </w:rPr>
        <w:t>маломобильных</w:t>
      </w:r>
      <w:proofErr w:type="spellEnd"/>
      <w:r w:rsidRPr="00612231">
        <w:rPr>
          <w:sz w:val="28"/>
          <w:szCs w:val="28"/>
        </w:rPr>
        <w:t xml:space="preserve"> групп населения».</w:t>
      </w:r>
    </w:p>
    <w:p w:rsidR="00116176" w:rsidRPr="00612231" w:rsidRDefault="00116176" w:rsidP="007E5424">
      <w:pPr>
        <w:ind w:firstLine="900"/>
        <w:jc w:val="both"/>
        <w:rPr>
          <w:sz w:val="28"/>
          <w:szCs w:val="28"/>
        </w:rPr>
      </w:pPr>
      <w:r w:rsidRPr="00612231">
        <w:rPr>
          <w:sz w:val="28"/>
          <w:szCs w:val="28"/>
        </w:rPr>
        <w:t xml:space="preserve">Доступ в помещения кафе и парикмахерской для </w:t>
      </w:r>
      <w:proofErr w:type="spellStart"/>
      <w:r w:rsidRPr="00612231">
        <w:rPr>
          <w:sz w:val="28"/>
          <w:szCs w:val="28"/>
        </w:rPr>
        <w:t>маломобильных</w:t>
      </w:r>
      <w:proofErr w:type="spellEnd"/>
      <w:r w:rsidRPr="00612231">
        <w:rPr>
          <w:sz w:val="28"/>
          <w:szCs w:val="28"/>
        </w:rPr>
        <w:t xml:space="preserve"> групп населения осуществляется через основной вход в связи со стесненными условиями и невозможностью размещения дополнительных пандусов.</w:t>
      </w:r>
    </w:p>
    <w:p w:rsidR="00116176" w:rsidRPr="00612231" w:rsidRDefault="00116176" w:rsidP="007E5424">
      <w:pPr>
        <w:ind w:firstLine="900"/>
        <w:jc w:val="both"/>
        <w:rPr>
          <w:sz w:val="28"/>
          <w:szCs w:val="28"/>
        </w:rPr>
      </w:pPr>
      <w:r w:rsidRPr="00612231">
        <w:rPr>
          <w:sz w:val="28"/>
          <w:szCs w:val="28"/>
        </w:rPr>
        <w:t>Ограждающие конструкции основного входа металлические хромированные. Ограждающие конструкции двух дополнительных входных групп</w:t>
      </w:r>
      <w:r w:rsidR="00B76247">
        <w:rPr>
          <w:sz w:val="28"/>
          <w:szCs w:val="28"/>
        </w:rPr>
        <w:t xml:space="preserve"> и балконов предусмотрены кован</w:t>
      </w:r>
      <w:r w:rsidRPr="00612231">
        <w:rPr>
          <w:sz w:val="28"/>
          <w:szCs w:val="28"/>
        </w:rPr>
        <w:t xml:space="preserve">ые. </w:t>
      </w:r>
    </w:p>
    <w:p w:rsidR="009D0975" w:rsidRDefault="00116176" w:rsidP="007E5424">
      <w:pPr>
        <w:ind w:right="-25" w:firstLine="900"/>
        <w:jc w:val="both"/>
        <w:rPr>
          <w:sz w:val="28"/>
          <w:szCs w:val="28"/>
        </w:rPr>
      </w:pPr>
      <w:r w:rsidRPr="00612231">
        <w:rPr>
          <w:sz w:val="28"/>
          <w:szCs w:val="28"/>
        </w:rPr>
        <w:t>С торцевых сторон нежилого здания размещены эвакуационные лестницы со второго этажа.</w:t>
      </w:r>
    </w:p>
    <w:p w:rsidR="000B0F65" w:rsidRPr="00612231" w:rsidRDefault="000B0F65" w:rsidP="007E5424">
      <w:pPr>
        <w:ind w:right="-25" w:firstLine="900"/>
        <w:jc w:val="both"/>
        <w:rPr>
          <w:b/>
          <w:sz w:val="28"/>
          <w:szCs w:val="28"/>
        </w:rPr>
      </w:pPr>
    </w:p>
    <w:p w:rsidR="000B0F65" w:rsidRDefault="000B0F65" w:rsidP="007E5424">
      <w:pPr>
        <w:numPr>
          <w:ilvl w:val="0"/>
          <w:numId w:val="22"/>
        </w:numPr>
        <w:ind w:left="0" w:right="-86" w:firstLine="900"/>
        <w:rPr>
          <w:b/>
          <w:sz w:val="28"/>
          <w:szCs w:val="28"/>
        </w:rPr>
      </w:pPr>
      <w:r>
        <w:rPr>
          <w:b/>
          <w:sz w:val="28"/>
          <w:szCs w:val="28"/>
        </w:rPr>
        <w:t>Перечень мероприятий по охране окружающей среды</w:t>
      </w:r>
    </w:p>
    <w:p w:rsidR="000B0F65" w:rsidRDefault="000B0F65" w:rsidP="007E5424">
      <w:pPr>
        <w:ind w:left="900" w:right="-86" w:firstLine="900"/>
        <w:rPr>
          <w:sz w:val="28"/>
          <w:szCs w:val="28"/>
        </w:rPr>
      </w:pPr>
    </w:p>
    <w:p w:rsidR="000B0F65" w:rsidRDefault="000B0F65" w:rsidP="007E5424">
      <w:pPr>
        <w:ind w:right="56" w:firstLine="900"/>
        <w:jc w:val="both"/>
        <w:rPr>
          <w:sz w:val="28"/>
          <w:szCs w:val="28"/>
        </w:rPr>
      </w:pPr>
      <w:r>
        <w:rPr>
          <w:sz w:val="28"/>
          <w:szCs w:val="28"/>
        </w:rPr>
        <w:t xml:space="preserve">В разделе «Перечень мероприятий по охране окружающей среды» приведены </w:t>
      </w:r>
      <w:r w:rsidR="009C085C">
        <w:rPr>
          <w:sz w:val="28"/>
          <w:szCs w:val="28"/>
        </w:rPr>
        <w:t>характер и интенсивность воздействия проектируемого объекта на компоненты окружающей среды в процессе его строительства и эксплуатации.</w:t>
      </w:r>
    </w:p>
    <w:p w:rsidR="009C085C" w:rsidRDefault="009C085C" w:rsidP="007E5424">
      <w:pPr>
        <w:ind w:right="56" w:firstLine="900"/>
        <w:jc w:val="both"/>
        <w:rPr>
          <w:sz w:val="28"/>
          <w:szCs w:val="28"/>
        </w:rPr>
      </w:pPr>
      <w:r>
        <w:rPr>
          <w:sz w:val="28"/>
          <w:szCs w:val="28"/>
        </w:rPr>
        <w:t>При разработке раздела учтены требования законодательства Российской Федерации в области охраны окружающей среды, а также требования нормативно-технической  и методической документации.</w:t>
      </w:r>
    </w:p>
    <w:p w:rsidR="009C085C" w:rsidRPr="000B0F65" w:rsidRDefault="009C085C" w:rsidP="007E5424">
      <w:pPr>
        <w:ind w:right="56" w:firstLine="900"/>
        <w:jc w:val="both"/>
        <w:rPr>
          <w:sz w:val="28"/>
          <w:szCs w:val="28"/>
        </w:rPr>
      </w:pPr>
      <w:r>
        <w:rPr>
          <w:sz w:val="28"/>
          <w:szCs w:val="28"/>
        </w:rPr>
        <w:t>Данный раздел содержит комплекс предложений по рациональному использованию природных ресурсов. В разделе обоснована возможность осуществления планируемой деятельности на конкретной территории, исходя из масштабов и характера ее влияния на окружающую природную среду.</w:t>
      </w:r>
    </w:p>
    <w:p w:rsidR="009D0975" w:rsidRDefault="009D0975" w:rsidP="007E5424">
      <w:pPr>
        <w:ind w:right="-25" w:firstLine="900"/>
        <w:jc w:val="both"/>
        <w:rPr>
          <w:b/>
          <w:sz w:val="28"/>
          <w:szCs w:val="28"/>
        </w:rPr>
      </w:pPr>
    </w:p>
    <w:p w:rsidR="004E34D9" w:rsidRDefault="004E34D9" w:rsidP="007E5424">
      <w:pPr>
        <w:ind w:right="-25" w:firstLine="900"/>
        <w:jc w:val="both"/>
        <w:rPr>
          <w:b/>
          <w:sz w:val="28"/>
          <w:szCs w:val="28"/>
        </w:rPr>
      </w:pPr>
    </w:p>
    <w:p w:rsidR="008F10E7" w:rsidRPr="004A48EA" w:rsidRDefault="008F10E7" w:rsidP="00D45716">
      <w:pPr>
        <w:tabs>
          <w:tab w:val="left" w:pos="8280"/>
        </w:tabs>
        <w:jc w:val="both"/>
        <w:rPr>
          <w:sz w:val="28"/>
          <w:szCs w:val="28"/>
        </w:rPr>
      </w:pPr>
      <w:r>
        <w:rPr>
          <w:sz w:val="28"/>
          <w:szCs w:val="28"/>
        </w:rPr>
        <w:t xml:space="preserve">Управляющий делами Администрации                        </w:t>
      </w:r>
      <w:r w:rsidR="00D45716">
        <w:rPr>
          <w:sz w:val="28"/>
          <w:szCs w:val="28"/>
        </w:rPr>
        <w:t xml:space="preserve">    </w:t>
      </w:r>
      <w:r w:rsidR="00D50904">
        <w:rPr>
          <w:sz w:val="28"/>
          <w:szCs w:val="28"/>
        </w:rPr>
        <w:t xml:space="preserve">  </w:t>
      </w:r>
      <w:r w:rsidR="00D45716">
        <w:rPr>
          <w:sz w:val="28"/>
          <w:szCs w:val="28"/>
        </w:rPr>
        <w:t xml:space="preserve"> </w:t>
      </w:r>
      <w:r>
        <w:rPr>
          <w:sz w:val="28"/>
          <w:szCs w:val="28"/>
        </w:rPr>
        <w:t xml:space="preserve">              С.А. Евграфов</w:t>
      </w:r>
    </w:p>
    <w:p w:rsidR="009D0975" w:rsidRPr="00612231" w:rsidRDefault="009D0975" w:rsidP="007E5424">
      <w:pPr>
        <w:ind w:right="-25" w:firstLine="900"/>
        <w:jc w:val="both"/>
        <w:rPr>
          <w:b/>
          <w:sz w:val="28"/>
          <w:szCs w:val="28"/>
        </w:rPr>
      </w:pPr>
    </w:p>
    <w:sectPr w:rsidR="009D0975" w:rsidRPr="00612231" w:rsidSect="00705721">
      <w:headerReference w:type="even" r:id="rId7"/>
      <w:headerReference w:type="default" r:id="rId8"/>
      <w:footerReference w:type="default" r:id="rId9"/>
      <w:type w:val="continuous"/>
      <w:pgSz w:w="11906" w:h="16838"/>
      <w:pgMar w:top="1134" w:right="680" w:bottom="1134" w:left="153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D9" w:rsidRDefault="004E34D9" w:rsidP="009354AD">
      <w:r>
        <w:separator/>
      </w:r>
    </w:p>
  </w:endnote>
  <w:endnote w:type="continuationSeparator" w:id="0">
    <w:p w:rsidR="004E34D9" w:rsidRDefault="004E34D9" w:rsidP="00935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ISOCPEUR">
    <w:panose1 w:val="020B0604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panose1 w:val="00000000000000000000"/>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D9" w:rsidRDefault="004E34D9" w:rsidP="00A7551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D9" w:rsidRDefault="004E34D9" w:rsidP="009354AD">
      <w:r>
        <w:separator/>
      </w:r>
    </w:p>
  </w:footnote>
  <w:footnote w:type="continuationSeparator" w:id="0">
    <w:p w:rsidR="004E34D9" w:rsidRDefault="004E34D9" w:rsidP="00935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D9" w:rsidRDefault="004E34D9" w:rsidP="006156EA">
    <w:pPr>
      <w:pStyle w:val="a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4E34D9" w:rsidRDefault="004E34D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D9" w:rsidRDefault="004E34D9" w:rsidP="006156EA">
    <w:pPr>
      <w:pStyle w:val="a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D50904">
      <w:rPr>
        <w:rStyle w:val="af7"/>
        <w:noProof/>
      </w:rPr>
      <w:t>5</w:t>
    </w:r>
    <w:r>
      <w:rPr>
        <w:rStyle w:val="af7"/>
      </w:rPr>
      <w:fldChar w:fldCharType="end"/>
    </w:r>
  </w:p>
  <w:p w:rsidR="004E34D9" w:rsidRDefault="004E34D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F6BA9A"/>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
    <w:nsid w:val="00C64AA7"/>
    <w:multiLevelType w:val="multilevel"/>
    <w:tmpl w:val="103071FC"/>
    <w:lvl w:ilvl="0">
      <w:start w:val="1"/>
      <w:numFmt w:val="decimal"/>
      <w:lvlText w:val="%1."/>
      <w:lvlJc w:val="left"/>
      <w:pPr>
        <w:tabs>
          <w:tab w:val="num" w:pos="786"/>
        </w:tabs>
        <w:ind w:left="786" w:hanging="360"/>
      </w:pPr>
      <w:rPr>
        <w:rFonts w:cs="Times New Roman" w:hint="default"/>
      </w:rPr>
    </w:lvl>
    <w:lvl w:ilvl="1">
      <w:start w:val="4"/>
      <w:numFmt w:val="decimal"/>
      <w:isLgl/>
      <w:lvlText w:val="%1.%2"/>
      <w:lvlJc w:val="left"/>
      <w:pPr>
        <w:ind w:left="5306" w:hanging="720"/>
      </w:pPr>
      <w:rPr>
        <w:rFonts w:cs="Times New Roman" w:hint="default"/>
      </w:rPr>
    </w:lvl>
    <w:lvl w:ilvl="2">
      <w:start w:val="1"/>
      <w:numFmt w:val="decimal"/>
      <w:isLgl/>
      <w:lvlText w:val="%1.%2.%3"/>
      <w:lvlJc w:val="left"/>
      <w:pPr>
        <w:ind w:left="5306" w:hanging="720"/>
      </w:pPr>
      <w:rPr>
        <w:rFonts w:cs="Times New Roman" w:hint="default"/>
      </w:rPr>
    </w:lvl>
    <w:lvl w:ilvl="3">
      <w:start w:val="1"/>
      <w:numFmt w:val="decimal"/>
      <w:isLgl/>
      <w:lvlText w:val="%1.%2.%3.%4"/>
      <w:lvlJc w:val="left"/>
      <w:pPr>
        <w:ind w:left="5666" w:hanging="1080"/>
      </w:pPr>
      <w:rPr>
        <w:rFonts w:cs="Times New Roman" w:hint="default"/>
      </w:rPr>
    </w:lvl>
    <w:lvl w:ilvl="4">
      <w:start w:val="1"/>
      <w:numFmt w:val="decimal"/>
      <w:isLgl/>
      <w:lvlText w:val="%1.%2.%3.%4.%5"/>
      <w:lvlJc w:val="left"/>
      <w:pPr>
        <w:ind w:left="6026" w:hanging="1440"/>
      </w:pPr>
      <w:rPr>
        <w:rFonts w:cs="Times New Roman" w:hint="default"/>
      </w:rPr>
    </w:lvl>
    <w:lvl w:ilvl="5">
      <w:start w:val="1"/>
      <w:numFmt w:val="decimal"/>
      <w:isLgl/>
      <w:lvlText w:val="%1.%2.%3.%4.%5.%6"/>
      <w:lvlJc w:val="left"/>
      <w:pPr>
        <w:ind w:left="6386" w:hanging="1800"/>
      </w:pPr>
      <w:rPr>
        <w:rFonts w:cs="Times New Roman" w:hint="default"/>
      </w:rPr>
    </w:lvl>
    <w:lvl w:ilvl="6">
      <w:start w:val="1"/>
      <w:numFmt w:val="decimal"/>
      <w:isLgl/>
      <w:lvlText w:val="%1.%2.%3.%4.%5.%6.%7"/>
      <w:lvlJc w:val="left"/>
      <w:pPr>
        <w:ind w:left="6386" w:hanging="1800"/>
      </w:pPr>
      <w:rPr>
        <w:rFonts w:cs="Times New Roman" w:hint="default"/>
      </w:rPr>
    </w:lvl>
    <w:lvl w:ilvl="7">
      <w:start w:val="1"/>
      <w:numFmt w:val="decimal"/>
      <w:isLgl/>
      <w:lvlText w:val="%1.%2.%3.%4.%5.%6.%7.%8"/>
      <w:lvlJc w:val="left"/>
      <w:pPr>
        <w:ind w:left="6746" w:hanging="2160"/>
      </w:pPr>
      <w:rPr>
        <w:rFonts w:cs="Times New Roman" w:hint="default"/>
      </w:rPr>
    </w:lvl>
    <w:lvl w:ilvl="8">
      <w:start w:val="1"/>
      <w:numFmt w:val="decimal"/>
      <w:isLgl/>
      <w:lvlText w:val="%1.%2.%3.%4.%5.%6.%7.%8.%9"/>
      <w:lvlJc w:val="left"/>
      <w:pPr>
        <w:ind w:left="7106" w:hanging="2520"/>
      </w:pPr>
      <w:rPr>
        <w:rFonts w:cs="Times New Roman" w:hint="default"/>
      </w:rPr>
    </w:lvl>
  </w:abstractNum>
  <w:abstractNum w:abstractNumId="3">
    <w:nsid w:val="0C05569E"/>
    <w:multiLevelType w:val="hybridMultilevel"/>
    <w:tmpl w:val="A480693E"/>
    <w:lvl w:ilvl="0" w:tplc="6D34EBC0">
      <w:start w:val="2"/>
      <w:numFmt w:val="bullet"/>
      <w:lvlText w:val="-"/>
      <w:lvlJc w:val="left"/>
      <w:pPr>
        <w:ind w:left="644" w:hanging="360"/>
      </w:pPr>
      <w:rPr>
        <w:rFonts w:ascii="ISOCPEUR" w:eastAsia="SimSun" w:hAnsi="ISOCPEUR"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F921165"/>
    <w:multiLevelType w:val="hybridMultilevel"/>
    <w:tmpl w:val="5CBE59C4"/>
    <w:lvl w:ilvl="0" w:tplc="32C03EFE">
      <w:start w:val="1"/>
      <w:numFmt w:val="decimal"/>
      <w:lvlText w:val="%1."/>
      <w:lvlJc w:val="left"/>
      <w:pPr>
        <w:ind w:left="927" w:hanging="360"/>
      </w:pPr>
      <w:rPr>
        <w:rFonts w:cs="Times New Roman" w:hint="default"/>
      </w:rPr>
    </w:lvl>
    <w:lvl w:ilvl="1" w:tplc="EA7EA486">
      <w:numFmt w:val="none"/>
      <w:lvlText w:val=""/>
      <w:lvlJc w:val="left"/>
      <w:pPr>
        <w:tabs>
          <w:tab w:val="num" w:pos="360"/>
        </w:tabs>
      </w:pPr>
      <w:rPr>
        <w:rFonts w:cs="Times New Roman"/>
      </w:rPr>
    </w:lvl>
    <w:lvl w:ilvl="2" w:tplc="2DF2F6EC">
      <w:numFmt w:val="none"/>
      <w:lvlText w:val=""/>
      <w:lvlJc w:val="left"/>
      <w:pPr>
        <w:tabs>
          <w:tab w:val="num" w:pos="360"/>
        </w:tabs>
      </w:pPr>
      <w:rPr>
        <w:rFonts w:cs="Times New Roman"/>
      </w:rPr>
    </w:lvl>
    <w:lvl w:ilvl="3" w:tplc="5524E22A">
      <w:numFmt w:val="none"/>
      <w:lvlText w:val=""/>
      <w:lvlJc w:val="left"/>
      <w:pPr>
        <w:tabs>
          <w:tab w:val="num" w:pos="360"/>
        </w:tabs>
      </w:pPr>
      <w:rPr>
        <w:rFonts w:cs="Times New Roman"/>
      </w:rPr>
    </w:lvl>
    <w:lvl w:ilvl="4" w:tplc="E3A82E08">
      <w:numFmt w:val="none"/>
      <w:lvlText w:val=""/>
      <w:lvlJc w:val="left"/>
      <w:pPr>
        <w:tabs>
          <w:tab w:val="num" w:pos="360"/>
        </w:tabs>
      </w:pPr>
      <w:rPr>
        <w:rFonts w:cs="Times New Roman"/>
      </w:rPr>
    </w:lvl>
    <w:lvl w:ilvl="5" w:tplc="3168D14E">
      <w:numFmt w:val="none"/>
      <w:lvlText w:val=""/>
      <w:lvlJc w:val="left"/>
      <w:pPr>
        <w:tabs>
          <w:tab w:val="num" w:pos="360"/>
        </w:tabs>
      </w:pPr>
      <w:rPr>
        <w:rFonts w:cs="Times New Roman"/>
      </w:rPr>
    </w:lvl>
    <w:lvl w:ilvl="6" w:tplc="29B693C2">
      <w:numFmt w:val="none"/>
      <w:lvlText w:val=""/>
      <w:lvlJc w:val="left"/>
      <w:pPr>
        <w:tabs>
          <w:tab w:val="num" w:pos="360"/>
        </w:tabs>
      </w:pPr>
      <w:rPr>
        <w:rFonts w:cs="Times New Roman"/>
      </w:rPr>
    </w:lvl>
    <w:lvl w:ilvl="7" w:tplc="273A2BB0">
      <w:numFmt w:val="none"/>
      <w:lvlText w:val=""/>
      <w:lvlJc w:val="left"/>
      <w:pPr>
        <w:tabs>
          <w:tab w:val="num" w:pos="360"/>
        </w:tabs>
      </w:pPr>
      <w:rPr>
        <w:rFonts w:cs="Times New Roman"/>
      </w:rPr>
    </w:lvl>
    <w:lvl w:ilvl="8" w:tplc="554EE6FC">
      <w:numFmt w:val="none"/>
      <w:lvlText w:val=""/>
      <w:lvlJc w:val="left"/>
      <w:pPr>
        <w:tabs>
          <w:tab w:val="num" w:pos="360"/>
        </w:tabs>
      </w:pPr>
      <w:rPr>
        <w:rFonts w:cs="Times New Roman"/>
      </w:rPr>
    </w:lvl>
  </w:abstractNum>
  <w:abstractNum w:abstractNumId="5">
    <w:nsid w:val="11506B29"/>
    <w:multiLevelType w:val="hybridMultilevel"/>
    <w:tmpl w:val="6F9A051C"/>
    <w:lvl w:ilvl="0" w:tplc="0E566176">
      <w:start w:val="4"/>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154647EA"/>
    <w:multiLevelType w:val="hybridMultilevel"/>
    <w:tmpl w:val="3B3A9662"/>
    <w:lvl w:ilvl="0" w:tplc="498AA65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77522B9"/>
    <w:multiLevelType w:val="multilevel"/>
    <w:tmpl w:val="35660276"/>
    <w:lvl w:ilvl="0">
      <w:start w:val="2"/>
      <w:numFmt w:val="none"/>
      <w:pStyle w:val="1"/>
      <w:suff w:val="space"/>
      <w:lvlText w:val="%12"/>
      <w:lvlJc w:val="left"/>
      <w:pPr>
        <w:ind w:left="1267"/>
      </w:pPr>
      <w:rPr>
        <w:rFonts w:cs="Times New Roman" w:hint="default"/>
        <w:b/>
      </w:rPr>
    </w:lvl>
    <w:lvl w:ilvl="1">
      <w:start w:val="2"/>
      <w:numFmt w:val="decimal"/>
      <w:pStyle w:val="2"/>
      <w:suff w:val="space"/>
      <w:lvlText w:val="%13.%2"/>
      <w:lvlJc w:val="left"/>
      <w:pPr>
        <w:ind w:left="1086"/>
      </w:pPr>
      <w:rPr>
        <w:rFonts w:cs="Times New Roman" w:hint="default"/>
      </w:rPr>
    </w:lvl>
    <w:lvl w:ilvl="2">
      <w:start w:val="1"/>
      <w:numFmt w:val="decimal"/>
      <w:pStyle w:val="3"/>
      <w:suff w:val="space"/>
      <w:lvlText w:val="%12.2.%3"/>
      <w:lvlJc w:val="left"/>
      <w:pPr>
        <w:ind w:left="1448"/>
      </w:pPr>
      <w:rPr>
        <w:rFonts w:cs="Times New Roman" w:hint="default"/>
      </w:rPr>
    </w:lvl>
    <w:lvl w:ilvl="3">
      <w:start w:val="1"/>
      <w:numFmt w:val="decimal"/>
      <w:pStyle w:val="4"/>
      <w:suff w:val="space"/>
      <w:lvlText w:val="%1.%2.%3.%4"/>
      <w:lvlJc w:val="left"/>
      <w:pPr>
        <w:ind w:left="992"/>
      </w:pPr>
      <w:rPr>
        <w:rFonts w:cs="Times New Roman" w:hint="default"/>
      </w:rPr>
    </w:lvl>
    <w:lvl w:ilvl="4">
      <w:start w:val="1"/>
      <w:numFmt w:val="decimal"/>
      <w:suff w:val="space"/>
      <w:lvlText w:val="%1.%2.%3.%4.%5."/>
      <w:lvlJc w:val="left"/>
      <w:pPr>
        <w:ind w:left="992"/>
      </w:pPr>
      <w:rPr>
        <w:rFonts w:cs="Times New Roman" w:hint="default"/>
      </w:rPr>
    </w:lvl>
    <w:lvl w:ilvl="5">
      <w:start w:val="1"/>
      <w:numFmt w:val="decimal"/>
      <w:suff w:val="space"/>
      <w:lvlText w:val="%1.%2.%3.%4.%5.%6."/>
      <w:lvlJc w:val="left"/>
      <w:pPr>
        <w:ind w:left="992"/>
      </w:pPr>
      <w:rPr>
        <w:rFonts w:cs="Times New Roman" w:hint="default"/>
      </w:rPr>
    </w:lvl>
    <w:lvl w:ilvl="6">
      <w:start w:val="1"/>
      <w:numFmt w:val="decimal"/>
      <w:suff w:val="space"/>
      <w:lvlText w:val="%1.%2.%3.%4.%5.%6.%7."/>
      <w:lvlJc w:val="left"/>
      <w:pPr>
        <w:ind w:left="992"/>
      </w:pPr>
      <w:rPr>
        <w:rFonts w:cs="Times New Roman" w:hint="default"/>
      </w:rPr>
    </w:lvl>
    <w:lvl w:ilvl="7">
      <w:start w:val="1"/>
      <w:numFmt w:val="decimal"/>
      <w:suff w:val="space"/>
      <w:lvlText w:val="%1.%2.%3.%4.%5.%6.%7.%8."/>
      <w:lvlJc w:val="left"/>
      <w:pPr>
        <w:ind w:left="992"/>
      </w:pPr>
      <w:rPr>
        <w:rFonts w:cs="Times New Roman" w:hint="default"/>
      </w:rPr>
    </w:lvl>
    <w:lvl w:ilvl="8">
      <w:start w:val="1"/>
      <w:numFmt w:val="decimal"/>
      <w:suff w:val="space"/>
      <w:lvlText w:val="%1.%2.%3.%4.%5.%6.%7.%8.%9."/>
      <w:lvlJc w:val="left"/>
      <w:pPr>
        <w:ind w:left="992"/>
      </w:pPr>
      <w:rPr>
        <w:rFonts w:cs="Times New Roman" w:hint="default"/>
      </w:rPr>
    </w:lvl>
  </w:abstractNum>
  <w:abstractNum w:abstractNumId="8">
    <w:nsid w:val="19F165EC"/>
    <w:multiLevelType w:val="multilevel"/>
    <w:tmpl w:val="DBB2B52E"/>
    <w:lvl w:ilvl="0">
      <w:start w:val="2"/>
      <w:numFmt w:val="decimal"/>
      <w:lvlText w:val="%1"/>
      <w:lvlJc w:val="left"/>
      <w:pPr>
        <w:ind w:left="360" w:hanging="360"/>
      </w:pPr>
      <w:rPr>
        <w:rFonts w:cs="Times New Roman" w:hint="default"/>
      </w:rPr>
    </w:lvl>
    <w:lvl w:ilvl="1">
      <w:start w:val="8"/>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9">
    <w:nsid w:val="1C911345"/>
    <w:multiLevelType w:val="hybridMultilevel"/>
    <w:tmpl w:val="C20CCDF0"/>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9D534B"/>
    <w:multiLevelType w:val="hybridMultilevel"/>
    <w:tmpl w:val="5CBE59C4"/>
    <w:lvl w:ilvl="0" w:tplc="32C03EFE">
      <w:start w:val="1"/>
      <w:numFmt w:val="decimal"/>
      <w:lvlText w:val="%1."/>
      <w:lvlJc w:val="left"/>
      <w:pPr>
        <w:ind w:left="927" w:hanging="360"/>
      </w:pPr>
      <w:rPr>
        <w:rFonts w:cs="Times New Roman" w:hint="default"/>
      </w:rPr>
    </w:lvl>
    <w:lvl w:ilvl="1" w:tplc="EA7EA486">
      <w:numFmt w:val="none"/>
      <w:lvlText w:val=""/>
      <w:lvlJc w:val="left"/>
      <w:pPr>
        <w:tabs>
          <w:tab w:val="num" w:pos="360"/>
        </w:tabs>
      </w:pPr>
      <w:rPr>
        <w:rFonts w:cs="Times New Roman"/>
      </w:rPr>
    </w:lvl>
    <w:lvl w:ilvl="2" w:tplc="2DF2F6EC">
      <w:numFmt w:val="none"/>
      <w:lvlText w:val=""/>
      <w:lvlJc w:val="left"/>
      <w:pPr>
        <w:tabs>
          <w:tab w:val="num" w:pos="360"/>
        </w:tabs>
      </w:pPr>
      <w:rPr>
        <w:rFonts w:cs="Times New Roman"/>
      </w:rPr>
    </w:lvl>
    <w:lvl w:ilvl="3" w:tplc="5524E22A">
      <w:numFmt w:val="none"/>
      <w:lvlText w:val=""/>
      <w:lvlJc w:val="left"/>
      <w:pPr>
        <w:tabs>
          <w:tab w:val="num" w:pos="360"/>
        </w:tabs>
      </w:pPr>
      <w:rPr>
        <w:rFonts w:cs="Times New Roman"/>
      </w:rPr>
    </w:lvl>
    <w:lvl w:ilvl="4" w:tplc="E3A82E08">
      <w:numFmt w:val="none"/>
      <w:lvlText w:val=""/>
      <w:lvlJc w:val="left"/>
      <w:pPr>
        <w:tabs>
          <w:tab w:val="num" w:pos="360"/>
        </w:tabs>
      </w:pPr>
      <w:rPr>
        <w:rFonts w:cs="Times New Roman"/>
      </w:rPr>
    </w:lvl>
    <w:lvl w:ilvl="5" w:tplc="3168D14E">
      <w:numFmt w:val="none"/>
      <w:lvlText w:val=""/>
      <w:lvlJc w:val="left"/>
      <w:pPr>
        <w:tabs>
          <w:tab w:val="num" w:pos="360"/>
        </w:tabs>
      </w:pPr>
      <w:rPr>
        <w:rFonts w:cs="Times New Roman"/>
      </w:rPr>
    </w:lvl>
    <w:lvl w:ilvl="6" w:tplc="29B693C2">
      <w:numFmt w:val="none"/>
      <w:lvlText w:val=""/>
      <w:lvlJc w:val="left"/>
      <w:pPr>
        <w:tabs>
          <w:tab w:val="num" w:pos="360"/>
        </w:tabs>
      </w:pPr>
      <w:rPr>
        <w:rFonts w:cs="Times New Roman"/>
      </w:rPr>
    </w:lvl>
    <w:lvl w:ilvl="7" w:tplc="273A2BB0">
      <w:numFmt w:val="none"/>
      <w:lvlText w:val=""/>
      <w:lvlJc w:val="left"/>
      <w:pPr>
        <w:tabs>
          <w:tab w:val="num" w:pos="360"/>
        </w:tabs>
      </w:pPr>
      <w:rPr>
        <w:rFonts w:cs="Times New Roman"/>
      </w:rPr>
    </w:lvl>
    <w:lvl w:ilvl="8" w:tplc="554EE6FC">
      <w:numFmt w:val="none"/>
      <w:lvlText w:val=""/>
      <w:lvlJc w:val="left"/>
      <w:pPr>
        <w:tabs>
          <w:tab w:val="num" w:pos="360"/>
        </w:tabs>
      </w:pPr>
      <w:rPr>
        <w:rFonts w:cs="Times New Roman"/>
      </w:rPr>
    </w:lvl>
  </w:abstractNum>
  <w:abstractNum w:abstractNumId="11">
    <w:nsid w:val="32E95576"/>
    <w:multiLevelType w:val="hybridMultilevel"/>
    <w:tmpl w:val="C38AFA90"/>
    <w:lvl w:ilvl="0" w:tplc="6DA49E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3092E30"/>
    <w:multiLevelType w:val="hybridMultilevel"/>
    <w:tmpl w:val="44CCA5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3A2795"/>
    <w:multiLevelType w:val="hybridMultilevel"/>
    <w:tmpl w:val="6520F9E2"/>
    <w:lvl w:ilvl="0" w:tplc="E7AAF0F8">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3B183EE7"/>
    <w:multiLevelType w:val="hybridMultilevel"/>
    <w:tmpl w:val="C4EAC5F0"/>
    <w:lvl w:ilvl="0" w:tplc="002CEF24">
      <w:start w:val="1"/>
      <w:numFmt w:val="decimal"/>
      <w:lvlText w:val="%1."/>
      <w:lvlJc w:val="left"/>
      <w:pPr>
        <w:ind w:left="1131" w:hanging="70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410E6E38"/>
    <w:multiLevelType w:val="multilevel"/>
    <w:tmpl w:val="1F2C3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FC64EA"/>
    <w:multiLevelType w:val="multilevel"/>
    <w:tmpl w:val="92C059DE"/>
    <w:lvl w:ilvl="0">
      <w:start w:val="1"/>
      <w:numFmt w:val="decimal"/>
      <w:lvlText w:val="%1."/>
      <w:lvlJc w:val="left"/>
      <w:pPr>
        <w:tabs>
          <w:tab w:val="num" w:pos="2204"/>
        </w:tabs>
        <w:ind w:left="2204" w:hanging="360"/>
      </w:pPr>
      <w:rPr>
        <w:rFonts w:cs="Times New Roman" w:hint="default"/>
      </w:rPr>
    </w:lvl>
    <w:lvl w:ilvl="1">
      <w:start w:val="1"/>
      <w:numFmt w:val="decimal"/>
      <w:isLgl/>
      <w:lvlText w:val="%1.%2."/>
      <w:lvlJc w:val="left"/>
      <w:pPr>
        <w:tabs>
          <w:tab w:val="num" w:pos="2700"/>
        </w:tabs>
        <w:ind w:left="2700" w:hanging="72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140"/>
        </w:tabs>
        <w:ind w:left="4140" w:hanging="1080"/>
      </w:pPr>
      <w:rPr>
        <w:rFonts w:cs="Times New Roman" w:hint="default"/>
      </w:rPr>
    </w:lvl>
    <w:lvl w:ilvl="4">
      <w:start w:val="1"/>
      <w:numFmt w:val="decimal"/>
      <w:isLgl/>
      <w:lvlText w:val="%1.%2.%3.%4.%5."/>
      <w:lvlJc w:val="left"/>
      <w:pPr>
        <w:tabs>
          <w:tab w:val="num" w:pos="5040"/>
        </w:tabs>
        <w:ind w:left="5040" w:hanging="1440"/>
      </w:pPr>
      <w:rPr>
        <w:rFonts w:cs="Times New Roman" w:hint="default"/>
      </w:rPr>
    </w:lvl>
    <w:lvl w:ilvl="5">
      <w:start w:val="1"/>
      <w:numFmt w:val="decimal"/>
      <w:isLgl/>
      <w:lvlText w:val="%1.%2.%3.%4.%5.%6."/>
      <w:lvlJc w:val="left"/>
      <w:pPr>
        <w:tabs>
          <w:tab w:val="num" w:pos="5580"/>
        </w:tabs>
        <w:ind w:left="5580" w:hanging="1440"/>
      </w:pPr>
      <w:rPr>
        <w:rFonts w:cs="Times New Roman" w:hint="default"/>
      </w:rPr>
    </w:lvl>
    <w:lvl w:ilvl="6">
      <w:start w:val="1"/>
      <w:numFmt w:val="decimal"/>
      <w:isLgl/>
      <w:lvlText w:val="%1.%2.%3.%4.%5.%6.%7."/>
      <w:lvlJc w:val="left"/>
      <w:pPr>
        <w:tabs>
          <w:tab w:val="num" w:pos="6480"/>
        </w:tabs>
        <w:ind w:left="6480" w:hanging="1800"/>
      </w:pPr>
      <w:rPr>
        <w:rFonts w:cs="Times New Roman" w:hint="default"/>
      </w:rPr>
    </w:lvl>
    <w:lvl w:ilvl="7">
      <w:start w:val="1"/>
      <w:numFmt w:val="decimal"/>
      <w:isLgl/>
      <w:lvlText w:val="%1.%2.%3.%4.%5.%6.%7.%8."/>
      <w:lvlJc w:val="left"/>
      <w:pPr>
        <w:tabs>
          <w:tab w:val="num" w:pos="7380"/>
        </w:tabs>
        <w:ind w:left="7380" w:hanging="216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17">
    <w:nsid w:val="44216026"/>
    <w:multiLevelType w:val="hybridMultilevel"/>
    <w:tmpl w:val="BEBA8BA6"/>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18">
    <w:nsid w:val="46D64AFD"/>
    <w:multiLevelType w:val="hybridMultilevel"/>
    <w:tmpl w:val="261C5C1E"/>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0C827E1"/>
    <w:multiLevelType w:val="hybridMultilevel"/>
    <w:tmpl w:val="18F4CFF2"/>
    <w:lvl w:ilvl="0" w:tplc="3CCE1284">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7CE7BF8"/>
    <w:multiLevelType w:val="multilevel"/>
    <w:tmpl w:val="7C30B4B0"/>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2"/>
  </w:num>
  <w:num w:numId="2">
    <w:abstractNumId w:val="17"/>
  </w:num>
  <w:num w:numId="3">
    <w:abstractNumId w:val="10"/>
  </w:num>
  <w:num w:numId="4">
    <w:abstractNumId w:val="15"/>
  </w:num>
  <w:num w:numId="5">
    <w:abstractNumId w:val="18"/>
  </w:num>
  <w:num w:numId="6">
    <w:abstractNumId w:val="20"/>
  </w:num>
  <w:num w:numId="7">
    <w:abstractNumId w:val="0"/>
    <w:lvlOverride w:ilvl="0">
      <w:lvl w:ilvl="0">
        <w:numFmt w:val="bullet"/>
        <w:lvlText w:val="•"/>
        <w:legacy w:legacy="1" w:legacySpace="0" w:legacyIndent="571"/>
        <w:lvlJc w:val="left"/>
        <w:rPr>
          <w:rFonts w:ascii="Arial" w:hAnsi="Arial" w:hint="default"/>
        </w:rPr>
      </w:lvl>
    </w:lvlOverride>
  </w:num>
  <w:num w:numId="8">
    <w:abstractNumId w:val="3"/>
  </w:num>
  <w:num w:numId="9">
    <w:abstractNumId w:val="4"/>
  </w:num>
  <w:num w:numId="10">
    <w:abstractNumId w:val="19"/>
  </w:num>
  <w:num w:numId="11">
    <w:abstractNumId w:val="16"/>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3"/>
  </w:num>
  <w:num w:numId="14">
    <w:abstractNumId w:val="8"/>
  </w:num>
  <w:num w:numId="15">
    <w:abstractNumId w:val="14"/>
  </w:num>
  <w:num w:numId="16">
    <w:abstractNumId w:val="1"/>
  </w:num>
  <w:num w:numId="17">
    <w:abstractNumId w:val="7"/>
  </w:num>
  <w:num w:numId="18">
    <w:abstractNumId w:val="12"/>
  </w:num>
  <w:num w:numId="19">
    <w:abstractNumId w:val="5"/>
  </w:num>
  <w:num w:numId="20">
    <w:abstractNumId w:val="9"/>
  </w:num>
  <w:num w:numId="21">
    <w:abstractNumId w:val="11"/>
  </w:num>
  <w:num w:numId="22">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hdrShapeDefaults>
    <o:shapedefaults v:ext="edit" spidmax="7169"/>
    <o:shapelayout v:ext="edit">
      <o:regrouptable v:ext="edit">
        <o:entry new="1" old="0"/>
      </o:regrouptable>
    </o:shapelayout>
  </w:hdrShapeDefaults>
  <w:footnotePr>
    <w:footnote w:id="-1"/>
    <w:footnote w:id="0"/>
  </w:footnotePr>
  <w:endnotePr>
    <w:endnote w:id="-1"/>
    <w:endnote w:id="0"/>
  </w:endnotePr>
  <w:compat>
    <w:useFELayout/>
  </w:compat>
  <w:rsids>
    <w:rsidRoot w:val="00724EF7"/>
    <w:rsid w:val="000004F8"/>
    <w:rsid w:val="0000287E"/>
    <w:rsid w:val="000040C5"/>
    <w:rsid w:val="00005788"/>
    <w:rsid w:val="00006FD4"/>
    <w:rsid w:val="00010932"/>
    <w:rsid w:val="00011DC0"/>
    <w:rsid w:val="00012BED"/>
    <w:rsid w:val="00014BF0"/>
    <w:rsid w:val="000152D1"/>
    <w:rsid w:val="00020834"/>
    <w:rsid w:val="000227F2"/>
    <w:rsid w:val="00023A81"/>
    <w:rsid w:val="00024002"/>
    <w:rsid w:val="000271C3"/>
    <w:rsid w:val="00032FED"/>
    <w:rsid w:val="00033CEE"/>
    <w:rsid w:val="000348A9"/>
    <w:rsid w:val="000417AA"/>
    <w:rsid w:val="000417CF"/>
    <w:rsid w:val="00042DEA"/>
    <w:rsid w:val="0004347D"/>
    <w:rsid w:val="0004388B"/>
    <w:rsid w:val="00045FCD"/>
    <w:rsid w:val="00046DE9"/>
    <w:rsid w:val="00051AFC"/>
    <w:rsid w:val="00053B2D"/>
    <w:rsid w:val="00054702"/>
    <w:rsid w:val="00055E59"/>
    <w:rsid w:val="000617CC"/>
    <w:rsid w:val="00061C37"/>
    <w:rsid w:val="00066899"/>
    <w:rsid w:val="00066A78"/>
    <w:rsid w:val="00066C11"/>
    <w:rsid w:val="00067202"/>
    <w:rsid w:val="00070520"/>
    <w:rsid w:val="00070612"/>
    <w:rsid w:val="0007161A"/>
    <w:rsid w:val="0007240C"/>
    <w:rsid w:val="000769CE"/>
    <w:rsid w:val="000772C1"/>
    <w:rsid w:val="00081F69"/>
    <w:rsid w:val="00085627"/>
    <w:rsid w:val="000856FD"/>
    <w:rsid w:val="0008583C"/>
    <w:rsid w:val="00085968"/>
    <w:rsid w:val="00086922"/>
    <w:rsid w:val="00086CB7"/>
    <w:rsid w:val="00090BDE"/>
    <w:rsid w:val="00092D65"/>
    <w:rsid w:val="0009364F"/>
    <w:rsid w:val="00095927"/>
    <w:rsid w:val="0009748B"/>
    <w:rsid w:val="0009776D"/>
    <w:rsid w:val="000A239C"/>
    <w:rsid w:val="000A492D"/>
    <w:rsid w:val="000A640F"/>
    <w:rsid w:val="000B0D30"/>
    <w:rsid w:val="000B0F65"/>
    <w:rsid w:val="000B1B29"/>
    <w:rsid w:val="000B3743"/>
    <w:rsid w:val="000B3EE4"/>
    <w:rsid w:val="000B44E3"/>
    <w:rsid w:val="000B6268"/>
    <w:rsid w:val="000B754D"/>
    <w:rsid w:val="000C163E"/>
    <w:rsid w:val="000C6225"/>
    <w:rsid w:val="000C7B4C"/>
    <w:rsid w:val="000D0164"/>
    <w:rsid w:val="000D04D8"/>
    <w:rsid w:val="000D15B2"/>
    <w:rsid w:val="000D5F9B"/>
    <w:rsid w:val="000E3379"/>
    <w:rsid w:val="000E7260"/>
    <w:rsid w:val="000E7815"/>
    <w:rsid w:val="000F1E4C"/>
    <w:rsid w:val="000F43B0"/>
    <w:rsid w:val="000F4E2A"/>
    <w:rsid w:val="000F4FE6"/>
    <w:rsid w:val="001015FD"/>
    <w:rsid w:val="00104F8F"/>
    <w:rsid w:val="001112F4"/>
    <w:rsid w:val="00112A47"/>
    <w:rsid w:val="001144AC"/>
    <w:rsid w:val="00115C17"/>
    <w:rsid w:val="00116176"/>
    <w:rsid w:val="00117514"/>
    <w:rsid w:val="0012056F"/>
    <w:rsid w:val="00134A89"/>
    <w:rsid w:val="0014008B"/>
    <w:rsid w:val="0015583A"/>
    <w:rsid w:val="0015767D"/>
    <w:rsid w:val="001678C1"/>
    <w:rsid w:val="00171F85"/>
    <w:rsid w:val="0017203E"/>
    <w:rsid w:val="00173B99"/>
    <w:rsid w:val="00174A53"/>
    <w:rsid w:val="00177A13"/>
    <w:rsid w:val="00177BD3"/>
    <w:rsid w:val="00180C98"/>
    <w:rsid w:val="00183428"/>
    <w:rsid w:val="001867C4"/>
    <w:rsid w:val="00192A0D"/>
    <w:rsid w:val="00192D5A"/>
    <w:rsid w:val="001969DF"/>
    <w:rsid w:val="001A003E"/>
    <w:rsid w:val="001A3744"/>
    <w:rsid w:val="001A3DFA"/>
    <w:rsid w:val="001A5845"/>
    <w:rsid w:val="001A70D1"/>
    <w:rsid w:val="001B259C"/>
    <w:rsid w:val="001B4972"/>
    <w:rsid w:val="001B514F"/>
    <w:rsid w:val="001B64A1"/>
    <w:rsid w:val="001B654A"/>
    <w:rsid w:val="001B7005"/>
    <w:rsid w:val="001C1E41"/>
    <w:rsid w:val="001C25FA"/>
    <w:rsid w:val="001C2B76"/>
    <w:rsid w:val="001C5957"/>
    <w:rsid w:val="001C7C9E"/>
    <w:rsid w:val="001D09A5"/>
    <w:rsid w:val="001D1C3A"/>
    <w:rsid w:val="001D2057"/>
    <w:rsid w:val="001D400E"/>
    <w:rsid w:val="001E0D90"/>
    <w:rsid w:val="001E15F0"/>
    <w:rsid w:val="001E4950"/>
    <w:rsid w:val="001E4E0F"/>
    <w:rsid w:val="001E5C35"/>
    <w:rsid w:val="001E5CCB"/>
    <w:rsid w:val="001E7C6C"/>
    <w:rsid w:val="001E7E86"/>
    <w:rsid w:val="001F0070"/>
    <w:rsid w:val="001F5A03"/>
    <w:rsid w:val="001F6318"/>
    <w:rsid w:val="001F634A"/>
    <w:rsid w:val="002007E1"/>
    <w:rsid w:val="00201860"/>
    <w:rsid w:val="00202FFD"/>
    <w:rsid w:val="00203498"/>
    <w:rsid w:val="00203CBC"/>
    <w:rsid w:val="00210002"/>
    <w:rsid w:val="002169AE"/>
    <w:rsid w:val="0021779D"/>
    <w:rsid w:val="002178C9"/>
    <w:rsid w:val="00220768"/>
    <w:rsid w:val="00220E0E"/>
    <w:rsid w:val="00221B0A"/>
    <w:rsid w:val="002225B8"/>
    <w:rsid w:val="00223CC8"/>
    <w:rsid w:val="002247C2"/>
    <w:rsid w:val="002264CF"/>
    <w:rsid w:val="00227A47"/>
    <w:rsid w:val="002318A7"/>
    <w:rsid w:val="00231BB9"/>
    <w:rsid w:val="002341EA"/>
    <w:rsid w:val="002343C6"/>
    <w:rsid w:val="0023441B"/>
    <w:rsid w:val="00235936"/>
    <w:rsid w:val="0024096B"/>
    <w:rsid w:val="00240AF3"/>
    <w:rsid w:val="00242740"/>
    <w:rsid w:val="00243261"/>
    <w:rsid w:val="00243586"/>
    <w:rsid w:val="002444BC"/>
    <w:rsid w:val="002475F5"/>
    <w:rsid w:val="00247BD9"/>
    <w:rsid w:val="00247FB7"/>
    <w:rsid w:val="00250EF5"/>
    <w:rsid w:val="002529D1"/>
    <w:rsid w:val="002534C2"/>
    <w:rsid w:val="0025402F"/>
    <w:rsid w:val="002558C7"/>
    <w:rsid w:val="00260EC3"/>
    <w:rsid w:val="002611D1"/>
    <w:rsid w:val="0027000C"/>
    <w:rsid w:val="00271500"/>
    <w:rsid w:val="00271554"/>
    <w:rsid w:val="002724BA"/>
    <w:rsid w:val="002731C3"/>
    <w:rsid w:val="00273C83"/>
    <w:rsid w:val="00274206"/>
    <w:rsid w:val="00276B0F"/>
    <w:rsid w:val="00276EE2"/>
    <w:rsid w:val="00280395"/>
    <w:rsid w:val="002829D7"/>
    <w:rsid w:val="00284EDC"/>
    <w:rsid w:val="002862A4"/>
    <w:rsid w:val="002872D0"/>
    <w:rsid w:val="002915DC"/>
    <w:rsid w:val="00291CF9"/>
    <w:rsid w:val="002A22C6"/>
    <w:rsid w:val="002A293E"/>
    <w:rsid w:val="002A3E1B"/>
    <w:rsid w:val="002A5443"/>
    <w:rsid w:val="002A5610"/>
    <w:rsid w:val="002A601A"/>
    <w:rsid w:val="002A6E87"/>
    <w:rsid w:val="002A7109"/>
    <w:rsid w:val="002B06D0"/>
    <w:rsid w:val="002B3837"/>
    <w:rsid w:val="002B3895"/>
    <w:rsid w:val="002C4EB2"/>
    <w:rsid w:val="002C6E23"/>
    <w:rsid w:val="002C6EB5"/>
    <w:rsid w:val="002D0182"/>
    <w:rsid w:val="002D1C6E"/>
    <w:rsid w:val="002D41B1"/>
    <w:rsid w:val="002D5185"/>
    <w:rsid w:val="002D5D69"/>
    <w:rsid w:val="002D7EB3"/>
    <w:rsid w:val="002F32EC"/>
    <w:rsid w:val="002F3467"/>
    <w:rsid w:val="002F3BD4"/>
    <w:rsid w:val="002F4E0B"/>
    <w:rsid w:val="002F5790"/>
    <w:rsid w:val="002F60A9"/>
    <w:rsid w:val="002F6874"/>
    <w:rsid w:val="003028F3"/>
    <w:rsid w:val="00303931"/>
    <w:rsid w:val="00303F06"/>
    <w:rsid w:val="00304CEF"/>
    <w:rsid w:val="0030517F"/>
    <w:rsid w:val="00305CA6"/>
    <w:rsid w:val="003069BD"/>
    <w:rsid w:val="00306C5D"/>
    <w:rsid w:val="00307B6E"/>
    <w:rsid w:val="0031110B"/>
    <w:rsid w:val="003137E6"/>
    <w:rsid w:val="00314B8C"/>
    <w:rsid w:val="003166C2"/>
    <w:rsid w:val="00320D84"/>
    <w:rsid w:val="00325F67"/>
    <w:rsid w:val="00325F9A"/>
    <w:rsid w:val="00326316"/>
    <w:rsid w:val="003304FA"/>
    <w:rsid w:val="00330DD9"/>
    <w:rsid w:val="0033184D"/>
    <w:rsid w:val="0033277E"/>
    <w:rsid w:val="00332DD6"/>
    <w:rsid w:val="00332DFF"/>
    <w:rsid w:val="00334569"/>
    <w:rsid w:val="00335E29"/>
    <w:rsid w:val="0033768A"/>
    <w:rsid w:val="00341583"/>
    <w:rsid w:val="003419E3"/>
    <w:rsid w:val="00347B2F"/>
    <w:rsid w:val="00350683"/>
    <w:rsid w:val="00352920"/>
    <w:rsid w:val="00352DAF"/>
    <w:rsid w:val="00353FFB"/>
    <w:rsid w:val="00354C48"/>
    <w:rsid w:val="00355A46"/>
    <w:rsid w:val="003561D2"/>
    <w:rsid w:val="00356350"/>
    <w:rsid w:val="003576B7"/>
    <w:rsid w:val="00360BC5"/>
    <w:rsid w:val="00361B0D"/>
    <w:rsid w:val="00362866"/>
    <w:rsid w:val="00364901"/>
    <w:rsid w:val="00367259"/>
    <w:rsid w:val="003678C7"/>
    <w:rsid w:val="00372B10"/>
    <w:rsid w:val="00374BF8"/>
    <w:rsid w:val="00376993"/>
    <w:rsid w:val="003835D0"/>
    <w:rsid w:val="00385946"/>
    <w:rsid w:val="00386379"/>
    <w:rsid w:val="00387C20"/>
    <w:rsid w:val="003927D4"/>
    <w:rsid w:val="003952D8"/>
    <w:rsid w:val="003956D3"/>
    <w:rsid w:val="003A01D0"/>
    <w:rsid w:val="003A304F"/>
    <w:rsid w:val="003A305B"/>
    <w:rsid w:val="003A3ACD"/>
    <w:rsid w:val="003A5C84"/>
    <w:rsid w:val="003A705C"/>
    <w:rsid w:val="003B244B"/>
    <w:rsid w:val="003B5A1E"/>
    <w:rsid w:val="003C266E"/>
    <w:rsid w:val="003C3573"/>
    <w:rsid w:val="003C5CB0"/>
    <w:rsid w:val="003D1476"/>
    <w:rsid w:val="003D3252"/>
    <w:rsid w:val="003D33D9"/>
    <w:rsid w:val="003E0BF8"/>
    <w:rsid w:val="003E2AB7"/>
    <w:rsid w:val="003E53B1"/>
    <w:rsid w:val="003E58CD"/>
    <w:rsid w:val="003E78C8"/>
    <w:rsid w:val="003E7BFC"/>
    <w:rsid w:val="003E7CFA"/>
    <w:rsid w:val="003F0907"/>
    <w:rsid w:val="003F0D6B"/>
    <w:rsid w:val="003F3E3C"/>
    <w:rsid w:val="003F4F93"/>
    <w:rsid w:val="003F6B3E"/>
    <w:rsid w:val="00402245"/>
    <w:rsid w:val="00402A17"/>
    <w:rsid w:val="00403387"/>
    <w:rsid w:val="004057B5"/>
    <w:rsid w:val="004065BD"/>
    <w:rsid w:val="00406C15"/>
    <w:rsid w:val="00407709"/>
    <w:rsid w:val="00407CA6"/>
    <w:rsid w:val="0041022B"/>
    <w:rsid w:val="0041259E"/>
    <w:rsid w:val="004125DB"/>
    <w:rsid w:val="00412928"/>
    <w:rsid w:val="00412AF7"/>
    <w:rsid w:val="00412FB9"/>
    <w:rsid w:val="004130AA"/>
    <w:rsid w:val="00413129"/>
    <w:rsid w:val="00413555"/>
    <w:rsid w:val="0041477F"/>
    <w:rsid w:val="00420950"/>
    <w:rsid w:val="00423C66"/>
    <w:rsid w:val="00424B7F"/>
    <w:rsid w:val="004252FB"/>
    <w:rsid w:val="00425E5C"/>
    <w:rsid w:val="00426AAF"/>
    <w:rsid w:val="00426EB4"/>
    <w:rsid w:val="00434BBA"/>
    <w:rsid w:val="0044235F"/>
    <w:rsid w:val="004434B4"/>
    <w:rsid w:val="0044704A"/>
    <w:rsid w:val="004472C4"/>
    <w:rsid w:val="004523F3"/>
    <w:rsid w:val="00452653"/>
    <w:rsid w:val="0045276F"/>
    <w:rsid w:val="00453ABB"/>
    <w:rsid w:val="00453D38"/>
    <w:rsid w:val="00454EFA"/>
    <w:rsid w:val="0046390C"/>
    <w:rsid w:val="0046596A"/>
    <w:rsid w:val="00471B36"/>
    <w:rsid w:val="00473CA4"/>
    <w:rsid w:val="00481C96"/>
    <w:rsid w:val="00487ED9"/>
    <w:rsid w:val="004903FD"/>
    <w:rsid w:val="00491510"/>
    <w:rsid w:val="00491BF4"/>
    <w:rsid w:val="004931B5"/>
    <w:rsid w:val="004A0954"/>
    <w:rsid w:val="004A1A91"/>
    <w:rsid w:val="004A2F2C"/>
    <w:rsid w:val="004A59E3"/>
    <w:rsid w:val="004A638D"/>
    <w:rsid w:val="004A63AF"/>
    <w:rsid w:val="004A701B"/>
    <w:rsid w:val="004B01AE"/>
    <w:rsid w:val="004B4324"/>
    <w:rsid w:val="004B4817"/>
    <w:rsid w:val="004B7379"/>
    <w:rsid w:val="004C14FD"/>
    <w:rsid w:val="004C3AE9"/>
    <w:rsid w:val="004C45A7"/>
    <w:rsid w:val="004C5A82"/>
    <w:rsid w:val="004C6B4D"/>
    <w:rsid w:val="004D02E2"/>
    <w:rsid w:val="004D13E1"/>
    <w:rsid w:val="004D39B9"/>
    <w:rsid w:val="004D7B6A"/>
    <w:rsid w:val="004E34D9"/>
    <w:rsid w:val="004E4587"/>
    <w:rsid w:val="004E59A9"/>
    <w:rsid w:val="004E7992"/>
    <w:rsid w:val="004F44E1"/>
    <w:rsid w:val="004F6AE4"/>
    <w:rsid w:val="005109C1"/>
    <w:rsid w:val="00511064"/>
    <w:rsid w:val="005152F5"/>
    <w:rsid w:val="0051715B"/>
    <w:rsid w:val="00517A65"/>
    <w:rsid w:val="0052264B"/>
    <w:rsid w:val="00523A0A"/>
    <w:rsid w:val="00524A7F"/>
    <w:rsid w:val="00525CE6"/>
    <w:rsid w:val="00531ABF"/>
    <w:rsid w:val="005352C7"/>
    <w:rsid w:val="00535378"/>
    <w:rsid w:val="00536B73"/>
    <w:rsid w:val="00536FA8"/>
    <w:rsid w:val="005401E6"/>
    <w:rsid w:val="00540216"/>
    <w:rsid w:val="00541214"/>
    <w:rsid w:val="00541DAA"/>
    <w:rsid w:val="0054273F"/>
    <w:rsid w:val="00550ABD"/>
    <w:rsid w:val="005520AC"/>
    <w:rsid w:val="00553763"/>
    <w:rsid w:val="005549BF"/>
    <w:rsid w:val="005613F5"/>
    <w:rsid w:val="00561C60"/>
    <w:rsid w:val="00562F8B"/>
    <w:rsid w:val="00564249"/>
    <w:rsid w:val="00566D77"/>
    <w:rsid w:val="00567C6E"/>
    <w:rsid w:val="0057175A"/>
    <w:rsid w:val="0057200B"/>
    <w:rsid w:val="0057240E"/>
    <w:rsid w:val="005764B9"/>
    <w:rsid w:val="00583346"/>
    <w:rsid w:val="00586009"/>
    <w:rsid w:val="005868C6"/>
    <w:rsid w:val="005906B1"/>
    <w:rsid w:val="00591F56"/>
    <w:rsid w:val="005971E2"/>
    <w:rsid w:val="005A1986"/>
    <w:rsid w:val="005A2875"/>
    <w:rsid w:val="005A2C35"/>
    <w:rsid w:val="005A448D"/>
    <w:rsid w:val="005A5A40"/>
    <w:rsid w:val="005A6739"/>
    <w:rsid w:val="005A6752"/>
    <w:rsid w:val="005A76F3"/>
    <w:rsid w:val="005A778A"/>
    <w:rsid w:val="005B0EA9"/>
    <w:rsid w:val="005B228F"/>
    <w:rsid w:val="005B5930"/>
    <w:rsid w:val="005B77D7"/>
    <w:rsid w:val="005B7F91"/>
    <w:rsid w:val="005C06A6"/>
    <w:rsid w:val="005C2F41"/>
    <w:rsid w:val="005C38D5"/>
    <w:rsid w:val="005C63BA"/>
    <w:rsid w:val="005C6847"/>
    <w:rsid w:val="005C713E"/>
    <w:rsid w:val="005C713F"/>
    <w:rsid w:val="005D0EAB"/>
    <w:rsid w:val="005D521C"/>
    <w:rsid w:val="005D52D4"/>
    <w:rsid w:val="005D5B51"/>
    <w:rsid w:val="005D7F61"/>
    <w:rsid w:val="005E0E1D"/>
    <w:rsid w:val="005E0E93"/>
    <w:rsid w:val="005E1F66"/>
    <w:rsid w:val="005E37E5"/>
    <w:rsid w:val="005E5F02"/>
    <w:rsid w:val="005E6912"/>
    <w:rsid w:val="005E76B2"/>
    <w:rsid w:val="005F0E39"/>
    <w:rsid w:val="005F1296"/>
    <w:rsid w:val="005F202C"/>
    <w:rsid w:val="005F302A"/>
    <w:rsid w:val="005F31F7"/>
    <w:rsid w:val="005F585B"/>
    <w:rsid w:val="00600F0F"/>
    <w:rsid w:val="00601472"/>
    <w:rsid w:val="00601BC0"/>
    <w:rsid w:val="00605DEC"/>
    <w:rsid w:val="00606772"/>
    <w:rsid w:val="006106E6"/>
    <w:rsid w:val="00611A2C"/>
    <w:rsid w:val="00612231"/>
    <w:rsid w:val="0061401F"/>
    <w:rsid w:val="00614A54"/>
    <w:rsid w:val="006156EA"/>
    <w:rsid w:val="00615845"/>
    <w:rsid w:val="00615AA8"/>
    <w:rsid w:val="006173F4"/>
    <w:rsid w:val="006176C5"/>
    <w:rsid w:val="00623675"/>
    <w:rsid w:val="0062455F"/>
    <w:rsid w:val="00624A35"/>
    <w:rsid w:val="0062660F"/>
    <w:rsid w:val="00631E7B"/>
    <w:rsid w:val="00632FED"/>
    <w:rsid w:val="0063736C"/>
    <w:rsid w:val="006378B5"/>
    <w:rsid w:val="006432DE"/>
    <w:rsid w:val="00647174"/>
    <w:rsid w:val="00650F6E"/>
    <w:rsid w:val="00656B9D"/>
    <w:rsid w:val="00657249"/>
    <w:rsid w:val="006612B0"/>
    <w:rsid w:val="0066180F"/>
    <w:rsid w:val="006632A0"/>
    <w:rsid w:val="00666A58"/>
    <w:rsid w:val="00667AE7"/>
    <w:rsid w:val="00670110"/>
    <w:rsid w:val="006706BD"/>
    <w:rsid w:val="00675B4C"/>
    <w:rsid w:val="00677945"/>
    <w:rsid w:val="00677C7D"/>
    <w:rsid w:val="006807C5"/>
    <w:rsid w:val="00680B4B"/>
    <w:rsid w:val="00680F69"/>
    <w:rsid w:val="00681B5D"/>
    <w:rsid w:val="006872B1"/>
    <w:rsid w:val="00687897"/>
    <w:rsid w:val="006879E9"/>
    <w:rsid w:val="006A4D0E"/>
    <w:rsid w:val="006A6179"/>
    <w:rsid w:val="006A69A7"/>
    <w:rsid w:val="006A7ECA"/>
    <w:rsid w:val="006B59D6"/>
    <w:rsid w:val="006B6A89"/>
    <w:rsid w:val="006B7C54"/>
    <w:rsid w:val="006C1E32"/>
    <w:rsid w:val="006C2FE2"/>
    <w:rsid w:val="006C6D0D"/>
    <w:rsid w:val="006C76F8"/>
    <w:rsid w:val="006D1D57"/>
    <w:rsid w:val="006D2C9E"/>
    <w:rsid w:val="006D36BE"/>
    <w:rsid w:val="006D3825"/>
    <w:rsid w:val="006D51DF"/>
    <w:rsid w:val="006D70E4"/>
    <w:rsid w:val="006E186A"/>
    <w:rsid w:val="006E3B31"/>
    <w:rsid w:val="006E41FE"/>
    <w:rsid w:val="006E4E1E"/>
    <w:rsid w:val="006F011F"/>
    <w:rsid w:val="006F3263"/>
    <w:rsid w:val="006F4552"/>
    <w:rsid w:val="006F4A06"/>
    <w:rsid w:val="006F531D"/>
    <w:rsid w:val="006F6B33"/>
    <w:rsid w:val="006F6D07"/>
    <w:rsid w:val="00701013"/>
    <w:rsid w:val="00704630"/>
    <w:rsid w:val="00705721"/>
    <w:rsid w:val="00712150"/>
    <w:rsid w:val="00713198"/>
    <w:rsid w:val="007148EF"/>
    <w:rsid w:val="007173B6"/>
    <w:rsid w:val="00717562"/>
    <w:rsid w:val="007210DD"/>
    <w:rsid w:val="00722903"/>
    <w:rsid w:val="00723038"/>
    <w:rsid w:val="00724EF7"/>
    <w:rsid w:val="00726485"/>
    <w:rsid w:val="00726B88"/>
    <w:rsid w:val="007279C4"/>
    <w:rsid w:val="007308BF"/>
    <w:rsid w:val="00732B11"/>
    <w:rsid w:val="00733D93"/>
    <w:rsid w:val="00735782"/>
    <w:rsid w:val="00740B01"/>
    <w:rsid w:val="00741B02"/>
    <w:rsid w:val="00742A5E"/>
    <w:rsid w:val="007441B2"/>
    <w:rsid w:val="00756FCF"/>
    <w:rsid w:val="0075799F"/>
    <w:rsid w:val="00760782"/>
    <w:rsid w:val="00761218"/>
    <w:rsid w:val="00763059"/>
    <w:rsid w:val="0076534A"/>
    <w:rsid w:val="007666D0"/>
    <w:rsid w:val="00771455"/>
    <w:rsid w:val="00771C05"/>
    <w:rsid w:val="00772D09"/>
    <w:rsid w:val="00775C3C"/>
    <w:rsid w:val="0078063F"/>
    <w:rsid w:val="007831A9"/>
    <w:rsid w:val="00783F87"/>
    <w:rsid w:val="007915FB"/>
    <w:rsid w:val="00791835"/>
    <w:rsid w:val="0079422F"/>
    <w:rsid w:val="0079502F"/>
    <w:rsid w:val="00795E1B"/>
    <w:rsid w:val="007A17C7"/>
    <w:rsid w:val="007A5346"/>
    <w:rsid w:val="007B0373"/>
    <w:rsid w:val="007B2B06"/>
    <w:rsid w:val="007B3578"/>
    <w:rsid w:val="007B4119"/>
    <w:rsid w:val="007B5440"/>
    <w:rsid w:val="007C1CE1"/>
    <w:rsid w:val="007C76FB"/>
    <w:rsid w:val="007C786B"/>
    <w:rsid w:val="007D1FCE"/>
    <w:rsid w:val="007D2D5C"/>
    <w:rsid w:val="007D34B4"/>
    <w:rsid w:val="007D405D"/>
    <w:rsid w:val="007D731A"/>
    <w:rsid w:val="007D7355"/>
    <w:rsid w:val="007D7731"/>
    <w:rsid w:val="007E0321"/>
    <w:rsid w:val="007E1081"/>
    <w:rsid w:val="007E22A2"/>
    <w:rsid w:val="007E3DD3"/>
    <w:rsid w:val="007E5424"/>
    <w:rsid w:val="007E5464"/>
    <w:rsid w:val="007E71EA"/>
    <w:rsid w:val="007F3E88"/>
    <w:rsid w:val="007F7FE1"/>
    <w:rsid w:val="008029AA"/>
    <w:rsid w:val="008066D0"/>
    <w:rsid w:val="008076F3"/>
    <w:rsid w:val="00807E68"/>
    <w:rsid w:val="00810652"/>
    <w:rsid w:val="00810E9A"/>
    <w:rsid w:val="008168FD"/>
    <w:rsid w:val="008172AA"/>
    <w:rsid w:val="00820EF4"/>
    <w:rsid w:val="0082228B"/>
    <w:rsid w:val="0082257E"/>
    <w:rsid w:val="00823EA3"/>
    <w:rsid w:val="008269BB"/>
    <w:rsid w:val="0083072E"/>
    <w:rsid w:val="008309B7"/>
    <w:rsid w:val="008369E2"/>
    <w:rsid w:val="00841AED"/>
    <w:rsid w:val="0084212E"/>
    <w:rsid w:val="008435FB"/>
    <w:rsid w:val="0084414F"/>
    <w:rsid w:val="008452B6"/>
    <w:rsid w:val="00845337"/>
    <w:rsid w:val="00845AC6"/>
    <w:rsid w:val="008469EE"/>
    <w:rsid w:val="00846FC4"/>
    <w:rsid w:val="00851BCA"/>
    <w:rsid w:val="0085380E"/>
    <w:rsid w:val="0086566E"/>
    <w:rsid w:val="008667F3"/>
    <w:rsid w:val="00880590"/>
    <w:rsid w:val="00884FFE"/>
    <w:rsid w:val="00890BCD"/>
    <w:rsid w:val="00891451"/>
    <w:rsid w:val="00893869"/>
    <w:rsid w:val="00895B90"/>
    <w:rsid w:val="008A4F9C"/>
    <w:rsid w:val="008A5300"/>
    <w:rsid w:val="008B054A"/>
    <w:rsid w:val="008B1EFF"/>
    <w:rsid w:val="008B40C0"/>
    <w:rsid w:val="008B4E07"/>
    <w:rsid w:val="008B7994"/>
    <w:rsid w:val="008C0067"/>
    <w:rsid w:val="008C12C4"/>
    <w:rsid w:val="008C3E25"/>
    <w:rsid w:val="008C5B40"/>
    <w:rsid w:val="008C6C9C"/>
    <w:rsid w:val="008C75CE"/>
    <w:rsid w:val="008D10DE"/>
    <w:rsid w:val="008D1928"/>
    <w:rsid w:val="008D323E"/>
    <w:rsid w:val="008D6AC9"/>
    <w:rsid w:val="008D78EB"/>
    <w:rsid w:val="008E04B6"/>
    <w:rsid w:val="008E1555"/>
    <w:rsid w:val="008E3714"/>
    <w:rsid w:val="008E3834"/>
    <w:rsid w:val="008E6069"/>
    <w:rsid w:val="008F10E7"/>
    <w:rsid w:val="008F1446"/>
    <w:rsid w:val="008F1807"/>
    <w:rsid w:val="008F2ED5"/>
    <w:rsid w:val="008F501E"/>
    <w:rsid w:val="008F68FC"/>
    <w:rsid w:val="008F69EF"/>
    <w:rsid w:val="008F7969"/>
    <w:rsid w:val="009113E1"/>
    <w:rsid w:val="00911689"/>
    <w:rsid w:val="00911AAB"/>
    <w:rsid w:val="00912495"/>
    <w:rsid w:val="00915BB0"/>
    <w:rsid w:val="00916885"/>
    <w:rsid w:val="00923F62"/>
    <w:rsid w:val="0092597C"/>
    <w:rsid w:val="009275D6"/>
    <w:rsid w:val="00932720"/>
    <w:rsid w:val="0093278A"/>
    <w:rsid w:val="009354AD"/>
    <w:rsid w:val="00935E5F"/>
    <w:rsid w:val="00940AC4"/>
    <w:rsid w:val="00941BD2"/>
    <w:rsid w:val="00942692"/>
    <w:rsid w:val="0094328D"/>
    <w:rsid w:val="009443FD"/>
    <w:rsid w:val="00944EC3"/>
    <w:rsid w:val="00947645"/>
    <w:rsid w:val="009509E1"/>
    <w:rsid w:val="009518E1"/>
    <w:rsid w:val="00954C39"/>
    <w:rsid w:val="00957D21"/>
    <w:rsid w:val="0096061B"/>
    <w:rsid w:val="009606DD"/>
    <w:rsid w:val="00960E0A"/>
    <w:rsid w:val="009635F8"/>
    <w:rsid w:val="00965337"/>
    <w:rsid w:val="009656AC"/>
    <w:rsid w:val="009662C8"/>
    <w:rsid w:val="00967E83"/>
    <w:rsid w:val="009709D6"/>
    <w:rsid w:val="009709E4"/>
    <w:rsid w:val="00971261"/>
    <w:rsid w:val="0097177C"/>
    <w:rsid w:val="00981594"/>
    <w:rsid w:val="00982569"/>
    <w:rsid w:val="00982632"/>
    <w:rsid w:val="00984FC1"/>
    <w:rsid w:val="00985B11"/>
    <w:rsid w:val="0098649D"/>
    <w:rsid w:val="00986EC8"/>
    <w:rsid w:val="009879EC"/>
    <w:rsid w:val="0099797E"/>
    <w:rsid w:val="009A1729"/>
    <w:rsid w:val="009A29E7"/>
    <w:rsid w:val="009A41AE"/>
    <w:rsid w:val="009A7491"/>
    <w:rsid w:val="009B5D2C"/>
    <w:rsid w:val="009B5E5C"/>
    <w:rsid w:val="009B6E4E"/>
    <w:rsid w:val="009C085C"/>
    <w:rsid w:val="009C2F05"/>
    <w:rsid w:val="009C730E"/>
    <w:rsid w:val="009D001B"/>
    <w:rsid w:val="009D06EA"/>
    <w:rsid w:val="009D08D8"/>
    <w:rsid w:val="009D0975"/>
    <w:rsid w:val="009D12CB"/>
    <w:rsid w:val="009D1ACA"/>
    <w:rsid w:val="009D3F49"/>
    <w:rsid w:val="009D4957"/>
    <w:rsid w:val="009E120D"/>
    <w:rsid w:val="009E49BC"/>
    <w:rsid w:val="009E5505"/>
    <w:rsid w:val="009F22CD"/>
    <w:rsid w:val="009F3CAA"/>
    <w:rsid w:val="009F6235"/>
    <w:rsid w:val="00A0406E"/>
    <w:rsid w:val="00A1547E"/>
    <w:rsid w:val="00A16809"/>
    <w:rsid w:val="00A20FA3"/>
    <w:rsid w:val="00A2355A"/>
    <w:rsid w:val="00A23F5B"/>
    <w:rsid w:val="00A257C1"/>
    <w:rsid w:val="00A26323"/>
    <w:rsid w:val="00A30969"/>
    <w:rsid w:val="00A37733"/>
    <w:rsid w:val="00A40900"/>
    <w:rsid w:val="00A424E3"/>
    <w:rsid w:val="00A44127"/>
    <w:rsid w:val="00A47284"/>
    <w:rsid w:val="00A4741C"/>
    <w:rsid w:val="00A51B0C"/>
    <w:rsid w:val="00A5494D"/>
    <w:rsid w:val="00A572C0"/>
    <w:rsid w:val="00A61A75"/>
    <w:rsid w:val="00A62144"/>
    <w:rsid w:val="00A622F0"/>
    <w:rsid w:val="00A64890"/>
    <w:rsid w:val="00A66D84"/>
    <w:rsid w:val="00A66E22"/>
    <w:rsid w:val="00A676DA"/>
    <w:rsid w:val="00A676DB"/>
    <w:rsid w:val="00A70CDD"/>
    <w:rsid w:val="00A71B19"/>
    <w:rsid w:val="00A72082"/>
    <w:rsid w:val="00A75515"/>
    <w:rsid w:val="00A7778A"/>
    <w:rsid w:val="00A814F0"/>
    <w:rsid w:val="00A81819"/>
    <w:rsid w:val="00A826AB"/>
    <w:rsid w:val="00A85561"/>
    <w:rsid w:val="00A860A4"/>
    <w:rsid w:val="00A86791"/>
    <w:rsid w:val="00A86BA4"/>
    <w:rsid w:val="00A86E74"/>
    <w:rsid w:val="00A87321"/>
    <w:rsid w:val="00A916A7"/>
    <w:rsid w:val="00A94010"/>
    <w:rsid w:val="00A97CF6"/>
    <w:rsid w:val="00AA1D97"/>
    <w:rsid w:val="00AA4D15"/>
    <w:rsid w:val="00AA5824"/>
    <w:rsid w:val="00AB29C8"/>
    <w:rsid w:val="00AB6C1D"/>
    <w:rsid w:val="00AC315F"/>
    <w:rsid w:val="00AC3FC2"/>
    <w:rsid w:val="00AC484A"/>
    <w:rsid w:val="00AD5498"/>
    <w:rsid w:val="00AE49E2"/>
    <w:rsid w:val="00AF0C25"/>
    <w:rsid w:val="00AF1B07"/>
    <w:rsid w:val="00AF4BFB"/>
    <w:rsid w:val="00AF795B"/>
    <w:rsid w:val="00AF7E5F"/>
    <w:rsid w:val="00B01B50"/>
    <w:rsid w:val="00B0519F"/>
    <w:rsid w:val="00B0654A"/>
    <w:rsid w:val="00B06739"/>
    <w:rsid w:val="00B0749A"/>
    <w:rsid w:val="00B123DF"/>
    <w:rsid w:val="00B14626"/>
    <w:rsid w:val="00B15178"/>
    <w:rsid w:val="00B20C92"/>
    <w:rsid w:val="00B20FD1"/>
    <w:rsid w:val="00B21390"/>
    <w:rsid w:val="00B2270C"/>
    <w:rsid w:val="00B30DCF"/>
    <w:rsid w:val="00B318B6"/>
    <w:rsid w:val="00B32131"/>
    <w:rsid w:val="00B350B4"/>
    <w:rsid w:val="00B45D24"/>
    <w:rsid w:val="00B47F3C"/>
    <w:rsid w:val="00B519A3"/>
    <w:rsid w:val="00B549CA"/>
    <w:rsid w:val="00B570E3"/>
    <w:rsid w:val="00B66890"/>
    <w:rsid w:val="00B70375"/>
    <w:rsid w:val="00B70CF1"/>
    <w:rsid w:val="00B757E7"/>
    <w:rsid w:val="00B76247"/>
    <w:rsid w:val="00B81E27"/>
    <w:rsid w:val="00B8362E"/>
    <w:rsid w:val="00B847B3"/>
    <w:rsid w:val="00B857D4"/>
    <w:rsid w:val="00B8620B"/>
    <w:rsid w:val="00B870A3"/>
    <w:rsid w:val="00B87AB6"/>
    <w:rsid w:val="00B932DA"/>
    <w:rsid w:val="00B961CE"/>
    <w:rsid w:val="00BA2F75"/>
    <w:rsid w:val="00BA621A"/>
    <w:rsid w:val="00BA649B"/>
    <w:rsid w:val="00BB1F0E"/>
    <w:rsid w:val="00BB5271"/>
    <w:rsid w:val="00BB6CC0"/>
    <w:rsid w:val="00BB7704"/>
    <w:rsid w:val="00BB77F3"/>
    <w:rsid w:val="00BC1F53"/>
    <w:rsid w:val="00BC33C0"/>
    <w:rsid w:val="00BC6C88"/>
    <w:rsid w:val="00BD1993"/>
    <w:rsid w:val="00BD3742"/>
    <w:rsid w:val="00BD4A90"/>
    <w:rsid w:val="00BD770F"/>
    <w:rsid w:val="00BE07C9"/>
    <w:rsid w:val="00BE0BDA"/>
    <w:rsid w:val="00BE13DB"/>
    <w:rsid w:val="00BE1DAB"/>
    <w:rsid w:val="00BE2B18"/>
    <w:rsid w:val="00BE3B06"/>
    <w:rsid w:val="00BE403C"/>
    <w:rsid w:val="00BE4AC2"/>
    <w:rsid w:val="00BE51D2"/>
    <w:rsid w:val="00BE5655"/>
    <w:rsid w:val="00BE571F"/>
    <w:rsid w:val="00BF0EB2"/>
    <w:rsid w:val="00BF15C8"/>
    <w:rsid w:val="00BF1842"/>
    <w:rsid w:val="00BF5033"/>
    <w:rsid w:val="00BF719D"/>
    <w:rsid w:val="00C00A7A"/>
    <w:rsid w:val="00C01631"/>
    <w:rsid w:val="00C0223D"/>
    <w:rsid w:val="00C022F1"/>
    <w:rsid w:val="00C02565"/>
    <w:rsid w:val="00C026DF"/>
    <w:rsid w:val="00C064EE"/>
    <w:rsid w:val="00C06C68"/>
    <w:rsid w:val="00C07C2F"/>
    <w:rsid w:val="00C149A4"/>
    <w:rsid w:val="00C20A4A"/>
    <w:rsid w:val="00C249DA"/>
    <w:rsid w:val="00C25BE2"/>
    <w:rsid w:val="00C26B49"/>
    <w:rsid w:val="00C277DD"/>
    <w:rsid w:val="00C31CD9"/>
    <w:rsid w:val="00C33B24"/>
    <w:rsid w:val="00C33C40"/>
    <w:rsid w:val="00C37590"/>
    <w:rsid w:val="00C37F53"/>
    <w:rsid w:val="00C4102E"/>
    <w:rsid w:val="00C418DF"/>
    <w:rsid w:val="00C439A0"/>
    <w:rsid w:val="00C4413D"/>
    <w:rsid w:val="00C45C2B"/>
    <w:rsid w:val="00C4650C"/>
    <w:rsid w:val="00C540B1"/>
    <w:rsid w:val="00C60719"/>
    <w:rsid w:val="00C62902"/>
    <w:rsid w:val="00C6301A"/>
    <w:rsid w:val="00C6348B"/>
    <w:rsid w:val="00C638F3"/>
    <w:rsid w:val="00C63D94"/>
    <w:rsid w:val="00C63DCA"/>
    <w:rsid w:val="00C664A9"/>
    <w:rsid w:val="00C67060"/>
    <w:rsid w:val="00C70A42"/>
    <w:rsid w:val="00C71317"/>
    <w:rsid w:val="00C76D6A"/>
    <w:rsid w:val="00C821BF"/>
    <w:rsid w:val="00C8640B"/>
    <w:rsid w:val="00C94AFF"/>
    <w:rsid w:val="00C94CE7"/>
    <w:rsid w:val="00C9530B"/>
    <w:rsid w:val="00C95BFA"/>
    <w:rsid w:val="00C9679C"/>
    <w:rsid w:val="00C96A7D"/>
    <w:rsid w:val="00CA033C"/>
    <w:rsid w:val="00CA04C8"/>
    <w:rsid w:val="00CA7A3B"/>
    <w:rsid w:val="00CA7F06"/>
    <w:rsid w:val="00CB0239"/>
    <w:rsid w:val="00CB14E7"/>
    <w:rsid w:val="00CB2666"/>
    <w:rsid w:val="00CB2AA4"/>
    <w:rsid w:val="00CB370F"/>
    <w:rsid w:val="00CB6A06"/>
    <w:rsid w:val="00CB72BF"/>
    <w:rsid w:val="00CB7396"/>
    <w:rsid w:val="00CC0C6E"/>
    <w:rsid w:val="00CC26BD"/>
    <w:rsid w:val="00CC6887"/>
    <w:rsid w:val="00CC7E63"/>
    <w:rsid w:val="00CC7F6D"/>
    <w:rsid w:val="00CD0579"/>
    <w:rsid w:val="00CD2E22"/>
    <w:rsid w:val="00CD439A"/>
    <w:rsid w:val="00CD52F2"/>
    <w:rsid w:val="00CD6CAE"/>
    <w:rsid w:val="00CD6F34"/>
    <w:rsid w:val="00CE0557"/>
    <w:rsid w:val="00CE1CCE"/>
    <w:rsid w:val="00CE2BE0"/>
    <w:rsid w:val="00CE2E66"/>
    <w:rsid w:val="00CE2F12"/>
    <w:rsid w:val="00CE3926"/>
    <w:rsid w:val="00CE435E"/>
    <w:rsid w:val="00CE4AA5"/>
    <w:rsid w:val="00CE534D"/>
    <w:rsid w:val="00CE6F5A"/>
    <w:rsid w:val="00CF1E05"/>
    <w:rsid w:val="00CF6A3B"/>
    <w:rsid w:val="00D0264D"/>
    <w:rsid w:val="00D026AC"/>
    <w:rsid w:val="00D038B6"/>
    <w:rsid w:val="00D04243"/>
    <w:rsid w:val="00D0769F"/>
    <w:rsid w:val="00D07F86"/>
    <w:rsid w:val="00D11D1E"/>
    <w:rsid w:val="00D125BD"/>
    <w:rsid w:val="00D1294F"/>
    <w:rsid w:val="00D20174"/>
    <w:rsid w:val="00D22AA6"/>
    <w:rsid w:val="00D251BF"/>
    <w:rsid w:val="00D27F44"/>
    <w:rsid w:val="00D3395C"/>
    <w:rsid w:val="00D3537D"/>
    <w:rsid w:val="00D356F0"/>
    <w:rsid w:val="00D36F51"/>
    <w:rsid w:val="00D4302A"/>
    <w:rsid w:val="00D44C60"/>
    <w:rsid w:val="00D44D81"/>
    <w:rsid w:val="00D45716"/>
    <w:rsid w:val="00D50904"/>
    <w:rsid w:val="00D52A15"/>
    <w:rsid w:val="00D53E3C"/>
    <w:rsid w:val="00D544EA"/>
    <w:rsid w:val="00D5514A"/>
    <w:rsid w:val="00D5539B"/>
    <w:rsid w:val="00D5555F"/>
    <w:rsid w:val="00D55752"/>
    <w:rsid w:val="00D60269"/>
    <w:rsid w:val="00D6210A"/>
    <w:rsid w:val="00D63DAF"/>
    <w:rsid w:val="00D642DE"/>
    <w:rsid w:val="00D655DA"/>
    <w:rsid w:val="00D71A0E"/>
    <w:rsid w:val="00D72A76"/>
    <w:rsid w:val="00D754D0"/>
    <w:rsid w:val="00D80D03"/>
    <w:rsid w:val="00D812E0"/>
    <w:rsid w:val="00D82662"/>
    <w:rsid w:val="00D842A7"/>
    <w:rsid w:val="00D85536"/>
    <w:rsid w:val="00D87F92"/>
    <w:rsid w:val="00D92208"/>
    <w:rsid w:val="00D92E14"/>
    <w:rsid w:val="00D9493D"/>
    <w:rsid w:val="00D9496A"/>
    <w:rsid w:val="00D973B7"/>
    <w:rsid w:val="00DA2776"/>
    <w:rsid w:val="00DA289A"/>
    <w:rsid w:val="00DA34C3"/>
    <w:rsid w:val="00DA370E"/>
    <w:rsid w:val="00DA61E1"/>
    <w:rsid w:val="00DB12BB"/>
    <w:rsid w:val="00DB1D5F"/>
    <w:rsid w:val="00DB2225"/>
    <w:rsid w:val="00DB5DBE"/>
    <w:rsid w:val="00DB7C35"/>
    <w:rsid w:val="00DC3594"/>
    <w:rsid w:val="00DC4901"/>
    <w:rsid w:val="00DC497C"/>
    <w:rsid w:val="00DC5D5D"/>
    <w:rsid w:val="00DC694C"/>
    <w:rsid w:val="00DC749A"/>
    <w:rsid w:val="00DC74D9"/>
    <w:rsid w:val="00DC75DB"/>
    <w:rsid w:val="00DE3D12"/>
    <w:rsid w:val="00DE620E"/>
    <w:rsid w:val="00DF2323"/>
    <w:rsid w:val="00DF5156"/>
    <w:rsid w:val="00DF5D59"/>
    <w:rsid w:val="00E00570"/>
    <w:rsid w:val="00E02BAD"/>
    <w:rsid w:val="00E03488"/>
    <w:rsid w:val="00E06AAA"/>
    <w:rsid w:val="00E070AE"/>
    <w:rsid w:val="00E07959"/>
    <w:rsid w:val="00E079B8"/>
    <w:rsid w:val="00E12D57"/>
    <w:rsid w:val="00E15069"/>
    <w:rsid w:val="00E20507"/>
    <w:rsid w:val="00E213BA"/>
    <w:rsid w:val="00E268E8"/>
    <w:rsid w:val="00E31759"/>
    <w:rsid w:val="00E33B4F"/>
    <w:rsid w:val="00E37495"/>
    <w:rsid w:val="00E414D8"/>
    <w:rsid w:val="00E42218"/>
    <w:rsid w:val="00E423A2"/>
    <w:rsid w:val="00E433A3"/>
    <w:rsid w:val="00E44E55"/>
    <w:rsid w:val="00E4530E"/>
    <w:rsid w:val="00E4765F"/>
    <w:rsid w:val="00E47921"/>
    <w:rsid w:val="00E47F52"/>
    <w:rsid w:val="00E5080D"/>
    <w:rsid w:val="00E5263F"/>
    <w:rsid w:val="00E539C4"/>
    <w:rsid w:val="00E540CD"/>
    <w:rsid w:val="00E545E0"/>
    <w:rsid w:val="00E55533"/>
    <w:rsid w:val="00E55AC4"/>
    <w:rsid w:val="00E56555"/>
    <w:rsid w:val="00E63728"/>
    <w:rsid w:val="00E63C0F"/>
    <w:rsid w:val="00E653CD"/>
    <w:rsid w:val="00E721E7"/>
    <w:rsid w:val="00E728F6"/>
    <w:rsid w:val="00E7305D"/>
    <w:rsid w:val="00E731AC"/>
    <w:rsid w:val="00E734E9"/>
    <w:rsid w:val="00E746C5"/>
    <w:rsid w:val="00E748F9"/>
    <w:rsid w:val="00E74E24"/>
    <w:rsid w:val="00E74E72"/>
    <w:rsid w:val="00E77F7A"/>
    <w:rsid w:val="00E83191"/>
    <w:rsid w:val="00E853EE"/>
    <w:rsid w:val="00E85774"/>
    <w:rsid w:val="00E91022"/>
    <w:rsid w:val="00E91D73"/>
    <w:rsid w:val="00E92B86"/>
    <w:rsid w:val="00E934A7"/>
    <w:rsid w:val="00E94392"/>
    <w:rsid w:val="00E95BD6"/>
    <w:rsid w:val="00E9615E"/>
    <w:rsid w:val="00EA0B9A"/>
    <w:rsid w:val="00EA1140"/>
    <w:rsid w:val="00EA49BA"/>
    <w:rsid w:val="00EB0398"/>
    <w:rsid w:val="00EB251D"/>
    <w:rsid w:val="00EB38AA"/>
    <w:rsid w:val="00EB41BF"/>
    <w:rsid w:val="00EB49A3"/>
    <w:rsid w:val="00EB5717"/>
    <w:rsid w:val="00EB7390"/>
    <w:rsid w:val="00EB7E7E"/>
    <w:rsid w:val="00EC0CB9"/>
    <w:rsid w:val="00EC361C"/>
    <w:rsid w:val="00EC436C"/>
    <w:rsid w:val="00EC7FD9"/>
    <w:rsid w:val="00ED09C2"/>
    <w:rsid w:val="00ED111F"/>
    <w:rsid w:val="00ED2607"/>
    <w:rsid w:val="00ED5502"/>
    <w:rsid w:val="00ED630A"/>
    <w:rsid w:val="00EE0629"/>
    <w:rsid w:val="00EE18D7"/>
    <w:rsid w:val="00EE25F2"/>
    <w:rsid w:val="00EE3250"/>
    <w:rsid w:val="00EE5C2C"/>
    <w:rsid w:val="00EE7354"/>
    <w:rsid w:val="00EE7781"/>
    <w:rsid w:val="00EF1ADD"/>
    <w:rsid w:val="00EF23CC"/>
    <w:rsid w:val="00EF2658"/>
    <w:rsid w:val="00EF373E"/>
    <w:rsid w:val="00EF4C1A"/>
    <w:rsid w:val="00F00413"/>
    <w:rsid w:val="00F004AE"/>
    <w:rsid w:val="00F00E38"/>
    <w:rsid w:val="00F027B9"/>
    <w:rsid w:val="00F04F1E"/>
    <w:rsid w:val="00F0585E"/>
    <w:rsid w:val="00F05B06"/>
    <w:rsid w:val="00F067D3"/>
    <w:rsid w:val="00F0693F"/>
    <w:rsid w:val="00F075F5"/>
    <w:rsid w:val="00F07997"/>
    <w:rsid w:val="00F10A1C"/>
    <w:rsid w:val="00F11B5E"/>
    <w:rsid w:val="00F1440F"/>
    <w:rsid w:val="00F14CF6"/>
    <w:rsid w:val="00F21999"/>
    <w:rsid w:val="00F22607"/>
    <w:rsid w:val="00F27EC6"/>
    <w:rsid w:val="00F32BFF"/>
    <w:rsid w:val="00F333F5"/>
    <w:rsid w:val="00F35204"/>
    <w:rsid w:val="00F3540E"/>
    <w:rsid w:val="00F3640D"/>
    <w:rsid w:val="00F36C9E"/>
    <w:rsid w:val="00F436A3"/>
    <w:rsid w:val="00F43869"/>
    <w:rsid w:val="00F51E0E"/>
    <w:rsid w:val="00F52B54"/>
    <w:rsid w:val="00F55F3F"/>
    <w:rsid w:val="00F566C7"/>
    <w:rsid w:val="00F57B60"/>
    <w:rsid w:val="00F611F0"/>
    <w:rsid w:val="00F6138E"/>
    <w:rsid w:val="00F65004"/>
    <w:rsid w:val="00F65D4F"/>
    <w:rsid w:val="00F662E8"/>
    <w:rsid w:val="00F674D9"/>
    <w:rsid w:val="00F676C4"/>
    <w:rsid w:val="00F7261D"/>
    <w:rsid w:val="00F752F7"/>
    <w:rsid w:val="00F76DC6"/>
    <w:rsid w:val="00F82707"/>
    <w:rsid w:val="00F83435"/>
    <w:rsid w:val="00F86AEF"/>
    <w:rsid w:val="00F900EA"/>
    <w:rsid w:val="00F9024F"/>
    <w:rsid w:val="00F912BD"/>
    <w:rsid w:val="00F9168D"/>
    <w:rsid w:val="00F92133"/>
    <w:rsid w:val="00F9626F"/>
    <w:rsid w:val="00F962DF"/>
    <w:rsid w:val="00F96969"/>
    <w:rsid w:val="00F97DBF"/>
    <w:rsid w:val="00FA1201"/>
    <w:rsid w:val="00FA12B8"/>
    <w:rsid w:val="00FB1BE3"/>
    <w:rsid w:val="00FB210F"/>
    <w:rsid w:val="00FB3074"/>
    <w:rsid w:val="00FB31D1"/>
    <w:rsid w:val="00FB3AD9"/>
    <w:rsid w:val="00FB3CAB"/>
    <w:rsid w:val="00FB62EA"/>
    <w:rsid w:val="00FB7741"/>
    <w:rsid w:val="00FC203A"/>
    <w:rsid w:val="00FC2BBD"/>
    <w:rsid w:val="00FC4D03"/>
    <w:rsid w:val="00FC5312"/>
    <w:rsid w:val="00FC54C6"/>
    <w:rsid w:val="00FC5665"/>
    <w:rsid w:val="00FD0DEA"/>
    <w:rsid w:val="00FD27E9"/>
    <w:rsid w:val="00FD3FE7"/>
    <w:rsid w:val="00FD65C1"/>
    <w:rsid w:val="00FD6ECC"/>
    <w:rsid w:val="00FD7F9D"/>
    <w:rsid w:val="00FE2FAD"/>
    <w:rsid w:val="00FF2F9B"/>
    <w:rsid w:val="00FF34C0"/>
    <w:rsid w:val="00FF578C"/>
    <w:rsid w:val="00FF5EAB"/>
    <w:rsid w:val="00FF5F35"/>
    <w:rsid w:val="00FF77D4"/>
    <w:rsid w:val="00FF7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B9A"/>
    <w:rPr>
      <w:sz w:val="24"/>
      <w:szCs w:val="24"/>
    </w:rPr>
  </w:style>
  <w:style w:type="paragraph" w:styleId="10">
    <w:name w:val="heading 1"/>
    <w:basedOn w:val="a"/>
    <w:next w:val="a"/>
    <w:link w:val="11"/>
    <w:qFormat/>
    <w:rsid w:val="00412928"/>
    <w:pPr>
      <w:keepNext/>
      <w:spacing w:before="240" w:after="60"/>
      <w:outlineLvl w:val="0"/>
    </w:pPr>
    <w:rPr>
      <w:rFonts w:ascii="Cambria" w:hAnsi="Cambria"/>
      <w:b/>
      <w:kern w:val="32"/>
      <w:sz w:val="32"/>
      <w:szCs w:val="20"/>
    </w:rPr>
  </w:style>
  <w:style w:type="paragraph" w:styleId="20">
    <w:name w:val="heading 2"/>
    <w:basedOn w:val="a"/>
    <w:next w:val="a"/>
    <w:link w:val="21"/>
    <w:qFormat/>
    <w:rsid w:val="00412928"/>
    <w:pPr>
      <w:keepNext/>
      <w:spacing w:before="240" w:after="60"/>
      <w:outlineLvl w:val="1"/>
    </w:pPr>
    <w:rPr>
      <w:rFonts w:ascii="Cambria" w:hAnsi="Cambria"/>
      <w:b/>
      <w:i/>
      <w:sz w:val="28"/>
      <w:szCs w:val="20"/>
    </w:rPr>
  </w:style>
  <w:style w:type="paragraph" w:styleId="30">
    <w:name w:val="heading 3"/>
    <w:basedOn w:val="a"/>
    <w:next w:val="a"/>
    <w:link w:val="31"/>
    <w:qFormat/>
    <w:rsid w:val="004523F3"/>
    <w:pPr>
      <w:keepNext/>
      <w:tabs>
        <w:tab w:val="left" w:pos="8280"/>
      </w:tabs>
      <w:ind w:left="1440" w:right="1925"/>
      <w:jc w:val="center"/>
      <w:outlineLvl w:val="2"/>
    </w:pPr>
    <w:rPr>
      <w:rFonts w:ascii="Cambria" w:hAnsi="Cambria"/>
      <w:b/>
      <w:bCs/>
      <w:sz w:val="26"/>
      <w:szCs w:val="26"/>
    </w:rPr>
  </w:style>
  <w:style w:type="paragraph" w:styleId="40">
    <w:name w:val="heading 4"/>
    <w:basedOn w:val="a"/>
    <w:next w:val="a"/>
    <w:link w:val="41"/>
    <w:qFormat/>
    <w:rsid w:val="004523F3"/>
    <w:pPr>
      <w:keepNext/>
      <w:tabs>
        <w:tab w:val="left" w:pos="8280"/>
      </w:tabs>
      <w:ind w:left="1440" w:right="1925"/>
      <w:outlineLvl w:val="3"/>
    </w:pPr>
    <w:rPr>
      <w:rFonts w:ascii="Calibri" w:hAnsi="Calibri"/>
      <w:b/>
      <w:bCs/>
      <w:sz w:val="28"/>
      <w:szCs w:val="28"/>
    </w:rPr>
  </w:style>
  <w:style w:type="paragraph" w:styleId="5">
    <w:name w:val="heading 5"/>
    <w:basedOn w:val="a"/>
    <w:next w:val="a"/>
    <w:link w:val="50"/>
    <w:qFormat/>
    <w:rsid w:val="00412928"/>
    <w:pPr>
      <w:spacing w:before="240" w:after="60"/>
      <w:outlineLvl w:val="4"/>
    </w:pPr>
    <w:rPr>
      <w:rFonts w:ascii="Calibri" w:hAnsi="Calibri"/>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412928"/>
    <w:rPr>
      <w:rFonts w:ascii="Cambria" w:hAnsi="Cambria" w:cs="Times New Roman"/>
      <w:b/>
      <w:kern w:val="32"/>
      <w:sz w:val="32"/>
    </w:rPr>
  </w:style>
  <w:style w:type="character" w:customStyle="1" w:styleId="21">
    <w:name w:val="Заголовок 2 Знак"/>
    <w:basedOn w:val="a0"/>
    <w:link w:val="20"/>
    <w:semiHidden/>
    <w:locked/>
    <w:rsid w:val="00412928"/>
    <w:rPr>
      <w:rFonts w:ascii="Cambria" w:hAnsi="Cambria" w:cs="Times New Roman"/>
      <w:b/>
      <w:i/>
      <w:sz w:val="28"/>
    </w:rPr>
  </w:style>
  <w:style w:type="character" w:customStyle="1" w:styleId="31">
    <w:name w:val="Заголовок 3 Знак"/>
    <w:basedOn w:val="a0"/>
    <w:link w:val="30"/>
    <w:semiHidden/>
    <w:locked/>
    <w:rsid w:val="008C75CE"/>
    <w:rPr>
      <w:rFonts w:ascii="Cambria" w:hAnsi="Cambria" w:cs="Times New Roman"/>
      <w:b/>
      <w:sz w:val="26"/>
    </w:rPr>
  </w:style>
  <w:style w:type="character" w:customStyle="1" w:styleId="41">
    <w:name w:val="Заголовок 4 Знак"/>
    <w:basedOn w:val="a0"/>
    <w:link w:val="40"/>
    <w:semiHidden/>
    <w:locked/>
    <w:rsid w:val="008C75CE"/>
    <w:rPr>
      <w:rFonts w:ascii="Calibri" w:hAnsi="Calibri" w:cs="Times New Roman"/>
      <w:b/>
      <w:sz w:val="28"/>
    </w:rPr>
  </w:style>
  <w:style w:type="character" w:customStyle="1" w:styleId="50">
    <w:name w:val="Заголовок 5 Знак"/>
    <w:basedOn w:val="a0"/>
    <w:link w:val="5"/>
    <w:semiHidden/>
    <w:locked/>
    <w:rsid w:val="00412928"/>
    <w:rPr>
      <w:rFonts w:ascii="Calibri" w:hAnsi="Calibri" w:cs="Times New Roman"/>
      <w:b/>
      <w:i/>
      <w:sz w:val="26"/>
    </w:rPr>
  </w:style>
  <w:style w:type="paragraph" w:styleId="a3">
    <w:name w:val="Body Text Indent"/>
    <w:basedOn w:val="a"/>
    <w:link w:val="a4"/>
    <w:rsid w:val="00724EF7"/>
    <w:pPr>
      <w:ind w:left="390" w:firstLine="330"/>
    </w:pPr>
    <w:rPr>
      <w:spacing w:val="8"/>
      <w:sz w:val="28"/>
      <w:szCs w:val="20"/>
    </w:rPr>
  </w:style>
  <w:style w:type="character" w:customStyle="1" w:styleId="a4">
    <w:name w:val="Основной текст с отступом Знак"/>
    <w:basedOn w:val="a0"/>
    <w:link w:val="a3"/>
    <w:locked/>
    <w:rsid w:val="004E7992"/>
    <w:rPr>
      <w:rFonts w:cs="Times New Roman"/>
      <w:spacing w:val="8"/>
      <w:sz w:val="28"/>
    </w:rPr>
  </w:style>
  <w:style w:type="paragraph" w:styleId="a5">
    <w:name w:val="Title"/>
    <w:aliases w:val="Название Знак1, Знак,Название Знак Знак Знак Знак Знак Знак Знак,Знак,Название Знак Знак Знак Знак,Название Знак Знак, Знак Знак Знак Знак Знак, Знак Знак Знак Знак Знак , Знак Знак Знак Знак,Номер таблицы,Знак Знак Знак Знак Знак"/>
    <w:basedOn w:val="a"/>
    <w:link w:val="a6"/>
    <w:qFormat/>
    <w:rsid w:val="004523F3"/>
    <w:pPr>
      <w:ind w:left="900" w:right="125"/>
      <w:jc w:val="center"/>
    </w:pPr>
    <w:rPr>
      <w:b/>
      <w:szCs w:val="20"/>
      <w:lang w:eastAsia="en-US"/>
    </w:rPr>
  </w:style>
  <w:style w:type="character" w:customStyle="1" w:styleId="a6">
    <w:name w:val="Название Знак"/>
    <w:aliases w:val="Название Знак1 Знак, Знак Знак,Название Знак Знак Знак Знак Знак Знак Знак Знак,Знак Знак,Название Знак Знак Знак Знак Знак,Название Знак Знак Знак, Знак Знак Знак Знак Знак Знак, Знак Знак Знак Знак Знак  Знак, Знак Знак Знак Знак Знак1"/>
    <w:basedOn w:val="a0"/>
    <w:link w:val="a5"/>
    <w:locked/>
    <w:rsid w:val="004E7992"/>
    <w:rPr>
      <w:rFonts w:cs="Times New Roman"/>
      <w:b/>
      <w:sz w:val="24"/>
      <w:lang w:eastAsia="en-US"/>
    </w:rPr>
  </w:style>
  <w:style w:type="paragraph" w:customStyle="1" w:styleId="FR2">
    <w:name w:val="FR2"/>
    <w:rsid w:val="00D0264D"/>
    <w:pPr>
      <w:widowControl w:val="0"/>
      <w:overflowPunct w:val="0"/>
      <w:autoSpaceDE w:val="0"/>
      <w:autoSpaceDN w:val="0"/>
      <w:adjustRightInd w:val="0"/>
      <w:spacing w:before="500"/>
      <w:jc w:val="center"/>
      <w:textAlignment w:val="baseline"/>
    </w:pPr>
    <w:rPr>
      <w:b/>
      <w:noProof/>
      <w:sz w:val="44"/>
    </w:rPr>
  </w:style>
  <w:style w:type="paragraph" w:styleId="HTML">
    <w:name w:val="HTML Preformatted"/>
    <w:basedOn w:val="a"/>
    <w:link w:val="HTML0"/>
    <w:rsid w:val="0017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locked/>
    <w:rsid w:val="008C75CE"/>
    <w:rPr>
      <w:rFonts w:ascii="Courier New" w:hAnsi="Courier New" w:cs="Times New Roman"/>
      <w:sz w:val="20"/>
    </w:rPr>
  </w:style>
  <w:style w:type="paragraph" w:customStyle="1" w:styleId="12">
    <w:name w:val="Обычный1"/>
    <w:rsid w:val="00174A53"/>
    <w:pPr>
      <w:widowControl w:val="0"/>
    </w:pPr>
    <w:rPr>
      <w:rFonts w:ascii="Courier New" w:hAnsi="Courier New"/>
    </w:rPr>
  </w:style>
  <w:style w:type="paragraph" w:customStyle="1" w:styleId="a7">
    <w:name w:val="Чертежный"/>
    <w:rsid w:val="0041022B"/>
    <w:pPr>
      <w:jc w:val="both"/>
    </w:pPr>
    <w:rPr>
      <w:rFonts w:ascii="ISOCPEUR" w:hAnsi="ISOCPEUR"/>
      <w:i/>
      <w:sz w:val="28"/>
      <w:lang w:val="uk-UA"/>
    </w:rPr>
  </w:style>
  <w:style w:type="paragraph" w:styleId="a8">
    <w:name w:val="header"/>
    <w:aliases w:val="Верхний колонтитул Знак1 Знак3 Знак,Верхний колонтитул Знак2 Знак Знак Знак,Верхний колонтитул Знак1 Знак2 Знак Знак Знак,Верхний колонтитул Знак2 Знак Знак Знак Знак Знак2 Знак,??????? ?????????? Знак Знак Знак Знак Знак Знак Знак,h"/>
    <w:basedOn w:val="a"/>
    <w:link w:val="a9"/>
    <w:rsid w:val="009354AD"/>
    <w:pPr>
      <w:tabs>
        <w:tab w:val="center" w:pos="4677"/>
        <w:tab w:val="right" w:pos="9355"/>
      </w:tabs>
    </w:pPr>
    <w:rPr>
      <w:szCs w:val="20"/>
    </w:rPr>
  </w:style>
  <w:style w:type="character" w:customStyle="1" w:styleId="a9">
    <w:name w:val="Верхний колонтитул Знак"/>
    <w:aliases w:val="Верхний колонтитул Знак1 Знак3 Знак Знак1,Верхний колонтитул Знак2 Знак Знак Знак Знак1,Верхний колонтитул Знак1 Знак2 Знак Знак Знак Знак1,Верхний колонтитул Знак2 Знак Знак Знак Знак Знак2 Знак Знак1,h Знак"/>
    <w:basedOn w:val="a0"/>
    <w:link w:val="a8"/>
    <w:locked/>
    <w:rsid w:val="009354AD"/>
    <w:rPr>
      <w:rFonts w:cs="Times New Roman"/>
      <w:sz w:val="24"/>
    </w:rPr>
  </w:style>
  <w:style w:type="paragraph" w:styleId="aa">
    <w:name w:val="footer"/>
    <w:basedOn w:val="a"/>
    <w:link w:val="ab"/>
    <w:rsid w:val="009354AD"/>
    <w:pPr>
      <w:tabs>
        <w:tab w:val="center" w:pos="4677"/>
        <w:tab w:val="right" w:pos="9355"/>
      </w:tabs>
    </w:pPr>
    <w:rPr>
      <w:szCs w:val="20"/>
    </w:rPr>
  </w:style>
  <w:style w:type="character" w:customStyle="1" w:styleId="ab">
    <w:name w:val="Нижний колонтитул Знак"/>
    <w:basedOn w:val="a0"/>
    <w:link w:val="aa"/>
    <w:locked/>
    <w:rsid w:val="009354AD"/>
    <w:rPr>
      <w:rFonts w:cs="Times New Roman"/>
      <w:sz w:val="24"/>
    </w:rPr>
  </w:style>
  <w:style w:type="paragraph" w:styleId="ac">
    <w:name w:val="Normal (Web)"/>
    <w:basedOn w:val="a"/>
    <w:rsid w:val="006D51DF"/>
    <w:pPr>
      <w:spacing w:before="100" w:beforeAutospacing="1" w:after="100" w:afterAutospacing="1"/>
    </w:pPr>
  </w:style>
  <w:style w:type="paragraph" w:styleId="ad">
    <w:name w:val="Body Text"/>
    <w:basedOn w:val="a"/>
    <w:link w:val="ae"/>
    <w:rsid w:val="004E7992"/>
    <w:pPr>
      <w:spacing w:after="120"/>
    </w:pPr>
    <w:rPr>
      <w:szCs w:val="20"/>
    </w:rPr>
  </w:style>
  <w:style w:type="character" w:customStyle="1" w:styleId="ae">
    <w:name w:val="Основной текст Знак"/>
    <w:basedOn w:val="a0"/>
    <w:link w:val="ad"/>
    <w:locked/>
    <w:rsid w:val="004E7992"/>
    <w:rPr>
      <w:rFonts w:cs="Times New Roman"/>
      <w:sz w:val="24"/>
    </w:rPr>
  </w:style>
  <w:style w:type="character" w:styleId="af">
    <w:name w:val="Strong"/>
    <w:basedOn w:val="a0"/>
    <w:qFormat/>
    <w:rsid w:val="004E7992"/>
    <w:rPr>
      <w:rFonts w:cs="Times New Roman"/>
      <w:b/>
    </w:rPr>
  </w:style>
  <w:style w:type="character" w:styleId="af0">
    <w:name w:val="Hyperlink"/>
    <w:basedOn w:val="a0"/>
    <w:rsid w:val="004E7992"/>
    <w:rPr>
      <w:rFonts w:cs="Times New Roman"/>
      <w:color w:val="676765"/>
      <w:u w:val="single"/>
    </w:rPr>
  </w:style>
  <w:style w:type="paragraph" w:styleId="af1">
    <w:name w:val="Balloon Text"/>
    <w:basedOn w:val="a"/>
    <w:link w:val="af2"/>
    <w:rsid w:val="004E7992"/>
    <w:rPr>
      <w:rFonts w:ascii="Tahoma" w:hAnsi="Tahoma"/>
      <w:sz w:val="16"/>
      <w:szCs w:val="20"/>
      <w:lang w:eastAsia="en-US"/>
    </w:rPr>
  </w:style>
  <w:style w:type="character" w:customStyle="1" w:styleId="af2">
    <w:name w:val="Текст выноски Знак"/>
    <w:basedOn w:val="a0"/>
    <w:link w:val="af1"/>
    <w:locked/>
    <w:rsid w:val="004E7992"/>
    <w:rPr>
      <w:rFonts w:ascii="Tahoma" w:hAnsi="Tahoma" w:cs="Times New Roman"/>
      <w:sz w:val="16"/>
      <w:lang w:eastAsia="en-US"/>
    </w:rPr>
  </w:style>
  <w:style w:type="table" w:styleId="af3">
    <w:name w:val="Table Grid"/>
    <w:basedOn w:val="a1"/>
    <w:rsid w:val="004E7992"/>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
    <w:name w:val="WW-Absatz-Standardschriftart111"/>
    <w:rsid w:val="004E7992"/>
  </w:style>
  <w:style w:type="character" w:customStyle="1" w:styleId="rvts10">
    <w:name w:val="rvts10"/>
    <w:rsid w:val="00341583"/>
  </w:style>
  <w:style w:type="character" w:customStyle="1" w:styleId="rvts11">
    <w:name w:val="rvts11"/>
    <w:rsid w:val="00341583"/>
  </w:style>
  <w:style w:type="paragraph" w:customStyle="1" w:styleId="13">
    <w:name w:val="Цитата1"/>
    <w:basedOn w:val="a"/>
    <w:rsid w:val="00341583"/>
    <w:pPr>
      <w:tabs>
        <w:tab w:val="left" w:pos="5334"/>
      </w:tabs>
      <w:suppressAutoHyphens/>
      <w:ind w:left="-900" w:right="-5" w:firstLine="720"/>
    </w:pPr>
    <w:rPr>
      <w:lang w:eastAsia="ar-SA"/>
    </w:rPr>
  </w:style>
  <w:style w:type="paragraph" w:customStyle="1" w:styleId="Style1">
    <w:name w:val="Style1"/>
    <w:basedOn w:val="a"/>
    <w:rsid w:val="00341583"/>
    <w:pPr>
      <w:widowControl w:val="0"/>
      <w:autoSpaceDE w:val="0"/>
      <w:autoSpaceDN w:val="0"/>
      <w:adjustRightInd w:val="0"/>
      <w:spacing w:line="406" w:lineRule="exact"/>
      <w:ind w:firstLine="542"/>
      <w:jc w:val="both"/>
    </w:pPr>
    <w:rPr>
      <w:rFonts w:ascii="Arial" w:hAnsi="Arial"/>
    </w:rPr>
  </w:style>
  <w:style w:type="character" w:customStyle="1" w:styleId="FontStyle17">
    <w:name w:val="Font Style17"/>
    <w:rsid w:val="00341583"/>
    <w:rPr>
      <w:rFonts w:ascii="Arial" w:hAnsi="Arial"/>
      <w:sz w:val="22"/>
    </w:rPr>
  </w:style>
  <w:style w:type="paragraph" w:customStyle="1" w:styleId="14">
    <w:name w:val="Абзац списка1"/>
    <w:basedOn w:val="a"/>
    <w:rsid w:val="00BE1DAB"/>
    <w:pPr>
      <w:ind w:left="720"/>
      <w:contextualSpacing/>
    </w:pPr>
    <w:rPr>
      <w:szCs w:val="20"/>
    </w:rPr>
  </w:style>
  <w:style w:type="character" w:styleId="af4">
    <w:name w:val="Emphasis"/>
    <w:basedOn w:val="a0"/>
    <w:qFormat/>
    <w:rsid w:val="00BE1DAB"/>
    <w:rPr>
      <w:rFonts w:cs="Times New Roman"/>
      <w:i/>
    </w:rPr>
  </w:style>
  <w:style w:type="paragraph" w:customStyle="1" w:styleId="15">
    <w:name w:val="Без интервала1"/>
    <w:link w:val="NoSpacingChar"/>
    <w:rsid w:val="00BE1DAB"/>
    <w:rPr>
      <w:rFonts w:ascii="Calibri" w:hAnsi="Calibri"/>
      <w:sz w:val="22"/>
      <w:lang w:eastAsia="en-US"/>
    </w:rPr>
  </w:style>
  <w:style w:type="character" w:customStyle="1" w:styleId="16">
    <w:name w:val="Верхний колонтитул Знак1"/>
    <w:aliases w:val="Верхний колонтитул Знак1 Знак3 Знак Знак,Верхний колонтитул Знак2 Знак Знак Знак Знак,Верхний колонтитул Знак1 Знак2 Знак Знак Знак Знак,Верхний колонтитул Знак2 Знак Знак Знак Знак Знак2 Знак Знак"/>
    <w:rsid w:val="008168FD"/>
    <w:rPr>
      <w:rFonts w:ascii="Times New Roman" w:hAnsi="Times New Roman"/>
      <w:sz w:val="24"/>
    </w:rPr>
  </w:style>
  <w:style w:type="paragraph" w:customStyle="1" w:styleId="Default">
    <w:name w:val="Default"/>
    <w:rsid w:val="00412928"/>
    <w:pPr>
      <w:autoSpaceDE w:val="0"/>
      <w:autoSpaceDN w:val="0"/>
      <w:adjustRightInd w:val="0"/>
    </w:pPr>
    <w:rPr>
      <w:color w:val="000000"/>
      <w:sz w:val="24"/>
      <w:szCs w:val="24"/>
    </w:rPr>
  </w:style>
  <w:style w:type="paragraph" w:customStyle="1" w:styleId="ConsPlusNormal">
    <w:name w:val="ConsPlusNormal"/>
    <w:rsid w:val="00412928"/>
    <w:pPr>
      <w:widowControl w:val="0"/>
      <w:autoSpaceDE w:val="0"/>
      <w:autoSpaceDN w:val="0"/>
      <w:adjustRightInd w:val="0"/>
      <w:ind w:firstLine="720"/>
    </w:pPr>
    <w:rPr>
      <w:rFonts w:ascii="Arial" w:hAnsi="Arial" w:cs="Arial"/>
    </w:rPr>
  </w:style>
  <w:style w:type="paragraph" w:styleId="22">
    <w:name w:val="Body Text Indent 2"/>
    <w:basedOn w:val="a"/>
    <w:link w:val="23"/>
    <w:rsid w:val="00412928"/>
    <w:pPr>
      <w:spacing w:after="120" w:line="480" w:lineRule="auto"/>
      <w:ind w:left="283"/>
    </w:pPr>
    <w:rPr>
      <w:rFonts w:ascii="ГОСТ тип А" w:hAnsi="ГОСТ тип А"/>
      <w:i/>
      <w:szCs w:val="20"/>
    </w:rPr>
  </w:style>
  <w:style w:type="character" w:customStyle="1" w:styleId="23">
    <w:name w:val="Основной текст с отступом 2 Знак"/>
    <w:basedOn w:val="a0"/>
    <w:link w:val="22"/>
    <w:locked/>
    <w:rsid w:val="00412928"/>
    <w:rPr>
      <w:rFonts w:ascii="ГОСТ тип А" w:hAnsi="ГОСТ тип А" w:cs="Times New Roman"/>
      <w:i/>
      <w:sz w:val="24"/>
    </w:rPr>
  </w:style>
  <w:style w:type="paragraph" w:customStyle="1" w:styleId="ConsPlusTitle">
    <w:name w:val="ConsPlusTitle"/>
    <w:rsid w:val="00412928"/>
    <w:pPr>
      <w:widowControl w:val="0"/>
      <w:autoSpaceDE w:val="0"/>
      <w:autoSpaceDN w:val="0"/>
      <w:adjustRightInd w:val="0"/>
    </w:pPr>
    <w:rPr>
      <w:rFonts w:ascii="Arial" w:hAnsi="Arial" w:cs="Arial"/>
      <w:b/>
      <w:bCs/>
    </w:rPr>
  </w:style>
  <w:style w:type="paragraph" w:styleId="32">
    <w:name w:val="Body Text 3"/>
    <w:basedOn w:val="a"/>
    <w:link w:val="33"/>
    <w:rsid w:val="00412928"/>
    <w:pPr>
      <w:spacing w:after="120"/>
    </w:pPr>
    <w:rPr>
      <w:sz w:val="16"/>
      <w:szCs w:val="20"/>
    </w:rPr>
  </w:style>
  <w:style w:type="character" w:customStyle="1" w:styleId="33">
    <w:name w:val="Основной текст 3 Знак"/>
    <w:basedOn w:val="a0"/>
    <w:link w:val="32"/>
    <w:locked/>
    <w:rsid w:val="00412928"/>
    <w:rPr>
      <w:rFonts w:cs="Times New Roman"/>
      <w:sz w:val="16"/>
    </w:rPr>
  </w:style>
  <w:style w:type="paragraph" w:customStyle="1" w:styleId="af5">
    <w:name w:val="Проект"/>
    <w:basedOn w:val="a"/>
    <w:rsid w:val="00412928"/>
    <w:pPr>
      <w:ind w:left="540" w:right="362" w:firstLine="720"/>
      <w:jc w:val="both"/>
    </w:pPr>
    <w:rPr>
      <w:rFonts w:ascii="Arial" w:hAnsi="Arial"/>
      <w:szCs w:val="20"/>
    </w:rPr>
  </w:style>
  <w:style w:type="character" w:customStyle="1" w:styleId="17">
    <w:name w:val="Основной текст1"/>
    <w:rsid w:val="00412928"/>
    <w:rPr>
      <w:rFonts w:ascii="Times New Roman" w:hAnsi="Times New Roman"/>
      <w:spacing w:val="0"/>
      <w:sz w:val="26"/>
      <w:u w:val="single"/>
    </w:rPr>
  </w:style>
  <w:style w:type="character" w:customStyle="1" w:styleId="NoSpacingChar">
    <w:name w:val="No Spacing Char"/>
    <w:link w:val="15"/>
    <w:locked/>
    <w:rsid w:val="00412928"/>
    <w:rPr>
      <w:rFonts w:ascii="Calibri" w:hAnsi="Calibri"/>
      <w:sz w:val="22"/>
      <w:lang w:eastAsia="en-US" w:bidi="ar-SA"/>
    </w:rPr>
  </w:style>
  <w:style w:type="paragraph" w:customStyle="1" w:styleId="af6">
    <w:name w:val="Îáû÷íûé"/>
    <w:rsid w:val="00412928"/>
    <w:pPr>
      <w:widowControl w:val="0"/>
    </w:pPr>
    <w:rPr>
      <w:sz w:val="24"/>
    </w:rPr>
  </w:style>
  <w:style w:type="paragraph" w:customStyle="1" w:styleId="24">
    <w:name w:val="Обычный2"/>
    <w:rsid w:val="00412928"/>
    <w:rPr>
      <w:rFonts w:ascii="Arial" w:hAnsi="Arial"/>
      <w:sz w:val="18"/>
    </w:rPr>
  </w:style>
  <w:style w:type="paragraph" w:customStyle="1" w:styleId="Style12">
    <w:name w:val="Style12"/>
    <w:basedOn w:val="a"/>
    <w:rsid w:val="003E78C8"/>
    <w:pPr>
      <w:widowControl w:val="0"/>
      <w:autoSpaceDE w:val="0"/>
      <w:autoSpaceDN w:val="0"/>
      <w:adjustRightInd w:val="0"/>
      <w:spacing w:line="398" w:lineRule="exact"/>
      <w:ind w:firstLine="1171"/>
    </w:pPr>
    <w:rPr>
      <w:rFonts w:ascii="Arial" w:eastAsia="SimSun" w:hAnsi="Arial" w:cs="Arial"/>
    </w:rPr>
  </w:style>
  <w:style w:type="paragraph" w:customStyle="1" w:styleId="Style8">
    <w:name w:val="Style8"/>
    <w:basedOn w:val="a"/>
    <w:rsid w:val="003E78C8"/>
    <w:pPr>
      <w:widowControl w:val="0"/>
      <w:autoSpaceDE w:val="0"/>
      <w:autoSpaceDN w:val="0"/>
      <w:adjustRightInd w:val="0"/>
      <w:spacing w:line="398" w:lineRule="exact"/>
      <w:ind w:firstLine="547"/>
      <w:jc w:val="both"/>
    </w:pPr>
    <w:rPr>
      <w:rFonts w:ascii="Arial" w:eastAsia="SimSun" w:hAnsi="Arial" w:cs="Arial"/>
    </w:rPr>
  </w:style>
  <w:style w:type="paragraph" w:customStyle="1" w:styleId="Style11">
    <w:name w:val="Style11"/>
    <w:basedOn w:val="a"/>
    <w:rsid w:val="003E78C8"/>
    <w:pPr>
      <w:widowControl w:val="0"/>
      <w:autoSpaceDE w:val="0"/>
      <w:autoSpaceDN w:val="0"/>
      <w:adjustRightInd w:val="0"/>
      <w:spacing w:line="406" w:lineRule="exact"/>
      <w:ind w:firstLine="547"/>
    </w:pPr>
    <w:rPr>
      <w:rFonts w:ascii="Arial" w:eastAsia="SimSun" w:hAnsi="Arial" w:cs="Arial"/>
    </w:rPr>
  </w:style>
  <w:style w:type="character" w:customStyle="1" w:styleId="apple-converted-space">
    <w:name w:val="apple-converted-space"/>
    <w:rsid w:val="0082228B"/>
  </w:style>
  <w:style w:type="paragraph" w:customStyle="1" w:styleId="210">
    <w:name w:val="Основной текст с отступом 21"/>
    <w:basedOn w:val="a"/>
    <w:rsid w:val="0054273F"/>
    <w:pPr>
      <w:ind w:firstLine="720"/>
      <w:jc w:val="both"/>
    </w:pPr>
    <w:rPr>
      <w:sz w:val="28"/>
      <w:szCs w:val="20"/>
      <w:lang w:eastAsia="ar-SA"/>
    </w:rPr>
  </w:style>
  <w:style w:type="paragraph" w:customStyle="1" w:styleId="42">
    <w:name w:val="4"/>
    <w:basedOn w:val="a"/>
    <w:rsid w:val="003166C2"/>
    <w:pPr>
      <w:widowControl w:val="0"/>
      <w:suppressAutoHyphens/>
      <w:autoSpaceDE w:val="0"/>
      <w:autoSpaceDN w:val="0"/>
      <w:adjustRightInd w:val="0"/>
      <w:spacing w:line="240" w:lineRule="atLeast"/>
      <w:ind w:firstLine="12"/>
      <w:jc w:val="both"/>
    </w:pPr>
    <w:rPr>
      <w:color w:val="000000"/>
      <w:sz w:val="20"/>
      <w:szCs w:val="20"/>
      <w:u w:color="000000"/>
    </w:rPr>
  </w:style>
  <w:style w:type="paragraph" w:customStyle="1" w:styleId="2">
    <w:name w:val="2 Заголовок"/>
    <w:basedOn w:val="10"/>
    <w:rsid w:val="002611D1"/>
    <w:pPr>
      <w:numPr>
        <w:ilvl w:val="1"/>
        <w:numId w:val="17"/>
      </w:numPr>
      <w:autoSpaceDE w:val="0"/>
      <w:autoSpaceDN w:val="0"/>
      <w:spacing w:before="0" w:after="360"/>
      <w:ind w:right="851"/>
    </w:pPr>
    <w:rPr>
      <w:rFonts w:ascii="Times New Roman" w:hAnsi="Times New Roman"/>
      <w:b w:val="0"/>
      <w:kern w:val="0"/>
      <w:sz w:val="24"/>
      <w:szCs w:val="24"/>
    </w:rPr>
  </w:style>
  <w:style w:type="paragraph" w:customStyle="1" w:styleId="1">
    <w:name w:val="1 Заголовок"/>
    <w:basedOn w:val="10"/>
    <w:rsid w:val="002611D1"/>
    <w:pPr>
      <w:numPr>
        <w:numId w:val="17"/>
      </w:numPr>
      <w:autoSpaceDE w:val="0"/>
      <w:autoSpaceDN w:val="0"/>
      <w:spacing w:before="0" w:after="360"/>
      <w:ind w:right="851"/>
    </w:pPr>
    <w:rPr>
      <w:rFonts w:ascii="Times New Roman" w:hAnsi="Times New Roman"/>
      <w:b w:val="0"/>
      <w:kern w:val="0"/>
      <w:sz w:val="24"/>
      <w:szCs w:val="24"/>
    </w:rPr>
  </w:style>
  <w:style w:type="paragraph" w:customStyle="1" w:styleId="3">
    <w:name w:val="3 Заголовок"/>
    <w:basedOn w:val="a"/>
    <w:rsid w:val="002611D1"/>
    <w:pPr>
      <w:keepNext/>
      <w:numPr>
        <w:ilvl w:val="2"/>
        <w:numId w:val="17"/>
      </w:numPr>
      <w:autoSpaceDE w:val="0"/>
      <w:autoSpaceDN w:val="0"/>
      <w:spacing w:after="360"/>
      <w:ind w:right="851"/>
      <w:outlineLvl w:val="0"/>
    </w:pPr>
    <w:rPr>
      <w:b/>
      <w:sz w:val="28"/>
      <w:szCs w:val="28"/>
    </w:rPr>
  </w:style>
  <w:style w:type="paragraph" w:customStyle="1" w:styleId="4">
    <w:name w:val="4 Заголовок"/>
    <w:basedOn w:val="40"/>
    <w:rsid w:val="002611D1"/>
    <w:pPr>
      <w:numPr>
        <w:ilvl w:val="3"/>
        <w:numId w:val="17"/>
      </w:numPr>
      <w:tabs>
        <w:tab w:val="clear" w:pos="8280"/>
      </w:tabs>
      <w:suppressAutoHyphens/>
      <w:spacing w:after="360"/>
      <w:ind w:left="0" w:right="851"/>
    </w:pPr>
    <w:rPr>
      <w:rFonts w:ascii="Times New Roman" w:hAnsi="Times New Roman"/>
      <w:bCs w:val="0"/>
      <w:iCs/>
      <w:szCs w:val="20"/>
      <w:lang w:val="en-US"/>
    </w:rPr>
  </w:style>
  <w:style w:type="character" w:styleId="af7">
    <w:name w:val="page number"/>
    <w:basedOn w:val="a0"/>
    <w:rsid w:val="00A75515"/>
  </w:style>
  <w:style w:type="character" w:styleId="af8">
    <w:name w:val="Subtle Emphasis"/>
    <w:basedOn w:val="a0"/>
    <w:uiPriority w:val="19"/>
    <w:qFormat/>
    <w:rsid w:val="006807C5"/>
    <w:rPr>
      <w:i/>
      <w:iCs/>
      <w:color w:val="808080"/>
    </w:rPr>
  </w:style>
  <w:style w:type="paragraph" w:styleId="34">
    <w:name w:val="Body Text Indent 3"/>
    <w:basedOn w:val="a"/>
    <w:link w:val="35"/>
    <w:rsid w:val="00FB210F"/>
    <w:pPr>
      <w:spacing w:after="120"/>
      <w:ind w:left="283"/>
    </w:pPr>
    <w:rPr>
      <w:sz w:val="16"/>
      <w:szCs w:val="16"/>
    </w:rPr>
  </w:style>
  <w:style w:type="character" w:customStyle="1" w:styleId="35">
    <w:name w:val="Основной текст с отступом 3 Знак"/>
    <w:basedOn w:val="a0"/>
    <w:link w:val="34"/>
    <w:rsid w:val="00FB210F"/>
    <w:rPr>
      <w:sz w:val="16"/>
      <w:szCs w:val="16"/>
    </w:rPr>
  </w:style>
  <w:style w:type="paragraph" w:customStyle="1" w:styleId="Iniiaiieoaeno">
    <w:name w:val="Iniiaiie oaeno"/>
    <w:basedOn w:val="a"/>
    <w:rsid w:val="00FB210F"/>
    <w:pPr>
      <w:widowControl w:val="0"/>
      <w:spacing w:after="120"/>
    </w:pPr>
    <w:rPr>
      <w:rFonts w:eastAsia="Times New Roman"/>
      <w:color w:val="FF0000"/>
      <w:sz w:val="20"/>
      <w:szCs w:val="20"/>
    </w:rPr>
  </w:style>
  <w:style w:type="paragraph" w:styleId="af9">
    <w:name w:val="List Paragraph"/>
    <w:basedOn w:val="a"/>
    <w:uiPriority w:val="99"/>
    <w:qFormat/>
    <w:rsid w:val="00FB210F"/>
    <w:pPr>
      <w:spacing w:line="360" w:lineRule="auto"/>
      <w:ind w:left="720" w:firstLine="709"/>
      <w:contextualSpacing/>
      <w:jc w:val="both"/>
    </w:pPr>
    <w:rPr>
      <w:rFonts w:ascii="Calibri" w:eastAsia="Calibri" w:hAnsi="Calibri"/>
      <w:sz w:val="22"/>
      <w:szCs w:val="22"/>
      <w:lang w:eastAsia="en-US"/>
    </w:rPr>
  </w:style>
  <w:style w:type="paragraph" w:customStyle="1" w:styleId="c">
    <w:name w:val="c"/>
    <w:basedOn w:val="a"/>
    <w:rsid w:val="002F6874"/>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31109581">
      <w:bodyDiv w:val="1"/>
      <w:marLeft w:val="0"/>
      <w:marRight w:val="0"/>
      <w:marTop w:val="0"/>
      <w:marBottom w:val="0"/>
      <w:divBdr>
        <w:top w:val="none" w:sz="0" w:space="0" w:color="auto"/>
        <w:left w:val="none" w:sz="0" w:space="0" w:color="auto"/>
        <w:bottom w:val="none" w:sz="0" w:space="0" w:color="auto"/>
        <w:right w:val="none" w:sz="0" w:space="0" w:color="auto"/>
      </w:divBdr>
      <w:divsChild>
        <w:div w:id="699473255">
          <w:marLeft w:val="0"/>
          <w:marRight w:val="0"/>
          <w:marTop w:val="0"/>
          <w:marBottom w:val="0"/>
          <w:divBdr>
            <w:top w:val="none" w:sz="0" w:space="0" w:color="auto"/>
            <w:left w:val="none" w:sz="0" w:space="0" w:color="auto"/>
            <w:bottom w:val="none" w:sz="0" w:space="0" w:color="auto"/>
            <w:right w:val="none" w:sz="0" w:space="0" w:color="auto"/>
          </w:divBdr>
        </w:div>
      </w:divsChild>
    </w:div>
    <w:div w:id="369840804">
      <w:bodyDiv w:val="1"/>
      <w:marLeft w:val="0"/>
      <w:marRight w:val="0"/>
      <w:marTop w:val="0"/>
      <w:marBottom w:val="0"/>
      <w:divBdr>
        <w:top w:val="none" w:sz="0" w:space="0" w:color="auto"/>
        <w:left w:val="none" w:sz="0" w:space="0" w:color="auto"/>
        <w:bottom w:val="none" w:sz="0" w:space="0" w:color="auto"/>
        <w:right w:val="none" w:sz="0" w:space="0" w:color="auto"/>
      </w:divBdr>
      <w:divsChild>
        <w:div w:id="1241210513">
          <w:marLeft w:val="0"/>
          <w:marRight w:val="0"/>
          <w:marTop w:val="0"/>
          <w:marBottom w:val="0"/>
          <w:divBdr>
            <w:top w:val="none" w:sz="0" w:space="0" w:color="auto"/>
            <w:left w:val="none" w:sz="0" w:space="0" w:color="auto"/>
            <w:bottom w:val="none" w:sz="0" w:space="0" w:color="auto"/>
            <w:right w:val="none" w:sz="0" w:space="0" w:color="auto"/>
          </w:divBdr>
        </w:div>
      </w:divsChild>
    </w:div>
    <w:div w:id="779496344">
      <w:bodyDiv w:val="1"/>
      <w:marLeft w:val="0"/>
      <w:marRight w:val="0"/>
      <w:marTop w:val="0"/>
      <w:marBottom w:val="0"/>
      <w:divBdr>
        <w:top w:val="none" w:sz="0" w:space="0" w:color="auto"/>
        <w:left w:val="none" w:sz="0" w:space="0" w:color="auto"/>
        <w:bottom w:val="none" w:sz="0" w:space="0" w:color="auto"/>
        <w:right w:val="none" w:sz="0" w:space="0" w:color="auto"/>
      </w:divBdr>
      <w:divsChild>
        <w:div w:id="1849056123">
          <w:marLeft w:val="0"/>
          <w:marRight w:val="0"/>
          <w:marTop w:val="0"/>
          <w:marBottom w:val="0"/>
          <w:divBdr>
            <w:top w:val="none" w:sz="0" w:space="0" w:color="auto"/>
            <w:left w:val="none" w:sz="0" w:space="0" w:color="auto"/>
            <w:bottom w:val="none" w:sz="0" w:space="0" w:color="auto"/>
            <w:right w:val="none" w:sz="0" w:space="0" w:color="auto"/>
          </w:divBdr>
        </w:div>
      </w:divsChild>
    </w:div>
    <w:div w:id="1007899654">
      <w:bodyDiv w:val="1"/>
      <w:marLeft w:val="0"/>
      <w:marRight w:val="0"/>
      <w:marTop w:val="0"/>
      <w:marBottom w:val="0"/>
      <w:divBdr>
        <w:top w:val="none" w:sz="0" w:space="0" w:color="auto"/>
        <w:left w:val="none" w:sz="0" w:space="0" w:color="auto"/>
        <w:bottom w:val="none" w:sz="0" w:space="0" w:color="auto"/>
        <w:right w:val="none" w:sz="0" w:space="0" w:color="auto"/>
      </w:divBdr>
      <w:divsChild>
        <w:div w:id="1255554077">
          <w:marLeft w:val="0"/>
          <w:marRight w:val="0"/>
          <w:marTop w:val="0"/>
          <w:marBottom w:val="0"/>
          <w:divBdr>
            <w:top w:val="none" w:sz="0" w:space="0" w:color="auto"/>
            <w:left w:val="none" w:sz="0" w:space="0" w:color="auto"/>
            <w:bottom w:val="none" w:sz="0" w:space="0" w:color="auto"/>
            <w:right w:val="none" w:sz="0" w:space="0" w:color="auto"/>
          </w:divBdr>
        </w:div>
      </w:divsChild>
    </w:div>
    <w:div w:id="2037458623">
      <w:bodyDiv w:val="1"/>
      <w:marLeft w:val="0"/>
      <w:marRight w:val="0"/>
      <w:marTop w:val="0"/>
      <w:marBottom w:val="0"/>
      <w:divBdr>
        <w:top w:val="none" w:sz="0" w:space="0" w:color="auto"/>
        <w:left w:val="none" w:sz="0" w:space="0" w:color="auto"/>
        <w:bottom w:val="none" w:sz="0" w:space="0" w:color="auto"/>
        <w:right w:val="none" w:sz="0" w:space="0" w:color="auto"/>
      </w:divBdr>
      <w:divsChild>
        <w:div w:id="5925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2401</Words>
  <Characters>17246</Characters>
  <Application>Microsoft Office Word</Application>
  <DocSecurity>0</DocSecurity>
  <Lines>143</Lines>
  <Paragraphs>39</Paragraphs>
  <ScaleCrop>false</ScaleCrop>
  <HeadingPairs>
    <vt:vector size="2" baseType="variant">
      <vt:variant>
        <vt:lpstr>Название</vt:lpstr>
      </vt:variant>
      <vt:variant>
        <vt:i4>1</vt:i4>
      </vt:variant>
    </vt:vector>
  </HeadingPairs>
  <TitlesOfParts>
    <vt:vector size="1" baseType="lpstr">
      <vt:lpstr>Исполнитель:                              Заказчик:</vt:lpstr>
    </vt:vector>
  </TitlesOfParts>
  <Company>Microsoft</Company>
  <LinksUpToDate>false</LinksUpToDate>
  <CharactersWithSpaces>19608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Исполнитель:                              Заказчик:</dc:title>
  <dc:creator>XTreme</dc:creator>
  <cp:lastModifiedBy>RePack by Diakov</cp:lastModifiedBy>
  <cp:revision>5</cp:revision>
  <cp:lastPrinted>2017-09-08T09:48:00Z</cp:lastPrinted>
  <dcterms:created xsi:type="dcterms:W3CDTF">2018-03-12T03:55:00Z</dcterms:created>
  <dcterms:modified xsi:type="dcterms:W3CDTF">2018-03-13T06:50:00Z</dcterms:modified>
</cp:coreProperties>
</file>