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0F" w:rsidRPr="00BD040F" w:rsidRDefault="00BD040F" w:rsidP="00D051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95" w:rsidRDefault="00906295" w:rsidP="00906295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0629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распоряжение председателя Совета городского округа город Салават Республики Башкортостан от 27.08.2015 № 67-р «Об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 </w:t>
      </w:r>
    </w:p>
    <w:p w:rsidR="00906295" w:rsidRPr="00906295" w:rsidRDefault="00906295" w:rsidP="00906295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906295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 xml:space="preserve">(в ред. распоряжения от 23 мая 2016 г. № 47-р, 20 апреля 2017 года № 50-р, </w:t>
      </w:r>
      <w:r w:rsidRPr="00906295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от 10 января 2018 года № 7-р</w:t>
      </w:r>
      <w:r w:rsidR="001F5880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, от 15</w:t>
      </w:r>
      <w:r w:rsidR="001F5880" w:rsidRPr="001F5880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февраля  2018 г. № 16-р</w:t>
      </w:r>
      <w:r w:rsidRPr="00906295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)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(далее - комиссия), образуемой в Совете городского округа город Салават Республики Башкортостан в соответствии с Федеральным </w:t>
      </w:r>
      <w:hyperlink r:id="rId5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(далее - Федеральный закон «О противодействии коррупции»).</w:t>
      </w:r>
      <w:proofErr w:type="gramEnd"/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 городского округа город Салават Республики Башкортостан.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Совету городского округа город Салават Республики Башкортостан: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Совета городского округа город Салават Республики Башкортостан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Совете городского округа город Салават Республики Башкортостан мер по предупреждению коррупции.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Совете городского округа город Салават Республики Башкортостан.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распоряжением председателя Совета городского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город Салават Республики Башкортостан. Указанным распоряжением утверждаются состав комиссии и порядок ее работы.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назначаемый председателем Совета городского округа город Салават Республики Башкортостан из числа членов комиссии, замещающих должности муниципальной службы в Совете городского округа город Салават Республики Башкортостан,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городского округа город Салават Республики Башкортостан (председатель комиссии);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кадров Администрации городского округа город Салават Республики Башкортостан (на основании соглашения с Администрацией городского округа город Салават Республики Башкортостан о сотрудничестве и взаимодействии при организации и осуществлении кадрового делопроизводства и учета от 20.06.2012г.)  (секретарь комиссии), депутаты Совета городского округа город Салават Республики Башкортостан, </w:t>
      </w:r>
      <w:r w:rsidR="00F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городского округа город Салават Республики Башкортостан, другие муниципальные служащие Совета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Башкортостан, определяемые председателем Совета городского округа город Салават Республики Башкортостан.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"/>
      <w:bookmarkEnd w:id="0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6"/>
      <w:bookmarkEnd w:id="1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городского округа город Салават Республики Башкортостан может принять решение о включении в состав комиссии: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hyperlink r:id="rId9" w:anchor="P22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Башкортостан. Согласование осуществляется в 10-дневный срок со дня получения запроса.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муниципальной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в Совете городского округа город Салават Республики Башкортостан, должно составлять не менее одной четверти от общего числа членов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Совете городского округа город Салават Республики Башкортостан;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городского округа город Салават Республики Башкортостан, недопустимо.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8"/>
      <w:bookmarkEnd w:id="3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9"/>
      <w:bookmarkEnd w:id="4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председателем Совета городского округа город Салават Республики Башкортостан, материалов проверки, свидетельствующих: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0"/>
      <w:bookmarkEnd w:id="5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в отношении себя, а также недостоверных или неполных сведений о доходах, об имуществе и обязательствах имущественного характера своих супруга (супруги) и несовершеннолетних детей;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41"/>
      <w:bookmarkEnd w:id="6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муниципальным служащим требований к служебному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и (или) требований об урегулировании конфликта интересов;</w:t>
      </w:r>
    </w:p>
    <w:p w:rsidR="00BD040F" w:rsidRPr="00BD040F" w:rsidRDefault="00BD040F" w:rsidP="007026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42"/>
      <w:bookmarkEnd w:id="7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26BA" w:rsidRPr="0070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кадрами Администрации городского округа город Салават Республики Башкортостан</w:t>
      </w:r>
      <w:r w:rsidR="007026BA"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Совета городского округа город Салават Республики Башкортостан: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43"/>
      <w:bookmarkEnd w:id="8"/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Совете городского округа город Салават Республики Башкортостан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до истечения двух лет со дня увольнения с муниципальной службы;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4"/>
      <w:bookmarkEnd w:id="9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26BA" w:rsidRPr="00BD040F" w:rsidRDefault="007026BA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 может привести к конфликту интересов;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5"/>
      <w:bookmarkEnd w:id="10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либо осуществления в Совете городского округа город Салават Республики Башкортостан мер по предупреждению коррупции;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46"/>
      <w:bookmarkEnd w:id="11"/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председателем Совета городского округа город Салават Республики Башкортостан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лиц их доходам»);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Совет городского округа город Салават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Совете городского округа город Салават Республики Башкортостан, трудового или гражданско-правового договора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Совете городского округа город Салават Республики Башкортостан,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3076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Обращение, указанное в </w:t>
      </w:r>
      <w:hyperlink r:id="rId10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муниципальной службы в Совете городского округа город Салават Республики Башкортостан, в </w:t>
      </w:r>
      <w:r w:rsidR="007026BA" w:rsidRPr="0070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кадрами Администрации городского округа город Салават Республики Башкортостан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(оказание) по договору работ (услуг). Отделом кадров Администрации городского округа город Салават Республики Башкортостан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Обращение, указанное в </w:t>
      </w:r>
      <w:hyperlink r:id="rId12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A3076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Уведомление, указанное в </w:t>
      </w:r>
      <w:hyperlink r:id="rId13" w:anchor="P46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отделом кадров Администрации городского округа город Салават Республики Башкортостан, которая осуществляет подготовку мотивированного заключения о соблюдении гражданином, замещавшим должность муниципальной службы в Совете городского округа город Салават Республики Башкортостан, требований </w:t>
      </w:r>
      <w:hyperlink r:id="rId14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</w:t>
      </w:r>
    </w:p>
    <w:p w:rsidR="009A3076" w:rsidRDefault="009A3076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 в абзаце пятом подпункта «б» пункта 15  настоящего Положения, рассматривается отделом по работе с кадрами Администрации городского округа город Салават Республики Башкортостан, который осуществляет подготовку мотивированного заключения по результатам рассмотрения уведомления</w:t>
      </w:r>
      <w:proofErr w:type="gramStart"/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A3076" w:rsidRDefault="009A3076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«д» пункта 15 настоящего Положения, начальник отдела по работе с кадрами  имеет право проводить собеседование с муниципальным служащим</w:t>
      </w:r>
      <w:proofErr w:type="gramStart"/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 обращение или уведомление, получать от него письменные пояснения, а председатель Совета городского округа город Салават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54766" w:rsidRPr="00F54766" w:rsidRDefault="00F54766" w:rsidP="00F5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</w:t>
      </w:r>
      <w:r w:rsidRPr="00F54766">
        <w:rPr>
          <w:rFonts w:ascii="Times New Roman" w:eastAsia="Calibri" w:hAnsi="Times New Roman" w:cs="Times New Roman"/>
          <w:bCs/>
          <w:sz w:val="28"/>
          <w:szCs w:val="28"/>
        </w:rPr>
        <w:t>Мотивированные заключения, предусмотренные пунктами 16.1, 16.3 и 16.4 настоящего Положения, должны содержать:</w:t>
      </w:r>
    </w:p>
    <w:p w:rsidR="00F54766" w:rsidRPr="00F54766" w:rsidRDefault="00F54766" w:rsidP="00F5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766">
        <w:rPr>
          <w:rFonts w:ascii="Times New Roman" w:eastAsia="Calibri" w:hAnsi="Times New Roman" w:cs="Times New Roman"/>
          <w:bCs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15 настоящего Положения;</w:t>
      </w:r>
    </w:p>
    <w:p w:rsidR="00F54766" w:rsidRPr="00F54766" w:rsidRDefault="00F54766" w:rsidP="00F54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7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4766" w:rsidRDefault="00F54766" w:rsidP="00F547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6">
        <w:rPr>
          <w:rFonts w:ascii="Times New Roman" w:eastAsia="Calibri" w:hAnsi="Times New Roman" w:cs="Times New Roman"/>
          <w:bCs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настоящего Положения, а также рекомендации для принятия одного из решений в соответствии с пунктами 23, 24.3,  25.1 настоящего Положения или иного решения.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Совета городского округа город Салават Республики Башкортостан, информации, содержащей основания для проведения заседания комиссии:</w:t>
      </w:r>
    </w:p>
    <w:p w:rsidR="009A3076" w:rsidRPr="009A3076" w:rsidRDefault="00BD040F" w:rsidP="009A307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3076"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– </w:t>
      </w:r>
      <w:proofErr w:type="spellStart"/>
      <w:r w:rsidR="009A3076"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9A3076"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назначает дату заседания комиссии. При этом дата заседания не может быть назначена позднее 20 дней со дня поступления указанной информации, за исключением случаев, предусмотренных пунктами 17</w:t>
      </w:r>
      <w:r w:rsid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17.2 настоящего Положения</w:t>
      </w:r>
      <w:r w:rsidR="009A3076"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026BA" w:rsidRPr="0070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работе с кадрами Администрации городского округа город Салават Республики Башкортостан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должностному лицу Совета городского округа город Салават Республики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и с результатами ее проверки;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15" w:anchor="P35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60"/>
      <w:bookmarkEnd w:id="12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16" w:anchor="P44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</w:t>
        </w:r>
        <w:r w:rsidR="00465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четвертом</w:t>
        </w:r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подпункта «б»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2"/>
      <w:bookmarkEnd w:id="13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r:id="rId17" w:anchor="P46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F952E1" w:rsidRPr="00F9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городского округа город Салават Республики Башкортостан. О намерении лично присутствовать на заседании комиссии муниципальный служащий или гражданин указывает в </w:t>
      </w:r>
      <w:r w:rsidR="00F952E1" w:rsidRPr="00F9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обращении, заявлении ил уведомлении, представляемых в соответствии с подпунктом «б» пункта 15</w:t>
      </w:r>
      <w:r w:rsidR="00F9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017DB" w:rsidRPr="005017DB" w:rsidRDefault="005017DB" w:rsidP="00501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Pr="00501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5017DB" w:rsidRPr="005017DB" w:rsidRDefault="005017DB" w:rsidP="00501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017DB" w:rsidRPr="00BD040F" w:rsidRDefault="005017DB" w:rsidP="005017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Совете городского округа город Салават Республики Башкортостан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9"/>
      <w:bookmarkEnd w:id="14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18" w:anchor="P40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«а»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в отношении себя, а также супруги (супруга) и несовершеннолетних детей, являются достоверными и полными;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 в отношении себя, а также супруги (супруга) и несовершеннолетних детей,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r:id="rId19" w:anchor="P41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указать муниципальному служащему на недопустимость нарушения требований к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r:id="rId20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78"/>
      <w:bookmarkEnd w:id="15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21" w:anchor="P44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необъективна и является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муниципальными служащим в соответствии с частью 1 статьи 3 Федерального закона «О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Совета городского округа город Салават Республики Башкортостан применить к государственному служащему конкретную меру ответственности.</w:t>
      </w:r>
    </w:p>
    <w:p w:rsidR="000E72CA" w:rsidRPr="000E72CA" w:rsidRDefault="000E72CA" w:rsidP="000E7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24.3.</w:t>
      </w:r>
      <w:r w:rsidRPr="000E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указанного в абзаце пятом подпункта «б»  пункта 15 настоящего Положения, комиссия принимает одно из следующих решений:</w:t>
      </w:r>
    </w:p>
    <w:p w:rsidR="000E72CA" w:rsidRPr="000E72CA" w:rsidRDefault="000E72CA" w:rsidP="000E7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признать, что при исполнении муниципальным служащим должностных обязанностей конфликт интересов отсутствует;</w:t>
      </w:r>
    </w:p>
    <w:p w:rsidR="000E72CA" w:rsidRPr="000E72CA" w:rsidRDefault="000E72CA" w:rsidP="000E7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председателю Совета городского округа город Салават Республики Башкортостан принять меры по урегулированию конфликта интересов или недопущению его возникновения;</w:t>
      </w:r>
    </w:p>
    <w:p w:rsidR="000E72CA" w:rsidRPr="00BD040F" w:rsidRDefault="000E72CA" w:rsidP="000E72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вопросов, указанных в </w:t>
      </w:r>
      <w:hyperlink r:id="rId22" w:anchor="P39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P42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"б", «г», «д»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r:id="rId24" w:anchor="P69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25" w:anchor="P78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0E72CA">
        <w:rPr>
          <w:rFonts w:ascii="Times New Roman" w:eastAsia="Times New Roman" w:hAnsi="Times New Roman" w:cs="Times New Roman"/>
          <w:sz w:val="28"/>
          <w:szCs w:val="28"/>
          <w:lang w:eastAsia="ru-RU"/>
        </w:rPr>
        <w:t>4, 24.1 - 24.3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 настоящего Положения. Основания и мотивы принятия такого решения должны быть отражены в протоколе заседания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25.1.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муниципальной службы в Совете городского округа город Салават Республики Башкортостан, одно из следующих решений: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вопроса, предусмотренного </w:t>
      </w:r>
      <w:hyperlink r:id="rId26" w:anchor="P45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исполнения решений комиссии могут быть подготовлены проекты нормативных правовых актов Совета городского округа город Салават Республики Башкортостан,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по вопросам, указанным в </w:t>
      </w:r>
      <w:hyperlink r:id="rId27" w:anchor="P38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8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для председателя Совета городского округа город Салават Республики Башкортостан носят рекомендательный характер. Решение, принимаемое по итогам рассмотрения вопроса, указанного в </w:t>
      </w:r>
      <w:hyperlink r:id="rId29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протоколе заседания комиссии указываются: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Член комиссии, не согласный с ее решением, вправе в письменной форме изложить свое мнение, которое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ознакомлен муниципальный служащий.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Копии протокола заседания комиссии в течение </w:t>
      </w:r>
      <w:r w:rsidR="00D95F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заседания направляются председателю Совета городского округа город Салават Республики Башкортостан, полностью или в виде выписок из него - муниципальному служащему, а также по решению комиссии - иным заинтересованным лицам.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без обсуждения.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Совета городского округа город Салават Республики Башкортостан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36.1.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30" w:anchor="P43" w:history="1">
        <w:r w:rsidRPr="00BD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проведения соответствующего заседания комиссии.</w:t>
      </w:r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BD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городского округа город Салават Республики Башкортостан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BD040F" w:rsidRPr="00BD040F" w:rsidRDefault="00BD040F" w:rsidP="00BD0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BD040F" w:rsidRPr="00BD040F" w:rsidRDefault="00BD040F" w:rsidP="00BD040F">
      <w:pPr>
        <w:rPr>
          <w:rFonts w:ascii="Times New Roman" w:eastAsia="Calibri" w:hAnsi="Times New Roman" w:cs="Times New Roman"/>
          <w:sz w:val="28"/>
          <w:szCs w:val="28"/>
        </w:rPr>
      </w:pPr>
    </w:p>
    <w:p w:rsidR="00062FCC" w:rsidRPr="00062FCC" w:rsidRDefault="00062FCC" w:rsidP="00AF4D10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16" w:name="_GoBack"/>
      <w:bookmarkEnd w:id="16"/>
    </w:p>
    <w:sectPr w:rsidR="00062FCC" w:rsidRPr="0006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5"/>
    <w:rsid w:val="00062FCC"/>
    <w:rsid w:val="000E72CA"/>
    <w:rsid w:val="001F5880"/>
    <w:rsid w:val="002F5E61"/>
    <w:rsid w:val="00322467"/>
    <w:rsid w:val="003A7AFE"/>
    <w:rsid w:val="0046513E"/>
    <w:rsid w:val="005017DB"/>
    <w:rsid w:val="00516D95"/>
    <w:rsid w:val="005E5E52"/>
    <w:rsid w:val="007026BA"/>
    <w:rsid w:val="007331F5"/>
    <w:rsid w:val="007E1028"/>
    <w:rsid w:val="00870925"/>
    <w:rsid w:val="00890493"/>
    <w:rsid w:val="008D483C"/>
    <w:rsid w:val="00906295"/>
    <w:rsid w:val="009A3076"/>
    <w:rsid w:val="00AF4D10"/>
    <w:rsid w:val="00BD040F"/>
    <w:rsid w:val="00D051DC"/>
    <w:rsid w:val="00D61C64"/>
    <w:rsid w:val="00D95F6A"/>
    <w:rsid w:val="00F37BE8"/>
    <w:rsid w:val="00F54766"/>
    <w:rsid w:val="00F952E1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0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076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0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07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6526B6D3A02535B3BB781F7339DB51B946E560CBAEE586EC8455E45rEo3K" TargetMode="External"/><Relationship Id="rId13" Type="http://schemas.openxmlformats.org/officeDocument/2006/relationships/hyperlink" Target="file:///C:\Users\sovet05\Downloads\&#1055;&#1056;&#1054;&#1045;&#1050;&#1058;%20(2).docx" TargetMode="External"/><Relationship Id="rId18" Type="http://schemas.openxmlformats.org/officeDocument/2006/relationships/hyperlink" Target="file:///C:\Users\sovet05\Downloads\&#1055;&#1056;&#1054;&#1045;&#1050;&#1058;%20(2).docx" TargetMode="External"/><Relationship Id="rId26" Type="http://schemas.openxmlformats.org/officeDocument/2006/relationships/hyperlink" Target="file:///C:\Users\sovet05\Downloads\&#1055;&#1056;&#1054;&#1045;&#1050;&#1058;%20(2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ovet05\Downloads\&#1055;&#1056;&#1054;&#1045;&#1050;&#1058;%20(2).docx" TargetMode="External"/><Relationship Id="rId7" Type="http://schemas.openxmlformats.org/officeDocument/2006/relationships/hyperlink" Target="consultantplus://offline/ref=FAB6526B6D3A02535B3BA98CE15FC2BC1A98325E00B8E40833971E0312EAE214r9oCK" TargetMode="External"/><Relationship Id="rId12" Type="http://schemas.openxmlformats.org/officeDocument/2006/relationships/hyperlink" Target="file:///C:\Users\sovet05\Downloads\&#1055;&#1056;&#1054;&#1045;&#1050;&#1058;%20(2).docx" TargetMode="External"/><Relationship Id="rId17" Type="http://schemas.openxmlformats.org/officeDocument/2006/relationships/hyperlink" Target="file:///C:\Users\sovet05\Downloads\&#1055;&#1056;&#1054;&#1045;&#1050;&#1058;%20(2).docx" TargetMode="External"/><Relationship Id="rId25" Type="http://schemas.openxmlformats.org/officeDocument/2006/relationships/hyperlink" Target="file:///C:\Users\sovet05\Downloads\&#1055;&#1056;&#1054;&#1045;&#1050;&#1058;%20(2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ovet05\Downloads\&#1055;&#1056;&#1054;&#1045;&#1050;&#1058;%20(2).docx" TargetMode="External"/><Relationship Id="rId20" Type="http://schemas.openxmlformats.org/officeDocument/2006/relationships/hyperlink" Target="file:///C:\Users\sovet05\Downloads\&#1055;&#1056;&#1054;&#1045;&#1050;&#1058;%20(2).docx" TargetMode="External"/><Relationship Id="rId29" Type="http://schemas.openxmlformats.org/officeDocument/2006/relationships/hyperlink" Target="file:///C:\Users\sovet05\Downloads\&#1055;&#1056;&#1054;&#1045;&#1050;&#1058;%20(2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6526B6D3A02535B3BB781F7339DB5189B6B5602EFB95A3F9D4Br5oBK" TargetMode="External"/><Relationship Id="rId11" Type="http://schemas.openxmlformats.org/officeDocument/2006/relationships/hyperlink" Target="consultantplus://offline/ref=FAB6526B6D3A02535B3BB781F7339DB51B946E560CBAEE586EC8455E45E3E843DBC08FDCr8oFK" TargetMode="External"/><Relationship Id="rId24" Type="http://schemas.openxmlformats.org/officeDocument/2006/relationships/hyperlink" Target="file:///C:\Users\sovet05\Downloads\&#1055;&#1056;&#1054;&#1045;&#1050;&#1058;%20(2)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AB6526B6D3A02535B3BB781F7339DB51B946E560CBAEE586EC8455E45rEo3K" TargetMode="External"/><Relationship Id="rId15" Type="http://schemas.openxmlformats.org/officeDocument/2006/relationships/hyperlink" Target="file:///C:\Users\sovet05\Downloads\&#1055;&#1056;&#1054;&#1045;&#1050;&#1058;%20(2).docx" TargetMode="External"/><Relationship Id="rId23" Type="http://schemas.openxmlformats.org/officeDocument/2006/relationships/hyperlink" Target="file:///C:\Users\sovet05\Downloads\&#1055;&#1056;&#1054;&#1045;&#1050;&#1058;%20(2).docx" TargetMode="External"/><Relationship Id="rId28" Type="http://schemas.openxmlformats.org/officeDocument/2006/relationships/hyperlink" Target="file:///C:\Users\sovet05\Downloads\&#1055;&#1056;&#1054;&#1045;&#1050;&#1058;%20(2).docx" TargetMode="External"/><Relationship Id="rId10" Type="http://schemas.openxmlformats.org/officeDocument/2006/relationships/hyperlink" Target="file:///C:\Users\sovet05\Downloads\&#1055;&#1056;&#1054;&#1045;&#1050;&#1058;%20(2).docx" TargetMode="External"/><Relationship Id="rId19" Type="http://schemas.openxmlformats.org/officeDocument/2006/relationships/hyperlink" Target="file:///C:\Users\sovet05\Downloads\&#1055;&#1056;&#1054;&#1045;&#1050;&#1058;%20(2)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ovet05\Downloads\&#1055;&#1056;&#1054;&#1045;&#1050;&#1058;%20(2).docx" TargetMode="External"/><Relationship Id="rId14" Type="http://schemas.openxmlformats.org/officeDocument/2006/relationships/hyperlink" Target="consultantplus://offline/ref=FAB6526B6D3A02535B3BB781F7339DB51B946E560CBAEE586EC8455E45E3E843DBC08FDCr8oFK" TargetMode="External"/><Relationship Id="rId22" Type="http://schemas.openxmlformats.org/officeDocument/2006/relationships/hyperlink" Target="file:///C:\Users\sovet05\Downloads\&#1055;&#1056;&#1054;&#1045;&#1050;&#1058;%20(2).docx" TargetMode="External"/><Relationship Id="rId27" Type="http://schemas.openxmlformats.org/officeDocument/2006/relationships/hyperlink" Target="file:///C:\Users\sovet05\Downloads\&#1055;&#1056;&#1054;&#1045;&#1050;&#1058;%20(2).docx" TargetMode="External"/><Relationship Id="rId30" Type="http://schemas.openxmlformats.org/officeDocument/2006/relationships/hyperlink" Target="file:///C:\Users\sovet05\Downloads\&#1055;&#1056;&#1054;&#1045;&#1050;&#1058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31</cp:revision>
  <dcterms:created xsi:type="dcterms:W3CDTF">2019-03-21T05:36:00Z</dcterms:created>
  <dcterms:modified xsi:type="dcterms:W3CDTF">2019-03-25T06:51:00Z</dcterms:modified>
</cp:coreProperties>
</file>