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E" w:rsidRDefault="00776B5E" w:rsidP="00776B5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776B5E" w:rsidRDefault="00776B5E" w:rsidP="00776B5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776B5E" w:rsidRDefault="00776B5E" w:rsidP="00776B5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12 марта 2019 года № 3/9</w:t>
      </w:r>
    </w:p>
    <w:p w:rsidR="00776B5E" w:rsidRDefault="00776B5E" w:rsidP="00776B5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B5E" w:rsidRDefault="00776B5E" w:rsidP="00776B5E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76B5E" w:rsidRDefault="00776B5E" w:rsidP="00776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776B5E" w:rsidRDefault="00776B5E" w:rsidP="00776B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Рабочей группы по предварительному рассмотрению жалоб, обращений на решения и действия (бездействие)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избирательных комиссии и должностных лиц </w:t>
      </w:r>
      <w:r>
        <w:rPr>
          <w:rFonts w:ascii="Times New Roman" w:hAnsi="Times New Roman"/>
          <w:b/>
          <w:bCs/>
          <w:sz w:val="28"/>
          <w:szCs w:val="28"/>
        </w:rPr>
        <w:t xml:space="preserve"> при проведении дополнительных  выборов  депутата Совета  городского округа город </w:t>
      </w:r>
      <w:r>
        <w:rPr>
          <w:rFonts w:ascii="Times New Roman" w:hAnsi="Times New Roman"/>
          <w:b/>
          <w:sz w:val="28"/>
          <w:szCs w:val="28"/>
        </w:rPr>
        <w:t xml:space="preserve"> Салават Республики Башкортостан четвертого созыва по одномандатному избирательному округу №6 </w:t>
      </w:r>
    </w:p>
    <w:p w:rsidR="00776B5E" w:rsidRDefault="00776B5E" w:rsidP="00776B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2 июня 2019 года  </w:t>
      </w:r>
    </w:p>
    <w:p w:rsidR="00776B5E" w:rsidRDefault="00776B5E" w:rsidP="00776B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776B5E" w:rsidTr="00776B5E">
        <w:tc>
          <w:tcPr>
            <w:tcW w:w="4219" w:type="dxa"/>
            <w:hideMark/>
          </w:tcPr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</w:tc>
        <w:tc>
          <w:tcPr>
            <w:tcW w:w="5352" w:type="dxa"/>
          </w:tcPr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Муталов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Альберт Юрьевич – член территориальной избирательной комиссии с правом решающего голоса</w:t>
            </w: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B5E" w:rsidTr="00776B5E">
        <w:tc>
          <w:tcPr>
            <w:tcW w:w="4219" w:type="dxa"/>
            <w:hideMark/>
          </w:tcPr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  <w:tc>
          <w:tcPr>
            <w:tcW w:w="5352" w:type="dxa"/>
          </w:tcPr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Ишкинина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Зимфира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Ахметовна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B5E" w:rsidTr="00776B5E">
        <w:tc>
          <w:tcPr>
            <w:tcW w:w="4219" w:type="dxa"/>
            <w:hideMark/>
          </w:tcPr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5352" w:type="dxa"/>
          </w:tcPr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Власенко Христина Александровна – член территориальной избирательной комиссии с правом решающего голоса</w:t>
            </w: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 Виктор Михайлович – член территориальной избирательной комиссии с правом решающего голоса</w:t>
            </w: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Серова Диана Валерьевна – руководитель местного отделения политической партии «Единая Россия»</w:t>
            </w: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Раисовна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главный специалист Аппарата Совета городского округа город Салават Республики Башкортостан</w:t>
            </w: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776B5E" w:rsidRDefault="00776B5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6B5E" w:rsidRDefault="00776B5E" w:rsidP="00776B5E"/>
    <w:p w:rsidR="00BA5869" w:rsidRDefault="00BA5869"/>
    <w:sectPr w:rsidR="00BA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BE"/>
    <w:rsid w:val="00761FBE"/>
    <w:rsid w:val="00776B5E"/>
    <w:rsid w:val="00BA5869"/>
    <w:rsid w:val="00B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5360-CB12-4517-8B7A-FDCC492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2019-03-14T04:31:00Z</dcterms:created>
  <dcterms:modified xsi:type="dcterms:W3CDTF">2019-03-14T04:31:00Z</dcterms:modified>
</cp:coreProperties>
</file>