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40F" w:rsidRDefault="00AD49E6" w:rsidP="00F97FBC">
      <w:pPr>
        <w:pStyle w:val="ad"/>
        <w:spacing w:before="0" w:line="240" w:lineRule="auto"/>
        <w:rPr>
          <w:rFonts w:eastAsiaTheme="minorHAnsi" w:cs="Times New Roman"/>
          <w:b w:val="0"/>
          <w:sz w:val="20"/>
          <w:szCs w:val="20"/>
          <w:lang w:eastAsia="en-US"/>
        </w:rPr>
      </w:pPr>
      <w:r>
        <w:rPr>
          <w:rFonts w:eastAsiaTheme="minorHAnsi" w:cs="Times New Roman"/>
          <w:b w:val="0"/>
          <w:sz w:val="20"/>
          <w:szCs w:val="20"/>
          <w:lang w:eastAsia="en-US"/>
        </w:rPr>
        <w:t xml:space="preserve">                                         </w:t>
      </w:r>
      <w:r w:rsidR="009C640F">
        <w:rPr>
          <w:rFonts w:eastAsiaTheme="minorHAnsi" w:cs="Times New Roman"/>
          <w:b w:val="0"/>
          <w:sz w:val="20"/>
          <w:szCs w:val="20"/>
          <w:lang w:eastAsia="en-US"/>
        </w:rPr>
        <w:t xml:space="preserve">                                                               </w:t>
      </w:r>
    </w:p>
    <w:sdt>
      <w:sdtPr>
        <w:rPr>
          <w:rFonts w:eastAsiaTheme="minorHAnsi" w:cs="Times New Roman"/>
          <w:b w:val="0"/>
          <w:sz w:val="20"/>
          <w:szCs w:val="20"/>
          <w:lang w:eastAsia="en-US"/>
        </w:rPr>
        <w:id w:val="-2062010541"/>
        <w:docPartObj>
          <w:docPartGallery w:val="Table of Contents"/>
          <w:docPartUnique/>
        </w:docPartObj>
      </w:sdtPr>
      <w:sdtEndPr>
        <w:rPr>
          <w:rStyle w:val="af0"/>
          <w:bCs/>
          <w:sz w:val="22"/>
          <w:szCs w:val="22"/>
        </w:rPr>
      </w:sdtEndPr>
      <w:sdtContent>
        <w:p w:rsidR="00E5258C" w:rsidRPr="00615752" w:rsidRDefault="00E5258C" w:rsidP="00F97FBC">
          <w:pPr>
            <w:pStyle w:val="ad"/>
            <w:spacing w:before="0" w:line="240" w:lineRule="auto"/>
            <w:rPr>
              <w:rFonts w:cs="Times New Roman"/>
              <w:sz w:val="20"/>
              <w:szCs w:val="20"/>
            </w:rPr>
          </w:pPr>
          <w:r w:rsidRPr="00615752">
            <w:rPr>
              <w:rFonts w:cs="Times New Roman"/>
              <w:sz w:val="20"/>
              <w:szCs w:val="20"/>
            </w:rPr>
            <w:t>Оглавление</w:t>
          </w:r>
        </w:p>
        <w:p w:rsidR="00C55A8B" w:rsidRPr="00C55A8B" w:rsidRDefault="00E5258C" w:rsidP="0091620F">
          <w:pPr>
            <w:pStyle w:val="11"/>
            <w:tabs>
              <w:tab w:val="left" w:pos="440"/>
            </w:tabs>
            <w:rPr>
              <w:rFonts w:ascii="Times New Roman" w:hAnsi="Times New Roman"/>
              <w:noProof/>
            </w:rPr>
          </w:pPr>
          <w:r w:rsidRPr="00C55A8B">
            <w:rPr>
              <w:rStyle w:val="af0"/>
              <w:rFonts w:ascii="Times New Roman" w:hAnsi="Times New Roman"/>
              <w:b w:val="0"/>
            </w:rPr>
            <w:fldChar w:fldCharType="begin"/>
          </w:r>
          <w:r w:rsidRPr="00C55A8B">
            <w:rPr>
              <w:rStyle w:val="af0"/>
              <w:rFonts w:ascii="Times New Roman" w:hAnsi="Times New Roman"/>
              <w:b w:val="0"/>
            </w:rPr>
            <w:instrText xml:space="preserve"> TOC \o "1-3" \h \z \u </w:instrText>
          </w:r>
          <w:r w:rsidRPr="00C55A8B">
            <w:rPr>
              <w:rStyle w:val="af0"/>
              <w:rFonts w:ascii="Times New Roman" w:hAnsi="Times New Roman"/>
              <w:b w:val="0"/>
            </w:rPr>
            <w:fldChar w:fldCharType="separate"/>
          </w:r>
          <w:hyperlink w:anchor="_Toc30768655" w:history="1">
            <w:r w:rsidR="00C55A8B" w:rsidRPr="00C55A8B">
              <w:rPr>
                <w:rStyle w:val="af"/>
                <w:rFonts w:ascii="Times New Roman" w:eastAsia="Calibri" w:hAnsi="Times New Roman"/>
                <w:b/>
                <w:noProof/>
              </w:rPr>
              <w:t>1.</w:t>
            </w:r>
            <w:r w:rsidR="00C55A8B" w:rsidRPr="00C55A8B">
              <w:rPr>
                <w:rFonts w:ascii="Times New Roman" w:hAnsi="Times New Roman"/>
                <w:b/>
                <w:noProof/>
              </w:rPr>
              <w:tab/>
            </w:r>
            <w:r w:rsidR="00C55A8B" w:rsidRPr="00C55A8B">
              <w:rPr>
                <w:rStyle w:val="af"/>
                <w:rFonts w:ascii="Times New Roman" w:eastAsia="Calibri" w:hAnsi="Times New Roman"/>
                <w:b/>
                <w:noProof/>
              </w:rPr>
              <w:t>Экономическое развитие</w:t>
            </w:r>
            <w:r w:rsidR="00C55A8B" w:rsidRPr="00C55A8B">
              <w:rPr>
                <w:rFonts w:ascii="Times New Roman" w:hAnsi="Times New Roman"/>
                <w:noProof/>
                <w:webHidden/>
              </w:rPr>
              <w:tab/>
            </w:r>
            <w:r w:rsidR="00C55A8B" w:rsidRPr="00C55A8B">
              <w:rPr>
                <w:rFonts w:ascii="Times New Roman" w:hAnsi="Times New Roman"/>
                <w:noProof/>
                <w:webHidden/>
              </w:rPr>
              <w:fldChar w:fldCharType="begin"/>
            </w:r>
            <w:r w:rsidR="00C55A8B" w:rsidRPr="00C55A8B">
              <w:rPr>
                <w:rFonts w:ascii="Times New Roman" w:hAnsi="Times New Roman"/>
                <w:noProof/>
                <w:webHidden/>
              </w:rPr>
              <w:instrText xml:space="preserve"> PAGEREF _Toc30768655 \h </w:instrText>
            </w:r>
            <w:r w:rsidR="00C55A8B" w:rsidRPr="00C55A8B">
              <w:rPr>
                <w:rFonts w:ascii="Times New Roman" w:hAnsi="Times New Roman"/>
                <w:noProof/>
                <w:webHidden/>
              </w:rPr>
            </w:r>
            <w:r w:rsidR="00C55A8B" w:rsidRPr="00C55A8B">
              <w:rPr>
                <w:rFonts w:ascii="Times New Roman" w:hAnsi="Times New Roman"/>
                <w:noProof/>
                <w:webHidden/>
              </w:rPr>
              <w:fldChar w:fldCharType="separate"/>
            </w:r>
            <w:r w:rsidR="0073323D">
              <w:rPr>
                <w:rFonts w:ascii="Times New Roman" w:hAnsi="Times New Roman"/>
                <w:noProof/>
                <w:webHidden/>
              </w:rPr>
              <w:t>2</w:t>
            </w:r>
            <w:r w:rsidR="00C55A8B" w:rsidRPr="00C55A8B">
              <w:rPr>
                <w:rFonts w:ascii="Times New Roman" w:hAnsi="Times New Roman"/>
                <w:noProof/>
                <w:webHidden/>
              </w:rPr>
              <w:fldChar w:fldCharType="end"/>
            </w:r>
          </w:hyperlink>
        </w:p>
        <w:p w:rsidR="00C55A8B" w:rsidRPr="00C55A8B" w:rsidRDefault="003D0CDE" w:rsidP="0091620F">
          <w:pPr>
            <w:pStyle w:val="11"/>
            <w:rPr>
              <w:rFonts w:ascii="Times New Roman" w:hAnsi="Times New Roman"/>
              <w:noProof/>
            </w:rPr>
          </w:pPr>
          <w:hyperlink w:anchor="_Toc30768656" w:history="1">
            <w:r w:rsidR="00C55A8B" w:rsidRPr="00C55A8B">
              <w:rPr>
                <w:rStyle w:val="af"/>
                <w:rFonts w:ascii="Times New Roman" w:eastAsia="Calibri" w:hAnsi="Times New Roman"/>
                <w:noProof/>
              </w:rPr>
              <w:t>Основные итоги социально-экономического развития в 2019 году</w:t>
            </w:r>
            <w:r w:rsidR="00C55A8B" w:rsidRPr="00C55A8B">
              <w:rPr>
                <w:rFonts w:ascii="Times New Roman" w:hAnsi="Times New Roman"/>
                <w:noProof/>
                <w:webHidden/>
              </w:rPr>
              <w:tab/>
            </w:r>
            <w:r w:rsidR="00C55A8B" w:rsidRPr="00C55A8B">
              <w:rPr>
                <w:rFonts w:ascii="Times New Roman" w:hAnsi="Times New Roman"/>
                <w:noProof/>
                <w:webHidden/>
              </w:rPr>
              <w:fldChar w:fldCharType="begin"/>
            </w:r>
            <w:r w:rsidR="00C55A8B" w:rsidRPr="00C55A8B">
              <w:rPr>
                <w:rFonts w:ascii="Times New Roman" w:hAnsi="Times New Roman"/>
                <w:noProof/>
                <w:webHidden/>
              </w:rPr>
              <w:instrText xml:space="preserve"> PAGEREF _Toc30768656 \h </w:instrText>
            </w:r>
            <w:r w:rsidR="00C55A8B" w:rsidRPr="00C55A8B">
              <w:rPr>
                <w:rFonts w:ascii="Times New Roman" w:hAnsi="Times New Roman"/>
                <w:noProof/>
                <w:webHidden/>
              </w:rPr>
            </w:r>
            <w:r w:rsidR="00C55A8B" w:rsidRPr="00C55A8B">
              <w:rPr>
                <w:rFonts w:ascii="Times New Roman" w:hAnsi="Times New Roman"/>
                <w:noProof/>
                <w:webHidden/>
              </w:rPr>
              <w:fldChar w:fldCharType="separate"/>
            </w:r>
            <w:r w:rsidR="0073323D">
              <w:rPr>
                <w:rFonts w:ascii="Times New Roman" w:hAnsi="Times New Roman"/>
                <w:noProof/>
                <w:webHidden/>
              </w:rPr>
              <w:t>2</w:t>
            </w:r>
            <w:r w:rsidR="00C55A8B" w:rsidRPr="00C55A8B">
              <w:rPr>
                <w:rFonts w:ascii="Times New Roman" w:hAnsi="Times New Roman"/>
                <w:noProof/>
                <w:webHidden/>
              </w:rPr>
              <w:fldChar w:fldCharType="end"/>
            </w:r>
          </w:hyperlink>
        </w:p>
        <w:p w:rsidR="00C55A8B" w:rsidRPr="00C55A8B" w:rsidRDefault="003D0CDE" w:rsidP="0091620F">
          <w:pPr>
            <w:pStyle w:val="11"/>
            <w:rPr>
              <w:rFonts w:ascii="Times New Roman" w:hAnsi="Times New Roman"/>
              <w:noProof/>
            </w:rPr>
          </w:pPr>
          <w:hyperlink w:anchor="_Toc30768657" w:history="1">
            <w:r w:rsidR="00C55A8B" w:rsidRPr="00C55A8B">
              <w:rPr>
                <w:rStyle w:val="af"/>
                <w:rFonts w:ascii="Times New Roman" w:hAnsi="Times New Roman"/>
                <w:noProof/>
              </w:rPr>
              <w:t>Промышленное производство.</w:t>
            </w:r>
            <w:r w:rsidR="00C55A8B" w:rsidRPr="00C55A8B">
              <w:rPr>
                <w:rFonts w:ascii="Times New Roman" w:hAnsi="Times New Roman"/>
                <w:noProof/>
                <w:webHidden/>
              </w:rPr>
              <w:tab/>
            </w:r>
            <w:r w:rsidR="00C55A8B" w:rsidRPr="00C55A8B">
              <w:rPr>
                <w:rFonts w:ascii="Times New Roman" w:hAnsi="Times New Roman"/>
                <w:noProof/>
                <w:webHidden/>
              </w:rPr>
              <w:fldChar w:fldCharType="begin"/>
            </w:r>
            <w:r w:rsidR="00C55A8B" w:rsidRPr="00C55A8B">
              <w:rPr>
                <w:rFonts w:ascii="Times New Roman" w:hAnsi="Times New Roman"/>
                <w:noProof/>
                <w:webHidden/>
              </w:rPr>
              <w:instrText xml:space="preserve"> PAGEREF _Toc30768657 \h </w:instrText>
            </w:r>
            <w:r w:rsidR="00C55A8B" w:rsidRPr="00C55A8B">
              <w:rPr>
                <w:rFonts w:ascii="Times New Roman" w:hAnsi="Times New Roman"/>
                <w:noProof/>
                <w:webHidden/>
              </w:rPr>
            </w:r>
            <w:r w:rsidR="00C55A8B" w:rsidRPr="00C55A8B">
              <w:rPr>
                <w:rFonts w:ascii="Times New Roman" w:hAnsi="Times New Roman"/>
                <w:noProof/>
                <w:webHidden/>
              </w:rPr>
              <w:fldChar w:fldCharType="separate"/>
            </w:r>
            <w:r w:rsidR="0073323D">
              <w:rPr>
                <w:rFonts w:ascii="Times New Roman" w:hAnsi="Times New Roman"/>
                <w:noProof/>
                <w:webHidden/>
              </w:rPr>
              <w:t>4</w:t>
            </w:r>
            <w:r w:rsidR="00C55A8B" w:rsidRPr="00C55A8B">
              <w:rPr>
                <w:rFonts w:ascii="Times New Roman" w:hAnsi="Times New Roman"/>
                <w:noProof/>
                <w:webHidden/>
              </w:rPr>
              <w:fldChar w:fldCharType="end"/>
            </w:r>
          </w:hyperlink>
        </w:p>
        <w:p w:rsidR="00C55A8B" w:rsidRPr="00C55A8B" w:rsidRDefault="003D0CDE" w:rsidP="0091620F">
          <w:pPr>
            <w:pStyle w:val="11"/>
            <w:rPr>
              <w:rFonts w:ascii="Times New Roman" w:hAnsi="Times New Roman"/>
              <w:noProof/>
            </w:rPr>
          </w:pPr>
          <w:hyperlink w:anchor="_Toc30768658" w:history="1">
            <w:r w:rsidR="00C55A8B" w:rsidRPr="00C55A8B">
              <w:rPr>
                <w:rStyle w:val="af"/>
                <w:rFonts w:ascii="Times New Roman" w:eastAsia="Calibri" w:hAnsi="Times New Roman"/>
                <w:noProof/>
              </w:rPr>
              <w:t>Потребительский рынок.</w:t>
            </w:r>
            <w:r w:rsidR="00C55A8B" w:rsidRPr="00C55A8B">
              <w:rPr>
                <w:rFonts w:ascii="Times New Roman" w:hAnsi="Times New Roman"/>
                <w:noProof/>
                <w:webHidden/>
              </w:rPr>
              <w:tab/>
            </w:r>
            <w:r w:rsidR="00C55A8B" w:rsidRPr="00C55A8B">
              <w:rPr>
                <w:rFonts w:ascii="Times New Roman" w:hAnsi="Times New Roman"/>
                <w:noProof/>
                <w:webHidden/>
              </w:rPr>
              <w:fldChar w:fldCharType="begin"/>
            </w:r>
            <w:r w:rsidR="00C55A8B" w:rsidRPr="00C55A8B">
              <w:rPr>
                <w:rFonts w:ascii="Times New Roman" w:hAnsi="Times New Roman"/>
                <w:noProof/>
                <w:webHidden/>
              </w:rPr>
              <w:instrText xml:space="preserve"> PAGEREF _Toc30768658 \h </w:instrText>
            </w:r>
            <w:r w:rsidR="00C55A8B" w:rsidRPr="00C55A8B">
              <w:rPr>
                <w:rFonts w:ascii="Times New Roman" w:hAnsi="Times New Roman"/>
                <w:noProof/>
                <w:webHidden/>
              </w:rPr>
            </w:r>
            <w:r w:rsidR="00C55A8B" w:rsidRPr="00C55A8B">
              <w:rPr>
                <w:rFonts w:ascii="Times New Roman" w:hAnsi="Times New Roman"/>
                <w:noProof/>
                <w:webHidden/>
              </w:rPr>
              <w:fldChar w:fldCharType="separate"/>
            </w:r>
            <w:r w:rsidR="0073323D">
              <w:rPr>
                <w:rFonts w:ascii="Times New Roman" w:hAnsi="Times New Roman"/>
                <w:noProof/>
                <w:webHidden/>
              </w:rPr>
              <w:t>5</w:t>
            </w:r>
            <w:r w:rsidR="00C55A8B" w:rsidRPr="00C55A8B">
              <w:rPr>
                <w:rFonts w:ascii="Times New Roman" w:hAnsi="Times New Roman"/>
                <w:noProof/>
                <w:webHidden/>
              </w:rPr>
              <w:fldChar w:fldCharType="end"/>
            </w:r>
          </w:hyperlink>
        </w:p>
        <w:p w:rsidR="00C55A8B" w:rsidRPr="00C55A8B" w:rsidRDefault="003D0CDE" w:rsidP="0091620F">
          <w:pPr>
            <w:pStyle w:val="11"/>
            <w:rPr>
              <w:rFonts w:ascii="Times New Roman" w:hAnsi="Times New Roman"/>
              <w:noProof/>
            </w:rPr>
          </w:pPr>
          <w:hyperlink w:anchor="_Toc30768659" w:history="1">
            <w:r w:rsidR="00C55A8B" w:rsidRPr="00C55A8B">
              <w:rPr>
                <w:rStyle w:val="af"/>
                <w:rFonts w:ascii="Times New Roman" w:hAnsi="Times New Roman"/>
                <w:noProof/>
              </w:rPr>
              <w:t>Малое и среднее предпринимательство.</w:t>
            </w:r>
            <w:r w:rsidR="00C55A8B" w:rsidRPr="00C55A8B">
              <w:rPr>
                <w:rFonts w:ascii="Times New Roman" w:hAnsi="Times New Roman"/>
                <w:noProof/>
                <w:webHidden/>
              </w:rPr>
              <w:tab/>
            </w:r>
            <w:r w:rsidR="00C55A8B" w:rsidRPr="00C55A8B">
              <w:rPr>
                <w:rFonts w:ascii="Times New Roman" w:hAnsi="Times New Roman"/>
                <w:noProof/>
                <w:webHidden/>
              </w:rPr>
              <w:fldChar w:fldCharType="begin"/>
            </w:r>
            <w:r w:rsidR="00C55A8B" w:rsidRPr="00C55A8B">
              <w:rPr>
                <w:rFonts w:ascii="Times New Roman" w:hAnsi="Times New Roman"/>
                <w:noProof/>
                <w:webHidden/>
              </w:rPr>
              <w:instrText xml:space="preserve"> PAGEREF _Toc30768659 \h </w:instrText>
            </w:r>
            <w:r w:rsidR="00C55A8B" w:rsidRPr="00C55A8B">
              <w:rPr>
                <w:rFonts w:ascii="Times New Roman" w:hAnsi="Times New Roman"/>
                <w:noProof/>
                <w:webHidden/>
              </w:rPr>
            </w:r>
            <w:r w:rsidR="00C55A8B" w:rsidRPr="00C55A8B">
              <w:rPr>
                <w:rFonts w:ascii="Times New Roman" w:hAnsi="Times New Roman"/>
                <w:noProof/>
                <w:webHidden/>
              </w:rPr>
              <w:fldChar w:fldCharType="separate"/>
            </w:r>
            <w:r w:rsidR="0073323D">
              <w:rPr>
                <w:rFonts w:ascii="Times New Roman" w:hAnsi="Times New Roman"/>
                <w:noProof/>
                <w:webHidden/>
              </w:rPr>
              <w:t>6</w:t>
            </w:r>
            <w:r w:rsidR="00C55A8B" w:rsidRPr="00C55A8B">
              <w:rPr>
                <w:rFonts w:ascii="Times New Roman" w:hAnsi="Times New Roman"/>
                <w:noProof/>
                <w:webHidden/>
              </w:rPr>
              <w:fldChar w:fldCharType="end"/>
            </w:r>
          </w:hyperlink>
        </w:p>
        <w:p w:rsidR="00C55A8B" w:rsidRPr="00C55A8B" w:rsidRDefault="003D0CDE" w:rsidP="0091620F">
          <w:pPr>
            <w:pStyle w:val="11"/>
            <w:rPr>
              <w:rFonts w:ascii="Times New Roman" w:hAnsi="Times New Roman"/>
              <w:noProof/>
            </w:rPr>
          </w:pPr>
          <w:hyperlink w:anchor="_Toc30768660" w:history="1">
            <w:r w:rsidR="00C55A8B" w:rsidRPr="00C55A8B">
              <w:rPr>
                <w:rStyle w:val="af"/>
                <w:rFonts w:ascii="Times New Roman" w:hAnsi="Times New Roman"/>
                <w:noProof/>
              </w:rPr>
              <w:t>Улучшение условий ведения предпринимательской деятельности.</w:t>
            </w:r>
            <w:r w:rsidR="00C55A8B" w:rsidRPr="00C55A8B">
              <w:rPr>
                <w:rFonts w:ascii="Times New Roman" w:hAnsi="Times New Roman"/>
                <w:noProof/>
                <w:webHidden/>
              </w:rPr>
              <w:tab/>
            </w:r>
            <w:r w:rsidR="00C55A8B" w:rsidRPr="00C55A8B">
              <w:rPr>
                <w:rFonts w:ascii="Times New Roman" w:hAnsi="Times New Roman"/>
                <w:noProof/>
                <w:webHidden/>
              </w:rPr>
              <w:fldChar w:fldCharType="begin"/>
            </w:r>
            <w:r w:rsidR="00C55A8B" w:rsidRPr="00C55A8B">
              <w:rPr>
                <w:rFonts w:ascii="Times New Roman" w:hAnsi="Times New Roman"/>
                <w:noProof/>
                <w:webHidden/>
              </w:rPr>
              <w:instrText xml:space="preserve"> PAGEREF _Toc30768660 \h </w:instrText>
            </w:r>
            <w:r w:rsidR="00C55A8B" w:rsidRPr="00C55A8B">
              <w:rPr>
                <w:rFonts w:ascii="Times New Roman" w:hAnsi="Times New Roman"/>
                <w:noProof/>
                <w:webHidden/>
              </w:rPr>
            </w:r>
            <w:r w:rsidR="00C55A8B" w:rsidRPr="00C55A8B">
              <w:rPr>
                <w:rFonts w:ascii="Times New Roman" w:hAnsi="Times New Roman"/>
                <w:noProof/>
                <w:webHidden/>
              </w:rPr>
              <w:fldChar w:fldCharType="separate"/>
            </w:r>
            <w:r w:rsidR="0073323D">
              <w:rPr>
                <w:rFonts w:ascii="Times New Roman" w:hAnsi="Times New Roman"/>
                <w:noProof/>
                <w:webHidden/>
              </w:rPr>
              <w:t>7</w:t>
            </w:r>
            <w:r w:rsidR="00C55A8B" w:rsidRPr="00C55A8B">
              <w:rPr>
                <w:rFonts w:ascii="Times New Roman" w:hAnsi="Times New Roman"/>
                <w:noProof/>
                <w:webHidden/>
              </w:rPr>
              <w:fldChar w:fldCharType="end"/>
            </w:r>
          </w:hyperlink>
        </w:p>
        <w:p w:rsidR="00C55A8B" w:rsidRPr="00C55A8B" w:rsidRDefault="003D0CDE" w:rsidP="0091620F">
          <w:pPr>
            <w:pStyle w:val="11"/>
            <w:rPr>
              <w:rFonts w:ascii="Times New Roman" w:hAnsi="Times New Roman"/>
              <w:noProof/>
            </w:rPr>
          </w:pPr>
          <w:hyperlink w:anchor="_Toc30768661" w:history="1">
            <w:r w:rsidR="00C55A8B" w:rsidRPr="00C55A8B">
              <w:rPr>
                <w:rStyle w:val="af"/>
                <w:rFonts w:ascii="Times New Roman" w:eastAsia="Times New Roman" w:hAnsi="Times New Roman"/>
                <w:noProof/>
              </w:rPr>
              <w:t>Инвестиционная деятельность.</w:t>
            </w:r>
            <w:r w:rsidR="00C55A8B" w:rsidRPr="00C55A8B">
              <w:rPr>
                <w:rFonts w:ascii="Times New Roman" w:hAnsi="Times New Roman"/>
                <w:noProof/>
                <w:webHidden/>
              </w:rPr>
              <w:tab/>
            </w:r>
            <w:r w:rsidR="00C55A8B" w:rsidRPr="00C55A8B">
              <w:rPr>
                <w:rFonts w:ascii="Times New Roman" w:hAnsi="Times New Roman"/>
                <w:noProof/>
                <w:webHidden/>
              </w:rPr>
              <w:fldChar w:fldCharType="begin"/>
            </w:r>
            <w:r w:rsidR="00C55A8B" w:rsidRPr="00C55A8B">
              <w:rPr>
                <w:rFonts w:ascii="Times New Roman" w:hAnsi="Times New Roman"/>
                <w:noProof/>
                <w:webHidden/>
              </w:rPr>
              <w:instrText xml:space="preserve"> PAGEREF _Toc30768661 \h </w:instrText>
            </w:r>
            <w:r w:rsidR="00C55A8B" w:rsidRPr="00C55A8B">
              <w:rPr>
                <w:rFonts w:ascii="Times New Roman" w:hAnsi="Times New Roman"/>
                <w:noProof/>
                <w:webHidden/>
              </w:rPr>
            </w:r>
            <w:r w:rsidR="00C55A8B" w:rsidRPr="00C55A8B">
              <w:rPr>
                <w:rFonts w:ascii="Times New Roman" w:hAnsi="Times New Roman"/>
                <w:noProof/>
                <w:webHidden/>
              </w:rPr>
              <w:fldChar w:fldCharType="separate"/>
            </w:r>
            <w:r w:rsidR="0073323D">
              <w:rPr>
                <w:rFonts w:ascii="Times New Roman" w:hAnsi="Times New Roman"/>
                <w:noProof/>
                <w:webHidden/>
              </w:rPr>
              <w:t>11</w:t>
            </w:r>
            <w:r w:rsidR="00C55A8B" w:rsidRPr="00C55A8B">
              <w:rPr>
                <w:rFonts w:ascii="Times New Roman" w:hAnsi="Times New Roman"/>
                <w:noProof/>
                <w:webHidden/>
              </w:rPr>
              <w:fldChar w:fldCharType="end"/>
            </w:r>
          </w:hyperlink>
        </w:p>
        <w:p w:rsidR="00C55A8B" w:rsidRPr="00C55A8B" w:rsidRDefault="003D0CDE" w:rsidP="0091620F">
          <w:pPr>
            <w:pStyle w:val="21"/>
            <w:spacing w:after="0"/>
            <w:ind w:left="0"/>
          </w:pPr>
          <w:hyperlink w:anchor="_Toc30768662" w:history="1">
            <w:r w:rsidR="00C55A8B" w:rsidRPr="00C55A8B">
              <w:rPr>
                <w:rStyle w:val="af"/>
              </w:rPr>
              <w:t>Привлечение инвестиций в экономику городского округа.</w:t>
            </w:r>
            <w:r w:rsidR="00C55A8B" w:rsidRPr="00C55A8B">
              <w:rPr>
                <w:webHidden/>
              </w:rPr>
              <w:tab/>
            </w:r>
            <w:r w:rsidR="00C55A8B" w:rsidRPr="00C55A8B">
              <w:rPr>
                <w:webHidden/>
              </w:rPr>
              <w:fldChar w:fldCharType="begin"/>
            </w:r>
            <w:r w:rsidR="00C55A8B" w:rsidRPr="00C55A8B">
              <w:rPr>
                <w:webHidden/>
              </w:rPr>
              <w:instrText xml:space="preserve"> PAGEREF _Toc30768662 \h </w:instrText>
            </w:r>
            <w:r w:rsidR="00C55A8B" w:rsidRPr="00C55A8B">
              <w:rPr>
                <w:webHidden/>
              </w:rPr>
            </w:r>
            <w:r w:rsidR="00C55A8B" w:rsidRPr="00C55A8B">
              <w:rPr>
                <w:webHidden/>
              </w:rPr>
              <w:fldChar w:fldCharType="separate"/>
            </w:r>
            <w:r w:rsidR="0073323D">
              <w:rPr>
                <w:webHidden/>
              </w:rPr>
              <w:t>13</w:t>
            </w:r>
            <w:r w:rsidR="00C55A8B" w:rsidRPr="00C55A8B">
              <w:rPr>
                <w:webHidden/>
              </w:rPr>
              <w:fldChar w:fldCharType="end"/>
            </w:r>
          </w:hyperlink>
        </w:p>
        <w:p w:rsidR="00C55A8B" w:rsidRPr="00C55A8B" w:rsidRDefault="003D0CDE" w:rsidP="0091620F">
          <w:pPr>
            <w:pStyle w:val="11"/>
            <w:rPr>
              <w:rFonts w:ascii="Times New Roman" w:hAnsi="Times New Roman"/>
              <w:noProof/>
            </w:rPr>
          </w:pPr>
          <w:hyperlink w:anchor="_Toc30768663" w:history="1">
            <w:r w:rsidR="00C55A8B" w:rsidRPr="00C55A8B">
              <w:rPr>
                <w:rStyle w:val="af"/>
                <w:rFonts w:ascii="Times New Roman" w:hAnsi="Times New Roman"/>
                <w:noProof/>
              </w:rPr>
              <w:t>Развитие муниципально - частного партнерства.</w:t>
            </w:r>
            <w:r w:rsidR="00C55A8B" w:rsidRPr="00C55A8B">
              <w:rPr>
                <w:rFonts w:ascii="Times New Roman" w:hAnsi="Times New Roman"/>
                <w:noProof/>
                <w:webHidden/>
              </w:rPr>
              <w:tab/>
            </w:r>
            <w:r w:rsidR="00C55A8B" w:rsidRPr="00C55A8B">
              <w:rPr>
                <w:rFonts w:ascii="Times New Roman" w:hAnsi="Times New Roman"/>
                <w:noProof/>
                <w:webHidden/>
              </w:rPr>
              <w:fldChar w:fldCharType="begin"/>
            </w:r>
            <w:r w:rsidR="00C55A8B" w:rsidRPr="00C55A8B">
              <w:rPr>
                <w:rFonts w:ascii="Times New Roman" w:hAnsi="Times New Roman"/>
                <w:noProof/>
                <w:webHidden/>
              </w:rPr>
              <w:instrText xml:space="preserve"> PAGEREF _Toc30768663 \h </w:instrText>
            </w:r>
            <w:r w:rsidR="00C55A8B" w:rsidRPr="00C55A8B">
              <w:rPr>
                <w:rFonts w:ascii="Times New Roman" w:hAnsi="Times New Roman"/>
                <w:noProof/>
                <w:webHidden/>
              </w:rPr>
            </w:r>
            <w:r w:rsidR="00C55A8B" w:rsidRPr="00C55A8B">
              <w:rPr>
                <w:rFonts w:ascii="Times New Roman" w:hAnsi="Times New Roman"/>
                <w:noProof/>
                <w:webHidden/>
              </w:rPr>
              <w:fldChar w:fldCharType="separate"/>
            </w:r>
            <w:r w:rsidR="0073323D">
              <w:rPr>
                <w:rFonts w:ascii="Times New Roman" w:hAnsi="Times New Roman"/>
                <w:noProof/>
                <w:webHidden/>
              </w:rPr>
              <w:t>15</w:t>
            </w:r>
            <w:r w:rsidR="00C55A8B" w:rsidRPr="00C55A8B">
              <w:rPr>
                <w:rFonts w:ascii="Times New Roman" w:hAnsi="Times New Roman"/>
                <w:noProof/>
                <w:webHidden/>
              </w:rPr>
              <w:fldChar w:fldCharType="end"/>
            </w:r>
          </w:hyperlink>
        </w:p>
        <w:p w:rsidR="00C55A8B" w:rsidRPr="00C55A8B" w:rsidRDefault="003D0CDE" w:rsidP="0091620F">
          <w:pPr>
            <w:pStyle w:val="11"/>
            <w:rPr>
              <w:rFonts w:ascii="Times New Roman" w:hAnsi="Times New Roman"/>
              <w:noProof/>
            </w:rPr>
          </w:pPr>
          <w:hyperlink w:anchor="_Toc30768664" w:history="1">
            <w:r w:rsidR="00C55A8B" w:rsidRPr="00C55A8B">
              <w:rPr>
                <w:rStyle w:val="af"/>
                <w:rFonts w:ascii="Times New Roman" w:hAnsi="Times New Roman"/>
                <w:noProof/>
              </w:rPr>
              <w:t>Финансы.</w:t>
            </w:r>
            <w:r w:rsidR="00C55A8B" w:rsidRPr="00C55A8B">
              <w:rPr>
                <w:rFonts w:ascii="Times New Roman" w:hAnsi="Times New Roman"/>
                <w:noProof/>
                <w:webHidden/>
              </w:rPr>
              <w:tab/>
            </w:r>
            <w:r w:rsidR="00C55A8B" w:rsidRPr="00C55A8B">
              <w:rPr>
                <w:rFonts w:ascii="Times New Roman" w:hAnsi="Times New Roman"/>
                <w:noProof/>
                <w:webHidden/>
              </w:rPr>
              <w:fldChar w:fldCharType="begin"/>
            </w:r>
            <w:r w:rsidR="00C55A8B" w:rsidRPr="00C55A8B">
              <w:rPr>
                <w:rFonts w:ascii="Times New Roman" w:hAnsi="Times New Roman"/>
                <w:noProof/>
                <w:webHidden/>
              </w:rPr>
              <w:instrText xml:space="preserve"> PAGEREF _Toc30768664 \h </w:instrText>
            </w:r>
            <w:r w:rsidR="00C55A8B" w:rsidRPr="00C55A8B">
              <w:rPr>
                <w:rFonts w:ascii="Times New Roman" w:hAnsi="Times New Roman"/>
                <w:noProof/>
                <w:webHidden/>
              </w:rPr>
            </w:r>
            <w:r w:rsidR="00C55A8B" w:rsidRPr="00C55A8B">
              <w:rPr>
                <w:rFonts w:ascii="Times New Roman" w:hAnsi="Times New Roman"/>
                <w:noProof/>
                <w:webHidden/>
              </w:rPr>
              <w:fldChar w:fldCharType="separate"/>
            </w:r>
            <w:r w:rsidR="0073323D">
              <w:rPr>
                <w:rFonts w:ascii="Times New Roman" w:hAnsi="Times New Roman"/>
                <w:noProof/>
                <w:webHidden/>
              </w:rPr>
              <w:t>15</w:t>
            </w:r>
            <w:r w:rsidR="00C55A8B" w:rsidRPr="00C55A8B">
              <w:rPr>
                <w:rFonts w:ascii="Times New Roman" w:hAnsi="Times New Roman"/>
                <w:noProof/>
                <w:webHidden/>
              </w:rPr>
              <w:fldChar w:fldCharType="end"/>
            </w:r>
          </w:hyperlink>
        </w:p>
        <w:p w:rsidR="00C55A8B" w:rsidRPr="00C55A8B" w:rsidRDefault="003D0CDE" w:rsidP="0091620F">
          <w:pPr>
            <w:pStyle w:val="11"/>
            <w:tabs>
              <w:tab w:val="left" w:pos="440"/>
            </w:tabs>
            <w:rPr>
              <w:rFonts w:ascii="Times New Roman" w:hAnsi="Times New Roman"/>
              <w:noProof/>
            </w:rPr>
          </w:pPr>
          <w:hyperlink w:anchor="_Toc30768665" w:history="1">
            <w:r w:rsidR="00C55A8B" w:rsidRPr="00C55A8B">
              <w:rPr>
                <w:rStyle w:val="af"/>
                <w:rFonts w:ascii="Times New Roman" w:hAnsi="Times New Roman"/>
                <w:b/>
                <w:noProof/>
              </w:rPr>
              <w:t>2.</w:t>
            </w:r>
            <w:r w:rsidR="00C55A8B" w:rsidRPr="00C55A8B">
              <w:rPr>
                <w:rFonts w:ascii="Times New Roman" w:hAnsi="Times New Roman"/>
                <w:b/>
                <w:noProof/>
              </w:rPr>
              <w:tab/>
            </w:r>
            <w:r w:rsidR="00C55A8B" w:rsidRPr="00C55A8B">
              <w:rPr>
                <w:rStyle w:val="af"/>
                <w:rFonts w:ascii="Times New Roman" w:hAnsi="Times New Roman"/>
                <w:b/>
                <w:noProof/>
              </w:rPr>
              <w:t>Природопользование и охрана окружающей среды</w:t>
            </w:r>
            <w:r w:rsidR="00C55A8B" w:rsidRPr="00C55A8B">
              <w:rPr>
                <w:rFonts w:ascii="Times New Roman" w:hAnsi="Times New Roman"/>
                <w:noProof/>
                <w:webHidden/>
              </w:rPr>
              <w:tab/>
            </w:r>
            <w:r w:rsidR="00C55A8B" w:rsidRPr="00C55A8B">
              <w:rPr>
                <w:rFonts w:ascii="Times New Roman" w:hAnsi="Times New Roman"/>
                <w:noProof/>
                <w:webHidden/>
              </w:rPr>
              <w:fldChar w:fldCharType="begin"/>
            </w:r>
            <w:r w:rsidR="00C55A8B" w:rsidRPr="00C55A8B">
              <w:rPr>
                <w:rFonts w:ascii="Times New Roman" w:hAnsi="Times New Roman"/>
                <w:noProof/>
                <w:webHidden/>
              </w:rPr>
              <w:instrText xml:space="preserve"> PAGEREF _Toc30768665 \h </w:instrText>
            </w:r>
            <w:r w:rsidR="00C55A8B" w:rsidRPr="00C55A8B">
              <w:rPr>
                <w:rFonts w:ascii="Times New Roman" w:hAnsi="Times New Roman"/>
                <w:noProof/>
                <w:webHidden/>
              </w:rPr>
            </w:r>
            <w:r w:rsidR="00C55A8B" w:rsidRPr="00C55A8B">
              <w:rPr>
                <w:rFonts w:ascii="Times New Roman" w:hAnsi="Times New Roman"/>
                <w:noProof/>
                <w:webHidden/>
              </w:rPr>
              <w:fldChar w:fldCharType="separate"/>
            </w:r>
            <w:r w:rsidR="0073323D">
              <w:rPr>
                <w:rFonts w:ascii="Times New Roman" w:hAnsi="Times New Roman"/>
                <w:noProof/>
                <w:webHidden/>
              </w:rPr>
              <w:t>16</w:t>
            </w:r>
            <w:r w:rsidR="00C55A8B" w:rsidRPr="00C55A8B">
              <w:rPr>
                <w:rFonts w:ascii="Times New Roman" w:hAnsi="Times New Roman"/>
                <w:noProof/>
                <w:webHidden/>
              </w:rPr>
              <w:fldChar w:fldCharType="end"/>
            </w:r>
          </w:hyperlink>
        </w:p>
        <w:p w:rsidR="00C55A8B" w:rsidRPr="00C55A8B" w:rsidRDefault="003D0CDE" w:rsidP="0091620F">
          <w:pPr>
            <w:pStyle w:val="11"/>
            <w:tabs>
              <w:tab w:val="left" w:pos="440"/>
            </w:tabs>
            <w:rPr>
              <w:rFonts w:ascii="Times New Roman" w:hAnsi="Times New Roman"/>
              <w:noProof/>
            </w:rPr>
          </w:pPr>
          <w:hyperlink w:anchor="_Toc30768666" w:history="1">
            <w:r w:rsidR="00C55A8B" w:rsidRPr="00C55A8B">
              <w:rPr>
                <w:rStyle w:val="af"/>
                <w:rFonts w:ascii="Times New Roman" w:eastAsia="Calibri" w:hAnsi="Times New Roman"/>
                <w:b/>
                <w:noProof/>
              </w:rPr>
              <w:t>3.</w:t>
            </w:r>
            <w:r w:rsidR="00C55A8B" w:rsidRPr="00C55A8B">
              <w:rPr>
                <w:rFonts w:ascii="Times New Roman" w:hAnsi="Times New Roman"/>
                <w:noProof/>
              </w:rPr>
              <w:tab/>
            </w:r>
            <w:r w:rsidR="00C55A8B" w:rsidRPr="00C55A8B">
              <w:rPr>
                <w:rStyle w:val="af"/>
                <w:rFonts w:ascii="Times New Roman" w:eastAsia="Calibri" w:hAnsi="Times New Roman"/>
                <w:b/>
                <w:noProof/>
              </w:rPr>
              <w:t>Инфраструктурное развитие</w:t>
            </w:r>
            <w:r w:rsidR="00C55A8B" w:rsidRPr="00C55A8B">
              <w:rPr>
                <w:rFonts w:ascii="Times New Roman" w:hAnsi="Times New Roman"/>
                <w:noProof/>
                <w:webHidden/>
              </w:rPr>
              <w:tab/>
            </w:r>
            <w:r w:rsidR="00C55A8B" w:rsidRPr="00C55A8B">
              <w:rPr>
                <w:rFonts w:ascii="Times New Roman" w:hAnsi="Times New Roman"/>
                <w:noProof/>
                <w:webHidden/>
              </w:rPr>
              <w:fldChar w:fldCharType="begin"/>
            </w:r>
            <w:r w:rsidR="00C55A8B" w:rsidRPr="00C55A8B">
              <w:rPr>
                <w:rFonts w:ascii="Times New Roman" w:hAnsi="Times New Roman"/>
                <w:noProof/>
                <w:webHidden/>
              </w:rPr>
              <w:instrText xml:space="preserve"> PAGEREF _Toc30768666 \h </w:instrText>
            </w:r>
            <w:r w:rsidR="00C55A8B" w:rsidRPr="00C55A8B">
              <w:rPr>
                <w:rFonts w:ascii="Times New Roman" w:hAnsi="Times New Roman"/>
                <w:noProof/>
                <w:webHidden/>
              </w:rPr>
            </w:r>
            <w:r w:rsidR="00C55A8B" w:rsidRPr="00C55A8B">
              <w:rPr>
                <w:rFonts w:ascii="Times New Roman" w:hAnsi="Times New Roman"/>
                <w:noProof/>
                <w:webHidden/>
              </w:rPr>
              <w:fldChar w:fldCharType="separate"/>
            </w:r>
            <w:r w:rsidR="0073323D">
              <w:rPr>
                <w:rFonts w:ascii="Times New Roman" w:hAnsi="Times New Roman"/>
                <w:noProof/>
                <w:webHidden/>
              </w:rPr>
              <w:t>18</w:t>
            </w:r>
            <w:r w:rsidR="00C55A8B" w:rsidRPr="00C55A8B">
              <w:rPr>
                <w:rFonts w:ascii="Times New Roman" w:hAnsi="Times New Roman"/>
                <w:noProof/>
                <w:webHidden/>
              </w:rPr>
              <w:fldChar w:fldCharType="end"/>
            </w:r>
          </w:hyperlink>
        </w:p>
        <w:p w:rsidR="00C55A8B" w:rsidRPr="00C55A8B" w:rsidRDefault="003D0CDE" w:rsidP="0091620F">
          <w:pPr>
            <w:pStyle w:val="11"/>
            <w:rPr>
              <w:rFonts w:ascii="Times New Roman" w:hAnsi="Times New Roman"/>
              <w:noProof/>
            </w:rPr>
          </w:pPr>
          <w:hyperlink w:anchor="_Toc30768667" w:history="1">
            <w:r w:rsidR="00C55A8B" w:rsidRPr="00C55A8B">
              <w:rPr>
                <w:rStyle w:val="af"/>
                <w:rFonts w:ascii="Times New Roman" w:hAnsi="Times New Roman"/>
                <w:noProof/>
              </w:rPr>
              <w:t>Строительство.</w:t>
            </w:r>
            <w:r w:rsidR="00C55A8B" w:rsidRPr="00C55A8B">
              <w:rPr>
                <w:rFonts w:ascii="Times New Roman" w:hAnsi="Times New Roman"/>
                <w:noProof/>
                <w:webHidden/>
              </w:rPr>
              <w:tab/>
            </w:r>
            <w:r w:rsidR="00C55A8B" w:rsidRPr="00C55A8B">
              <w:rPr>
                <w:rFonts w:ascii="Times New Roman" w:hAnsi="Times New Roman"/>
                <w:noProof/>
                <w:webHidden/>
              </w:rPr>
              <w:fldChar w:fldCharType="begin"/>
            </w:r>
            <w:r w:rsidR="00C55A8B" w:rsidRPr="00C55A8B">
              <w:rPr>
                <w:rFonts w:ascii="Times New Roman" w:hAnsi="Times New Roman"/>
                <w:noProof/>
                <w:webHidden/>
              </w:rPr>
              <w:instrText xml:space="preserve"> PAGEREF _Toc30768667 \h </w:instrText>
            </w:r>
            <w:r w:rsidR="00C55A8B" w:rsidRPr="00C55A8B">
              <w:rPr>
                <w:rFonts w:ascii="Times New Roman" w:hAnsi="Times New Roman"/>
                <w:noProof/>
                <w:webHidden/>
              </w:rPr>
            </w:r>
            <w:r w:rsidR="00C55A8B" w:rsidRPr="00C55A8B">
              <w:rPr>
                <w:rFonts w:ascii="Times New Roman" w:hAnsi="Times New Roman"/>
                <w:noProof/>
                <w:webHidden/>
              </w:rPr>
              <w:fldChar w:fldCharType="separate"/>
            </w:r>
            <w:r w:rsidR="0073323D">
              <w:rPr>
                <w:rFonts w:ascii="Times New Roman" w:hAnsi="Times New Roman"/>
                <w:noProof/>
                <w:webHidden/>
              </w:rPr>
              <w:t>18</w:t>
            </w:r>
            <w:r w:rsidR="00C55A8B" w:rsidRPr="00C55A8B">
              <w:rPr>
                <w:rFonts w:ascii="Times New Roman" w:hAnsi="Times New Roman"/>
                <w:noProof/>
                <w:webHidden/>
              </w:rPr>
              <w:fldChar w:fldCharType="end"/>
            </w:r>
          </w:hyperlink>
        </w:p>
        <w:p w:rsidR="00C55A8B" w:rsidRPr="00C55A8B" w:rsidRDefault="003D0CDE" w:rsidP="0091620F">
          <w:pPr>
            <w:pStyle w:val="21"/>
            <w:spacing w:after="0"/>
            <w:ind w:left="0"/>
          </w:pPr>
          <w:hyperlink w:anchor="_Toc30768668" w:history="1">
            <w:r w:rsidR="00C55A8B" w:rsidRPr="00C55A8B">
              <w:rPr>
                <w:rStyle w:val="af"/>
              </w:rPr>
              <w:t>Развитие транспортной системы.</w:t>
            </w:r>
            <w:r w:rsidR="00C55A8B" w:rsidRPr="00C55A8B">
              <w:rPr>
                <w:webHidden/>
              </w:rPr>
              <w:tab/>
            </w:r>
            <w:r w:rsidR="00C55A8B" w:rsidRPr="00C55A8B">
              <w:rPr>
                <w:webHidden/>
              </w:rPr>
              <w:fldChar w:fldCharType="begin"/>
            </w:r>
            <w:r w:rsidR="00C55A8B" w:rsidRPr="00C55A8B">
              <w:rPr>
                <w:webHidden/>
              </w:rPr>
              <w:instrText xml:space="preserve"> PAGEREF _Toc30768668 \h </w:instrText>
            </w:r>
            <w:r w:rsidR="00C55A8B" w:rsidRPr="00C55A8B">
              <w:rPr>
                <w:webHidden/>
              </w:rPr>
            </w:r>
            <w:r w:rsidR="00C55A8B" w:rsidRPr="00C55A8B">
              <w:rPr>
                <w:webHidden/>
              </w:rPr>
              <w:fldChar w:fldCharType="separate"/>
            </w:r>
            <w:r w:rsidR="0073323D">
              <w:rPr>
                <w:webHidden/>
              </w:rPr>
              <w:t>21</w:t>
            </w:r>
            <w:r w:rsidR="00C55A8B" w:rsidRPr="00C55A8B">
              <w:rPr>
                <w:webHidden/>
              </w:rPr>
              <w:fldChar w:fldCharType="end"/>
            </w:r>
          </w:hyperlink>
        </w:p>
        <w:p w:rsidR="00C55A8B" w:rsidRPr="00C55A8B" w:rsidRDefault="003D0CDE" w:rsidP="0091620F">
          <w:pPr>
            <w:pStyle w:val="11"/>
            <w:rPr>
              <w:rFonts w:ascii="Times New Roman" w:hAnsi="Times New Roman"/>
              <w:noProof/>
            </w:rPr>
          </w:pPr>
          <w:hyperlink w:anchor="_Toc30768669" w:history="1">
            <w:r w:rsidR="00C55A8B" w:rsidRPr="00C55A8B">
              <w:rPr>
                <w:rStyle w:val="af"/>
                <w:rFonts w:ascii="Times New Roman" w:hAnsi="Times New Roman"/>
                <w:noProof/>
              </w:rPr>
              <w:t>Жилищно-коммунальное хозяйство.</w:t>
            </w:r>
            <w:r w:rsidR="00C55A8B" w:rsidRPr="00C55A8B">
              <w:rPr>
                <w:rFonts w:ascii="Times New Roman" w:hAnsi="Times New Roman"/>
                <w:noProof/>
                <w:webHidden/>
              </w:rPr>
              <w:tab/>
            </w:r>
            <w:r w:rsidR="00C55A8B" w:rsidRPr="00C55A8B">
              <w:rPr>
                <w:rFonts w:ascii="Times New Roman" w:hAnsi="Times New Roman"/>
                <w:noProof/>
                <w:webHidden/>
              </w:rPr>
              <w:fldChar w:fldCharType="begin"/>
            </w:r>
            <w:r w:rsidR="00C55A8B" w:rsidRPr="00C55A8B">
              <w:rPr>
                <w:rFonts w:ascii="Times New Roman" w:hAnsi="Times New Roman"/>
                <w:noProof/>
                <w:webHidden/>
              </w:rPr>
              <w:instrText xml:space="preserve"> PAGEREF _Toc30768669 \h </w:instrText>
            </w:r>
            <w:r w:rsidR="00C55A8B" w:rsidRPr="00C55A8B">
              <w:rPr>
                <w:rFonts w:ascii="Times New Roman" w:hAnsi="Times New Roman"/>
                <w:noProof/>
                <w:webHidden/>
              </w:rPr>
            </w:r>
            <w:r w:rsidR="00C55A8B" w:rsidRPr="00C55A8B">
              <w:rPr>
                <w:rFonts w:ascii="Times New Roman" w:hAnsi="Times New Roman"/>
                <w:noProof/>
                <w:webHidden/>
              </w:rPr>
              <w:fldChar w:fldCharType="separate"/>
            </w:r>
            <w:r w:rsidR="0073323D">
              <w:rPr>
                <w:rFonts w:ascii="Times New Roman" w:hAnsi="Times New Roman"/>
                <w:noProof/>
                <w:webHidden/>
              </w:rPr>
              <w:t>23</w:t>
            </w:r>
            <w:r w:rsidR="00C55A8B" w:rsidRPr="00C55A8B">
              <w:rPr>
                <w:rFonts w:ascii="Times New Roman" w:hAnsi="Times New Roman"/>
                <w:noProof/>
                <w:webHidden/>
              </w:rPr>
              <w:fldChar w:fldCharType="end"/>
            </w:r>
          </w:hyperlink>
        </w:p>
        <w:p w:rsidR="00C55A8B" w:rsidRPr="00C55A8B" w:rsidRDefault="003D0CDE" w:rsidP="0091620F">
          <w:pPr>
            <w:pStyle w:val="11"/>
            <w:rPr>
              <w:rFonts w:ascii="Times New Roman" w:hAnsi="Times New Roman"/>
              <w:noProof/>
            </w:rPr>
          </w:pPr>
          <w:hyperlink w:anchor="_Toc30768670" w:history="1">
            <w:r w:rsidR="00C55A8B" w:rsidRPr="00C55A8B">
              <w:rPr>
                <w:rStyle w:val="af"/>
                <w:rFonts w:ascii="Times New Roman" w:hAnsi="Times New Roman"/>
                <w:noProof/>
              </w:rPr>
              <w:t>Информатизация и связь.</w:t>
            </w:r>
            <w:r w:rsidR="00C55A8B" w:rsidRPr="00C55A8B">
              <w:rPr>
                <w:rFonts w:ascii="Times New Roman" w:hAnsi="Times New Roman"/>
                <w:noProof/>
                <w:webHidden/>
              </w:rPr>
              <w:tab/>
            </w:r>
            <w:r w:rsidR="00C55A8B" w:rsidRPr="00C55A8B">
              <w:rPr>
                <w:rFonts w:ascii="Times New Roman" w:hAnsi="Times New Roman"/>
                <w:noProof/>
                <w:webHidden/>
              </w:rPr>
              <w:fldChar w:fldCharType="begin"/>
            </w:r>
            <w:r w:rsidR="00C55A8B" w:rsidRPr="00C55A8B">
              <w:rPr>
                <w:rFonts w:ascii="Times New Roman" w:hAnsi="Times New Roman"/>
                <w:noProof/>
                <w:webHidden/>
              </w:rPr>
              <w:instrText xml:space="preserve"> PAGEREF _Toc30768670 \h </w:instrText>
            </w:r>
            <w:r w:rsidR="00C55A8B" w:rsidRPr="00C55A8B">
              <w:rPr>
                <w:rFonts w:ascii="Times New Roman" w:hAnsi="Times New Roman"/>
                <w:noProof/>
                <w:webHidden/>
              </w:rPr>
            </w:r>
            <w:r w:rsidR="00C55A8B" w:rsidRPr="00C55A8B">
              <w:rPr>
                <w:rFonts w:ascii="Times New Roman" w:hAnsi="Times New Roman"/>
                <w:noProof/>
                <w:webHidden/>
              </w:rPr>
              <w:fldChar w:fldCharType="separate"/>
            </w:r>
            <w:r w:rsidR="0073323D">
              <w:rPr>
                <w:rFonts w:ascii="Times New Roman" w:hAnsi="Times New Roman"/>
                <w:noProof/>
                <w:webHidden/>
              </w:rPr>
              <w:t>30</w:t>
            </w:r>
            <w:r w:rsidR="00C55A8B" w:rsidRPr="00C55A8B">
              <w:rPr>
                <w:rFonts w:ascii="Times New Roman" w:hAnsi="Times New Roman"/>
                <w:noProof/>
                <w:webHidden/>
              </w:rPr>
              <w:fldChar w:fldCharType="end"/>
            </w:r>
          </w:hyperlink>
        </w:p>
        <w:p w:rsidR="00C55A8B" w:rsidRPr="00C55A8B" w:rsidRDefault="003D0CDE" w:rsidP="0091620F">
          <w:pPr>
            <w:pStyle w:val="11"/>
            <w:rPr>
              <w:rFonts w:ascii="Times New Roman" w:hAnsi="Times New Roman"/>
              <w:noProof/>
            </w:rPr>
          </w:pPr>
          <w:hyperlink w:anchor="_Toc30768671" w:history="1">
            <w:r w:rsidR="00C55A8B" w:rsidRPr="0091620F">
              <w:rPr>
                <w:rStyle w:val="af"/>
                <w:rFonts w:ascii="Times New Roman" w:hAnsi="Times New Roman"/>
                <w:b/>
                <w:noProof/>
              </w:rPr>
              <w:t>4. Социальное развитие</w:t>
            </w:r>
            <w:r w:rsidR="00C55A8B" w:rsidRPr="00C55A8B">
              <w:rPr>
                <w:rFonts w:ascii="Times New Roman" w:hAnsi="Times New Roman"/>
                <w:noProof/>
                <w:webHidden/>
              </w:rPr>
              <w:tab/>
            </w:r>
            <w:r w:rsidR="00C55A8B" w:rsidRPr="00C55A8B">
              <w:rPr>
                <w:rFonts w:ascii="Times New Roman" w:hAnsi="Times New Roman"/>
                <w:noProof/>
                <w:webHidden/>
              </w:rPr>
              <w:fldChar w:fldCharType="begin"/>
            </w:r>
            <w:r w:rsidR="00C55A8B" w:rsidRPr="00C55A8B">
              <w:rPr>
                <w:rFonts w:ascii="Times New Roman" w:hAnsi="Times New Roman"/>
                <w:noProof/>
                <w:webHidden/>
              </w:rPr>
              <w:instrText xml:space="preserve"> PAGEREF _Toc30768671 \h </w:instrText>
            </w:r>
            <w:r w:rsidR="00C55A8B" w:rsidRPr="00C55A8B">
              <w:rPr>
                <w:rFonts w:ascii="Times New Roman" w:hAnsi="Times New Roman"/>
                <w:noProof/>
                <w:webHidden/>
              </w:rPr>
            </w:r>
            <w:r w:rsidR="00C55A8B" w:rsidRPr="00C55A8B">
              <w:rPr>
                <w:rFonts w:ascii="Times New Roman" w:hAnsi="Times New Roman"/>
                <w:noProof/>
                <w:webHidden/>
              </w:rPr>
              <w:fldChar w:fldCharType="separate"/>
            </w:r>
            <w:r w:rsidR="0073323D">
              <w:rPr>
                <w:rFonts w:ascii="Times New Roman" w:hAnsi="Times New Roman"/>
                <w:noProof/>
                <w:webHidden/>
              </w:rPr>
              <w:t>30</w:t>
            </w:r>
            <w:r w:rsidR="00C55A8B" w:rsidRPr="00C55A8B">
              <w:rPr>
                <w:rFonts w:ascii="Times New Roman" w:hAnsi="Times New Roman"/>
                <w:noProof/>
                <w:webHidden/>
              </w:rPr>
              <w:fldChar w:fldCharType="end"/>
            </w:r>
          </w:hyperlink>
        </w:p>
        <w:p w:rsidR="00C55A8B" w:rsidRPr="00C55A8B" w:rsidRDefault="003D0CDE" w:rsidP="0091620F">
          <w:pPr>
            <w:pStyle w:val="11"/>
            <w:rPr>
              <w:rFonts w:ascii="Times New Roman" w:hAnsi="Times New Roman"/>
              <w:noProof/>
            </w:rPr>
          </w:pPr>
          <w:hyperlink w:anchor="_Toc30768672" w:history="1">
            <w:r w:rsidR="00C55A8B" w:rsidRPr="00C55A8B">
              <w:rPr>
                <w:rStyle w:val="af"/>
                <w:rFonts w:ascii="Times New Roman" w:hAnsi="Times New Roman"/>
                <w:noProof/>
              </w:rPr>
              <w:t>Демографическая ситуация.</w:t>
            </w:r>
            <w:r w:rsidR="00C55A8B" w:rsidRPr="00C55A8B">
              <w:rPr>
                <w:rFonts w:ascii="Times New Roman" w:hAnsi="Times New Roman"/>
                <w:noProof/>
                <w:webHidden/>
              </w:rPr>
              <w:tab/>
            </w:r>
            <w:r w:rsidR="00C55A8B" w:rsidRPr="00C55A8B">
              <w:rPr>
                <w:rFonts w:ascii="Times New Roman" w:hAnsi="Times New Roman"/>
                <w:noProof/>
                <w:webHidden/>
              </w:rPr>
              <w:fldChar w:fldCharType="begin"/>
            </w:r>
            <w:r w:rsidR="00C55A8B" w:rsidRPr="00C55A8B">
              <w:rPr>
                <w:rFonts w:ascii="Times New Roman" w:hAnsi="Times New Roman"/>
                <w:noProof/>
                <w:webHidden/>
              </w:rPr>
              <w:instrText xml:space="preserve"> PAGEREF _Toc30768672 \h </w:instrText>
            </w:r>
            <w:r w:rsidR="00C55A8B" w:rsidRPr="00C55A8B">
              <w:rPr>
                <w:rFonts w:ascii="Times New Roman" w:hAnsi="Times New Roman"/>
                <w:noProof/>
                <w:webHidden/>
              </w:rPr>
            </w:r>
            <w:r w:rsidR="00C55A8B" w:rsidRPr="00C55A8B">
              <w:rPr>
                <w:rFonts w:ascii="Times New Roman" w:hAnsi="Times New Roman"/>
                <w:noProof/>
                <w:webHidden/>
              </w:rPr>
              <w:fldChar w:fldCharType="separate"/>
            </w:r>
            <w:r w:rsidR="0073323D">
              <w:rPr>
                <w:rFonts w:ascii="Times New Roman" w:hAnsi="Times New Roman"/>
                <w:noProof/>
                <w:webHidden/>
              </w:rPr>
              <w:t>30</w:t>
            </w:r>
            <w:r w:rsidR="00C55A8B" w:rsidRPr="00C55A8B">
              <w:rPr>
                <w:rFonts w:ascii="Times New Roman" w:hAnsi="Times New Roman"/>
                <w:noProof/>
                <w:webHidden/>
              </w:rPr>
              <w:fldChar w:fldCharType="end"/>
            </w:r>
          </w:hyperlink>
        </w:p>
        <w:p w:rsidR="00C55A8B" w:rsidRPr="00C55A8B" w:rsidRDefault="003D0CDE" w:rsidP="0091620F">
          <w:pPr>
            <w:pStyle w:val="11"/>
            <w:rPr>
              <w:rFonts w:ascii="Times New Roman" w:hAnsi="Times New Roman"/>
              <w:noProof/>
            </w:rPr>
          </w:pPr>
          <w:hyperlink w:anchor="_Toc30768673" w:history="1">
            <w:r w:rsidR="00C55A8B" w:rsidRPr="00C55A8B">
              <w:rPr>
                <w:rStyle w:val="af"/>
                <w:rFonts w:ascii="Times New Roman" w:hAnsi="Times New Roman"/>
                <w:noProof/>
              </w:rPr>
              <w:t>Уровень жизни населения и охрана труда.</w:t>
            </w:r>
            <w:r w:rsidR="00C55A8B" w:rsidRPr="00C55A8B">
              <w:rPr>
                <w:rFonts w:ascii="Times New Roman" w:hAnsi="Times New Roman"/>
                <w:noProof/>
                <w:webHidden/>
              </w:rPr>
              <w:tab/>
            </w:r>
            <w:r w:rsidR="00C55A8B" w:rsidRPr="00C55A8B">
              <w:rPr>
                <w:rFonts w:ascii="Times New Roman" w:hAnsi="Times New Roman"/>
                <w:noProof/>
                <w:webHidden/>
              </w:rPr>
              <w:fldChar w:fldCharType="begin"/>
            </w:r>
            <w:r w:rsidR="00C55A8B" w:rsidRPr="00C55A8B">
              <w:rPr>
                <w:rFonts w:ascii="Times New Roman" w:hAnsi="Times New Roman"/>
                <w:noProof/>
                <w:webHidden/>
              </w:rPr>
              <w:instrText xml:space="preserve"> PAGEREF _Toc30768673 \h </w:instrText>
            </w:r>
            <w:r w:rsidR="00C55A8B" w:rsidRPr="00C55A8B">
              <w:rPr>
                <w:rFonts w:ascii="Times New Roman" w:hAnsi="Times New Roman"/>
                <w:noProof/>
                <w:webHidden/>
              </w:rPr>
            </w:r>
            <w:r w:rsidR="00C55A8B" w:rsidRPr="00C55A8B">
              <w:rPr>
                <w:rFonts w:ascii="Times New Roman" w:hAnsi="Times New Roman"/>
                <w:noProof/>
                <w:webHidden/>
              </w:rPr>
              <w:fldChar w:fldCharType="separate"/>
            </w:r>
            <w:r w:rsidR="0073323D">
              <w:rPr>
                <w:rFonts w:ascii="Times New Roman" w:hAnsi="Times New Roman"/>
                <w:noProof/>
                <w:webHidden/>
              </w:rPr>
              <w:t>30</w:t>
            </w:r>
            <w:r w:rsidR="00C55A8B" w:rsidRPr="00C55A8B">
              <w:rPr>
                <w:rFonts w:ascii="Times New Roman" w:hAnsi="Times New Roman"/>
                <w:noProof/>
                <w:webHidden/>
              </w:rPr>
              <w:fldChar w:fldCharType="end"/>
            </w:r>
          </w:hyperlink>
        </w:p>
        <w:p w:rsidR="00C55A8B" w:rsidRPr="00C55A8B" w:rsidRDefault="003D0CDE" w:rsidP="0091620F">
          <w:pPr>
            <w:pStyle w:val="11"/>
            <w:rPr>
              <w:rFonts w:ascii="Times New Roman" w:hAnsi="Times New Roman"/>
              <w:noProof/>
            </w:rPr>
          </w:pPr>
          <w:hyperlink w:anchor="_Toc30768674" w:history="1">
            <w:r w:rsidR="00C55A8B" w:rsidRPr="00C55A8B">
              <w:rPr>
                <w:rStyle w:val="af"/>
                <w:rFonts w:ascii="Times New Roman" w:eastAsia="Times New Roman" w:hAnsi="Times New Roman"/>
                <w:noProof/>
              </w:rPr>
              <w:t>Рынок труда, занятость населения.</w:t>
            </w:r>
            <w:r w:rsidR="00C55A8B" w:rsidRPr="00C55A8B">
              <w:rPr>
                <w:rFonts w:ascii="Times New Roman" w:hAnsi="Times New Roman"/>
                <w:noProof/>
                <w:webHidden/>
              </w:rPr>
              <w:tab/>
            </w:r>
            <w:r w:rsidR="00C55A8B" w:rsidRPr="00C55A8B">
              <w:rPr>
                <w:rFonts w:ascii="Times New Roman" w:hAnsi="Times New Roman"/>
                <w:noProof/>
                <w:webHidden/>
              </w:rPr>
              <w:fldChar w:fldCharType="begin"/>
            </w:r>
            <w:r w:rsidR="00C55A8B" w:rsidRPr="00C55A8B">
              <w:rPr>
                <w:rFonts w:ascii="Times New Roman" w:hAnsi="Times New Roman"/>
                <w:noProof/>
                <w:webHidden/>
              </w:rPr>
              <w:instrText xml:space="preserve"> PAGEREF _Toc30768674 \h </w:instrText>
            </w:r>
            <w:r w:rsidR="00C55A8B" w:rsidRPr="00C55A8B">
              <w:rPr>
                <w:rFonts w:ascii="Times New Roman" w:hAnsi="Times New Roman"/>
                <w:noProof/>
                <w:webHidden/>
              </w:rPr>
            </w:r>
            <w:r w:rsidR="00C55A8B" w:rsidRPr="00C55A8B">
              <w:rPr>
                <w:rFonts w:ascii="Times New Roman" w:hAnsi="Times New Roman"/>
                <w:noProof/>
                <w:webHidden/>
              </w:rPr>
              <w:fldChar w:fldCharType="separate"/>
            </w:r>
            <w:r w:rsidR="0073323D">
              <w:rPr>
                <w:rFonts w:ascii="Times New Roman" w:hAnsi="Times New Roman"/>
                <w:noProof/>
                <w:webHidden/>
              </w:rPr>
              <w:t>34</w:t>
            </w:r>
            <w:r w:rsidR="00C55A8B" w:rsidRPr="00C55A8B">
              <w:rPr>
                <w:rFonts w:ascii="Times New Roman" w:hAnsi="Times New Roman"/>
                <w:noProof/>
                <w:webHidden/>
              </w:rPr>
              <w:fldChar w:fldCharType="end"/>
            </w:r>
          </w:hyperlink>
        </w:p>
        <w:p w:rsidR="00C55A8B" w:rsidRPr="00C55A8B" w:rsidRDefault="003D0CDE" w:rsidP="0091620F">
          <w:pPr>
            <w:pStyle w:val="11"/>
            <w:rPr>
              <w:rFonts w:ascii="Times New Roman" w:hAnsi="Times New Roman"/>
              <w:noProof/>
            </w:rPr>
          </w:pPr>
          <w:hyperlink w:anchor="_Toc30768675" w:history="1">
            <w:r w:rsidR="00C55A8B" w:rsidRPr="00C55A8B">
              <w:rPr>
                <w:rStyle w:val="af"/>
                <w:rFonts w:ascii="Times New Roman" w:hAnsi="Times New Roman"/>
                <w:noProof/>
              </w:rPr>
              <w:t>Социальная защита населения.</w:t>
            </w:r>
            <w:r w:rsidR="00C55A8B" w:rsidRPr="00C55A8B">
              <w:rPr>
                <w:rFonts w:ascii="Times New Roman" w:hAnsi="Times New Roman"/>
                <w:noProof/>
                <w:webHidden/>
              </w:rPr>
              <w:tab/>
            </w:r>
            <w:r w:rsidR="00C55A8B" w:rsidRPr="00C55A8B">
              <w:rPr>
                <w:rFonts w:ascii="Times New Roman" w:hAnsi="Times New Roman"/>
                <w:noProof/>
                <w:webHidden/>
              </w:rPr>
              <w:fldChar w:fldCharType="begin"/>
            </w:r>
            <w:r w:rsidR="00C55A8B" w:rsidRPr="00C55A8B">
              <w:rPr>
                <w:rFonts w:ascii="Times New Roman" w:hAnsi="Times New Roman"/>
                <w:noProof/>
                <w:webHidden/>
              </w:rPr>
              <w:instrText xml:space="preserve"> PAGEREF _Toc30768675 \h </w:instrText>
            </w:r>
            <w:r w:rsidR="00C55A8B" w:rsidRPr="00C55A8B">
              <w:rPr>
                <w:rFonts w:ascii="Times New Roman" w:hAnsi="Times New Roman"/>
                <w:noProof/>
                <w:webHidden/>
              </w:rPr>
            </w:r>
            <w:r w:rsidR="00C55A8B" w:rsidRPr="00C55A8B">
              <w:rPr>
                <w:rFonts w:ascii="Times New Roman" w:hAnsi="Times New Roman"/>
                <w:noProof/>
                <w:webHidden/>
              </w:rPr>
              <w:fldChar w:fldCharType="separate"/>
            </w:r>
            <w:r w:rsidR="0073323D">
              <w:rPr>
                <w:rFonts w:ascii="Times New Roman" w:hAnsi="Times New Roman"/>
                <w:noProof/>
                <w:webHidden/>
              </w:rPr>
              <w:t>38</w:t>
            </w:r>
            <w:r w:rsidR="00C55A8B" w:rsidRPr="00C55A8B">
              <w:rPr>
                <w:rFonts w:ascii="Times New Roman" w:hAnsi="Times New Roman"/>
                <w:noProof/>
                <w:webHidden/>
              </w:rPr>
              <w:fldChar w:fldCharType="end"/>
            </w:r>
          </w:hyperlink>
        </w:p>
        <w:p w:rsidR="00C55A8B" w:rsidRPr="00C55A8B" w:rsidRDefault="003D0CDE" w:rsidP="0091620F">
          <w:pPr>
            <w:pStyle w:val="11"/>
            <w:rPr>
              <w:rFonts w:ascii="Times New Roman" w:hAnsi="Times New Roman"/>
              <w:noProof/>
            </w:rPr>
          </w:pPr>
          <w:hyperlink w:anchor="_Toc30768676" w:history="1">
            <w:r w:rsidR="00C55A8B" w:rsidRPr="00C55A8B">
              <w:rPr>
                <w:rStyle w:val="af"/>
                <w:rFonts w:ascii="Times New Roman" w:hAnsi="Times New Roman"/>
                <w:noProof/>
              </w:rPr>
              <w:t>Образование.</w:t>
            </w:r>
            <w:r w:rsidR="00C55A8B" w:rsidRPr="00C55A8B">
              <w:rPr>
                <w:rFonts w:ascii="Times New Roman" w:hAnsi="Times New Roman"/>
                <w:noProof/>
                <w:webHidden/>
              </w:rPr>
              <w:tab/>
            </w:r>
            <w:r w:rsidR="00C55A8B" w:rsidRPr="00C55A8B">
              <w:rPr>
                <w:rFonts w:ascii="Times New Roman" w:hAnsi="Times New Roman"/>
                <w:noProof/>
                <w:webHidden/>
              </w:rPr>
              <w:fldChar w:fldCharType="begin"/>
            </w:r>
            <w:r w:rsidR="00C55A8B" w:rsidRPr="00C55A8B">
              <w:rPr>
                <w:rFonts w:ascii="Times New Roman" w:hAnsi="Times New Roman"/>
                <w:noProof/>
                <w:webHidden/>
              </w:rPr>
              <w:instrText xml:space="preserve"> PAGEREF _Toc30768676 \h </w:instrText>
            </w:r>
            <w:r w:rsidR="00C55A8B" w:rsidRPr="00C55A8B">
              <w:rPr>
                <w:rFonts w:ascii="Times New Roman" w:hAnsi="Times New Roman"/>
                <w:noProof/>
                <w:webHidden/>
              </w:rPr>
            </w:r>
            <w:r w:rsidR="00C55A8B" w:rsidRPr="00C55A8B">
              <w:rPr>
                <w:rFonts w:ascii="Times New Roman" w:hAnsi="Times New Roman"/>
                <w:noProof/>
                <w:webHidden/>
              </w:rPr>
              <w:fldChar w:fldCharType="separate"/>
            </w:r>
            <w:r w:rsidR="0073323D">
              <w:rPr>
                <w:rFonts w:ascii="Times New Roman" w:hAnsi="Times New Roman"/>
                <w:noProof/>
                <w:webHidden/>
              </w:rPr>
              <w:t>40</w:t>
            </w:r>
            <w:r w:rsidR="00C55A8B" w:rsidRPr="00C55A8B">
              <w:rPr>
                <w:rFonts w:ascii="Times New Roman" w:hAnsi="Times New Roman"/>
                <w:noProof/>
                <w:webHidden/>
              </w:rPr>
              <w:fldChar w:fldCharType="end"/>
            </w:r>
          </w:hyperlink>
        </w:p>
        <w:p w:rsidR="00C55A8B" w:rsidRPr="00C55A8B" w:rsidRDefault="003D0CDE" w:rsidP="0091620F">
          <w:pPr>
            <w:pStyle w:val="11"/>
            <w:rPr>
              <w:rFonts w:ascii="Times New Roman" w:hAnsi="Times New Roman"/>
              <w:noProof/>
            </w:rPr>
          </w:pPr>
          <w:hyperlink w:anchor="_Toc30768677" w:history="1">
            <w:r w:rsidR="00C55A8B" w:rsidRPr="00C55A8B">
              <w:rPr>
                <w:rStyle w:val="af"/>
                <w:rFonts w:ascii="Times New Roman" w:hAnsi="Times New Roman"/>
                <w:noProof/>
              </w:rPr>
              <w:t>Опека и попечительство.</w:t>
            </w:r>
            <w:r w:rsidR="00C55A8B" w:rsidRPr="00C55A8B">
              <w:rPr>
                <w:rFonts w:ascii="Times New Roman" w:hAnsi="Times New Roman"/>
                <w:noProof/>
                <w:webHidden/>
              </w:rPr>
              <w:tab/>
            </w:r>
            <w:r w:rsidR="00C55A8B" w:rsidRPr="00C55A8B">
              <w:rPr>
                <w:rFonts w:ascii="Times New Roman" w:hAnsi="Times New Roman"/>
                <w:noProof/>
                <w:webHidden/>
              </w:rPr>
              <w:fldChar w:fldCharType="begin"/>
            </w:r>
            <w:r w:rsidR="00C55A8B" w:rsidRPr="00C55A8B">
              <w:rPr>
                <w:rFonts w:ascii="Times New Roman" w:hAnsi="Times New Roman"/>
                <w:noProof/>
                <w:webHidden/>
              </w:rPr>
              <w:instrText xml:space="preserve"> PAGEREF _Toc30768677 \h </w:instrText>
            </w:r>
            <w:r w:rsidR="00C55A8B" w:rsidRPr="00C55A8B">
              <w:rPr>
                <w:rFonts w:ascii="Times New Roman" w:hAnsi="Times New Roman"/>
                <w:noProof/>
                <w:webHidden/>
              </w:rPr>
            </w:r>
            <w:r w:rsidR="00C55A8B" w:rsidRPr="00C55A8B">
              <w:rPr>
                <w:rFonts w:ascii="Times New Roman" w:hAnsi="Times New Roman"/>
                <w:noProof/>
                <w:webHidden/>
              </w:rPr>
              <w:fldChar w:fldCharType="separate"/>
            </w:r>
            <w:r w:rsidR="0073323D">
              <w:rPr>
                <w:rFonts w:ascii="Times New Roman" w:hAnsi="Times New Roman"/>
                <w:noProof/>
                <w:webHidden/>
              </w:rPr>
              <w:t>45</w:t>
            </w:r>
            <w:r w:rsidR="00C55A8B" w:rsidRPr="00C55A8B">
              <w:rPr>
                <w:rFonts w:ascii="Times New Roman" w:hAnsi="Times New Roman"/>
                <w:noProof/>
                <w:webHidden/>
              </w:rPr>
              <w:fldChar w:fldCharType="end"/>
            </w:r>
          </w:hyperlink>
        </w:p>
        <w:p w:rsidR="00C55A8B" w:rsidRPr="00C55A8B" w:rsidRDefault="003D0CDE" w:rsidP="0091620F">
          <w:pPr>
            <w:pStyle w:val="11"/>
            <w:rPr>
              <w:rFonts w:ascii="Times New Roman" w:hAnsi="Times New Roman"/>
              <w:noProof/>
            </w:rPr>
          </w:pPr>
          <w:hyperlink w:anchor="_Toc30768678" w:history="1">
            <w:r w:rsidR="00C55A8B" w:rsidRPr="00C55A8B">
              <w:rPr>
                <w:rStyle w:val="af"/>
                <w:rFonts w:ascii="Times New Roman" w:hAnsi="Times New Roman"/>
                <w:noProof/>
              </w:rPr>
              <w:t>Работа комиссии по делам несовершеннолетних и защите их прав.</w:t>
            </w:r>
            <w:r w:rsidR="00C55A8B" w:rsidRPr="00C55A8B">
              <w:rPr>
                <w:rFonts w:ascii="Times New Roman" w:hAnsi="Times New Roman"/>
                <w:noProof/>
                <w:webHidden/>
              </w:rPr>
              <w:tab/>
            </w:r>
            <w:r w:rsidR="00C55A8B" w:rsidRPr="00C55A8B">
              <w:rPr>
                <w:rFonts w:ascii="Times New Roman" w:hAnsi="Times New Roman"/>
                <w:noProof/>
                <w:webHidden/>
              </w:rPr>
              <w:fldChar w:fldCharType="begin"/>
            </w:r>
            <w:r w:rsidR="00C55A8B" w:rsidRPr="00C55A8B">
              <w:rPr>
                <w:rFonts w:ascii="Times New Roman" w:hAnsi="Times New Roman"/>
                <w:noProof/>
                <w:webHidden/>
              </w:rPr>
              <w:instrText xml:space="preserve"> PAGEREF _Toc30768678 \h </w:instrText>
            </w:r>
            <w:r w:rsidR="00C55A8B" w:rsidRPr="00C55A8B">
              <w:rPr>
                <w:rFonts w:ascii="Times New Roman" w:hAnsi="Times New Roman"/>
                <w:noProof/>
                <w:webHidden/>
              </w:rPr>
            </w:r>
            <w:r w:rsidR="00C55A8B" w:rsidRPr="00C55A8B">
              <w:rPr>
                <w:rFonts w:ascii="Times New Roman" w:hAnsi="Times New Roman"/>
                <w:noProof/>
                <w:webHidden/>
              </w:rPr>
              <w:fldChar w:fldCharType="separate"/>
            </w:r>
            <w:r w:rsidR="0073323D">
              <w:rPr>
                <w:rFonts w:ascii="Times New Roman" w:hAnsi="Times New Roman"/>
                <w:noProof/>
                <w:webHidden/>
              </w:rPr>
              <w:t>46</w:t>
            </w:r>
            <w:r w:rsidR="00C55A8B" w:rsidRPr="00C55A8B">
              <w:rPr>
                <w:rFonts w:ascii="Times New Roman" w:hAnsi="Times New Roman"/>
                <w:noProof/>
                <w:webHidden/>
              </w:rPr>
              <w:fldChar w:fldCharType="end"/>
            </w:r>
          </w:hyperlink>
        </w:p>
        <w:p w:rsidR="00C55A8B" w:rsidRPr="00C55A8B" w:rsidRDefault="003D0CDE" w:rsidP="0091620F">
          <w:pPr>
            <w:pStyle w:val="21"/>
            <w:spacing w:after="0"/>
            <w:ind w:left="0"/>
          </w:pPr>
          <w:hyperlink w:anchor="_Toc30768679" w:history="1">
            <w:r w:rsidR="00C55A8B" w:rsidRPr="0091620F">
              <w:rPr>
                <w:rStyle w:val="af"/>
                <w:rFonts w:eastAsiaTheme="majorEastAsia"/>
              </w:rPr>
              <w:t>Здравоохранение</w:t>
            </w:r>
            <w:r w:rsidR="00C55A8B" w:rsidRPr="00C55A8B">
              <w:rPr>
                <w:rStyle w:val="af"/>
                <w:rFonts w:eastAsiaTheme="majorEastAsia"/>
                <w:b/>
              </w:rPr>
              <w:t>.</w:t>
            </w:r>
            <w:r w:rsidR="00C55A8B" w:rsidRPr="00C55A8B">
              <w:rPr>
                <w:webHidden/>
              </w:rPr>
              <w:tab/>
            </w:r>
            <w:r w:rsidR="00C55A8B" w:rsidRPr="00C55A8B">
              <w:rPr>
                <w:webHidden/>
              </w:rPr>
              <w:fldChar w:fldCharType="begin"/>
            </w:r>
            <w:r w:rsidR="00C55A8B" w:rsidRPr="00C55A8B">
              <w:rPr>
                <w:webHidden/>
              </w:rPr>
              <w:instrText xml:space="preserve"> PAGEREF _Toc30768679 \h </w:instrText>
            </w:r>
            <w:r w:rsidR="00C55A8B" w:rsidRPr="00C55A8B">
              <w:rPr>
                <w:webHidden/>
              </w:rPr>
            </w:r>
            <w:r w:rsidR="00C55A8B" w:rsidRPr="00C55A8B">
              <w:rPr>
                <w:webHidden/>
              </w:rPr>
              <w:fldChar w:fldCharType="separate"/>
            </w:r>
            <w:r w:rsidR="0073323D">
              <w:rPr>
                <w:webHidden/>
              </w:rPr>
              <w:t>48</w:t>
            </w:r>
            <w:r w:rsidR="00C55A8B" w:rsidRPr="00C55A8B">
              <w:rPr>
                <w:webHidden/>
              </w:rPr>
              <w:fldChar w:fldCharType="end"/>
            </w:r>
          </w:hyperlink>
        </w:p>
        <w:p w:rsidR="00C55A8B" w:rsidRPr="00C55A8B" w:rsidRDefault="003D0CDE" w:rsidP="0091620F">
          <w:pPr>
            <w:pStyle w:val="11"/>
            <w:rPr>
              <w:rFonts w:ascii="Times New Roman" w:hAnsi="Times New Roman"/>
              <w:noProof/>
            </w:rPr>
          </w:pPr>
          <w:hyperlink w:anchor="_Toc30768680" w:history="1">
            <w:r w:rsidR="00C55A8B" w:rsidRPr="00C55A8B">
              <w:rPr>
                <w:rStyle w:val="af"/>
                <w:rFonts w:ascii="Times New Roman" w:hAnsi="Times New Roman"/>
                <w:noProof/>
              </w:rPr>
              <w:t>Культура и искусство.</w:t>
            </w:r>
            <w:r w:rsidR="00C55A8B" w:rsidRPr="00C55A8B">
              <w:rPr>
                <w:rFonts w:ascii="Times New Roman" w:hAnsi="Times New Roman"/>
                <w:noProof/>
                <w:webHidden/>
              </w:rPr>
              <w:tab/>
            </w:r>
            <w:r w:rsidR="00C55A8B" w:rsidRPr="00C55A8B">
              <w:rPr>
                <w:rFonts w:ascii="Times New Roman" w:hAnsi="Times New Roman"/>
                <w:noProof/>
                <w:webHidden/>
              </w:rPr>
              <w:fldChar w:fldCharType="begin"/>
            </w:r>
            <w:r w:rsidR="00C55A8B" w:rsidRPr="00C55A8B">
              <w:rPr>
                <w:rFonts w:ascii="Times New Roman" w:hAnsi="Times New Roman"/>
                <w:noProof/>
                <w:webHidden/>
              </w:rPr>
              <w:instrText xml:space="preserve"> PAGEREF _Toc30768680 \h </w:instrText>
            </w:r>
            <w:r w:rsidR="00C55A8B" w:rsidRPr="00C55A8B">
              <w:rPr>
                <w:rFonts w:ascii="Times New Roman" w:hAnsi="Times New Roman"/>
                <w:noProof/>
                <w:webHidden/>
              </w:rPr>
            </w:r>
            <w:r w:rsidR="00C55A8B" w:rsidRPr="00C55A8B">
              <w:rPr>
                <w:rFonts w:ascii="Times New Roman" w:hAnsi="Times New Roman"/>
                <w:noProof/>
                <w:webHidden/>
              </w:rPr>
              <w:fldChar w:fldCharType="separate"/>
            </w:r>
            <w:r w:rsidR="0073323D">
              <w:rPr>
                <w:rFonts w:ascii="Times New Roman" w:hAnsi="Times New Roman"/>
                <w:noProof/>
                <w:webHidden/>
              </w:rPr>
              <w:t>54</w:t>
            </w:r>
            <w:r w:rsidR="00C55A8B" w:rsidRPr="00C55A8B">
              <w:rPr>
                <w:rFonts w:ascii="Times New Roman" w:hAnsi="Times New Roman"/>
                <w:noProof/>
                <w:webHidden/>
              </w:rPr>
              <w:fldChar w:fldCharType="end"/>
            </w:r>
          </w:hyperlink>
        </w:p>
        <w:p w:rsidR="00C55A8B" w:rsidRPr="00C55A8B" w:rsidRDefault="003D0CDE">
          <w:pPr>
            <w:pStyle w:val="11"/>
            <w:rPr>
              <w:rFonts w:ascii="Times New Roman" w:hAnsi="Times New Roman"/>
              <w:noProof/>
            </w:rPr>
          </w:pPr>
          <w:hyperlink w:anchor="_Toc30768681" w:history="1">
            <w:r w:rsidR="00C55A8B" w:rsidRPr="00C55A8B">
              <w:rPr>
                <w:rStyle w:val="af"/>
                <w:rFonts w:ascii="Times New Roman" w:eastAsia="Calibri" w:hAnsi="Times New Roman"/>
                <w:bCs/>
                <w:noProof/>
              </w:rPr>
              <w:t>Печать и средства массовой информации.</w:t>
            </w:r>
            <w:r w:rsidR="00C55A8B" w:rsidRPr="00C55A8B">
              <w:rPr>
                <w:rFonts w:ascii="Times New Roman" w:hAnsi="Times New Roman"/>
                <w:noProof/>
                <w:webHidden/>
              </w:rPr>
              <w:tab/>
            </w:r>
            <w:r w:rsidR="00C55A8B" w:rsidRPr="00C55A8B">
              <w:rPr>
                <w:rFonts w:ascii="Times New Roman" w:hAnsi="Times New Roman"/>
                <w:noProof/>
                <w:webHidden/>
              </w:rPr>
              <w:fldChar w:fldCharType="begin"/>
            </w:r>
            <w:r w:rsidR="00C55A8B" w:rsidRPr="00C55A8B">
              <w:rPr>
                <w:rFonts w:ascii="Times New Roman" w:hAnsi="Times New Roman"/>
                <w:noProof/>
                <w:webHidden/>
              </w:rPr>
              <w:instrText xml:space="preserve"> PAGEREF _Toc30768681 \h </w:instrText>
            </w:r>
            <w:r w:rsidR="00C55A8B" w:rsidRPr="00C55A8B">
              <w:rPr>
                <w:rFonts w:ascii="Times New Roman" w:hAnsi="Times New Roman"/>
                <w:noProof/>
                <w:webHidden/>
              </w:rPr>
            </w:r>
            <w:r w:rsidR="00C55A8B" w:rsidRPr="00C55A8B">
              <w:rPr>
                <w:rFonts w:ascii="Times New Roman" w:hAnsi="Times New Roman"/>
                <w:noProof/>
                <w:webHidden/>
              </w:rPr>
              <w:fldChar w:fldCharType="separate"/>
            </w:r>
            <w:r w:rsidR="0073323D">
              <w:rPr>
                <w:rFonts w:ascii="Times New Roman" w:hAnsi="Times New Roman"/>
                <w:noProof/>
                <w:webHidden/>
              </w:rPr>
              <w:t>57</w:t>
            </w:r>
            <w:r w:rsidR="00C55A8B" w:rsidRPr="00C55A8B">
              <w:rPr>
                <w:rFonts w:ascii="Times New Roman" w:hAnsi="Times New Roman"/>
                <w:noProof/>
                <w:webHidden/>
              </w:rPr>
              <w:fldChar w:fldCharType="end"/>
            </w:r>
          </w:hyperlink>
        </w:p>
        <w:p w:rsidR="00C55A8B" w:rsidRPr="00C55A8B" w:rsidRDefault="003D0CDE">
          <w:pPr>
            <w:pStyle w:val="11"/>
            <w:rPr>
              <w:rFonts w:ascii="Times New Roman" w:hAnsi="Times New Roman"/>
              <w:noProof/>
            </w:rPr>
          </w:pPr>
          <w:hyperlink w:anchor="_Toc30768682" w:history="1">
            <w:r w:rsidR="00C55A8B" w:rsidRPr="00C55A8B">
              <w:rPr>
                <w:rStyle w:val="af"/>
                <w:rFonts w:ascii="Times New Roman" w:hAnsi="Times New Roman"/>
                <w:noProof/>
              </w:rPr>
              <w:t>Физическая культура и спорт.</w:t>
            </w:r>
            <w:r w:rsidR="00C55A8B" w:rsidRPr="00C55A8B">
              <w:rPr>
                <w:rFonts w:ascii="Times New Roman" w:hAnsi="Times New Roman"/>
                <w:noProof/>
                <w:webHidden/>
              </w:rPr>
              <w:tab/>
            </w:r>
            <w:r w:rsidR="00C55A8B" w:rsidRPr="00C55A8B">
              <w:rPr>
                <w:rFonts w:ascii="Times New Roman" w:hAnsi="Times New Roman"/>
                <w:noProof/>
                <w:webHidden/>
              </w:rPr>
              <w:fldChar w:fldCharType="begin"/>
            </w:r>
            <w:r w:rsidR="00C55A8B" w:rsidRPr="00C55A8B">
              <w:rPr>
                <w:rFonts w:ascii="Times New Roman" w:hAnsi="Times New Roman"/>
                <w:noProof/>
                <w:webHidden/>
              </w:rPr>
              <w:instrText xml:space="preserve"> PAGEREF _Toc30768682 \h </w:instrText>
            </w:r>
            <w:r w:rsidR="00C55A8B" w:rsidRPr="00C55A8B">
              <w:rPr>
                <w:rFonts w:ascii="Times New Roman" w:hAnsi="Times New Roman"/>
                <w:noProof/>
                <w:webHidden/>
              </w:rPr>
            </w:r>
            <w:r w:rsidR="00C55A8B" w:rsidRPr="00C55A8B">
              <w:rPr>
                <w:rFonts w:ascii="Times New Roman" w:hAnsi="Times New Roman"/>
                <w:noProof/>
                <w:webHidden/>
              </w:rPr>
              <w:fldChar w:fldCharType="separate"/>
            </w:r>
            <w:r w:rsidR="0073323D">
              <w:rPr>
                <w:rFonts w:ascii="Times New Roman" w:hAnsi="Times New Roman"/>
                <w:noProof/>
                <w:webHidden/>
              </w:rPr>
              <w:t>59</w:t>
            </w:r>
            <w:r w:rsidR="00C55A8B" w:rsidRPr="00C55A8B">
              <w:rPr>
                <w:rFonts w:ascii="Times New Roman" w:hAnsi="Times New Roman"/>
                <w:noProof/>
                <w:webHidden/>
              </w:rPr>
              <w:fldChar w:fldCharType="end"/>
            </w:r>
          </w:hyperlink>
        </w:p>
        <w:p w:rsidR="00C55A8B" w:rsidRPr="00C55A8B" w:rsidRDefault="003D0CDE">
          <w:pPr>
            <w:pStyle w:val="11"/>
            <w:rPr>
              <w:rFonts w:ascii="Times New Roman" w:hAnsi="Times New Roman"/>
              <w:noProof/>
            </w:rPr>
          </w:pPr>
          <w:hyperlink w:anchor="_Toc30768683" w:history="1">
            <w:r w:rsidR="00C55A8B" w:rsidRPr="00C55A8B">
              <w:rPr>
                <w:rStyle w:val="af"/>
                <w:rFonts w:ascii="Times New Roman" w:hAnsi="Times New Roman"/>
                <w:noProof/>
              </w:rPr>
              <w:t>Молодежная политика.</w:t>
            </w:r>
            <w:r w:rsidR="00C55A8B" w:rsidRPr="00C55A8B">
              <w:rPr>
                <w:rFonts w:ascii="Times New Roman" w:hAnsi="Times New Roman"/>
                <w:noProof/>
                <w:webHidden/>
              </w:rPr>
              <w:tab/>
            </w:r>
            <w:r w:rsidR="00C55A8B" w:rsidRPr="00C55A8B">
              <w:rPr>
                <w:rFonts w:ascii="Times New Roman" w:hAnsi="Times New Roman"/>
                <w:noProof/>
                <w:webHidden/>
              </w:rPr>
              <w:fldChar w:fldCharType="begin"/>
            </w:r>
            <w:r w:rsidR="00C55A8B" w:rsidRPr="00C55A8B">
              <w:rPr>
                <w:rFonts w:ascii="Times New Roman" w:hAnsi="Times New Roman"/>
                <w:noProof/>
                <w:webHidden/>
              </w:rPr>
              <w:instrText xml:space="preserve"> PAGEREF _Toc30768683 \h </w:instrText>
            </w:r>
            <w:r w:rsidR="00C55A8B" w:rsidRPr="00C55A8B">
              <w:rPr>
                <w:rFonts w:ascii="Times New Roman" w:hAnsi="Times New Roman"/>
                <w:noProof/>
                <w:webHidden/>
              </w:rPr>
            </w:r>
            <w:r w:rsidR="00C55A8B" w:rsidRPr="00C55A8B">
              <w:rPr>
                <w:rFonts w:ascii="Times New Roman" w:hAnsi="Times New Roman"/>
                <w:noProof/>
                <w:webHidden/>
              </w:rPr>
              <w:fldChar w:fldCharType="separate"/>
            </w:r>
            <w:r w:rsidR="0073323D">
              <w:rPr>
                <w:rFonts w:ascii="Times New Roman" w:hAnsi="Times New Roman"/>
                <w:noProof/>
                <w:webHidden/>
              </w:rPr>
              <w:t>62</w:t>
            </w:r>
            <w:r w:rsidR="00C55A8B" w:rsidRPr="00C55A8B">
              <w:rPr>
                <w:rFonts w:ascii="Times New Roman" w:hAnsi="Times New Roman"/>
                <w:noProof/>
                <w:webHidden/>
              </w:rPr>
              <w:fldChar w:fldCharType="end"/>
            </w:r>
          </w:hyperlink>
        </w:p>
        <w:p w:rsidR="00C55A8B" w:rsidRPr="00C55A8B" w:rsidRDefault="003D0CDE">
          <w:pPr>
            <w:pStyle w:val="11"/>
            <w:rPr>
              <w:rFonts w:ascii="Times New Roman" w:hAnsi="Times New Roman"/>
              <w:noProof/>
            </w:rPr>
          </w:pPr>
          <w:hyperlink w:anchor="_Toc30768684" w:history="1">
            <w:r w:rsidR="00C55A8B" w:rsidRPr="00C55A8B">
              <w:rPr>
                <w:rStyle w:val="af"/>
                <w:rFonts w:ascii="Times New Roman" w:hAnsi="Times New Roman"/>
                <w:noProof/>
              </w:rPr>
              <w:t>Обеспечение безопасности населения и территорий от чрезвычайных ситуаций.</w:t>
            </w:r>
            <w:r w:rsidR="00C55A8B" w:rsidRPr="00C55A8B">
              <w:rPr>
                <w:rFonts w:ascii="Times New Roman" w:hAnsi="Times New Roman"/>
                <w:noProof/>
                <w:webHidden/>
              </w:rPr>
              <w:tab/>
            </w:r>
            <w:r w:rsidR="00C55A8B" w:rsidRPr="00C55A8B">
              <w:rPr>
                <w:rFonts w:ascii="Times New Roman" w:hAnsi="Times New Roman"/>
                <w:noProof/>
                <w:webHidden/>
              </w:rPr>
              <w:fldChar w:fldCharType="begin"/>
            </w:r>
            <w:r w:rsidR="00C55A8B" w:rsidRPr="00C55A8B">
              <w:rPr>
                <w:rFonts w:ascii="Times New Roman" w:hAnsi="Times New Roman"/>
                <w:noProof/>
                <w:webHidden/>
              </w:rPr>
              <w:instrText xml:space="preserve"> PAGEREF _Toc30768684 \h </w:instrText>
            </w:r>
            <w:r w:rsidR="00C55A8B" w:rsidRPr="00C55A8B">
              <w:rPr>
                <w:rFonts w:ascii="Times New Roman" w:hAnsi="Times New Roman"/>
                <w:noProof/>
                <w:webHidden/>
              </w:rPr>
            </w:r>
            <w:r w:rsidR="00C55A8B" w:rsidRPr="00C55A8B">
              <w:rPr>
                <w:rFonts w:ascii="Times New Roman" w:hAnsi="Times New Roman"/>
                <w:noProof/>
                <w:webHidden/>
              </w:rPr>
              <w:fldChar w:fldCharType="separate"/>
            </w:r>
            <w:r w:rsidR="0073323D">
              <w:rPr>
                <w:rFonts w:ascii="Times New Roman" w:hAnsi="Times New Roman"/>
                <w:noProof/>
                <w:webHidden/>
              </w:rPr>
              <w:t>65</w:t>
            </w:r>
            <w:r w:rsidR="00C55A8B" w:rsidRPr="00C55A8B">
              <w:rPr>
                <w:rFonts w:ascii="Times New Roman" w:hAnsi="Times New Roman"/>
                <w:noProof/>
                <w:webHidden/>
              </w:rPr>
              <w:fldChar w:fldCharType="end"/>
            </w:r>
          </w:hyperlink>
        </w:p>
        <w:p w:rsidR="00C55A8B" w:rsidRPr="00C55A8B" w:rsidRDefault="003D0CDE">
          <w:pPr>
            <w:pStyle w:val="11"/>
            <w:rPr>
              <w:rFonts w:ascii="Times New Roman" w:hAnsi="Times New Roman"/>
              <w:noProof/>
            </w:rPr>
          </w:pPr>
          <w:hyperlink w:anchor="_Toc30768685" w:history="1">
            <w:r w:rsidR="00C55A8B" w:rsidRPr="00C55A8B">
              <w:rPr>
                <w:rStyle w:val="af"/>
                <w:rFonts w:ascii="Times New Roman" w:eastAsia="Times New Roman" w:hAnsi="Times New Roman"/>
                <w:noProof/>
              </w:rPr>
              <w:t>Обеспечение общественной безопасности и правопорядка.</w:t>
            </w:r>
            <w:r w:rsidR="00C55A8B" w:rsidRPr="00C55A8B">
              <w:rPr>
                <w:rFonts w:ascii="Times New Roman" w:hAnsi="Times New Roman"/>
                <w:noProof/>
                <w:webHidden/>
              </w:rPr>
              <w:tab/>
            </w:r>
            <w:r w:rsidR="00C55A8B" w:rsidRPr="00C55A8B">
              <w:rPr>
                <w:rFonts w:ascii="Times New Roman" w:hAnsi="Times New Roman"/>
                <w:noProof/>
                <w:webHidden/>
              </w:rPr>
              <w:fldChar w:fldCharType="begin"/>
            </w:r>
            <w:r w:rsidR="00C55A8B" w:rsidRPr="00C55A8B">
              <w:rPr>
                <w:rFonts w:ascii="Times New Roman" w:hAnsi="Times New Roman"/>
                <w:noProof/>
                <w:webHidden/>
              </w:rPr>
              <w:instrText xml:space="preserve"> PAGEREF _Toc30768685 \h </w:instrText>
            </w:r>
            <w:r w:rsidR="00C55A8B" w:rsidRPr="00C55A8B">
              <w:rPr>
                <w:rFonts w:ascii="Times New Roman" w:hAnsi="Times New Roman"/>
                <w:noProof/>
                <w:webHidden/>
              </w:rPr>
            </w:r>
            <w:r w:rsidR="00C55A8B" w:rsidRPr="00C55A8B">
              <w:rPr>
                <w:rFonts w:ascii="Times New Roman" w:hAnsi="Times New Roman"/>
                <w:noProof/>
                <w:webHidden/>
              </w:rPr>
              <w:fldChar w:fldCharType="separate"/>
            </w:r>
            <w:r w:rsidR="0073323D">
              <w:rPr>
                <w:rFonts w:ascii="Times New Roman" w:hAnsi="Times New Roman"/>
                <w:noProof/>
                <w:webHidden/>
              </w:rPr>
              <w:t>66</w:t>
            </w:r>
            <w:r w:rsidR="00C55A8B" w:rsidRPr="00C55A8B">
              <w:rPr>
                <w:rFonts w:ascii="Times New Roman" w:hAnsi="Times New Roman"/>
                <w:noProof/>
                <w:webHidden/>
              </w:rPr>
              <w:fldChar w:fldCharType="end"/>
            </w:r>
          </w:hyperlink>
        </w:p>
        <w:p w:rsidR="00C55A8B" w:rsidRPr="0091620F" w:rsidRDefault="003D0CDE">
          <w:pPr>
            <w:pStyle w:val="11"/>
            <w:rPr>
              <w:rFonts w:ascii="Times New Roman" w:hAnsi="Times New Roman"/>
              <w:b/>
              <w:noProof/>
            </w:rPr>
          </w:pPr>
          <w:hyperlink w:anchor="_Toc30768686" w:history="1">
            <w:r w:rsidR="00C55A8B" w:rsidRPr="0091620F">
              <w:rPr>
                <w:rStyle w:val="af"/>
                <w:rFonts w:ascii="Times New Roman" w:hAnsi="Times New Roman"/>
                <w:b/>
                <w:noProof/>
              </w:rPr>
              <w:t>5. Эффективное управление муниципальным образованием</w:t>
            </w:r>
            <w:r w:rsidR="00C55A8B" w:rsidRPr="0091620F">
              <w:rPr>
                <w:rFonts w:ascii="Times New Roman" w:hAnsi="Times New Roman"/>
                <w:b/>
                <w:noProof/>
                <w:webHidden/>
              </w:rPr>
              <w:tab/>
            </w:r>
            <w:r w:rsidR="00C55A8B" w:rsidRPr="0091620F">
              <w:rPr>
                <w:rFonts w:ascii="Times New Roman" w:hAnsi="Times New Roman"/>
                <w:b/>
                <w:noProof/>
                <w:webHidden/>
              </w:rPr>
              <w:fldChar w:fldCharType="begin"/>
            </w:r>
            <w:r w:rsidR="00C55A8B" w:rsidRPr="0091620F">
              <w:rPr>
                <w:rFonts w:ascii="Times New Roman" w:hAnsi="Times New Roman"/>
                <w:b/>
                <w:noProof/>
                <w:webHidden/>
              </w:rPr>
              <w:instrText xml:space="preserve"> PAGEREF _Toc30768686 \h </w:instrText>
            </w:r>
            <w:r w:rsidR="00C55A8B" w:rsidRPr="0091620F">
              <w:rPr>
                <w:rFonts w:ascii="Times New Roman" w:hAnsi="Times New Roman"/>
                <w:b/>
                <w:noProof/>
                <w:webHidden/>
              </w:rPr>
            </w:r>
            <w:r w:rsidR="00C55A8B" w:rsidRPr="0091620F">
              <w:rPr>
                <w:rFonts w:ascii="Times New Roman" w:hAnsi="Times New Roman"/>
                <w:b/>
                <w:noProof/>
                <w:webHidden/>
              </w:rPr>
              <w:fldChar w:fldCharType="separate"/>
            </w:r>
            <w:r w:rsidR="0073323D">
              <w:rPr>
                <w:rFonts w:ascii="Times New Roman" w:hAnsi="Times New Roman"/>
                <w:b/>
                <w:noProof/>
                <w:webHidden/>
              </w:rPr>
              <w:t>71</w:t>
            </w:r>
            <w:r w:rsidR="00C55A8B" w:rsidRPr="0091620F">
              <w:rPr>
                <w:rFonts w:ascii="Times New Roman" w:hAnsi="Times New Roman"/>
                <w:b/>
                <w:noProof/>
                <w:webHidden/>
              </w:rPr>
              <w:fldChar w:fldCharType="end"/>
            </w:r>
          </w:hyperlink>
        </w:p>
        <w:p w:rsidR="00C55A8B" w:rsidRPr="00C55A8B" w:rsidRDefault="003D0CDE">
          <w:pPr>
            <w:pStyle w:val="11"/>
            <w:rPr>
              <w:rFonts w:ascii="Times New Roman" w:hAnsi="Times New Roman"/>
              <w:noProof/>
            </w:rPr>
          </w:pPr>
          <w:hyperlink w:anchor="_Toc30768687" w:history="1">
            <w:r w:rsidR="00C55A8B" w:rsidRPr="00C55A8B">
              <w:rPr>
                <w:rStyle w:val="af"/>
                <w:rFonts w:ascii="Times New Roman" w:hAnsi="Times New Roman"/>
                <w:noProof/>
              </w:rPr>
              <w:t>Управление муниципальной собственностью</w:t>
            </w:r>
            <w:r w:rsidR="00C55A8B" w:rsidRPr="00C55A8B">
              <w:rPr>
                <w:rFonts w:ascii="Times New Roman" w:hAnsi="Times New Roman"/>
                <w:noProof/>
                <w:webHidden/>
              </w:rPr>
              <w:tab/>
            </w:r>
            <w:r w:rsidR="00C55A8B" w:rsidRPr="00C55A8B">
              <w:rPr>
                <w:rFonts w:ascii="Times New Roman" w:hAnsi="Times New Roman"/>
                <w:noProof/>
                <w:webHidden/>
              </w:rPr>
              <w:fldChar w:fldCharType="begin"/>
            </w:r>
            <w:r w:rsidR="00C55A8B" w:rsidRPr="00C55A8B">
              <w:rPr>
                <w:rFonts w:ascii="Times New Roman" w:hAnsi="Times New Roman"/>
                <w:noProof/>
                <w:webHidden/>
              </w:rPr>
              <w:instrText xml:space="preserve"> PAGEREF _Toc30768687 \h </w:instrText>
            </w:r>
            <w:r w:rsidR="00C55A8B" w:rsidRPr="00C55A8B">
              <w:rPr>
                <w:rFonts w:ascii="Times New Roman" w:hAnsi="Times New Roman"/>
                <w:noProof/>
                <w:webHidden/>
              </w:rPr>
            </w:r>
            <w:r w:rsidR="00C55A8B" w:rsidRPr="00C55A8B">
              <w:rPr>
                <w:rFonts w:ascii="Times New Roman" w:hAnsi="Times New Roman"/>
                <w:noProof/>
                <w:webHidden/>
              </w:rPr>
              <w:fldChar w:fldCharType="separate"/>
            </w:r>
            <w:r w:rsidR="0073323D">
              <w:rPr>
                <w:rFonts w:ascii="Times New Roman" w:hAnsi="Times New Roman"/>
                <w:noProof/>
                <w:webHidden/>
              </w:rPr>
              <w:t>71</w:t>
            </w:r>
            <w:r w:rsidR="00C55A8B" w:rsidRPr="00C55A8B">
              <w:rPr>
                <w:rFonts w:ascii="Times New Roman" w:hAnsi="Times New Roman"/>
                <w:noProof/>
                <w:webHidden/>
              </w:rPr>
              <w:fldChar w:fldCharType="end"/>
            </w:r>
          </w:hyperlink>
        </w:p>
        <w:p w:rsidR="00C55A8B" w:rsidRPr="00C55A8B" w:rsidRDefault="003D0CDE">
          <w:pPr>
            <w:pStyle w:val="11"/>
            <w:rPr>
              <w:rFonts w:ascii="Times New Roman" w:hAnsi="Times New Roman"/>
              <w:noProof/>
            </w:rPr>
          </w:pPr>
          <w:hyperlink w:anchor="_Toc30768688" w:history="1">
            <w:r w:rsidR="00C55A8B" w:rsidRPr="00C55A8B">
              <w:rPr>
                <w:rStyle w:val="af"/>
                <w:rFonts w:ascii="Times New Roman" w:hAnsi="Times New Roman"/>
                <w:noProof/>
              </w:rPr>
              <w:t>Муниципальный контроль.</w:t>
            </w:r>
            <w:r w:rsidR="00C55A8B" w:rsidRPr="00C55A8B">
              <w:rPr>
                <w:rFonts w:ascii="Times New Roman" w:hAnsi="Times New Roman"/>
                <w:noProof/>
                <w:webHidden/>
              </w:rPr>
              <w:tab/>
            </w:r>
            <w:r w:rsidR="00C55A8B" w:rsidRPr="00C55A8B">
              <w:rPr>
                <w:rFonts w:ascii="Times New Roman" w:hAnsi="Times New Roman"/>
                <w:noProof/>
                <w:webHidden/>
              </w:rPr>
              <w:fldChar w:fldCharType="begin"/>
            </w:r>
            <w:r w:rsidR="00C55A8B" w:rsidRPr="00C55A8B">
              <w:rPr>
                <w:rFonts w:ascii="Times New Roman" w:hAnsi="Times New Roman"/>
                <w:noProof/>
                <w:webHidden/>
              </w:rPr>
              <w:instrText xml:space="preserve"> PAGEREF _Toc30768688 \h </w:instrText>
            </w:r>
            <w:r w:rsidR="00C55A8B" w:rsidRPr="00C55A8B">
              <w:rPr>
                <w:rFonts w:ascii="Times New Roman" w:hAnsi="Times New Roman"/>
                <w:noProof/>
                <w:webHidden/>
              </w:rPr>
            </w:r>
            <w:r w:rsidR="00C55A8B" w:rsidRPr="00C55A8B">
              <w:rPr>
                <w:rFonts w:ascii="Times New Roman" w:hAnsi="Times New Roman"/>
                <w:noProof/>
                <w:webHidden/>
              </w:rPr>
              <w:fldChar w:fldCharType="separate"/>
            </w:r>
            <w:r w:rsidR="0073323D">
              <w:rPr>
                <w:rFonts w:ascii="Times New Roman" w:hAnsi="Times New Roman"/>
                <w:noProof/>
                <w:webHidden/>
              </w:rPr>
              <w:t>74</w:t>
            </w:r>
            <w:r w:rsidR="00C55A8B" w:rsidRPr="00C55A8B">
              <w:rPr>
                <w:rFonts w:ascii="Times New Roman" w:hAnsi="Times New Roman"/>
                <w:noProof/>
                <w:webHidden/>
              </w:rPr>
              <w:fldChar w:fldCharType="end"/>
            </w:r>
          </w:hyperlink>
        </w:p>
        <w:p w:rsidR="00C55A8B" w:rsidRPr="00C55A8B" w:rsidRDefault="003D0CDE">
          <w:pPr>
            <w:pStyle w:val="11"/>
            <w:rPr>
              <w:rFonts w:ascii="Times New Roman" w:hAnsi="Times New Roman"/>
              <w:noProof/>
            </w:rPr>
          </w:pPr>
          <w:hyperlink w:anchor="_Toc30768689" w:history="1">
            <w:r w:rsidR="00C55A8B" w:rsidRPr="00C55A8B">
              <w:rPr>
                <w:rStyle w:val="af"/>
                <w:rFonts w:ascii="Times New Roman" w:hAnsi="Times New Roman"/>
                <w:noProof/>
              </w:rPr>
              <w:t>Муниципальные финансы. Бюджет городского округа.</w:t>
            </w:r>
            <w:r w:rsidR="00C55A8B" w:rsidRPr="00C55A8B">
              <w:rPr>
                <w:rFonts w:ascii="Times New Roman" w:hAnsi="Times New Roman"/>
                <w:noProof/>
                <w:webHidden/>
              </w:rPr>
              <w:tab/>
            </w:r>
            <w:r w:rsidR="00C55A8B" w:rsidRPr="00C55A8B">
              <w:rPr>
                <w:rFonts w:ascii="Times New Roman" w:hAnsi="Times New Roman"/>
                <w:noProof/>
                <w:webHidden/>
              </w:rPr>
              <w:fldChar w:fldCharType="begin"/>
            </w:r>
            <w:r w:rsidR="00C55A8B" w:rsidRPr="00C55A8B">
              <w:rPr>
                <w:rFonts w:ascii="Times New Roman" w:hAnsi="Times New Roman"/>
                <w:noProof/>
                <w:webHidden/>
              </w:rPr>
              <w:instrText xml:space="preserve"> PAGEREF _Toc30768689 \h </w:instrText>
            </w:r>
            <w:r w:rsidR="00C55A8B" w:rsidRPr="00C55A8B">
              <w:rPr>
                <w:rFonts w:ascii="Times New Roman" w:hAnsi="Times New Roman"/>
                <w:noProof/>
                <w:webHidden/>
              </w:rPr>
            </w:r>
            <w:r w:rsidR="00C55A8B" w:rsidRPr="00C55A8B">
              <w:rPr>
                <w:rFonts w:ascii="Times New Roman" w:hAnsi="Times New Roman"/>
                <w:noProof/>
                <w:webHidden/>
              </w:rPr>
              <w:fldChar w:fldCharType="separate"/>
            </w:r>
            <w:r w:rsidR="0073323D">
              <w:rPr>
                <w:rFonts w:ascii="Times New Roman" w:hAnsi="Times New Roman"/>
                <w:noProof/>
                <w:webHidden/>
              </w:rPr>
              <w:t>77</w:t>
            </w:r>
            <w:r w:rsidR="00C55A8B" w:rsidRPr="00C55A8B">
              <w:rPr>
                <w:rFonts w:ascii="Times New Roman" w:hAnsi="Times New Roman"/>
                <w:noProof/>
                <w:webHidden/>
              </w:rPr>
              <w:fldChar w:fldCharType="end"/>
            </w:r>
          </w:hyperlink>
        </w:p>
        <w:p w:rsidR="00C55A8B" w:rsidRPr="00C55A8B" w:rsidRDefault="003D0CDE">
          <w:pPr>
            <w:pStyle w:val="11"/>
            <w:rPr>
              <w:rFonts w:ascii="Times New Roman" w:hAnsi="Times New Roman"/>
              <w:noProof/>
            </w:rPr>
          </w:pPr>
          <w:hyperlink w:anchor="_Toc30768690" w:history="1">
            <w:r w:rsidR="00C55A8B" w:rsidRPr="00C55A8B">
              <w:rPr>
                <w:rStyle w:val="af"/>
                <w:rFonts w:ascii="Times New Roman" w:eastAsia="Calibri" w:hAnsi="Times New Roman"/>
                <w:noProof/>
              </w:rPr>
              <w:t>Стратегическое планирование.</w:t>
            </w:r>
            <w:r w:rsidR="00C55A8B" w:rsidRPr="00C55A8B">
              <w:rPr>
                <w:rFonts w:ascii="Times New Roman" w:hAnsi="Times New Roman"/>
                <w:noProof/>
                <w:webHidden/>
              </w:rPr>
              <w:tab/>
            </w:r>
            <w:r w:rsidR="00C55A8B" w:rsidRPr="00C55A8B">
              <w:rPr>
                <w:rFonts w:ascii="Times New Roman" w:hAnsi="Times New Roman"/>
                <w:noProof/>
                <w:webHidden/>
              </w:rPr>
              <w:fldChar w:fldCharType="begin"/>
            </w:r>
            <w:r w:rsidR="00C55A8B" w:rsidRPr="00C55A8B">
              <w:rPr>
                <w:rFonts w:ascii="Times New Roman" w:hAnsi="Times New Roman"/>
                <w:noProof/>
                <w:webHidden/>
              </w:rPr>
              <w:instrText xml:space="preserve"> PAGEREF _Toc30768690 \h </w:instrText>
            </w:r>
            <w:r w:rsidR="00C55A8B" w:rsidRPr="00C55A8B">
              <w:rPr>
                <w:rFonts w:ascii="Times New Roman" w:hAnsi="Times New Roman"/>
                <w:noProof/>
                <w:webHidden/>
              </w:rPr>
            </w:r>
            <w:r w:rsidR="00C55A8B" w:rsidRPr="00C55A8B">
              <w:rPr>
                <w:rFonts w:ascii="Times New Roman" w:hAnsi="Times New Roman"/>
                <w:noProof/>
                <w:webHidden/>
              </w:rPr>
              <w:fldChar w:fldCharType="separate"/>
            </w:r>
            <w:r w:rsidR="0073323D">
              <w:rPr>
                <w:rFonts w:ascii="Times New Roman" w:hAnsi="Times New Roman"/>
                <w:noProof/>
                <w:webHidden/>
              </w:rPr>
              <w:t>87</w:t>
            </w:r>
            <w:r w:rsidR="00C55A8B" w:rsidRPr="00C55A8B">
              <w:rPr>
                <w:rFonts w:ascii="Times New Roman" w:hAnsi="Times New Roman"/>
                <w:noProof/>
                <w:webHidden/>
              </w:rPr>
              <w:fldChar w:fldCharType="end"/>
            </w:r>
          </w:hyperlink>
        </w:p>
        <w:p w:rsidR="00C55A8B" w:rsidRPr="00C55A8B" w:rsidRDefault="003D0CDE">
          <w:pPr>
            <w:pStyle w:val="11"/>
            <w:rPr>
              <w:rFonts w:ascii="Times New Roman" w:hAnsi="Times New Roman"/>
              <w:noProof/>
            </w:rPr>
          </w:pPr>
          <w:hyperlink w:anchor="_Toc30768691" w:history="1">
            <w:r w:rsidR="00C55A8B" w:rsidRPr="00C55A8B">
              <w:rPr>
                <w:rStyle w:val="af"/>
                <w:rFonts w:ascii="Times New Roman" w:hAnsi="Times New Roman"/>
                <w:noProof/>
              </w:rPr>
              <w:t>Развитие муниципальных услуг.</w:t>
            </w:r>
            <w:r w:rsidR="00C55A8B" w:rsidRPr="00C55A8B">
              <w:rPr>
                <w:rFonts w:ascii="Times New Roman" w:hAnsi="Times New Roman"/>
                <w:noProof/>
                <w:webHidden/>
              </w:rPr>
              <w:tab/>
            </w:r>
            <w:r w:rsidR="00C55A8B" w:rsidRPr="00C55A8B">
              <w:rPr>
                <w:rFonts w:ascii="Times New Roman" w:hAnsi="Times New Roman"/>
                <w:noProof/>
                <w:webHidden/>
              </w:rPr>
              <w:fldChar w:fldCharType="begin"/>
            </w:r>
            <w:r w:rsidR="00C55A8B" w:rsidRPr="00C55A8B">
              <w:rPr>
                <w:rFonts w:ascii="Times New Roman" w:hAnsi="Times New Roman"/>
                <w:noProof/>
                <w:webHidden/>
              </w:rPr>
              <w:instrText xml:space="preserve"> PAGEREF _Toc30768691 \h </w:instrText>
            </w:r>
            <w:r w:rsidR="00C55A8B" w:rsidRPr="00C55A8B">
              <w:rPr>
                <w:rFonts w:ascii="Times New Roman" w:hAnsi="Times New Roman"/>
                <w:noProof/>
                <w:webHidden/>
              </w:rPr>
            </w:r>
            <w:r w:rsidR="00C55A8B" w:rsidRPr="00C55A8B">
              <w:rPr>
                <w:rFonts w:ascii="Times New Roman" w:hAnsi="Times New Roman"/>
                <w:noProof/>
                <w:webHidden/>
              </w:rPr>
              <w:fldChar w:fldCharType="separate"/>
            </w:r>
            <w:r w:rsidR="0073323D">
              <w:rPr>
                <w:rFonts w:ascii="Times New Roman" w:hAnsi="Times New Roman"/>
                <w:noProof/>
                <w:webHidden/>
              </w:rPr>
              <w:t>89</w:t>
            </w:r>
            <w:r w:rsidR="00C55A8B" w:rsidRPr="00C55A8B">
              <w:rPr>
                <w:rFonts w:ascii="Times New Roman" w:hAnsi="Times New Roman"/>
                <w:noProof/>
                <w:webHidden/>
              </w:rPr>
              <w:fldChar w:fldCharType="end"/>
            </w:r>
          </w:hyperlink>
        </w:p>
        <w:p w:rsidR="00C55A8B" w:rsidRPr="00C55A8B" w:rsidRDefault="003D0CDE">
          <w:pPr>
            <w:pStyle w:val="11"/>
            <w:rPr>
              <w:rFonts w:ascii="Times New Roman" w:hAnsi="Times New Roman"/>
              <w:noProof/>
            </w:rPr>
          </w:pPr>
          <w:hyperlink w:anchor="_Toc30768692" w:history="1">
            <w:r w:rsidR="00C55A8B" w:rsidRPr="00C55A8B">
              <w:rPr>
                <w:rStyle w:val="af"/>
                <w:rFonts w:ascii="Times New Roman" w:eastAsia="Times New Roman" w:hAnsi="Times New Roman"/>
                <w:noProof/>
              </w:rPr>
              <w:t>Предоставление муниципальных услуг по принципу «одного окна», в том числе в многофункциональных центрах предоставления государственных и муниципальных услуг.</w:t>
            </w:r>
            <w:r w:rsidR="00C55A8B" w:rsidRPr="00C55A8B">
              <w:rPr>
                <w:rFonts w:ascii="Times New Roman" w:hAnsi="Times New Roman"/>
                <w:noProof/>
                <w:webHidden/>
              </w:rPr>
              <w:tab/>
            </w:r>
            <w:r w:rsidR="00C55A8B" w:rsidRPr="00C55A8B">
              <w:rPr>
                <w:rFonts w:ascii="Times New Roman" w:hAnsi="Times New Roman"/>
                <w:noProof/>
                <w:webHidden/>
              </w:rPr>
              <w:fldChar w:fldCharType="begin"/>
            </w:r>
            <w:r w:rsidR="00C55A8B" w:rsidRPr="00C55A8B">
              <w:rPr>
                <w:rFonts w:ascii="Times New Roman" w:hAnsi="Times New Roman"/>
                <w:noProof/>
                <w:webHidden/>
              </w:rPr>
              <w:instrText xml:space="preserve"> PAGEREF _Toc30768692 \h </w:instrText>
            </w:r>
            <w:r w:rsidR="00C55A8B" w:rsidRPr="00C55A8B">
              <w:rPr>
                <w:rFonts w:ascii="Times New Roman" w:hAnsi="Times New Roman"/>
                <w:noProof/>
                <w:webHidden/>
              </w:rPr>
            </w:r>
            <w:r w:rsidR="00C55A8B" w:rsidRPr="00C55A8B">
              <w:rPr>
                <w:rFonts w:ascii="Times New Roman" w:hAnsi="Times New Roman"/>
                <w:noProof/>
                <w:webHidden/>
              </w:rPr>
              <w:fldChar w:fldCharType="separate"/>
            </w:r>
            <w:r w:rsidR="0073323D">
              <w:rPr>
                <w:rFonts w:ascii="Times New Roman" w:hAnsi="Times New Roman"/>
                <w:noProof/>
                <w:webHidden/>
              </w:rPr>
              <w:t>90</w:t>
            </w:r>
            <w:r w:rsidR="00C55A8B" w:rsidRPr="00C55A8B">
              <w:rPr>
                <w:rFonts w:ascii="Times New Roman" w:hAnsi="Times New Roman"/>
                <w:noProof/>
                <w:webHidden/>
              </w:rPr>
              <w:fldChar w:fldCharType="end"/>
            </w:r>
          </w:hyperlink>
        </w:p>
        <w:p w:rsidR="00C55A8B" w:rsidRPr="00C55A8B" w:rsidRDefault="003D0CDE">
          <w:pPr>
            <w:pStyle w:val="11"/>
            <w:rPr>
              <w:rFonts w:ascii="Times New Roman" w:hAnsi="Times New Roman"/>
              <w:noProof/>
            </w:rPr>
          </w:pPr>
          <w:hyperlink w:anchor="_Toc30768693" w:history="1">
            <w:r w:rsidR="00C55A8B" w:rsidRPr="00C55A8B">
              <w:rPr>
                <w:rStyle w:val="af"/>
                <w:rFonts w:ascii="Times New Roman" w:hAnsi="Times New Roman"/>
                <w:noProof/>
              </w:rPr>
              <w:t>Предоставление муниципальных услуг в электронном виде.</w:t>
            </w:r>
            <w:r w:rsidR="00C55A8B" w:rsidRPr="00C55A8B">
              <w:rPr>
                <w:rFonts w:ascii="Times New Roman" w:hAnsi="Times New Roman"/>
                <w:noProof/>
                <w:webHidden/>
              </w:rPr>
              <w:tab/>
            </w:r>
            <w:r w:rsidR="00C55A8B" w:rsidRPr="00C55A8B">
              <w:rPr>
                <w:rFonts w:ascii="Times New Roman" w:hAnsi="Times New Roman"/>
                <w:noProof/>
                <w:webHidden/>
              </w:rPr>
              <w:fldChar w:fldCharType="begin"/>
            </w:r>
            <w:r w:rsidR="00C55A8B" w:rsidRPr="00C55A8B">
              <w:rPr>
                <w:rFonts w:ascii="Times New Roman" w:hAnsi="Times New Roman"/>
                <w:noProof/>
                <w:webHidden/>
              </w:rPr>
              <w:instrText xml:space="preserve"> PAGEREF _Toc30768693 \h </w:instrText>
            </w:r>
            <w:r w:rsidR="00C55A8B" w:rsidRPr="00C55A8B">
              <w:rPr>
                <w:rFonts w:ascii="Times New Roman" w:hAnsi="Times New Roman"/>
                <w:noProof/>
                <w:webHidden/>
              </w:rPr>
            </w:r>
            <w:r w:rsidR="00C55A8B" w:rsidRPr="00C55A8B">
              <w:rPr>
                <w:rFonts w:ascii="Times New Roman" w:hAnsi="Times New Roman"/>
                <w:noProof/>
                <w:webHidden/>
              </w:rPr>
              <w:fldChar w:fldCharType="separate"/>
            </w:r>
            <w:r w:rsidR="0073323D">
              <w:rPr>
                <w:rFonts w:ascii="Times New Roman" w:hAnsi="Times New Roman"/>
                <w:noProof/>
                <w:webHidden/>
              </w:rPr>
              <w:t>90</w:t>
            </w:r>
            <w:r w:rsidR="00C55A8B" w:rsidRPr="00C55A8B">
              <w:rPr>
                <w:rFonts w:ascii="Times New Roman" w:hAnsi="Times New Roman"/>
                <w:noProof/>
                <w:webHidden/>
              </w:rPr>
              <w:fldChar w:fldCharType="end"/>
            </w:r>
          </w:hyperlink>
        </w:p>
        <w:p w:rsidR="00C55A8B" w:rsidRPr="00C55A8B" w:rsidRDefault="003D0CDE">
          <w:pPr>
            <w:pStyle w:val="11"/>
            <w:rPr>
              <w:rFonts w:ascii="Times New Roman" w:hAnsi="Times New Roman"/>
              <w:noProof/>
            </w:rPr>
          </w:pPr>
          <w:hyperlink w:anchor="_Toc30768694" w:history="1">
            <w:r w:rsidR="00C55A8B" w:rsidRPr="00C55A8B">
              <w:rPr>
                <w:rStyle w:val="af"/>
                <w:rFonts w:ascii="Times New Roman" w:eastAsia="Times New Roman" w:hAnsi="Times New Roman"/>
                <w:noProof/>
              </w:rPr>
              <w:t>Развитие конкуренции</w:t>
            </w:r>
            <w:r w:rsidR="00C55A8B" w:rsidRPr="00C55A8B">
              <w:rPr>
                <w:rFonts w:ascii="Times New Roman" w:hAnsi="Times New Roman"/>
                <w:noProof/>
                <w:webHidden/>
              </w:rPr>
              <w:tab/>
            </w:r>
            <w:r w:rsidR="00C55A8B" w:rsidRPr="00C55A8B">
              <w:rPr>
                <w:rFonts w:ascii="Times New Roman" w:hAnsi="Times New Roman"/>
                <w:noProof/>
                <w:webHidden/>
              </w:rPr>
              <w:fldChar w:fldCharType="begin"/>
            </w:r>
            <w:r w:rsidR="00C55A8B" w:rsidRPr="00C55A8B">
              <w:rPr>
                <w:rFonts w:ascii="Times New Roman" w:hAnsi="Times New Roman"/>
                <w:noProof/>
                <w:webHidden/>
              </w:rPr>
              <w:instrText xml:space="preserve"> PAGEREF _Toc30768694 \h </w:instrText>
            </w:r>
            <w:r w:rsidR="00C55A8B" w:rsidRPr="00C55A8B">
              <w:rPr>
                <w:rFonts w:ascii="Times New Roman" w:hAnsi="Times New Roman"/>
                <w:noProof/>
                <w:webHidden/>
              </w:rPr>
            </w:r>
            <w:r w:rsidR="00C55A8B" w:rsidRPr="00C55A8B">
              <w:rPr>
                <w:rFonts w:ascii="Times New Roman" w:hAnsi="Times New Roman"/>
                <w:noProof/>
                <w:webHidden/>
              </w:rPr>
              <w:fldChar w:fldCharType="separate"/>
            </w:r>
            <w:r w:rsidR="0073323D">
              <w:rPr>
                <w:rFonts w:ascii="Times New Roman" w:hAnsi="Times New Roman"/>
                <w:noProof/>
                <w:webHidden/>
              </w:rPr>
              <w:t>91</w:t>
            </w:r>
            <w:r w:rsidR="00C55A8B" w:rsidRPr="00C55A8B">
              <w:rPr>
                <w:rFonts w:ascii="Times New Roman" w:hAnsi="Times New Roman"/>
                <w:noProof/>
                <w:webHidden/>
              </w:rPr>
              <w:fldChar w:fldCharType="end"/>
            </w:r>
          </w:hyperlink>
        </w:p>
        <w:p w:rsidR="00C55A8B" w:rsidRPr="00C55A8B" w:rsidRDefault="003D0CDE">
          <w:pPr>
            <w:pStyle w:val="11"/>
            <w:rPr>
              <w:rFonts w:ascii="Times New Roman" w:hAnsi="Times New Roman"/>
              <w:noProof/>
            </w:rPr>
          </w:pPr>
          <w:hyperlink w:anchor="_Toc30768695" w:history="1">
            <w:r w:rsidR="00C55A8B" w:rsidRPr="00C55A8B">
              <w:rPr>
                <w:rStyle w:val="af"/>
                <w:rFonts w:ascii="Times New Roman" w:eastAsia="Calibri" w:hAnsi="Times New Roman"/>
                <w:noProof/>
              </w:rPr>
              <w:t>Оценка регулирующего воздействия</w:t>
            </w:r>
            <w:r w:rsidR="00C55A8B" w:rsidRPr="00C55A8B">
              <w:rPr>
                <w:rFonts w:ascii="Times New Roman" w:hAnsi="Times New Roman"/>
                <w:noProof/>
                <w:webHidden/>
              </w:rPr>
              <w:tab/>
            </w:r>
            <w:r w:rsidR="00C55A8B" w:rsidRPr="00C55A8B">
              <w:rPr>
                <w:rFonts w:ascii="Times New Roman" w:hAnsi="Times New Roman"/>
                <w:noProof/>
                <w:webHidden/>
              </w:rPr>
              <w:fldChar w:fldCharType="begin"/>
            </w:r>
            <w:r w:rsidR="00C55A8B" w:rsidRPr="00C55A8B">
              <w:rPr>
                <w:rFonts w:ascii="Times New Roman" w:hAnsi="Times New Roman"/>
                <w:noProof/>
                <w:webHidden/>
              </w:rPr>
              <w:instrText xml:space="preserve"> PAGEREF _Toc30768695 \h </w:instrText>
            </w:r>
            <w:r w:rsidR="00C55A8B" w:rsidRPr="00C55A8B">
              <w:rPr>
                <w:rFonts w:ascii="Times New Roman" w:hAnsi="Times New Roman"/>
                <w:noProof/>
                <w:webHidden/>
              </w:rPr>
            </w:r>
            <w:r w:rsidR="00C55A8B" w:rsidRPr="00C55A8B">
              <w:rPr>
                <w:rFonts w:ascii="Times New Roman" w:hAnsi="Times New Roman"/>
                <w:noProof/>
                <w:webHidden/>
              </w:rPr>
              <w:fldChar w:fldCharType="separate"/>
            </w:r>
            <w:r w:rsidR="0073323D">
              <w:rPr>
                <w:rFonts w:ascii="Times New Roman" w:hAnsi="Times New Roman"/>
                <w:noProof/>
                <w:webHidden/>
              </w:rPr>
              <w:t>91</w:t>
            </w:r>
            <w:r w:rsidR="00C55A8B" w:rsidRPr="00C55A8B">
              <w:rPr>
                <w:rFonts w:ascii="Times New Roman" w:hAnsi="Times New Roman"/>
                <w:noProof/>
                <w:webHidden/>
              </w:rPr>
              <w:fldChar w:fldCharType="end"/>
            </w:r>
          </w:hyperlink>
        </w:p>
        <w:p w:rsidR="00C55A8B" w:rsidRPr="00C55A8B" w:rsidRDefault="003D0CDE">
          <w:pPr>
            <w:pStyle w:val="11"/>
            <w:rPr>
              <w:rFonts w:ascii="Times New Roman" w:hAnsi="Times New Roman"/>
              <w:noProof/>
            </w:rPr>
          </w:pPr>
          <w:hyperlink w:anchor="_Toc30768696" w:history="1">
            <w:r w:rsidR="00C55A8B" w:rsidRPr="00C55A8B">
              <w:rPr>
                <w:rStyle w:val="af"/>
                <w:rFonts w:ascii="Times New Roman" w:hAnsi="Times New Roman"/>
                <w:noProof/>
              </w:rPr>
              <w:t>Развитие контрактной системы в сфере закупок товаров, работ, услуг для обеспечения муниципальных нужд.</w:t>
            </w:r>
            <w:r w:rsidR="00C55A8B" w:rsidRPr="00C55A8B">
              <w:rPr>
                <w:rFonts w:ascii="Times New Roman" w:hAnsi="Times New Roman"/>
                <w:noProof/>
                <w:webHidden/>
              </w:rPr>
              <w:tab/>
            </w:r>
            <w:r w:rsidR="00C55A8B" w:rsidRPr="00C55A8B">
              <w:rPr>
                <w:rFonts w:ascii="Times New Roman" w:hAnsi="Times New Roman"/>
                <w:noProof/>
                <w:webHidden/>
              </w:rPr>
              <w:fldChar w:fldCharType="begin"/>
            </w:r>
            <w:r w:rsidR="00C55A8B" w:rsidRPr="00C55A8B">
              <w:rPr>
                <w:rFonts w:ascii="Times New Roman" w:hAnsi="Times New Roman"/>
                <w:noProof/>
                <w:webHidden/>
              </w:rPr>
              <w:instrText xml:space="preserve"> PAGEREF _Toc30768696 \h </w:instrText>
            </w:r>
            <w:r w:rsidR="00C55A8B" w:rsidRPr="00C55A8B">
              <w:rPr>
                <w:rFonts w:ascii="Times New Roman" w:hAnsi="Times New Roman"/>
                <w:noProof/>
                <w:webHidden/>
              </w:rPr>
            </w:r>
            <w:r w:rsidR="00C55A8B" w:rsidRPr="00C55A8B">
              <w:rPr>
                <w:rFonts w:ascii="Times New Roman" w:hAnsi="Times New Roman"/>
                <w:noProof/>
                <w:webHidden/>
              </w:rPr>
              <w:fldChar w:fldCharType="separate"/>
            </w:r>
            <w:r w:rsidR="0073323D">
              <w:rPr>
                <w:rFonts w:ascii="Times New Roman" w:hAnsi="Times New Roman"/>
                <w:noProof/>
                <w:webHidden/>
              </w:rPr>
              <w:t>92</w:t>
            </w:r>
            <w:r w:rsidR="00C55A8B" w:rsidRPr="00C55A8B">
              <w:rPr>
                <w:rFonts w:ascii="Times New Roman" w:hAnsi="Times New Roman"/>
                <w:noProof/>
                <w:webHidden/>
              </w:rPr>
              <w:fldChar w:fldCharType="end"/>
            </w:r>
          </w:hyperlink>
        </w:p>
        <w:p w:rsidR="00C55A8B" w:rsidRPr="00C55A8B" w:rsidRDefault="003D0CDE">
          <w:pPr>
            <w:pStyle w:val="11"/>
            <w:rPr>
              <w:rFonts w:ascii="Times New Roman" w:hAnsi="Times New Roman"/>
              <w:noProof/>
            </w:rPr>
          </w:pPr>
          <w:hyperlink w:anchor="_Toc30768697" w:history="1">
            <w:r w:rsidR="00C55A8B" w:rsidRPr="00C55A8B">
              <w:rPr>
                <w:rStyle w:val="af"/>
                <w:rFonts w:ascii="Times New Roman" w:hAnsi="Times New Roman"/>
                <w:noProof/>
              </w:rPr>
              <w:t>Обеспечение прав граждан на жилище</w:t>
            </w:r>
            <w:r w:rsidR="00C55A8B" w:rsidRPr="00C55A8B">
              <w:rPr>
                <w:rFonts w:ascii="Times New Roman" w:hAnsi="Times New Roman"/>
                <w:noProof/>
                <w:webHidden/>
              </w:rPr>
              <w:tab/>
            </w:r>
            <w:r w:rsidR="00C55A8B" w:rsidRPr="00C55A8B">
              <w:rPr>
                <w:rFonts w:ascii="Times New Roman" w:hAnsi="Times New Roman"/>
                <w:noProof/>
                <w:webHidden/>
              </w:rPr>
              <w:fldChar w:fldCharType="begin"/>
            </w:r>
            <w:r w:rsidR="00C55A8B" w:rsidRPr="00C55A8B">
              <w:rPr>
                <w:rFonts w:ascii="Times New Roman" w:hAnsi="Times New Roman"/>
                <w:noProof/>
                <w:webHidden/>
              </w:rPr>
              <w:instrText xml:space="preserve"> PAGEREF _Toc30768697 \h </w:instrText>
            </w:r>
            <w:r w:rsidR="00C55A8B" w:rsidRPr="00C55A8B">
              <w:rPr>
                <w:rFonts w:ascii="Times New Roman" w:hAnsi="Times New Roman"/>
                <w:noProof/>
                <w:webHidden/>
              </w:rPr>
            </w:r>
            <w:r w:rsidR="00C55A8B" w:rsidRPr="00C55A8B">
              <w:rPr>
                <w:rFonts w:ascii="Times New Roman" w:hAnsi="Times New Roman"/>
                <w:noProof/>
                <w:webHidden/>
              </w:rPr>
              <w:fldChar w:fldCharType="separate"/>
            </w:r>
            <w:r w:rsidR="0073323D">
              <w:rPr>
                <w:rFonts w:ascii="Times New Roman" w:hAnsi="Times New Roman"/>
                <w:noProof/>
                <w:webHidden/>
              </w:rPr>
              <w:t>93</w:t>
            </w:r>
            <w:r w:rsidR="00C55A8B" w:rsidRPr="00C55A8B">
              <w:rPr>
                <w:rFonts w:ascii="Times New Roman" w:hAnsi="Times New Roman"/>
                <w:noProof/>
                <w:webHidden/>
              </w:rPr>
              <w:fldChar w:fldCharType="end"/>
            </w:r>
          </w:hyperlink>
        </w:p>
        <w:p w:rsidR="00C55A8B" w:rsidRPr="00C55A8B" w:rsidRDefault="003D0CDE">
          <w:pPr>
            <w:pStyle w:val="11"/>
            <w:rPr>
              <w:rFonts w:ascii="Times New Roman" w:hAnsi="Times New Roman"/>
              <w:noProof/>
            </w:rPr>
          </w:pPr>
          <w:hyperlink w:anchor="_Toc30768698" w:history="1">
            <w:r w:rsidR="00C55A8B" w:rsidRPr="00C55A8B">
              <w:rPr>
                <w:rStyle w:val="af"/>
                <w:rFonts w:ascii="Times New Roman" w:eastAsia="Times New Roman" w:hAnsi="Times New Roman"/>
                <w:noProof/>
              </w:rPr>
              <w:t>Муниципальная служба.</w:t>
            </w:r>
            <w:r w:rsidR="00C55A8B" w:rsidRPr="00C55A8B">
              <w:rPr>
                <w:rFonts w:ascii="Times New Roman" w:hAnsi="Times New Roman"/>
                <w:noProof/>
                <w:webHidden/>
              </w:rPr>
              <w:tab/>
            </w:r>
            <w:r w:rsidR="00C55A8B" w:rsidRPr="00C55A8B">
              <w:rPr>
                <w:rFonts w:ascii="Times New Roman" w:hAnsi="Times New Roman"/>
                <w:noProof/>
                <w:webHidden/>
              </w:rPr>
              <w:fldChar w:fldCharType="begin"/>
            </w:r>
            <w:r w:rsidR="00C55A8B" w:rsidRPr="00C55A8B">
              <w:rPr>
                <w:rFonts w:ascii="Times New Roman" w:hAnsi="Times New Roman"/>
                <w:noProof/>
                <w:webHidden/>
              </w:rPr>
              <w:instrText xml:space="preserve"> PAGEREF _Toc30768698 \h </w:instrText>
            </w:r>
            <w:r w:rsidR="00C55A8B" w:rsidRPr="00C55A8B">
              <w:rPr>
                <w:rFonts w:ascii="Times New Roman" w:hAnsi="Times New Roman"/>
                <w:noProof/>
                <w:webHidden/>
              </w:rPr>
            </w:r>
            <w:r w:rsidR="00C55A8B" w:rsidRPr="00C55A8B">
              <w:rPr>
                <w:rFonts w:ascii="Times New Roman" w:hAnsi="Times New Roman"/>
                <w:noProof/>
                <w:webHidden/>
              </w:rPr>
              <w:fldChar w:fldCharType="separate"/>
            </w:r>
            <w:r w:rsidR="0073323D">
              <w:rPr>
                <w:rFonts w:ascii="Times New Roman" w:hAnsi="Times New Roman"/>
                <w:noProof/>
                <w:webHidden/>
              </w:rPr>
              <w:t>94</w:t>
            </w:r>
            <w:r w:rsidR="00C55A8B" w:rsidRPr="00C55A8B">
              <w:rPr>
                <w:rFonts w:ascii="Times New Roman" w:hAnsi="Times New Roman"/>
                <w:noProof/>
                <w:webHidden/>
              </w:rPr>
              <w:fldChar w:fldCharType="end"/>
            </w:r>
          </w:hyperlink>
        </w:p>
        <w:p w:rsidR="00C55A8B" w:rsidRPr="00C55A8B" w:rsidRDefault="003D0CDE">
          <w:pPr>
            <w:pStyle w:val="11"/>
            <w:rPr>
              <w:rFonts w:ascii="Times New Roman" w:hAnsi="Times New Roman"/>
              <w:noProof/>
            </w:rPr>
          </w:pPr>
          <w:hyperlink w:anchor="_Toc30768699" w:history="1">
            <w:r w:rsidR="00C55A8B" w:rsidRPr="00C55A8B">
              <w:rPr>
                <w:rStyle w:val="af"/>
                <w:rFonts w:ascii="Times New Roman" w:hAnsi="Times New Roman"/>
                <w:noProof/>
              </w:rPr>
              <w:t>Муниципальный архив</w:t>
            </w:r>
            <w:r w:rsidR="00C55A8B" w:rsidRPr="00C55A8B">
              <w:rPr>
                <w:rFonts w:ascii="Times New Roman" w:hAnsi="Times New Roman"/>
                <w:noProof/>
                <w:webHidden/>
              </w:rPr>
              <w:tab/>
            </w:r>
            <w:r w:rsidR="00C55A8B" w:rsidRPr="00C55A8B">
              <w:rPr>
                <w:rFonts w:ascii="Times New Roman" w:hAnsi="Times New Roman"/>
                <w:noProof/>
                <w:webHidden/>
              </w:rPr>
              <w:fldChar w:fldCharType="begin"/>
            </w:r>
            <w:r w:rsidR="00C55A8B" w:rsidRPr="00C55A8B">
              <w:rPr>
                <w:rFonts w:ascii="Times New Roman" w:hAnsi="Times New Roman"/>
                <w:noProof/>
                <w:webHidden/>
              </w:rPr>
              <w:instrText xml:space="preserve"> PAGEREF _Toc30768699 \h </w:instrText>
            </w:r>
            <w:r w:rsidR="00C55A8B" w:rsidRPr="00C55A8B">
              <w:rPr>
                <w:rFonts w:ascii="Times New Roman" w:hAnsi="Times New Roman"/>
                <w:noProof/>
                <w:webHidden/>
              </w:rPr>
            </w:r>
            <w:r w:rsidR="00C55A8B" w:rsidRPr="00C55A8B">
              <w:rPr>
                <w:rFonts w:ascii="Times New Roman" w:hAnsi="Times New Roman"/>
                <w:noProof/>
                <w:webHidden/>
              </w:rPr>
              <w:fldChar w:fldCharType="separate"/>
            </w:r>
            <w:r w:rsidR="0073323D">
              <w:rPr>
                <w:rFonts w:ascii="Times New Roman" w:hAnsi="Times New Roman"/>
                <w:noProof/>
                <w:webHidden/>
              </w:rPr>
              <w:t>95</w:t>
            </w:r>
            <w:r w:rsidR="00C55A8B" w:rsidRPr="00C55A8B">
              <w:rPr>
                <w:rFonts w:ascii="Times New Roman" w:hAnsi="Times New Roman"/>
                <w:noProof/>
                <w:webHidden/>
              </w:rPr>
              <w:fldChar w:fldCharType="end"/>
            </w:r>
          </w:hyperlink>
        </w:p>
        <w:p w:rsidR="00C55A8B" w:rsidRPr="00C55A8B" w:rsidRDefault="003D0CDE">
          <w:pPr>
            <w:pStyle w:val="11"/>
            <w:rPr>
              <w:rFonts w:ascii="Times New Roman" w:hAnsi="Times New Roman"/>
              <w:noProof/>
            </w:rPr>
          </w:pPr>
          <w:hyperlink w:anchor="_Toc30768700" w:history="1">
            <w:r w:rsidR="00C55A8B" w:rsidRPr="00C55A8B">
              <w:rPr>
                <w:rStyle w:val="af"/>
                <w:rFonts w:ascii="Times New Roman" w:hAnsi="Times New Roman"/>
                <w:noProof/>
              </w:rPr>
              <w:t>Работа Правового управления .</w:t>
            </w:r>
            <w:r w:rsidR="00C55A8B" w:rsidRPr="00C55A8B">
              <w:rPr>
                <w:rFonts w:ascii="Times New Roman" w:hAnsi="Times New Roman"/>
                <w:noProof/>
                <w:webHidden/>
              </w:rPr>
              <w:tab/>
            </w:r>
            <w:r w:rsidR="00C55A8B" w:rsidRPr="00C55A8B">
              <w:rPr>
                <w:rFonts w:ascii="Times New Roman" w:hAnsi="Times New Roman"/>
                <w:noProof/>
                <w:webHidden/>
              </w:rPr>
              <w:fldChar w:fldCharType="begin"/>
            </w:r>
            <w:r w:rsidR="00C55A8B" w:rsidRPr="00C55A8B">
              <w:rPr>
                <w:rFonts w:ascii="Times New Roman" w:hAnsi="Times New Roman"/>
                <w:noProof/>
                <w:webHidden/>
              </w:rPr>
              <w:instrText xml:space="preserve"> PAGEREF _Toc30768700 \h </w:instrText>
            </w:r>
            <w:r w:rsidR="00C55A8B" w:rsidRPr="00C55A8B">
              <w:rPr>
                <w:rFonts w:ascii="Times New Roman" w:hAnsi="Times New Roman"/>
                <w:noProof/>
                <w:webHidden/>
              </w:rPr>
            </w:r>
            <w:r w:rsidR="00C55A8B" w:rsidRPr="00C55A8B">
              <w:rPr>
                <w:rFonts w:ascii="Times New Roman" w:hAnsi="Times New Roman"/>
                <w:noProof/>
                <w:webHidden/>
              </w:rPr>
              <w:fldChar w:fldCharType="separate"/>
            </w:r>
            <w:r w:rsidR="0073323D">
              <w:rPr>
                <w:rFonts w:ascii="Times New Roman" w:hAnsi="Times New Roman"/>
                <w:noProof/>
                <w:webHidden/>
              </w:rPr>
              <w:t>96</w:t>
            </w:r>
            <w:r w:rsidR="00C55A8B" w:rsidRPr="00C55A8B">
              <w:rPr>
                <w:rFonts w:ascii="Times New Roman" w:hAnsi="Times New Roman"/>
                <w:noProof/>
                <w:webHidden/>
              </w:rPr>
              <w:fldChar w:fldCharType="end"/>
            </w:r>
          </w:hyperlink>
        </w:p>
        <w:p w:rsidR="00C55A8B" w:rsidRPr="00C55A8B" w:rsidRDefault="003D0CDE">
          <w:pPr>
            <w:pStyle w:val="11"/>
            <w:rPr>
              <w:rFonts w:ascii="Times New Roman" w:hAnsi="Times New Roman"/>
              <w:noProof/>
            </w:rPr>
          </w:pPr>
          <w:hyperlink w:anchor="_Toc30768701" w:history="1">
            <w:r w:rsidR="00C55A8B" w:rsidRPr="00C55A8B">
              <w:rPr>
                <w:rStyle w:val="af"/>
                <w:rFonts w:ascii="Times New Roman" w:hAnsi="Times New Roman"/>
                <w:noProof/>
              </w:rPr>
              <w:t>Работа организационно-контрольного отдела.</w:t>
            </w:r>
            <w:r w:rsidR="00C55A8B" w:rsidRPr="00C55A8B">
              <w:rPr>
                <w:rFonts w:ascii="Times New Roman" w:hAnsi="Times New Roman"/>
                <w:noProof/>
                <w:webHidden/>
              </w:rPr>
              <w:tab/>
            </w:r>
            <w:r w:rsidR="00C55A8B" w:rsidRPr="00C55A8B">
              <w:rPr>
                <w:rFonts w:ascii="Times New Roman" w:hAnsi="Times New Roman"/>
                <w:noProof/>
                <w:webHidden/>
              </w:rPr>
              <w:fldChar w:fldCharType="begin"/>
            </w:r>
            <w:r w:rsidR="00C55A8B" w:rsidRPr="00C55A8B">
              <w:rPr>
                <w:rFonts w:ascii="Times New Roman" w:hAnsi="Times New Roman"/>
                <w:noProof/>
                <w:webHidden/>
              </w:rPr>
              <w:instrText xml:space="preserve"> PAGEREF _Toc30768701 \h </w:instrText>
            </w:r>
            <w:r w:rsidR="00C55A8B" w:rsidRPr="00C55A8B">
              <w:rPr>
                <w:rFonts w:ascii="Times New Roman" w:hAnsi="Times New Roman"/>
                <w:noProof/>
                <w:webHidden/>
              </w:rPr>
            </w:r>
            <w:r w:rsidR="00C55A8B" w:rsidRPr="00C55A8B">
              <w:rPr>
                <w:rFonts w:ascii="Times New Roman" w:hAnsi="Times New Roman"/>
                <w:noProof/>
                <w:webHidden/>
              </w:rPr>
              <w:fldChar w:fldCharType="separate"/>
            </w:r>
            <w:r w:rsidR="0073323D">
              <w:rPr>
                <w:rFonts w:ascii="Times New Roman" w:hAnsi="Times New Roman"/>
                <w:noProof/>
                <w:webHidden/>
              </w:rPr>
              <w:t>98</w:t>
            </w:r>
            <w:r w:rsidR="00C55A8B" w:rsidRPr="00C55A8B">
              <w:rPr>
                <w:rFonts w:ascii="Times New Roman" w:hAnsi="Times New Roman"/>
                <w:noProof/>
                <w:webHidden/>
              </w:rPr>
              <w:fldChar w:fldCharType="end"/>
            </w:r>
          </w:hyperlink>
        </w:p>
        <w:p w:rsidR="00C55A8B" w:rsidRPr="00C55A8B" w:rsidRDefault="003D0CDE">
          <w:pPr>
            <w:pStyle w:val="11"/>
            <w:rPr>
              <w:rFonts w:ascii="Times New Roman" w:hAnsi="Times New Roman"/>
              <w:noProof/>
            </w:rPr>
          </w:pPr>
          <w:hyperlink w:anchor="_Toc30768702" w:history="1">
            <w:r w:rsidR="00C55A8B" w:rsidRPr="00C55A8B">
              <w:rPr>
                <w:rStyle w:val="af"/>
                <w:rFonts w:ascii="Times New Roman" w:hAnsi="Times New Roman"/>
                <w:noProof/>
              </w:rPr>
              <w:t>Работа с обращениями граждан.</w:t>
            </w:r>
            <w:r w:rsidR="00C55A8B" w:rsidRPr="00C55A8B">
              <w:rPr>
                <w:rFonts w:ascii="Times New Roman" w:hAnsi="Times New Roman"/>
                <w:noProof/>
                <w:webHidden/>
              </w:rPr>
              <w:tab/>
            </w:r>
            <w:r w:rsidR="00C55A8B" w:rsidRPr="00C55A8B">
              <w:rPr>
                <w:rFonts w:ascii="Times New Roman" w:hAnsi="Times New Roman"/>
                <w:noProof/>
                <w:webHidden/>
              </w:rPr>
              <w:fldChar w:fldCharType="begin"/>
            </w:r>
            <w:r w:rsidR="00C55A8B" w:rsidRPr="00C55A8B">
              <w:rPr>
                <w:rFonts w:ascii="Times New Roman" w:hAnsi="Times New Roman"/>
                <w:noProof/>
                <w:webHidden/>
              </w:rPr>
              <w:instrText xml:space="preserve"> PAGEREF _Toc30768702 \h </w:instrText>
            </w:r>
            <w:r w:rsidR="00C55A8B" w:rsidRPr="00C55A8B">
              <w:rPr>
                <w:rFonts w:ascii="Times New Roman" w:hAnsi="Times New Roman"/>
                <w:noProof/>
                <w:webHidden/>
              </w:rPr>
            </w:r>
            <w:r w:rsidR="00C55A8B" w:rsidRPr="00C55A8B">
              <w:rPr>
                <w:rFonts w:ascii="Times New Roman" w:hAnsi="Times New Roman"/>
                <w:noProof/>
                <w:webHidden/>
              </w:rPr>
              <w:fldChar w:fldCharType="separate"/>
            </w:r>
            <w:r w:rsidR="0073323D">
              <w:rPr>
                <w:rFonts w:ascii="Times New Roman" w:hAnsi="Times New Roman"/>
                <w:noProof/>
                <w:webHidden/>
              </w:rPr>
              <w:t>99</w:t>
            </w:r>
            <w:r w:rsidR="00C55A8B" w:rsidRPr="00C55A8B">
              <w:rPr>
                <w:rFonts w:ascii="Times New Roman" w:hAnsi="Times New Roman"/>
                <w:noProof/>
                <w:webHidden/>
              </w:rPr>
              <w:fldChar w:fldCharType="end"/>
            </w:r>
          </w:hyperlink>
        </w:p>
        <w:p w:rsidR="00E5258C" w:rsidRPr="00C55A8B" w:rsidRDefault="00E5258C" w:rsidP="00F97FBC">
          <w:pPr>
            <w:rPr>
              <w:rStyle w:val="af0"/>
              <w:rFonts w:cs="Times New Roman"/>
              <w:b w:val="0"/>
              <w:sz w:val="22"/>
            </w:rPr>
          </w:pPr>
          <w:r w:rsidRPr="00C55A8B">
            <w:rPr>
              <w:rStyle w:val="af0"/>
              <w:rFonts w:cs="Times New Roman"/>
              <w:b w:val="0"/>
              <w:sz w:val="22"/>
            </w:rPr>
            <w:fldChar w:fldCharType="end"/>
          </w:r>
        </w:p>
      </w:sdtContent>
    </w:sdt>
    <w:p w:rsidR="00511F64" w:rsidRPr="00F97FBC" w:rsidRDefault="00511F64" w:rsidP="00F97FBC">
      <w:pPr>
        <w:ind w:firstLine="0"/>
        <w:jc w:val="center"/>
        <w:rPr>
          <w:rFonts w:cs="Times New Roman"/>
          <w:b/>
          <w:sz w:val="22"/>
        </w:rPr>
      </w:pPr>
    </w:p>
    <w:p w:rsidR="00FA6DA9" w:rsidRPr="001E6557" w:rsidRDefault="00FA6DA9" w:rsidP="00FA6DA9">
      <w:pPr>
        <w:ind w:firstLine="708"/>
        <w:rPr>
          <w:rFonts w:eastAsia="Calibri" w:cs="Times New Roman"/>
          <w:szCs w:val="28"/>
        </w:rPr>
      </w:pPr>
      <w:r w:rsidRPr="001E6557">
        <w:rPr>
          <w:rFonts w:eastAsia="Calibri" w:cs="Times New Roman"/>
          <w:szCs w:val="28"/>
        </w:rPr>
        <w:t xml:space="preserve">Деятельность Администрации городского округа город Салават Республики Башкортостан </w:t>
      </w:r>
      <w:r w:rsidR="0080330E">
        <w:rPr>
          <w:rFonts w:eastAsia="Calibri" w:cs="Times New Roman"/>
          <w:szCs w:val="28"/>
        </w:rPr>
        <w:t xml:space="preserve">(далее – Администрация городского округа) </w:t>
      </w:r>
      <w:r w:rsidRPr="001E6557">
        <w:rPr>
          <w:rFonts w:eastAsia="Calibri" w:cs="Times New Roman"/>
          <w:szCs w:val="28"/>
        </w:rPr>
        <w:t>осуществлялась в соответствии с Федеральным законом от 06.10.2013г. №131-ФЗ «Об общих принципах местного самоуправления в Российской Федерации», Уставом городского округа город Салават Республики Башкортостан.</w:t>
      </w:r>
    </w:p>
    <w:p w:rsidR="00FA6DA9" w:rsidRPr="001E6557" w:rsidRDefault="00FA6DA9" w:rsidP="00FA6DA9">
      <w:pPr>
        <w:ind w:firstLine="708"/>
        <w:rPr>
          <w:rFonts w:eastAsia="Calibri" w:cs="Times New Roman"/>
          <w:szCs w:val="28"/>
        </w:rPr>
      </w:pPr>
      <w:r w:rsidRPr="001E6557">
        <w:rPr>
          <w:rFonts w:eastAsia="Calibri" w:cs="Times New Roman"/>
          <w:szCs w:val="28"/>
        </w:rPr>
        <w:t>Итоги социально-экономического развития городского округа город Салават Республики Башкортостан за 201</w:t>
      </w:r>
      <w:r w:rsidR="0056069F">
        <w:rPr>
          <w:rFonts w:eastAsia="Calibri" w:cs="Times New Roman"/>
          <w:szCs w:val="28"/>
        </w:rPr>
        <w:t xml:space="preserve">9 </w:t>
      </w:r>
      <w:r w:rsidRPr="001E6557">
        <w:rPr>
          <w:rFonts w:eastAsia="Calibri" w:cs="Times New Roman"/>
          <w:szCs w:val="28"/>
        </w:rPr>
        <w:t xml:space="preserve">год </w:t>
      </w:r>
      <w:r w:rsidR="004D7E7B">
        <w:rPr>
          <w:rFonts w:eastAsia="Calibri" w:cs="Times New Roman"/>
          <w:szCs w:val="28"/>
        </w:rPr>
        <w:t>характеризуются</w:t>
      </w:r>
      <w:r w:rsidRPr="001E6557">
        <w:rPr>
          <w:rFonts w:eastAsia="Calibri" w:cs="Times New Roman"/>
          <w:szCs w:val="28"/>
        </w:rPr>
        <w:t xml:space="preserve"> в целом положительной динамик</w:t>
      </w:r>
      <w:r w:rsidR="004D7E7B">
        <w:rPr>
          <w:rFonts w:eastAsia="Calibri" w:cs="Times New Roman"/>
          <w:szCs w:val="28"/>
        </w:rPr>
        <w:t>ой</w:t>
      </w:r>
      <w:r w:rsidRPr="001E6557">
        <w:rPr>
          <w:rFonts w:eastAsia="Calibri" w:cs="Times New Roman"/>
          <w:szCs w:val="28"/>
        </w:rPr>
        <w:t>.</w:t>
      </w:r>
      <w:r w:rsidRPr="001E6557">
        <w:rPr>
          <w:rFonts w:eastAsia="Calibri" w:cs="Times New Roman"/>
          <w:szCs w:val="28"/>
        </w:rPr>
        <w:tab/>
      </w:r>
    </w:p>
    <w:p w:rsidR="00FA6DA9" w:rsidRPr="001E6557" w:rsidRDefault="00FA6DA9" w:rsidP="00FA6DA9">
      <w:pPr>
        <w:ind w:firstLine="708"/>
        <w:rPr>
          <w:rFonts w:eastAsia="Calibri" w:cs="Times New Roman"/>
          <w:color w:val="000000"/>
          <w:szCs w:val="28"/>
        </w:rPr>
      </w:pPr>
      <w:r w:rsidRPr="001E6557">
        <w:rPr>
          <w:rFonts w:eastAsia="Calibri" w:cs="Times New Roman"/>
          <w:szCs w:val="28"/>
        </w:rPr>
        <w:t>Администрация городского округа в 201</w:t>
      </w:r>
      <w:r w:rsidR="0056069F">
        <w:rPr>
          <w:rFonts w:eastAsia="Calibri" w:cs="Times New Roman"/>
          <w:szCs w:val="28"/>
        </w:rPr>
        <w:t>9</w:t>
      </w:r>
      <w:r w:rsidRPr="001E6557">
        <w:rPr>
          <w:rFonts w:eastAsia="Calibri" w:cs="Times New Roman"/>
          <w:szCs w:val="28"/>
        </w:rPr>
        <w:t xml:space="preserve"> году осуществляла реализацию задач, поставленных</w:t>
      </w:r>
      <w:r w:rsidR="0056069F">
        <w:rPr>
          <w:rFonts w:eastAsia="Calibri" w:cs="Times New Roman"/>
          <w:szCs w:val="28"/>
        </w:rPr>
        <w:t xml:space="preserve"> в</w:t>
      </w:r>
      <w:r w:rsidRPr="001E6557">
        <w:rPr>
          <w:rFonts w:eastAsia="Calibri" w:cs="Times New Roman"/>
          <w:szCs w:val="28"/>
        </w:rPr>
        <w:t xml:space="preserve"> </w:t>
      </w:r>
      <w:r w:rsidR="0056069F" w:rsidRPr="0056069F">
        <w:rPr>
          <w:rFonts w:eastAsia="Calibri" w:cs="Times New Roman"/>
          <w:szCs w:val="28"/>
        </w:rPr>
        <w:t>Стратегии социально - экономического развития городского округа город Салават Республики Башкортостан до 2030 года с учетом целей, задач и приоритетов, поставленными Указом Президента РФ №204 от 7 мая 2018 года «О национальных целях и стратегических задачах развития Российской Федерации на период до 2024 года»</w:t>
      </w:r>
      <w:r w:rsidR="0056069F">
        <w:rPr>
          <w:rFonts w:eastAsia="Calibri" w:cs="Times New Roman"/>
          <w:szCs w:val="28"/>
        </w:rPr>
        <w:t xml:space="preserve">, </w:t>
      </w:r>
      <w:r w:rsidRPr="001E6557">
        <w:rPr>
          <w:rFonts w:eastAsia="Calibri" w:cs="Times New Roman"/>
          <w:szCs w:val="28"/>
        </w:rPr>
        <w:t xml:space="preserve">реализацию </w:t>
      </w:r>
      <w:r w:rsidR="0056069F" w:rsidRPr="0056069F">
        <w:rPr>
          <w:rFonts w:eastAsia="Calibri" w:cs="Times New Roman"/>
          <w:bCs/>
          <w:color w:val="000000"/>
          <w:szCs w:val="28"/>
        </w:rPr>
        <w:t>План</w:t>
      </w:r>
      <w:r w:rsidR="0056069F">
        <w:rPr>
          <w:rFonts w:eastAsia="Calibri" w:cs="Times New Roman"/>
          <w:bCs/>
          <w:color w:val="000000"/>
          <w:szCs w:val="28"/>
        </w:rPr>
        <w:t>а</w:t>
      </w:r>
      <w:r w:rsidR="0056069F" w:rsidRPr="0056069F">
        <w:rPr>
          <w:rFonts w:eastAsia="Calibri" w:cs="Times New Roman"/>
          <w:bCs/>
          <w:color w:val="000000"/>
          <w:szCs w:val="28"/>
        </w:rPr>
        <w:t xml:space="preserve"> мероприятий ("дорожная карта") по оптимизации бюджетных расходов, сокращению нерезультативных расходов, увеличению собственных доходов за счет имеющихся резервов по  городскому округу город Салават Республики Башкортостана на 2019 год и плановый период 2020</w:t>
      </w:r>
      <w:r w:rsidR="0056069F">
        <w:rPr>
          <w:rFonts w:eastAsia="Calibri" w:cs="Times New Roman"/>
          <w:bCs/>
          <w:color w:val="000000"/>
          <w:szCs w:val="28"/>
        </w:rPr>
        <w:t xml:space="preserve"> -</w:t>
      </w:r>
      <w:r w:rsidR="0056069F" w:rsidRPr="0056069F">
        <w:rPr>
          <w:rFonts w:eastAsia="Calibri" w:cs="Times New Roman"/>
          <w:bCs/>
          <w:color w:val="000000"/>
          <w:szCs w:val="28"/>
        </w:rPr>
        <w:t xml:space="preserve"> 2024 годов</w:t>
      </w:r>
      <w:r w:rsidRPr="001E6557">
        <w:rPr>
          <w:rFonts w:eastAsia="Calibri" w:cs="Times New Roman"/>
          <w:color w:val="000000"/>
          <w:szCs w:val="28"/>
        </w:rPr>
        <w:t>, выполнения показателей оценки эффективности деятельности органов местного самоуправления и др.</w:t>
      </w:r>
    </w:p>
    <w:p w:rsidR="00FA6DA9" w:rsidRPr="001E6557" w:rsidRDefault="00FA6DA9" w:rsidP="00FA6DA9">
      <w:pPr>
        <w:spacing w:after="200" w:line="276" w:lineRule="auto"/>
        <w:ind w:firstLine="0"/>
        <w:jc w:val="center"/>
        <w:rPr>
          <w:rFonts w:eastAsia="Calibri" w:cs="Times New Roman"/>
          <w:b/>
          <w:sz w:val="24"/>
        </w:rPr>
      </w:pPr>
    </w:p>
    <w:p w:rsidR="00FA6DA9" w:rsidRPr="001147FE" w:rsidRDefault="00FA6DA9" w:rsidP="008216B6">
      <w:pPr>
        <w:pStyle w:val="1"/>
        <w:numPr>
          <w:ilvl w:val="0"/>
          <w:numId w:val="5"/>
        </w:numPr>
        <w:jc w:val="center"/>
        <w:rPr>
          <w:rFonts w:eastAsia="Calibri"/>
        </w:rPr>
      </w:pPr>
      <w:bookmarkStart w:id="0" w:name="_Toc30768655"/>
      <w:r w:rsidRPr="001147FE">
        <w:rPr>
          <w:rFonts w:eastAsia="Calibri"/>
        </w:rPr>
        <w:t>Экономическое развитие</w:t>
      </w:r>
      <w:bookmarkEnd w:id="0"/>
    </w:p>
    <w:p w:rsidR="00FA6DA9" w:rsidRPr="001147FE" w:rsidRDefault="00FA6DA9" w:rsidP="00451826">
      <w:pPr>
        <w:pStyle w:val="1"/>
        <w:rPr>
          <w:rFonts w:eastAsia="Calibri"/>
        </w:rPr>
      </w:pPr>
      <w:bookmarkStart w:id="1" w:name="_Toc30768656"/>
      <w:r w:rsidRPr="001147FE">
        <w:rPr>
          <w:rFonts w:eastAsia="Calibri"/>
        </w:rPr>
        <w:t>Основные итоги социально-экономического развития в 201</w:t>
      </w:r>
      <w:r w:rsidR="00B128D4">
        <w:rPr>
          <w:rFonts w:eastAsia="Calibri"/>
        </w:rPr>
        <w:t>9</w:t>
      </w:r>
      <w:r w:rsidR="00BC4448">
        <w:rPr>
          <w:rFonts w:eastAsia="Calibri"/>
        </w:rPr>
        <w:t xml:space="preserve"> </w:t>
      </w:r>
      <w:r w:rsidRPr="001147FE">
        <w:rPr>
          <w:rFonts w:eastAsia="Calibri"/>
        </w:rPr>
        <w:t>году</w:t>
      </w:r>
      <w:bookmarkEnd w:id="1"/>
    </w:p>
    <w:p w:rsidR="001147FE" w:rsidRPr="001147FE" w:rsidRDefault="001147FE" w:rsidP="001147FE"/>
    <w:p w:rsidR="00981C72" w:rsidRDefault="00FA6DA9" w:rsidP="00FA6DA9">
      <w:pPr>
        <w:ind w:firstLine="708"/>
        <w:rPr>
          <w:rFonts w:eastAsia="Calibri" w:cs="Times New Roman"/>
          <w:szCs w:val="28"/>
        </w:rPr>
      </w:pPr>
      <w:r w:rsidRPr="001E6557">
        <w:rPr>
          <w:rFonts w:eastAsia="Calibri" w:cs="Times New Roman"/>
          <w:szCs w:val="28"/>
        </w:rPr>
        <w:t>В 201</w:t>
      </w:r>
      <w:r w:rsidR="00B128D4">
        <w:rPr>
          <w:rFonts w:eastAsia="Calibri" w:cs="Times New Roman"/>
          <w:szCs w:val="28"/>
        </w:rPr>
        <w:t>9</w:t>
      </w:r>
      <w:r w:rsidRPr="001E6557">
        <w:rPr>
          <w:rFonts w:eastAsia="Calibri" w:cs="Times New Roman"/>
          <w:szCs w:val="28"/>
        </w:rPr>
        <w:t xml:space="preserve"> году нам удалось сохранить стабильность в развитии городского округа и улучшить показатели в экономике и социальной сфере. </w:t>
      </w:r>
    </w:p>
    <w:p w:rsidR="00981C72" w:rsidRPr="00981C72" w:rsidRDefault="00981C72" w:rsidP="00FA6DA9">
      <w:pPr>
        <w:ind w:firstLine="708"/>
        <w:rPr>
          <w:rFonts w:eastAsia="Calibri" w:cs="Times New Roman"/>
          <w:color w:val="000000"/>
          <w:szCs w:val="28"/>
        </w:rPr>
      </w:pPr>
      <w:r w:rsidRPr="00981C72">
        <w:rPr>
          <w:rFonts w:eastAsia="Calibri" w:cs="Times New Roman"/>
          <w:szCs w:val="28"/>
        </w:rPr>
        <w:t>Г</w:t>
      </w:r>
      <w:r w:rsidR="00FA6DA9" w:rsidRPr="00981C72">
        <w:rPr>
          <w:rFonts w:eastAsia="Calibri" w:cs="Times New Roman"/>
          <w:szCs w:val="28"/>
        </w:rPr>
        <w:t>ород Салават</w:t>
      </w:r>
      <w:r w:rsidR="00FA6DA9" w:rsidRPr="00981C72">
        <w:t xml:space="preserve"> </w:t>
      </w:r>
      <w:r w:rsidR="00FA6DA9" w:rsidRPr="00981C72">
        <w:rPr>
          <w:rFonts w:eastAsia="Calibri" w:cs="Times New Roman"/>
          <w:szCs w:val="28"/>
        </w:rPr>
        <w:t xml:space="preserve">занимает </w:t>
      </w:r>
      <w:r w:rsidRPr="00981C72">
        <w:rPr>
          <w:rFonts w:eastAsia="Calibri" w:cs="Times New Roman"/>
          <w:szCs w:val="28"/>
        </w:rPr>
        <w:t>2</w:t>
      </w:r>
      <w:r w:rsidR="00FA6DA9" w:rsidRPr="00981C72">
        <w:rPr>
          <w:rFonts w:eastAsia="Calibri" w:cs="Times New Roman"/>
          <w:szCs w:val="28"/>
        </w:rPr>
        <w:t xml:space="preserve"> место среди городских округов в рейтинге</w:t>
      </w:r>
      <w:r w:rsidR="0035211D">
        <w:rPr>
          <w:rFonts w:eastAsia="Calibri" w:cs="Times New Roman"/>
          <w:szCs w:val="28"/>
        </w:rPr>
        <w:t xml:space="preserve"> </w:t>
      </w:r>
      <w:r w:rsidR="00FA6DA9" w:rsidRPr="00981C72">
        <w:rPr>
          <w:rFonts w:eastAsia="Calibri" w:cs="Times New Roman"/>
          <w:szCs w:val="28"/>
        </w:rPr>
        <w:t xml:space="preserve">  </w:t>
      </w:r>
      <w:r w:rsidR="00FA6DA9" w:rsidRPr="00981C72">
        <w:rPr>
          <w:rFonts w:eastAsia="Calibri" w:cs="Times New Roman"/>
          <w:color w:val="000000"/>
          <w:szCs w:val="28"/>
        </w:rPr>
        <w:t>показателей</w:t>
      </w:r>
      <w:r>
        <w:rPr>
          <w:rFonts w:eastAsia="Calibri" w:cs="Times New Roman"/>
          <w:color w:val="000000"/>
          <w:szCs w:val="28"/>
        </w:rPr>
        <w:t xml:space="preserve"> </w:t>
      </w:r>
      <w:r w:rsidR="00FA6DA9" w:rsidRPr="00981C72">
        <w:rPr>
          <w:rFonts w:eastAsia="Calibri" w:cs="Times New Roman"/>
          <w:color w:val="000000"/>
          <w:szCs w:val="28"/>
        </w:rPr>
        <w:t>оценки эффективности деятельности органов местного самоуправления</w:t>
      </w:r>
      <w:r w:rsidR="00712619" w:rsidRPr="00981C72">
        <w:rPr>
          <w:rFonts w:eastAsia="Calibri" w:cs="Times New Roman"/>
          <w:color w:val="000000"/>
          <w:szCs w:val="28"/>
        </w:rPr>
        <w:t xml:space="preserve">. </w:t>
      </w:r>
    </w:p>
    <w:p w:rsidR="00FA6DA9" w:rsidRDefault="00981C72" w:rsidP="0080330E">
      <w:pPr>
        <w:ind w:firstLine="708"/>
        <w:rPr>
          <w:rFonts w:eastAsia="Calibri" w:cs="Times New Roman"/>
          <w:szCs w:val="28"/>
        </w:rPr>
      </w:pPr>
      <w:r w:rsidRPr="00981C72">
        <w:rPr>
          <w:rFonts w:eastAsia="Arial Unicode MS" w:cs="Times New Roman"/>
          <w:color w:val="000000"/>
          <w:szCs w:val="28"/>
          <w:lang w:eastAsia="ru-RU"/>
        </w:rPr>
        <w:t xml:space="preserve">По результатам рейтинга </w:t>
      </w:r>
      <w:r>
        <w:rPr>
          <w:rFonts w:eastAsia="Arial Unicode MS" w:cs="Times New Roman"/>
          <w:color w:val="000000"/>
          <w:szCs w:val="28"/>
          <w:lang w:eastAsia="ru-RU"/>
        </w:rPr>
        <w:t>в</w:t>
      </w:r>
      <w:r w:rsidRPr="00981C72">
        <w:rPr>
          <w:rFonts w:eastAsia="Arial Unicode MS" w:cs="Times New Roman"/>
          <w:color w:val="000000"/>
          <w:szCs w:val="28"/>
          <w:lang w:eastAsia="ru-RU"/>
        </w:rPr>
        <w:t xml:space="preserve"> соответствии с распоряжением Главы Республики Башкортостан от 28 декабря 2018 года № РГ-286 «О рейтинге администраций муниципальных районов и городских </w:t>
      </w:r>
      <w:r w:rsidRPr="00981C72">
        <w:rPr>
          <w:rFonts w:eastAsia="Arial Unicode MS" w:cs="Times New Roman"/>
          <w:color w:val="000000"/>
          <w:szCs w:val="28"/>
          <w:lang w:val="ba-RU" w:eastAsia="ru-RU"/>
        </w:rPr>
        <w:t>округов</w:t>
      </w:r>
      <w:r w:rsidRPr="00981C72">
        <w:rPr>
          <w:rFonts w:eastAsia="Arial Unicode MS" w:cs="Times New Roman"/>
          <w:color w:val="000000"/>
          <w:szCs w:val="28"/>
          <w:lang w:eastAsia="ru-RU"/>
        </w:rPr>
        <w:t xml:space="preserve"> Республики Башкортостан» </w:t>
      </w:r>
      <w:r w:rsidR="00712619" w:rsidRPr="00981C72">
        <w:rPr>
          <w:rFonts w:eastAsia="Calibri" w:cs="Times New Roman"/>
          <w:color w:val="000000"/>
          <w:szCs w:val="28"/>
        </w:rPr>
        <w:t>городской округ</w:t>
      </w:r>
      <w:r w:rsidRPr="00981C72">
        <w:rPr>
          <w:rFonts w:eastAsia="Calibri" w:cs="Times New Roman"/>
          <w:color w:val="000000"/>
          <w:szCs w:val="28"/>
        </w:rPr>
        <w:t xml:space="preserve"> город Салават РБ получил грант в номинации </w:t>
      </w:r>
      <w:r w:rsidRPr="00981C72">
        <w:rPr>
          <w:rFonts w:eastAsia="Calibri" w:cs="Times New Roman"/>
          <w:color w:val="000000"/>
          <w:szCs w:val="28"/>
        </w:rPr>
        <w:lastRenderedPageBreak/>
        <w:t xml:space="preserve">«Здоровый муниципалитет» </w:t>
      </w:r>
      <w:r w:rsidR="00FA6DA9" w:rsidRPr="00981C72">
        <w:rPr>
          <w:rFonts w:eastAsia="Calibri" w:cs="Times New Roman"/>
          <w:szCs w:val="28"/>
        </w:rPr>
        <w:t>в сумме</w:t>
      </w:r>
      <w:r>
        <w:rPr>
          <w:rFonts w:eastAsia="Calibri" w:cs="Times New Roman"/>
          <w:szCs w:val="28"/>
        </w:rPr>
        <w:t xml:space="preserve"> </w:t>
      </w:r>
      <w:r w:rsidRPr="00981C72">
        <w:rPr>
          <w:rFonts w:eastAsia="Calibri" w:cs="Times New Roman"/>
          <w:szCs w:val="28"/>
        </w:rPr>
        <w:t>5 млн.</w:t>
      </w:r>
      <w:r w:rsidR="00FA6DA9" w:rsidRPr="00981C72">
        <w:rPr>
          <w:rFonts w:eastAsia="Calibri" w:cs="Times New Roman"/>
          <w:szCs w:val="28"/>
        </w:rPr>
        <w:t xml:space="preserve"> рублей</w:t>
      </w:r>
      <w:r>
        <w:rPr>
          <w:rFonts w:eastAsia="Calibri" w:cs="Times New Roman"/>
          <w:szCs w:val="28"/>
        </w:rPr>
        <w:t xml:space="preserve">. </w:t>
      </w:r>
      <w:proofErr w:type="gramStart"/>
      <w:r>
        <w:rPr>
          <w:rFonts w:eastAsia="Calibri" w:cs="Times New Roman"/>
          <w:szCs w:val="28"/>
        </w:rPr>
        <w:t xml:space="preserve">Мониторинг </w:t>
      </w:r>
      <w:r w:rsidRPr="00981C72">
        <w:rPr>
          <w:rFonts w:eastAsia="Calibri" w:cs="Times New Roman"/>
          <w:szCs w:val="28"/>
        </w:rPr>
        <w:t xml:space="preserve"> в</w:t>
      </w:r>
      <w:proofErr w:type="gramEnd"/>
      <w:r w:rsidRPr="00981C72">
        <w:rPr>
          <w:rFonts w:eastAsia="Calibri" w:cs="Times New Roman"/>
          <w:szCs w:val="28"/>
        </w:rPr>
        <w:t xml:space="preserve"> номинации «Здоровый муниципалитет» </w:t>
      </w:r>
      <w:r w:rsidR="0071355D">
        <w:rPr>
          <w:rFonts w:eastAsia="Calibri" w:cs="Times New Roman"/>
          <w:szCs w:val="28"/>
        </w:rPr>
        <w:t>осуществлялся</w:t>
      </w:r>
      <w:r w:rsidRPr="00981C72">
        <w:rPr>
          <w:rFonts w:eastAsia="Calibri" w:cs="Times New Roman"/>
          <w:szCs w:val="28"/>
        </w:rPr>
        <w:t xml:space="preserve"> </w:t>
      </w:r>
      <w:r w:rsidR="0071355D">
        <w:rPr>
          <w:rFonts w:eastAsia="Calibri" w:cs="Times New Roman"/>
          <w:szCs w:val="28"/>
        </w:rPr>
        <w:t>по</w:t>
      </w:r>
      <w:r w:rsidRPr="00981C72">
        <w:rPr>
          <w:rFonts w:eastAsia="Calibri" w:cs="Times New Roman"/>
          <w:szCs w:val="28"/>
        </w:rPr>
        <w:t xml:space="preserve"> 18 показател</w:t>
      </w:r>
      <w:r w:rsidR="0071355D">
        <w:rPr>
          <w:rFonts w:eastAsia="Calibri" w:cs="Times New Roman"/>
          <w:szCs w:val="28"/>
        </w:rPr>
        <w:t>ям и показывает работу Администрации городского округа во всех сферах, направленную на увеличение численности</w:t>
      </w:r>
      <w:r w:rsidR="008A3BD1">
        <w:rPr>
          <w:rFonts w:eastAsia="Calibri" w:cs="Times New Roman"/>
          <w:szCs w:val="28"/>
        </w:rPr>
        <w:t xml:space="preserve"> населения,</w:t>
      </w:r>
      <w:r w:rsidR="0077786E">
        <w:rPr>
          <w:rFonts w:eastAsia="Calibri" w:cs="Times New Roman"/>
          <w:szCs w:val="28"/>
        </w:rPr>
        <w:t xml:space="preserve"> здоровье</w:t>
      </w:r>
      <w:r w:rsidR="0071355D">
        <w:rPr>
          <w:rFonts w:eastAsia="Calibri" w:cs="Times New Roman"/>
          <w:szCs w:val="28"/>
        </w:rPr>
        <w:t xml:space="preserve"> и </w:t>
      </w:r>
      <w:r w:rsidR="0077786E">
        <w:rPr>
          <w:rFonts w:eastAsia="Calibri" w:cs="Times New Roman"/>
          <w:szCs w:val="28"/>
        </w:rPr>
        <w:t xml:space="preserve">рост </w:t>
      </w:r>
      <w:r w:rsidR="0071355D">
        <w:rPr>
          <w:rFonts w:eastAsia="Calibri" w:cs="Times New Roman"/>
          <w:szCs w:val="28"/>
        </w:rPr>
        <w:t>продолжительности жизни горожан</w:t>
      </w:r>
      <w:r w:rsidRPr="00981C72">
        <w:rPr>
          <w:rFonts w:eastAsia="Calibri" w:cs="Times New Roman"/>
          <w:szCs w:val="28"/>
        </w:rPr>
        <w:t>.</w:t>
      </w:r>
    </w:p>
    <w:p w:rsidR="00164C60" w:rsidRPr="001E6557" w:rsidRDefault="00164C60" w:rsidP="00FA6DA9">
      <w:pPr>
        <w:ind w:firstLine="708"/>
        <w:rPr>
          <w:rFonts w:eastAsia="Calibri" w:cs="Times New Roman"/>
          <w:szCs w:val="28"/>
        </w:rPr>
      </w:pPr>
      <w:r>
        <w:rPr>
          <w:rFonts w:eastAsia="Calibri" w:cs="Times New Roman"/>
          <w:szCs w:val="28"/>
        </w:rPr>
        <w:t>Экономика городского округа характеризуется следующими показателями.</w:t>
      </w:r>
    </w:p>
    <w:p w:rsidR="00FA6DA9" w:rsidRPr="00F10A1E" w:rsidRDefault="00FA6DA9" w:rsidP="00FA6DA9">
      <w:pPr>
        <w:ind w:firstLine="708"/>
        <w:rPr>
          <w:rFonts w:eastAsia="Calibri" w:cs="Times New Roman"/>
          <w:szCs w:val="28"/>
        </w:rPr>
      </w:pPr>
      <w:r w:rsidRPr="00F10A1E">
        <w:rPr>
          <w:rFonts w:eastAsia="Calibri" w:cs="Times New Roman"/>
          <w:szCs w:val="28"/>
        </w:rPr>
        <w:t>Оборот организаций по «хозяйственным» видам экономической деятельности за 201</w:t>
      </w:r>
      <w:r w:rsidR="00164C60" w:rsidRPr="00F10A1E">
        <w:rPr>
          <w:rFonts w:eastAsia="Calibri" w:cs="Times New Roman"/>
          <w:szCs w:val="28"/>
        </w:rPr>
        <w:t>9</w:t>
      </w:r>
      <w:r w:rsidRPr="00F10A1E">
        <w:rPr>
          <w:rFonts w:eastAsia="Calibri" w:cs="Times New Roman"/>
          <w:szCs w:val="28"/>
        </w:rPr>
        <w:t xml:space="preserve"> год составил </w:t>
      </w:r>
      <w:r w:rsidR="006765D3">
        <w:rPr>
          <w:rFonts w:eastAsia="Calibri" w:cs="Times New Roman"/>
          <w:szCs w:val="28"/>
        </w:rPr>
        <w:t>332</w:t>
      </w:r>
      <w:r w:rsidR="00F10A1E" w:rsidRPr="00F10A1E">
        <w:rPr>
          <w:rFonts w:eastAsia="Calibri" w:cs="Times New Roman"/>
          <w:szCs w:val="28"/>
        </w:rPr>
        <w:t>,</w:t>
      </w:r>
      <w:r w:rsidR="006765D3">
        <w:rPr>
          <w:rFonts w:eastAsia="Calibri" w:cs="Times New Roman"/>
          <w:szCs w:val="28"/>
        </w:rPr>
        <w:t>1</w:t>
      </w:r>
      <w:r w:rsidR="00F10A1E" w:rsidRPr="00F10A1E">
        <w:rPr>
          <w:rFonts w:eastAsia="Calibri" w:cs="Times New Roman"/>
          <w:szCs w:val="28"/>
        </w:rPr>
        <w:t xml:space="preserve"> млрд. рублей или 97,</w:t>
      </w:r>
      <w:r w:rsidR="006765D3">
        <w:rPr>
          <w:rFonts w:eastAsia="Calibri" w:cs="Times New Roman"/>
          <w:szCs w:val="28"/>
        </w:rPr>
        <w:t>3</w:t>
      </w:r>
      <w:r w:rsidRPr="00F10A1E">
        <w:rPr>
          <w:rFonts w:eastAsia="Calibri" w:cs="Times New Roman"/>
          <w:szCs w:val="28"/>
        </w:rPr>
        <w:t>% к уровню 201</w:t>
      </w:r>
      <w:r w:rsidR="00164C60" w:rsidRPr="00F10A1E">
        <w:rPr>
          <w:rFonts w:eastAsia="Calibri" w:cs="Times New Roman"/>
          <w:szCs w:val="28"/>
        </w:rPr>
        <w:t>8</w:t>
      </w:r>
      <w:r w:rsidRPr="00F10A1E">
        <w:rPr>
          <w:rFonts w:eastAsia="Calibri" w:cs="Times New Roman"/>
          <w:szCs w:val="28"/>
        </w:rPr>
        <w:t xml:space="preserve"> года</w:t>
      </w:r>
      <w:r w:rsidR="006765D3">
        <w:rPr>
          <w:rFonts w:eastAsia="Calibri" w:cs="Times New Roman"/>
          <w:szCs w:val="28"/>
        </w:rPr>
        <w:t xml:space="preserve"> (341,4млрд.руб.)</w:t>
      </w:r>
    </w:p>
    <w:p w:rsidR="00504AE4" w:rsidRPr="00504AE4" w:rsidRDefault="00504AE4" w:rsidP="00504AE4">
      <w:pPr>
        <w:ind w:firstLine="708"/>
        <w:rPr>
          <w:rFonts w:eastAsia="Calibri" w:cs="Times New Roman"/>
          <w:szCs w:val="28"/>
        </w:rPr>
      </w:pPr>
      <w:r w:rsidRPr="00504AE4">
        <w:rPr>
          <w:rFonts w:eastAsia="Calibri" w:cs="Times New Roman"/>
          <w:szCs w:val="28"/>
        </w:rPr>
        <w:t xml:space="preserve">Объем отгруженных товаров собственного производства, выполненных работ и услуг собственными силами по всем видам экономической деятельности за </w:t>
      </w:r>
      <w:r w:rsidR="00C41D55">
        <w:rPr>
          <w:rFonts w:eastAsia="Calibri" w:cs="Times New Roman"/>
          <w:szCs w:val="28"/>
        </w:rPr>
        <w:t>2019 год</w:t>
      </w:r>
      <w:r w:rsidRPr="00504AE4">
        <w:rPr>
          <w:rFonts w:eastAsia="Calibri" w:cs="Times New Roman"/>
          <w:szCs w:val="28"/>
        </w:rPr>
        <w:t xml:space="preserve"> по предприятиям городского округа составил </w:t>
      </w:r>
      <w:r w:rsidR="00C41D55">
        <w:rPr>
          <w:rFonts w:eastAsia="Calibri" w:cs="Times New Roman"/>
          <w:szCs w:val="28"/>
        </w:rPr>
        <w:t>278,9 млрд. рублей или 94,8</w:t>
      </w:r>
      <w:r w:rsidRPr="00504AE4">
        <w:rPr>
          <w:rFonts w:eastAsia="Calibri" w:cs="Times New Roman"/>
          <w:szCs w:val="28"/>
        </w:rPr>
        <w:t xml:space="preserve">% к уровню 2018 года. </w:t>
      </w:r>
    </w:p>
    <w:p w:rsidR="00164C60" w:rsidRDefault="00504AE4" w:rsidP="00504AE4">
      <w:pPr>
        <w:ind w:firstLine="708"/>
        <w:rPr>
          <w:rFonts w:eastAsia="Calibri" w:cs="Times New Roman"/>
          <w:szCs w:val="28"/>
          <w:highlight w:val="yellow"/>
        </w:rPr>
      </w:pPr>
      <w:r w:rsidRPr="00504AE4">
        <w:rPr>
          <w:rFonts w:eastAsia="Calibri" w:cs="Times New Roman"/>
          <w:szCs w:val="28"/>
        </w:rPr>
        <w:t xml:space="preserve">С начала года введено в действие жилых домов общей площадью 25320 </w:t>
      </w:r>
      <w:proofErr w:type="spellStart"/>
      <w:r w:rsidRPr="00504AE4">
        <w:rPr>
          <w:rFonts w:eastAsia="Calibri" w:cs="Times New Roman"/>
          <w:szCs w:val="28"/>
        </w:rPr>
        <w:t>кв.метров</w:t>
      </w:r>
      <w:proofErr w:type="spellEnd"/>
      <w:r w:rsidRPr="00504AE4">
        <w:rPr>
          <w:rFonts w:eastAsia="Calibri" w:cs="Times New Roman"/>
          <w:szCs w:val="28"/>
        </w:rPr>
        <w:t xml:space="preserve"> или 85,8% к уровню 2018 года, в том числе индивидуальное жилье – 12919 кв. метров, темп роста 169,</w:t>
      </w:r>
      <w:r w:rsidRPr="00364DC0">
        <w:rPr>
          <w:rFonts w:eastAsia="Calibri" w:cs="Times New Roman"/>
          <w:szCs w:val="28"/>
        </w:rPr>
        <w:t>8%</w:t>
      </w:r>
      <w:r w:rsidRPr="00364DC0">
        <w:rPr>
          <w:rFonts w:eastAsia="Calibri" w:cs="Times New Roman"/>
          <w:b/>
          <w:szCs w:val="28"/>
        </w:rPr>
        <w:t>.</w:t>
      </w:r>
      <w:r w:rsidR="00312B83" w:rsidRPr="00364DC0">
        <w:rPr>
          <w:rFonts w:eastAsia="Calibri" w:cs="Times New Roman"/>
          <w:szCs w:val="28"/>
        </w:rPr>
        <w:t xml:space="preserve"> </w:t>
      </w:r>
      <w:r w:rsidR="006811FC" w:rsidRPr="00364DC0">
        <w:rPr>
          <w:rFonts w:eastAsia="Calibri" w:cs="Times New Roman"/>
          <w:szCs w:val="28"/>
        </w:rPr>
        <w:t>Основн</w:t>
      </w:r>
      <w:r w:rsidR="00164C60" w:rsidRPr="00364DC0">
        <w:rPr>
          <w:rFonts w:eastAsia="Calibri" w:cs="Times New Roman"/>
          <w:szCs w:val="28"/>
        </w:rPr>
        <w:t xml:space="preserve">ыми </w:t>
      </w:r>
      <w:r w:rsidR="006811FC" w:rsidRPr="00364DC0">
        <w:rPr>
          <w:rFonts w:eastAsia="Calibri" w:cs="Times New Roman"/>
          <w:szCs w:val="28"/>
        </w:rPr>
        <w:t>проблем</w:t>
      </w:r>
      <w:r w:rsidR="00164C60" w:rsidRPr="00364DC0">
        <w:rPr>
          <w:rFonts w:eastAsia="Calibri" w:cs="Times New Roman"/>
          <w:szCs w:val="28"/>
        </w:rPr>
        <w:t>ами</w:t>
      </w:r>
      <w:r w:rsidR="006811FC" w:rsidRPr="00364DC0">
        <w:rPr>
          <w:rFonts w:eastAsia="Calibri" w:cs="Times New Roman"/>
          <w:szCs w:val="28"/>
        </w:rPr>
        <w:t xml:space="preserve"> снижения темпов роста строительства жилья явля</w:t>
      </w:r>
      <w:r w:rsidR="00164C60" w:rsidRPr="00364DC0">
        <w:rPr>
          <w:rFonts w:eastAsia="Calibri" w:cs="Times New Roman"/>
          <w:szCs w:val="28"/>
        </w:rPr>
        <w:t>ю</w:t>
      </w:r>
      <w:r w:rsidR="006811FC" w:rsidRPr="00364DC0">
        <w:rPr>
          <w:rFonts w:eastAsia="Calibri" w:cs="Times New Roman"/>
          <w:szCs w:val="28"/>
        </w:rPr>
        <w:t xml:space="preserve">тся отсутствие средств на строительство </w:t>
      </w:r>
      <w:proofErr w:type="gramStart"/>
      <w:r w:rsidR="006811FC" w:rsidRPr="00364DC0">
        <w:rPr>
          <w:rFonts w:eastAsia="Calibri" w:cs="Times New Roman"/>
          <w:szCs w:val="28"/>
        </w:rPr>
        <w:t>инженерных сетей</w:t>
      </w:r>
      <w:proofErr w:type="gramEnd"/>
      <w:r w:rsidR="00164C60" w:rsidRPr="00364DC0">
        <w:rPr>
          <w:rFonts w:eastAsia="Calibri" w:cs="Times New Roman"/>
          <w:szCs w:val="28"/>
        </w:rPr>
        <w:t xml:space="preserve"> и </w:t>
      </w:r>
      <w:r w:rsidR="00164C60" w:rsidRPr="00164C60">
        <w:rPr>
          <w:rFonts w:eastAsia="Calibri" w:cs="Times New Roman"/>
          <w:szCs w:val="28"/>
        </w:rPr>
        <w:t xml:space="preserve">недостаточно </w:t>
      </w:r>
      <w:r w:rsidR="008A3BD1">
        <w:rPr>
          <w:rFonts w:eastAsia="Calibri" w:cs="Times New Roman"/>
          <w:szCs w:val="28"/>
        </w:rPr>
        <w:t>быстрая</w:t>
      </w:r>
      <w:r w:rsidR="00164C60" w:rsidRPr="00164C60">
        <w:rPr>
          <w:rFonts w:eastAsia="Calibri" w:cs="Times New Roman"/>
          <w:szCs w:val="28"/>
        </w:rPr>
        <w:t xml:space="preserve"> реализация квартир в уже построенных многоквартирных домах, в связи с общей экономической ситуацией в строительной отрасли</w:t>
      </w:r>
      <w:r w:rsidR="00164C60">
        <w:rPr>
          <w:rFonts w:eastAsia="Calibri" w:cs="Times New Roman"/>
          <w:szCs w:val="28"/>
        </w:rPr>
        <w:t>.</w:t>
      </w:r>
      <w:r w:rsidR="00164C60" w:rsidRPr="00164C60">
        <w:rPr>
          <w:rFonts w:eastAsia="Calibri" w:cs="Times New Roman"/>
          <w:szCs w:val="28"/>
          <w:highlight w:val="yellow"/>
        </w:rPr>
        <w:t xml:space="preserve"> </w:t>
      </w:r>
    </w:p>
    <w:p w:rsidR="00504AE4" w:rsidRPr="00504AE4" w:rsidRDefault="00504AE4" w:rsidP="00504AE4">
      <w:pPr>
        <w:ind w:firstLine="708"/>
        <w:rPr>
          <w:rFonts w:eastAsia="Calibri" w:cs="Times New Roman"/>
          <w:b/>
          <w:szCs w:val="28"/>
        </w:rPr>
      </w:pPr>
      <w:r w:rsidRPr="00504AE4">
        <w:rPr>
          <w:rFonts w:eastAsia="Calibri" w:cs="Times New Roman"/>
          <w:szCs w:val="28"/>
        </w:rPr>
        <w:t>Уровень безработицы снизился по сравнению с 2018 го</w:t>
      </w:r>
      <w:r w:rsidR="00DF6D26">
        <w:rPr>
          <w:rFonts w:eastAsia="Calibri" w:cs="Times New Roman"/>
          <w:szCs w:val="28"/>
        </w:rPr>
        <w:t>дом с 0,79% до 0,7</w:t>
      </w:r>
      <w:r w:rsidR="00DF6D26" w:rsidRPr="00DF6D26">
        <w:rPr>
          <w:rFonts w:eastAsia="Calibri" w:cs="Times New Roman"/>
          <w:szCs w:val="28"/>
        </w:rPr>
        <w:t>3</w:t>
      </w:r>
      <w:r w:rsidRPr="00504AE4">
        <w:rPr>
          <w:rFonts w:eastAsia="Calibri" w:cs="Times New Roman"/>
          <w:szCs w:val="28"/>
        </w:rPr>
        <w:t>% на 01 января 2020 года. Число зарегистрированных безработных составило 587 человек.</w:t>
      </w:r>
    </w:p>
    <w:p w:rsidR="00504AE4" w:rsidRPr="00504AE4" w:rsidRDefault="00504AE4" w:rsidP="00504AE4">
      <w:pPr>
        <w:shd w:val="clear" w:color="auto" w:fill="FFFFFF"/>
        <w:autoSpaceDE w:val="0"/>
        <w:autoSpaceDN w:val="0"/>
        <w:adjustRightInd w:val="0"/>
        <w:rPr>
          <w:rFonts w:eastAsia="Times New Roman" w:cs="Times New Roman"/>
          <w:szCs w:val="28"/>
          <w:lang w:eastAsia="ru-RU"/>
        </w:rPr>
      </w:pPr>
      <w:r w:rsidRPr="00504AE4">
        <w:rPr>
          <w:rFonts w:eastAsia="Times New Roman" w:cs="Times New Roman"/>
          <w:szCs w:val="28"/>
          <w:lang w:eastAsia="ru-RU"/>
        </w:rPr>
        <w:t>По состоянию на 01 января 2020 года просроченная задолженность по заработной плате работников предприятий и организаций городского округа по официальным статистическим данным отсутствует.</w:t>
      </w:r>
    </w:p>
    <w:p w:rsidR="006D0258" w:rsidRDefault="006D0258" w:rsidP="00504AE4">
      <w:pPr>
        <w:rPr>
          <w:rFonts w:eastAsia="Calibri" w:cs="Times New Roman"/>
          <w:szCs w:val="28"/>
        </w:rPr>
      </w:pPr>
      <w:r w:rsidRPr="006D0258">
        <w:rPr>
          <w:rFonts w:eastAsia="Calibri" w:cs="Times New Roman"/>
          <w:szCs w:val="28"/>
        </w:rPr>
        <w:t>Среднемесячная заработная плата работников крупных и средних предприятий и организаций за январь-ноябрь 2019 года увеличилась в номинальном выражении на 8,9%, по сравнению с аналогичным периодом 2018 года, составив 42942 рубля (рост за счет выплаты 13-й зарплаты работникам ООО «Газпром нефтехим Салават и группы компаний «ГПНС» в июне 2019г.).</w:t>
      </w:r>
    </w:p>
    <w:p w:rsidR="00504AE4" w:rsidRPr="00504AE4" w:rsidRDefault="00504AE4" w:rsidP="00504AE4">
      <w:pPr>
        <w:rPr>
          <w:rFonts w:eastAsia="Calibri" w:cs="Times New Roman"/>
          <w:szCs w:val="28"/>
        </w:rPr>
      </w:pPr>
      <w:r w:rsidRPr="00504AE4">
        <w:rPr>
          <w:rFonts w:eastAsia="Calibri" w:cs="Times New Roman"/>
          <w:szCs w:val="28"/>
        </w:rPr>
        <w:t>Среднесписочная численность работающих на крупных и средних предприятиях и организациях</w:t>
      </w:r>
      <w:r w:rsidR="00F10A1E">
        <w:rPr>
          <w:rFonts w:eastAsia="Calibri" w:cs="Times New Roman"/>
          <w:szCs w:val="28"/>
        </w:rPr>
        <w:t xml:space="preserve"> городского округа за январь-но</w:t>
      </w:r>
      <w:r w:rsidRPr="00504AE4">
        <w:rPr>
          <w:rFonts w:eastAsia="Calibri" w:cs="Times New Roman"/>
          <w:szCs w:val="28"/>
        </w:rPr>
        <w:t>ябрь 2019 года снизилась по сравнению с 2018</w:t>
      </w:r>
      <w:r w:rsidR="00F10A1E">
        <w:rPr>
          <w:rFonts w:eastAsia="Calibri" w:cs="Times New Roman"/>
          <w:szCs w:val="28"/>
        </w:rPr>
        <w:t xml:space="preserve"> годом на 2,2% и составила 37932</w:t>
      </w:r>
      <w:r w:rsidRPr="00504AE4">
        <w:rPr>
          <w:rFonts w:eastAsia="Calibri" w:cs="Times New Roman"/>
          <w:szCs w:val="28"/>
        </w:rPr>
        <w:t xml:space="preserve"> человек</w:t>
      </w:r>
      <w:r w:rsidR="00F10A1E">
        <w:rPr>
          <w:rFonts w:eastAsia="Calibri" w:cs="Times New Roman"/>
          <w:szCs w:val="28"/>
        </w:rPr>
        <w:t>а</w:t>
      </w:r>
      <w:r w:rsidRPr="00504AE4">
        <w:rPr>
          <w:rFonts w:eastAsia="Calibri" w:cs="Times New Roman"/>
          <w:szCs w:val="28"/>
        </w:rPr>
        <w:t xml:space="preserve">. </w:t>
      </w:r>
    </w:p>
    <w:p w:rsidR="00DF6D26" w:rsidRPr="00DF6D26" w:rsidRDefault="00DF6D26" w:rsidP="00DF6D26">
      <w:pPr>
        <w:ind w:firstLine="708"/>
        <w:rPr>
          <w:rFonts w:eastAsia="Calibri" w:cs="Times New Roman"/>
          <w:szCs w:val="28"/>
        </w:rPr>
      </w:pPr>
      <w:r w:rsidRPr="00DF6D26">
        <w:rPr>
          <w:rFonts w:eastAsia="Calibri" w:cs="Times New Roman"/>
          <w:szCs w:val="28"/>
        </w:rPr>
        <w:t>За 11 месяцев 2019 года по 35 крупным и средним предприятиям городского округа получена прибыль в сумме 40,1 млрд. рублей, темп роста составил 158,0%, по 15 предприятиям получен убыток в сумме 558,6 млн. рублей, убыток снизился к уровню 2018 года в 2 раза.</w:t>
      </w:r>
    </w:p>
    <w:p w:rsidR="00504AE4" w:rsidRPr="00504AE4" w:rsidRDefault="00DF6D26" w:rsidP="00DF6D26">
      <w:pPr>
        <w:ind w:firstLine="708"/>
        <w:rPr>
          <w:rFonts w:eastAsia="Calibri" w:cs="Times New Roman"/>
          <w:szCs w:val="28"/>
        </w:rPr>
      </w:pPr>
      <w:r w:rsidRPr="00DF6D26">
        <w:rPr>
          <w:rFonts w:eastAsia="Calibri" w:cs="Times New Roman"/>
          <w:szCs w:val="28"/>
        </w:rPr>
        <w:t>Сальдированный финансовый результат составила прибыль в сумме 39,6 млрд. рублей, темп роста 164,1% к уровню аналогичного периода 2018 года.</w:t>
      </w:r>
    </w:p>
    <w:p w:rsidR="00504AE4" w:rsidRPr="00504AE4" w:rsidRDefault="00531BB7" w:rsidP="00504AE4">
      <w:pPr>
        <w:ind w:firstLine="708"/>
        <w:rPr>
          <w:rFonts w:eastAsia="Calibri" w:cs="Times New Roman"/>
          <w:szCs w:val="28"/>
        </w:rPr>
      </w:pPr>
      <w:r w:rsidRPr="00531BB7">
        <w:rPr>
          <w:rFonts w:eastAsia="Calibri" w:cs="Times New Roman"/>
          <w:szCs w:val="28"/>
        </w:rPr>
        <w:lastRenderedPageBreak/>
        <w:t>Доходы бюджета городского округа за 2019 год составили 2982,9 млн. рублей, темп роста 109,0% к уровню 2018 года. Налоговые и неналоговые доходы составили 1208,0 млн. рублей, темп роста 123,5% к уровню 2018 года.</w:t>
      </w:r>
    </w:p>
    <w:p w:rsidR="00504AE4" w:rsidRDefault="00504AE4" w:rsidP="00504AE4">
      <w:pPr>
        <w:ind w:firstLine="708"/>
        <w:rPr>
          <w:rFonts w:eastAsia="Times New Roman" w:cs="Times New Roman"/>
          <w:szCs w:val="28"/>
          <w:lang w:eastAsia="ru-RU"/>
        </w:rPr>
      </w:pPr>
      <w:r w:rsidRPr="00504AE4">
        <w:rPr>
          <w:rFonts w:eastAsia="Times New Roman" w:cs="Times New Roman"/>
          <w:szCs w:val="28"/>
          <w:lang w:eastAsia="ru-RU"/>
        </w:rPr>
        <w:t xml:space="preserve">Объем инвестиций, вложенных в экономику городского округа, за 9 месяцев 2019 года по крупным и средним предприятиям составил 16,1 млрд. рублей, темп роста 178,1 % к уровню 2018 года в сопоставимых ценах (9 месяцев 2019 года – 8,6 млрд. рублей). Объем инвестиций на душу населения составил 105,7 тыс. рублей (1-е место по республике). </w:t>
      </w:r>
    </w:p>
    <w:p w:rsidR="00BC4448" w:rsidRPr="00504AE4" w:rsidRDefault="00BC4448" w:rsidP="00504AE4">
      <w:pPr>
        <w:ind w:firstLine="708"/>
        <w:rPr>
          <w:rFonts w:eastAsia="Times New Roman" w:cs="Times New Roman"/>
          <w:szCs w:val="28"/>
          <w:lang w:eastAsia="ru-RU"/>
        </w:rPr>
      </w:pPr>
    </w:p>
    <w:p w:rsidR="00E5258C" w:rsidRPr="008216B6" w:rsidRDefault="00FA6DA9" w:rsidP="008216B6">
      <w:pPr>
        <w:pStyle w:val="1"/>
      </w:pPr>
      <w:bookmarkStart w:id="2" w:name="_Toc30768657"/>
      <w:r w:rsidRPr="008216B6">
        <w:t>Промышленное производство.</w:t>
      </w:r>
      <w:bookmarkEnd w:id="2"/>
    </w:p>
    <w:p w:rsidR="0055650B" w:rsidRPr="0055650B" w:rsidRDefault="0055650B" w:rsidP="0055650B">
      <w:pPr>
        <w:rPr>
          <w:rFonts w:eastAsia="Calibri" w:cs="Times New Roman"/>
          <w:szCs w:val="28"/>
        </w:rPr>
      </w:pPr>
      <w:r w:rsidRPr="0055650B">
        <w:rPr>
          <w:rFonts w:eastAsia="Calibri" w:cs="Times New Roman"/>
          <w:szCs w:val="28"/>
        </w:rPr>
        <w:t>В экономике городского округа город Салават ведущая роль принадлежит промышленности, которая определяет основные тенденции развития города и влияет на большинство социально-экономических показателей.</w:t>
      </w:r>
    </w:p>
    <w:p w:rsidR="0055650B" w:rsidRDefault="0055650B" w:rsidP="0055650B">
      <w:pPr>
        <w:rPr>
          <w:rFonts w:eastAsia="Calibri" w:cs="Times New Roman"/>
          <w:szCs w:val="28"/>
        </w:rPr>
      </w:pPr>
      <w:r w:rsidRPr="0055650B">
        <w:rPr>
          <w:rFonts w:eastAsia="Calibri" w:cs="Times New Roman"/>
          <w:szCs w:val="28"/>
        </w:rPr>
        <w:t>В структуре промышленности городского округа основную долю занимают обрабатывающие производства, удельный вес которых составляет в общем объеме более 89%.</w:t>
      </w:r>
    </w:p>
    <w:p w:rsidR="0055650B" w:rsidRPr="0055650B" w:rsidRDefault="0055650B" w:rsidP="0055650B">
      <w:pPr>
        <w:ind w:firstLine="708"/>
        <w:rPr>
          <w:rFonts w:eastAsia="Times New Roman" w:cs="Times New Roman"/>
          <w:szCs w:val="28"/>
        </w:rPr>
      </w:pPr>
      <w:r w:rsidRPr="0055650B">
        <w:rPr>
          <w:rFonts w:eastAsia="Times New Roman" w:cs="Times New Roman"/>
          <w:szCs w:val="28"/>
        </w:rPr>
        <w:t>Развитие промышленности городского округа определяет вид экономической деятельности – «Производство нефтепродуктов», в котором ключевую роль выполняет градообразующее предприятие ООО «Газпром нефтехим Салават». Предприятие вносит основной вклад в объемы отгруженной продукции собственного производства по г. Салават – по итогам 2018 года более 86%.</w:t>
      </w:r>
    </w:p>
    <w:p w:rsidR="00FA6DA9" w:rsidRPr="001E6557" w:rsidRDefault="00FA6DA9" w:rsidP="00FA6DA9">
      <w:pPr>
        <w:widowControl w:val="0"/>
        <w:ind w:firstLine="708"/>
        <w:contextualSpacing/>
        <w:rPr>
          <w:rFonts w:eastAsia="Calibri" w:cs="Times New Roman"/>
          <w:szCs w:val="28"/>
          <w:lang w:eastAsia="ru-RU"/>
        </w:rPr>
      </w:pPr>
      <w:r w:rsidRPr="001E6557">
        <w:rPr>
          <w:rFonts w:eastAsia="Calibri" w:cs="Times New Roman"/>
          <w:szCs w:val="28"/>
          <w:lang w:eastAsia="ru-RU"/>
        </w:rPr>
        <w:t>В структуре промышленного производства городского округа основную долю занимает выпуск продукции по виду экономической деятельности «Производство нефтепродуктов». Данный вид деятельности представлен двумя предприятиями: ООО «Газпром нефтехим Салават» и ООО «Битум».</w:t>
      </w:r>
    </w:p>
    <w:p w:rsidR="00CB0776" w:rsidRPr="0080330E" w:rsidRDefault="00FA6DA9" w:rsidP="00FA6DA9">
      <w:pPr>
        <w:widowControl w:val="0"/>
        <w:ind w:firstLine="708"/>
        <w:contextualSpacing/>
        <w:rPr>
          <w:rFonts w:eastAsia="Calibri" w:cs="Times New Roman"/>
          <w:szCs w:val="28"/>
          <w:lang w:eastAsia="ru-RU"/>
        </w:rPr>
      </w:pPr>
      <w:r w:rsidRPr="0080330E">
        <w:rPr>
          <w:rFonts w:eastAsia="Calibri" w:cs="Times New Roman"/>
          <w:szCs w:val="28"/>
          <w:lang w:eastAsia="ru-RU"/>
        </w:rPr>
        <w:t>Удельный вес продукции ООО «Газпром нефтехим Салават» в общем объеме отгруженной продукции по полному кругу предприятий за 201</w:t>
      </w:r>
      <w:r w:rsidR="00C12907" w:rsidRPr="0080330E">
        <w:rPr>
          <w:rFonts w:eastAsia="Calibri" w:cs="Times New Roman"/>
          <w:szCs w:val="28"/>
          <w:lang w:eastAsia="ru-RU"/>
        </w:rPr>
        <w:t>9</w:t>
      </w:r>
      <w:r w:rsidRPr="0080330E">
        <w:rPr>
          <w:rFonts w:eastAsia="Calibri" w:cs="Times New Roman"/>
          <w:szCs w:val="28"/>
          <w:lang w:eastAsia="ru-RU"/>
        </w:rPr>
        <w:t xml:space="preserve"> год составил </w:t>
      </w:r>
      <w:r w:rsidR="00C41D55">
        <w:rPr>
          <w:rFonts w:eastAsia="Calibri" w:cs="Times New Roman"/>
          <w:szCs w:val="28"/>
          <w:lang w:eastAsia="ru-RU"/>
        </w:rPr>
        <w:t>88,5</w:t>
      </w:r>
      <w:r w:rsidR="0080330E">
        <w:rPr>
          <w:rFonts w:eastAsia="Calibri" w:cs="Times New Roman"/>
          <w:szCs w:val="28"/>
          <w:lang w:eastAsia="ru-RU"/>
        </w:rPr>
        <w:t>%. О</w:t>
      </w:r>
      <w:r w:rsidR="0080330E" w:rsidRPr="0080330E">
        <w:rPr>
          <w:rFonts w:eastAsia="Calibri" w:cs="Times New Roman"/>
          <w:szCs w:val="28"/>
          <w:lang w:eastAsia="ru-RU"/>
        </w:rPr>
        <w:t>бъем отгруженной продукции составил 246,9</w:t>
      </w:r>
      <w:r w:rsidRPr="0080330E">
        <w:rPr>
          <w:rFonts w:eastAsia="Calibri" w:cs="Times New Roman"/>
        </w:rPr>
        <w:t xml:space="preserve"> </w:t>
      </w:r>
      <w:r w:rsidRPr="0080330E">
        <w:rPr>
          <w:rFonts w:eastAsia="Calibri" w:cs="Times New Roman"/>
          <w:szCs w:val="28"/>
          <w:lang w:eastAsia="ru-RU"/>
        </w:rPr>
        <w:t xml:space="preserve">млрд. </w:t>
      </w:r>
      <w:proofErr w:type="gramStart"/>
      <w:r w:rsidRPr="0080330E">
        <w:rPr>
          <w:rFonts w:eastAsia="Calibri" w:cs="Times New Roman"/>
          <w:szCs w:val="28"/>
          <w:lang w:eastAsia="ru-RU"/>
        </w:rPr>
        <w:t xml:space="preserve">рублей  </w:t>
      </w:r>
      <w:r w:rsidR="0080330E" w:rsidRPr="0080330E">
        <w:rPr>
          <w:rFonts w:eastAsia="Calibri" w:cs="Times New Roman"/>
          <w:szCs w:val="28"/>
          <w:lang w:eastAsia="ru-RU"/>
        </w:rPr>
        <w:t>или</w:t>
      </w:r>
      <w:proofErr w:type="gramEnd"/>
      <w:r w:rsidR="0080330E" w:rsidRPr="0080330E">
        <w:rPr>
          <w:rFonts w:eastAsia="Calibri" w:cs="Times New Roman"/>
          <w:szCs w:val="28"/>
          <w:lang w:eastAsia="ru-RU"/>
        </w:rPr>
        <w:t xml:space="preserve"> 94,6% к уровню 2018 года (2018г.-</w:t>
      </w:r>
      <w:r w:rsidR="00E96D8D">
        <w:rPr>
          <w:rFonts w:eastAsia="Calibri" w:cs="Times New Roman"/>
          <w:szCs w:val="28"/>
          <w:lang w:eastAsia="ru-RU"/>
        </w:rPr>
        <w:t>261,0</w:t>
      </w:r>
      <w:r w:rsidR="0080330E" w:rsidRPr="0080330E">
        <w:rPr>
          <w:rFonts w:eastAsia="Calibri" w:cs="Times New Roman"/>
          <w:szCs w:val="28"/>
          <w:lang w:eastAsia="ru-RU"/>
        </w:rPr>
        <w:t xml:space="preserve"> млрд. рублей). </w:t>
      </w:r>
    </w:p>
    <w:p w:rsidR="00044ACF" w:rsidRPr="004A355E" w:rsidRDefault="00FA6DA9" w:rsidP="00FA6DA9">
      <w:pPr>
        <w:widowControl w:val="0"/>
        <w:ind w:firstLine="708"/>
        <w:contextualSpacing/>
        <w:rPr>
          <w:rFonts w:eastAsia="Calibri" w:cs="Times New Roman"/>
        </w:rPr>
      </w:pPr>
      <w:r w:rsidRPr="00044ACF">
        <w:rPr>
          <w:rFonts w:eastAsia="Calibri" w:cs="Times New Roman"/>
          <w:szCs w:val="28"/>
          <w:lang w:eastAsia="ru-RU"/>
        </w:rPr>
        <w:t xml:space="preserve">По виду экономической деятельности «Производство прочих </w:t>
      </w:r>
      <w:r w:rsidRPr="004A355E">
        <w:rPr>
          <w:rFonts w:eastAsia="Calibri" w:cs="Times New Roman"/>
          <w:szCs w:val="28"/>
          <w:lang w:eastAsia="ru-RU"/>
        </w:rPr>
        <w:t>неметаллических минеральных продуктов» основным предприятием является АО «Салаватстекло», удельный вес продукции которого в объеме отгруженной продукции по полному кругу предприятий за 201</w:t>
      </w:r>
      <w:r w:rsidR="00C12907" w:rsidRPr="004A355E">
        <w:rPr>
          <w:rFonts w:eastAsia="Calibri" w:cs="Times New Roman"/>
          <w:szCs w:val="28"/>
          <w:lang w:eastAsia="ru-RU"/>
        </w:rPr>
        <w:t>9</w:t>
      </w:r>
      <w:r w:rsidRPr="004A355E">
        <w:rPr>
          <w:rFonts w:eastAsia="Calibri" w:cs="Times New Roman"/>
          <w:szCs w:val="28"/>
          <w:lang w:eastAsia="ru-RU"/>
        </w:rPr>
        <w:t xml:space="preserve"> год составил </w:t>
      </w:r>
      <w:r w:rsidR="00C41D55">
        <w:rPr>
          <w:rFonts w:eastAsia="Calibri" w:cs="Times New Roman"/>
          <w:szCs w:val="28"/>
          <w:lang w:eastAsia="ru-RU"/>
        </w:rPr>
        <w:t>2,9</w:t>
      </w:r>
      <w:r w:rsidRPr="004A355E">
        <w:rPr>
          <w:rFonts w:eastAsia="Calibri" w:cs="Times New Roman"/>
          <w:szCs w:val="28"/>
          <w:lang w:eastAsia="ru-RU"/>
        </w:rPr>
        <w:t xml:space="preserve">%. </w:t>
      </w:r>
      <w:r w:rsidR="004A355E" w:rsidRPr="004A355E">
        <w:rPr>
          <w:rFonts w:eastAsia="Calibri" w:cs="Times New Roman"/>
          <w:szCs w:val="28"/>
          <w:lang w:eastAsia="ru-RU"/>
        </w:rPr>
        <w:t>П</w:t>
      </w:r>
      <w:r w:rsidR="00C05837" w:rsidRPr="004A355E">
        <w:rPr>
          <w:rFonts w:eastAsia="Calibri" w:cs="Times New Roman"/>
          <w:szCs w:val="28"/>
          <w:lang w:eastAsia="ru-RU"/>
        </w:rPr>
        <w:t xml:space="preserve">о </w:t>
      </w:r>
      <w:r w:rsidRPr="004A355E">
        <w:rPr>
          <w:rFonts w:eastAsia="Calibri" w:cs="Times New Roman"/>
          <w:szCs w:val="28"/>
          <w:lang w:eastAsia="ru-RU"/>
        </w:rPr>
        <w:t xml:space="preserve">итогам года отгружено продукции на сумму </w:t>
      </w:r>
      <w:r w:rsidR="004A355E" w:rsidRPr="004A355E">
        <w:rPr>
          <w:rFonts w:eastAsia="Calibri" w:cs="Times New Roman"/>
          <w:szCs w:val="28"/>
          <w:lang w:eastAsia="ru-RU"/>
        </w:rPr>
        <w:t>8,2</w:t>
      </w:r>
      <w:r w:rsidR="00C05837" w:rsidRPr="004A355E">
        <w:rPr>
          <w:rFonts w:eastAsia="Calibri" w:cs="Times New Roman"/>
          <w:szCs w:val="28"/>
          <w:lang w:eastAsia="ru-RU"/>
        </w:rPr>
        <w:t xml:space="preserve"> </w:t>
      </w:r>
      <w:r w:rsidR="004A355E" w:rsidRPr="004A355E">
        <w:rPr>
          <w:rFonts w:eastAsia="Calibri" w:cs="Times New Roman"/>
          <w:szCs w:val="28"/>
          <w:lang w:eastAsia="ru-RU"/>
        </w:rPr>
        <w:t>млрд</w:t>
      </w:r>
      <w:r w:rsidRPr="004A355E">
        <w:rPr>
          <w:rFonts w:eastAsia="Calibri" w:cs="Times New Roman"/>
          <w:szCs w:val="28"/>
          <w:lang w:eastAsia="ru-RU"/>
        </w:rPr>
        <w:t xml:space="preserve">. </w:t>
      </w:r>
      <w:proofErr w:type="gramStart"/>
      <w:r w:rsidRPr="004A355E">
        <w:rPr>
          <w:rFonts w:eastAsia="Calibri" w:cs="Times New Roman"/>
          <w:szCs w:val="28"/>
          <w:lang w:eastAsia="ru-RU"/>
        </w:rPr>
        <w:t>рублей</w:t>
      </w:r>
      <w:r w:rsidR="004A355E" w:rsidRPr="004A355E">
        <w:rPr>
          <w:rFonts w:eastAsia="Calibri" w:cs="Times New Roman"/>
          <w:szCs w:val="28"/>
          <w:lang w:eastAsia="ru-RU"/>
        </w:rPr>
        <w:t>,  темп</w:t>
      </w:r>
      <w:proofErr w:type="gramEnd"/>
      <w:r w:rsidR="004A355E" w:rsidRPr="004A355E">
        <w:rPr>
          <w:rFonts w:eastAsia="Calibri" w:cs="Times New Roman"/>
          <w:szCs w:val="28"/>
          <w:lang w:eastAsia="ru-RU"/>
        </w:rPr>
        <w:t xml:space="preserve"> роста</w:t>
      </w:r>
      <w:r w:rsidRPr="004A355E">
        <w:rPr>
          <w:rFonts w:eastAsia="Calibri" w:cs="Times New Roman"/>
          <w:szCs w:val="28"/>
          <w:lang w:eastAsia="ru-RU"/>
        </w:rPr>
        <w:t xml:space="preserve"> </w:t>
      </w:r>
      <w:r w:rsidR="004A355E" w:rsidRPr="004A355E">
        <w:rPr>
          <w:rFonts w:eastAsia="Calibri" w:cs="Times New Roman"/>
          <w:szCs w:val="28"/>
          <w:lang w:eastAsia="ru-RU"/>
        </w:rPr>
        <w:t>102,5</w:t>
      </w:r>
      <w:r w:rsidR="00435DA5" w:rsidRPr="004A355E">
        <w:rPr>
          <w:rFonts w:eastAsia="Calibri" w:cs="Times New Roman"/>
          <w:szCs w:val="28"/>
          <w:lang w:eastAsia="ru-RU"/>
        </w:rPr>
        <w:t xml:space="preserve">% </w:t>
      </w:r>
      <w:r w:rsidRPr="004A355E">
        <w:rPr>
          <w:rFonts w:eastAsia="Calibri" w:cs="Times New Roman"/>
          <w:szCs w:val="28"/>
          <w:lang w:eastAsia="ru-RU"/>
        </w:rPr>
        <w:t>к уровню 201</w:t>
      </w:r>
      <w:r w:rsidR="00626063" w:rsidRPr="004A355E">
        <w:rPr>
          <w:rFonts w:eastAsia="Calibri" w:cs="Times New Roman"/>
          <w:szCs w:val="28"/>
          <w:lang w:eastAsia="ru-RU"/>
        </w:rPr>
        <w:t>8</w:t>
      </w:r>
      <w:r w:rsidR="004A355E" w:rsidRPr="004A355E">
        <w:rPr>
          <w:rFonts w:eastAsia="Calibri" w:cs="Times New Roman"/>
          <w:szCs w:val="28"/>
          <w:lang w:eastAsia="ru-RU"/>
        </w:rPr>
        <w:t>года</w:t>
      </w:r>
      <w:r w:rsidR="004A355E">
        <w:rPr>
          <w:rFonts w:eastAsia="Calibri" w:cs="Times New Roman"/>
          <w:szCs w:val="28"/>
          <w:lang w:eastAsia="ru-RU"/>
        </w:rPr>
        <w:t>.</w:t>
      </w:r>
    </w:p>
    <w:p w:rsidR="00FA6DA9" w:rsidRPr="00044ACF" w:rsidRDefault="00FA6DA9" w:rsidP="00FA6DA9">
      <w:pPr>
        <w:widowControl w:val="0"/>
        <w:ind w:firstLine="708"/>
        <w:contextualSpacing/>
        <w:rPr>
          <w:rFonts w:eastAsia="Calibri" w:cs="Times New Roman"/>
          <w:szCs w:val="28"/>
          <w:lang w:eastAsia="ru-RU"/>
        </w:rPr>
      </w:pPr>
      <w:r w:rsidRPr="00044ACF">
        <w:rPr>
          <w:rFonts w:eastAsia="Calibri" w:cs="Times New Roman"/>
          <w:szCs w:val="28"/>
          <w:lang w:eastAsia="ru-RU"/>
        </w:rPr>
        <w:t>Вид экономической деятельности «Производство машин и оборудования» представлен предприятиями: ОАО «Салаватнефтемаш»</w:t>
      </w:r>
      <w:r w:rsidR="00CB0776" w:rsidRPr="00044ACF">
        <w:rPr>
          <w:rFonts w:eastAsia="Calibri" w:cs="Times New Roman"/>
          <w:szCs w:val="28"/>
          <w:lang w:eastAsia="ru-RU"/>
        </w:rPr>
        <w:t xml:space="preserve"> и</w:t>
      </w:r>
      <w:r w:rsidRPr="00044ACF">
        <w:rPr>
          <w:rFonts w:eastAsia="Calibri" w:cs="Times New Roman"/>
          <w:szCs w:val="28"/>
          <w:lang w:eastAsia="ru-RU"/>
        </w:rPr>
        <w:t xml:space="preserve"> ООО «</w:t>
      </w:r>
      <w:proofErr w:type="spellStart"/>
      <w:r w:rsidRPr="00044ACF">
        <w:rPr>
          <w:rFonts w:eastAsia="Calibri" w:cs="Times New Roman"/>
          <w:szCs w:val="28"/>
          <w:lang w:eastAsia="ru-RU"/>
        </w:rPr>
        <w:t>Салаватгидравлика</w:t>
      </w:r>
      <w:proofErr w:type="spellEnd"/>
      <w:r w:rsidRPr="00044ACF">
        <w:rPr>
          <w:rFonts w:eastAsia="Calibri" w:cs="Times New Roman"/>
          <w:szCs w:val="28"/>
          <w:lang w:eastAsia="ru-RU"/>
        </w:rPr>
        <w:t>»</w:t>
      </w:r>
      <w:r w:rsidR="00044ACF">
        <w:rPr>
          <w:rFonts w:eastAsia="Calibri" w:cs="Times New Roman"/>
          <w:szCs w:val="28"/>
          <w:lang w:eastAsia="ru-RU"/>
        </w:rPr>
        <w:t>.</w:t>
      </w:r>
    </w:p>
    <w:p w:rsidR="00F10A1E" w:rsidRPr="004A355E" w:rsidRDefault="00FA6DA9" w:rsidP="004A355E">
      <w:pPr>
        <w:widowControl w:val="0"/>
        <w:ind w:firstLine="708"/>
        <w:contextualSpacing/>
        <w:rPr>
          <w:rFonts w:eastAsia="Calibri" w:cs="Times New Roman"/>
          <w:szCs w:val="28"/>
          <w:lang w:eastAsia="ru-RU"/>
        </w:rPr>
      </w:pPr>
      <w:r w:rsidRPr="00044ACF">
        <w:rPr>
          <w:rFonts w:eastAsia="Calibri" w:cs="Times New Roman"/>
          <w:szCs w:val="28"/>
          <w:lang w:eastAsia="ru-RU"/>
        </w:rPr>
        <w:t xml:space="preserve">Наиболее крупное </w:t>
      </w:r>
      <w:r w:rsidRPr="004A355E">
        <w:rPr>
          <w:rFonts w:eastAsia="Calibri" w:cs="Times New Roman"/>
          <w:szCs w:val="28"/>
          <w:lang w:eastAsia="ru-RU"/>
        </w:rPr>
        <w:t>предприятие этого вида экономической деятельности - ОАО «Салаватнефтемаш».  В 201</w:t>
      </w:r>
      <w:r w:rsidR="00C12907" w:rsidRPr="004A355E">
        <w:rPr>
          <w:rFonts w:eastAsia="Calibri" w:cs="Times New Roman"/>
          <w:szCs w:val="28"/>
          <w:lang w:eastAsia="ru-RU"/>
        </w:rPr>
        <w:t>9</w:t>
      </w:r>
      <w:r w:rsidRPr="004A355E">
        <w:rPr>
          <w:rFonts w:eastAsia="Calibri" w:cs="Times New Roman"/>
          <w:szCs w:val="28"/>
          <w:lang w:eastAsia="ru-RU"/>
        </w:rPr>
        <w:t xml:space="preserve"> году объем отгруженной промышленной продукции составил </w:t>
      </w:r>
      <w:r w:rsidR="00F10A1E" w:rsidRPr="004A355E">
        <w:rPr>
          <w:rFonts w:eastAsia="Calibri" w:cs="Times New Roman"/>
          <w:szCs w:val="28"/>
          <w:lang w:eastAsia="ru-RU"/>
        </w:rPr>
        <w:t>945,7</w:t>
      </w:r>
      <w:r w:rsidRPr="004A355E">
        <w:rPr>
          <w:rFonts w:eastAsia="Calibri" w:cs="Times New Roman"/>
          <w:szCs w:val="28"/>
          <w:lang w:eastAsia="ru-RU"/>
        </w:rPr>
        <w:t xml:space="preserve"> млн. </w:t>
      </w:r>
      <w:r w:rsidR="00F10A1E" w:rsidRPr="004A355E">
        <w:rPr>
          <w:rFonts w:eastAsia="Calibri" w:cs="Times New Roman"/>
          <w:szCs w:val="28"/>
          <w:lang w:eastAsia="ru-RU"/>
        </w:rPr>
        <w:t>рублей, темп роста</w:t>
      </w:r>
      <w:r w:rsidRPr="004A355E">
        <w:rPr>
          <w:rFonts w:eastAsia="Calibri" w:cs="Times New Roman"/>
          <w:szCs w:val="28"/>
          <w:lang w:eastAsia="ru-RU"/>
        </w:rPr>
        <w:t xml:space="preserve"> </w:t>
      </w:r>
      <w:r w:rsidR="00F10A1E" w:rsidRPr="004A355E">
        <w:rPr>
          <w:rFonts w:eastAsia="Calibri" w:cs="Times New Roman"/>
          <w:szCs w:val="28"/>
          <w:lang w:eastAsia="ru-RU"/>
        </w:rPr>
        <w:t>121,5</w:t>
      </w:r>
      <w:r w:rsidRPr="004A355E">
        <w:rPr>
          <w:rFonts w:eastAsia="Calibri" w:cs="Times New Roman"/>
          <w:szCs w:val="28"/>
          <w:lang w:eastAsia="ru-RU"/>
        </w:rPr>
        <w:t>% к уровню 201</w:t>
      </w:r>
      <w:r w:rsidR="00C12907" w:rsidRPr="004A355E">
        <w:rPr>
          <w:rFonts w:eastAsia="Calibri" w:cs="Times New Roman"/>
          <w:szCs w:val="28"/>
          <w:lang w:eastAsia="ru-RU"/>
        </w:rPr>
        <w:t>8</w:t>
      </w:r>
      <w:r w:rsidR="00F10A1E" w:rsidRPr="004A355E">
        <w:rPr>
          <w:rFonts w:eastAsia="Calibri" w:cs="Times New Roman"/>
          <w:szCs w:val="28"/>
          <w:lang w:eastAsia="ru-RU"/>
        </w:rPr>
        <w:t>года.</w:t>
      </w:r>
    </w:p>
    <w:p w:rsidR="00044ACF" w:rsidRPr="009A0D72" w:rsidRDefault="00044ACF" w:rsidP="00F10A1E">
      <w:pPr>
        <w:widowControl w:val="0"/>
        <w:ind w:firstLine="708"/>
        <w:contextualSpacing/>
        <w:rPr>
          <w:rFonts w:eastAsia="Calibri" w:cs="Times New Roman"/>
          <w:szCs w:val="28"/>
          <w:highlight w:val="yellow"/>
          <w:lang w:eastAsia="ru-RU"/>
        </w:rPr>
      </w:pPr>
      <w:r w:rsidRPr="00044ACF">
        <w:rPr>
          <w:rFonts w:eastAsia="Calibri" w:cs="Times New Roman"/>
          <w:szCs w:val="28"/>
          <w:lang w:eastAsia="ru-RU"/>
        </w:rPr>
        <w:lastRenderedPageBreak/>
        <w:t xml:space="preserve">По разделу экономической деятельности «Производство химических веществ и химических продуктов» </w:t>
      </w:r>
      <w:r w:rsidR="008A3BD1">
        <w:rPr>
          <w:rFonts w:eastAsia="Calibri" w:cs="Times New Roman"/>
          <w:szCs w:val="28"/>
          <w:lang w:eastAsia="ru-RU"/>
        </w:rPr>
        <w:t xml:space="preserve">осуществляют свою деятельность </w:t>
      </w:r>
      <w:r w:rsidRPr="00044ACF">
        <w:rPr>
          <w:rFonts w:eastAsia="Calibri" w:cs="Times New Roman"/>
          <w:szCs w:val="28"/>
          <w:lang w:eastAsia="ru-RU"/>
        </w:rPr>
        <w:t>ООО «</w:t>
      </w:r>
      <w:proofErr w:type="spellStart"/>
      <w:r w:rsidRPr="00044ACF">
        <w:rPr>
          <w:rFonts w:eastAsia="Calibri" w:cs="Times New Roman"/>
          <w:szCs w:val="28"/>
          <w:lang w:eastAsia="ru-RU"/>
        </w:rPr>
        <w:t>СкатЗ</w:t>
      </w:r>
      <w:proofErr w:type="spellEnd"/>
      <w:r w:rsidRPr="00044ACF">
        <w:rPr>
          <w:rFonts w:eastAsia="Calibri" w:cs="Times New Roman"/>
          <w:szCs w:val="28"/>
          <w:lang w:eastAsia="ru-RU"/>
        </w:rPr>
        <w:t>», АО «</w:t>
      </w:r>
      <w:proofErr w:type="spellStart"/>
      <w:r w:rsidRPr="00044ACF">
        <w:rPr>
          <w:rFonts w:eastAsia="Calibri" w:cs="Times New Roman"/>
          <w:szCs w:val="28"/>
          <w:lang w:eastAsia="ru-RU"/>
        </w:rPr>
        <w:t>Салаватский</w:t>
      </w:r>
      <w:proofErr w:type="spellEnd"/>
      <w:r w:rsidRPr="00044ACF">
        <w:rPr>
          <w:rFonts w:eastAsia="Calibri" w:cs="Times New Roman"/>
          <w:szCs w:val="28"/>
          <w:lang w:eastAsia="ru-RU"/>
        </w:rPr>
        <w:t xml:space="preserve"> химический завод» и ООО «Акрил Салават».</w:t>
      </w:r>
    </w:p>
    <w:p w:rsidR="00FA6DA9" w:rsidRPr="004A355E" w:rsidRDefault="00FA6DA9" w:rsidP="00FA6DA9">
      <w:pPr>
        <w:widowControl w:val="0"/>
        <w:ind w:firstLine="708"/>
        <w:contextualSpacing/>
        <w:rPr>
          <w:rFonts w:eastAsia="Calibri" w:cs="Times New Roman"/>
          <w:szCs w:val="28"/>
          <w:lang w:eastAsia="ru-RU"/>
        </w:rPr>
      </w:pPr>
      <w:r w:rsidRPr="00044ACF">
        <w:rPr>
          <w:rFonts w:eastAsia="Calibri" w:cs="Times New Roman"/>
          <w:szCs w:val="28"/>
          <w:lang w:eastAsia="ru-RU"/>
        </w:rPr>
        <w:t xml:space="preserve">По разделу </w:t>
      </w:r>
      <w:r w:rsidRPr="004A355E">
        <w:rPr>
          <w:rFonts w:eastAsia="Calibri" w:cs="Times New Roman"/>
          <w:szCs w:val="28"/>
          <w:lang w:eastAsia="ru-RU"/>
        </w:rPr>
        <w:t>«Обеспечение электрической энергией, газом и паром; кондиционирование воздуха» самым крупным является ООО «Ново-Салаватская ТЭЦ».</w:t>
      </w:r>
    </w:p>
    <w:p w:rsidR="00AE39FF" w:rsidRDefault="00FA6DA9" w:rsidP="00AD2078">
      <w:pPr>
        <w:widowControl w:val="0"/>
        <w:ind w:firstLine="708"/>
        <w:contextualSpacing/>
        <w:rPr>
          <w:rFonts w:eastAsia="Calibri" w:cs="Times New Roman"/>
          <w:szCs w:val="28"/>
          <w:lang w:eastAsia="ru-RU"/>
        </w:rPr>
      </w:pPr>
      <w:r w:rsidRPr="004A355E">
        <w:rPr>
          <w:rFonts w:eastAsia="Calibri" w:cs="Times New Roman"/>
          <w:szCs w:val="28"/>
          <w:lang w:eastAsia="ru-RU"/>
        </w:rPr>
        <w:t>В 201</w:t>
      </w:r>
      <w:r w:rsidR="00044ACF" w:rsidRPr="004A355E">
        <w:rPr>
          <w:rFonts w:eastAsia="Calibri" w:cs="Times New Roman"/>
          <w:szCs w:val="28"/>
          <w:lang w:eastAsia="ru-RU"/>
        </w:rPr>
        <w:t>9</w:t>
      </w:r>
      <w:r w:rsidRPr="004A355E">
        <w:rPr>
          <w:rFonts w:eastAsia="Calibri" w:cs="Times New Roman"/>
          <w:szCs w:val="28"/>
          <w:lang w:eastAsia="ru-RU"/>
        </w:rPr>
        <w:t xml:space="preserve"> году по ООО «Ново-Салаватская ТЭЦ» выручка от реализации продукции собственного производства выросла</w:t>
      </w:r>
      <w:r w:rsidRPr="004A355E">
        <w:rPr>
          <w:rFonts w:eastAsia="Calibri" w:cs="Times New Roman"/>
        </w:rPr>
        <w:t xml:space="preserve"> </w:t>
      </w:r>
      <w:r w:rsidR="004A355E" w:rsidRPr="004A355E">
        <w:rPr>
          <w:rFonts w:eastAsia="Calibri" w:cs="Times New Roman"/>
          <w:szCs w:val="28"/>
          <w:lang w:eastAsia="ru-RU"/>
        </w:rPr>
        <w:t>на 4,2</w:t>
      </w:r>
      <w:r w:rsidR="008748D2" w:rsidRPr="004A355E">
        <w:rPr>
          <w:rFonts w:eastAsia="Calibri" w:cs="Times New Roman"/>
          <w:szCs w:val="28"/>
          <w:lang w:eastAsia="ru-RU"/>
        </w:rPr>
        <w:t>%</w:t>
      </w:r>
      <w:r w:rsidRPr="004A355E">
        <w:rPr>
          <w:rFonts w:eastAsia="Calibri" w:cs="Times New Roman"/>
          <w:szCs w:val="28"/>
          <w:lang w:eastAsia="ru-RU"/>
        </w:rPr>
        <w:t xml:space="preserve"> относительно 201</w:t>
      </w:r>
      <w:r w:rsidR="00044ACF" w:rsidRPr="004A355E">
        <w:rPr>
          <w:rFonts w:eastAsia="Calibri" w:cs="Times New Roman"/>
          <w:szCs w:val="28"/>
          <w:lang w:eastAsia="ru-RU"/>
        </w:rPr>
        <w:t>8</w:t>
      </w:r>
      <w:r w:rsidR="004A355E">
        <w:rPr>
          <w:rFonts w:eastAsia="Calibri" w:cs="Times New Roman"/>
          <w:szCs w:val="28"/>
          <w:lang w:eastAsia="ru-RU"/>
        </w:rPr>
        <w:t xml:space="preserve"> </w:t>
      </w:r>
      <w:r w:rsidRPr="004A355E">
        <w:rPr>
          <w:rFonts w:eastAsia="Calibri" w:cs="Times New Roman"/>
          <w:szCs w:val="28"/>
          <w:lang w:eastAsia="ru-RU"/>
        </w:rPr>
        <w:t>года</w:t>
      </w:r>
      <w:r w:rsidRPr="004A355E">
        <w:rPr>
          <w:rFonts w:eastAsia="Calibri" w:cs="Times New Roman"/>
        </w:rPr>
        <w:t xml:space="preserve"> </w:t>
      </w:r>
      <w:r w:rsidRPr="004A355E">
        <w:rPr>
          <w:rFonts w:eastAsia="Calibri" w:cs="Times New Roman"/>
          <w:szCs w:val="28"/>
          <w:lang w:eastAsia="ru-RU"/>
        </w:rPr>
        <w:t xml:space="preserve">и составила </w:t>
      </w:r>
      <w:r w:rsidR="004A355E" w:rsidRPr="004A355E">
        <w:rPr>
          <w:rFonts w:eastAsia="Calibri" w:cs="Times New Roman"/>
          <w:szCs w:val="28"/>
          <w:lang w:eastAsia="ru-RU"/>
        </w:rPr>
        <w:t>14,3</w:t>
      </w:r>
      <w:r w:rsidRPr="004A355E">
        <w:rPr>
          <w:rFonts w:eastAsia="Calibri" w:cs="Times New Roman"/>
          <w:szCs w:val="28"/>
          <w:lang w:eastAsia="ru-RU"/>
        </w:rPr>
        <w:t xml:space="preserve"> млрд. рублей</w:t>
      </w:r>
      <w:r w:rsidR="00AD2078" w:rsidRPr="004A355E">
        <w:rPr>
          <w:rFonts w:eastAsia="Calibri" w:cs="Times New Roman"/>
          <w:szCs w:val="28"/>
          <w:lang w:eastAsia="ru-RU"/>
        </w:rPr>
        <w:t>.</w:t>
      </w:r>
      <w:r w:rsidRPr="00044ACF">
        <w:rPr>
          <w:rFonts w:eastAsia="Calibri" w:cs="Times New Roman"/>
          <w:szCs w:val="28"/>
          <w:lang w:eastAsia="ru-RU"/>
        </w:rPr>
        <w:t xml:space="preserve"> </w:t>
      </w:r>
    </w:p>
    <w:p w:rsidR="00BC4448" w:rsidRDefault="00BC4448" w:rsidP="00AD2078">
      <w:pPr>
        <w:widowControl w:val="0"/>
        <w:ind w:firstLine="708"/>
        <w:contextualSpacing/>
        <w:rPr>
          <w:rFonts w:eastAsia="Calibri" w:cs="Times New Roman"/>
          <w:szCs w:val="28"/>
          <w:lang w:eastAsia="ru-RU"/>
        </w:rPr>
      </w:pPr>
    </w:p>
    <w:p w:rsidR="00E5258C" w:rsidRDefault="00AE39FF" w:rsidP="008216B6">
      <w:pPr>
        <w:pStyle w:val="1"/>
        <w:rPr>
          <w:rFonts w:eastAsia="Calibri"/>
        </w:rPr>
      </w:pPr>
      <w:bookmarkStart w:id="3" w:name="_Toc30768658"/>
      <w:r w:rsidRPr="00CA04D9">
        <w:rPr>
          <w:rFonts w:eastAsia="Calibri"/>
        </w:rPr>
        <w:t>Потребительский рынок</w:t>
      </w:r>
      <w:r w:rsidR="00BC4448">
        <w:rPr>
          <w:rFonts w:eastAsia="Calibri"/>
        </w:rPr>
        <w:t>.</w:t>
      </w:r>
      <w:bookmarkEnd w:id="3"/>
    </w:p>
    <w:p w:rsidR="00451F89" w:rsidRPr="00451F89" w:rsidRDefault="00451F89" w:rsidP="00451F89">
      <w:pPr>
        <w:ind w:firstLine="708"/>
        <w:rPr>
          <w:rFonts w:eastAsia="Calibri" w:cs="Times New Roman"/>
          <w:bCs/>
          <w:szCs w:val="28"/>
        </w:rPr>
      </w:pPr>
      <w:r w:rsidRPr="00451F89">
        <w:rPr>
          <w:rFonts w:eastAsia="Calibri" w:cs="Times New Roman"/>
          <w:bCs/>
          <w:szCs w:val="28"/>
        </w:rPr>
        <w:t xml:space="preserve">Потребительский рынок городского округа </w:t>
      </w:r>
      <w:proofErr w:type="gramStart"/>
      <w:r w:rsidRPr="00451F89">
        <w:rPr>
          <w:rFonts w:eastAsia="Calibri" w:cs="Times New Roman"/>
          <w:bCs/>
          <w:szCs w:val="28"/>
        </w:rPr>
        <w:t>представлен  1211</w:t>
      </w:r>
      <w:proofErr w:type="gramEnd"/>
      <w:r w:rsidRPr="00451F89">
        <w:rPr>
          <w:rFonts w:eastAsia="Calibri" w:cs="Times New Roman"/>
          <w:bCs/>
          <w:szCs w:val="28"/>
        </w:rPr>
        <w:t xml:space="preserve"> объектами пот</w:t>
      </w:r>
      <w:r w:rsidR="008A3BD1">
        <w:rPr>
          <w:rFonts w:eastAsia="Calibri" w:cs="Times New Roman"/>
          <w:bCs/>
          <w:szCs w:val="28"/>
        </w:rPr>
        <w:t xml:space="preserve">ребительского рынка, из них 386 - </w:t>
      </w:r>
      <w:r w:rsidRPr="00451F89">
        <w:rPr>
          <w:rFonts w:eastAsia="Calibri" w:cs="Times New Roman"/>
          <w:bCs/>
          <w:szCs w:val="28"/>
        </w:rPr>
        <w:t xml:space="preserve">предприятия (объекта) бытового обслуживания населения. </w:t>
      </w:r>
    </w:p>
    <w:p w:rsidR="00451F89" w:rsidRPr="00451F89" w:rsidRDefault="00451F89" w:rsidP="00451F89">
      <w:pPr>
        <w:ind w:firstLine="708"/>
        <w:rPr>
          <w:rFonts w:eastAsia="Calibri" w:cs="Times New Roman"/>
          <w:bCs/>
          <w:szCs w:val="28"/>
        </w:rPr>
      </w:pPr>
      <w:r w:rsidRPr="00451F89">
        <w:rPr>
          <w:rFonts w:eastAsia="Calibri" w:cs="Times New Roman"/>
          <w:bCs/>
          <w:szCs w:val="28"/>
        </w:rPr>
        <w:t>Администрацией городского округа была принята муниципальная программа развития торговой отрасли до 2019 года. Основные направления программы - увеличение доли торговой отрасли в производстве валового регионального продукта и налоговых поступлений в бюджеты всех уровней, равномерное и эффективное развитие всех объектов торговой отрасли на территории городского округа.</w:t>
      </w:r>
    </w:p>
    <w:p w:rsidR="00451F89" w:rsidRPr="00451F89" w:rsidRDefault="00451F89" w:rsidP="00451F89">
      <w:pPr>
        <w:ind w:firstLine="708"/>
        <w:rPr>
          <w:rFonts w:eastAsia="Calibri" w:cs="Times New Roman"/>
          <w:bCs/>
          <w:szCs w:val="28"/>
        </w:rPr>
      </w:pPr>
      <w:r w:rsidRPr="00451F89">
        <w:rPr>
          <w:rFonts w:eastAsia="Calibri" w:cs="Times New Roman"/>
          <w:bCs/>
          <w:szCs w:val="28"/>
        </w:rPr>
        <w:t>По итогам 2019 года оборот розничной торговли достиг 27,2 млрд. руб. Объем розничного товарооборота на 1 жителя сос</w:t>
      </w:r>
      <w:r w:rsidR="008A3BD1">
        <w:rPr>
          <w:rFonts w:eastAsia="Calibri" w:cs="Times New Roman"/>
          <w:bCs/>
          <w:szCs w:val="28"/>
        </w:rPr>
        <w:t>тавил 180,7 тыс. руб., что на 7,</w:t>
      </w:r>
      <w:r w:rsidRPr="00451F89">
        <w:rPr>
          <w:rFonts w:eastAsia="Calibri" w:cs="Times New Roman"/>
          <w:bCs/>
          <w:szCs w:val="28"/>
        </w:rPr>
        <w:t>7 тысяч рублей выше, чем в 2018 г. Рост показателя связан с ростом денежных доходов населения, развитием торгово-розничной сети, открытием новых торговых объектов, а также с ростом розничных цен.</w:t>
      </w:r>
    </w:p>
    <w:p w:rsidR="00451F89" w:rsidRPr="00451F89" w:rsidRDefault="00451F89" w:rsidP="00451F89">
      <w:pPr>
        <w:ind w:firstLine="708"/>
        <w:rPr>
          <w:rFonts w:eastAsia="Calibri" w:cs="Times New Roman"/>
          <w:bCs/>
          <w:szCs w:val="28"/>
        </w:rPr>
      </w:pPr>
      <w:r w:rsidRPr="00451F89">
        <w:rPr>
          <w:rFonts w:eastAsia="Calibri" w:cs="Times New Roman"/>
          <w:bCs/>
          <w:szCs w:val="28"/>
        </w:rPr>
        <w:t xml:space="preserve">За 2019 год в городском округе введено 10 предприятий торговли и 5 предприятий общественного питания торговой площадью более 1050 </w:t>
      </w:r>
      <w:proofErr w:type="spellStart"/>
      <w:r w:rsidRPr="00451F89">
        <w:rPr>
          <w:rFonts w:eastAsia="Calibri" w:cs="Times New Roman"/>
          <w:bCs/>
          <w:szCs w:val="28"/>
        </w:rPr>
        <w:t>кв.м</w:t>
      </w:r>
      <w:proofErr w:type="spellEnd"/>
      <w:r w:rsidRPr="00451F89">
        <w:rPr>
          <w:rFonts w:eastAsia="Calibri" w:cs="Times New Roman"/>
          <w:bCs/>
          <w:szCs w:val="28"/>
        </w:rPr>
        <w:t>. Объем инвестиций из собственных средств предприятий за 2019 год составил более 21 млн. рублей.</w:t>
      </w:r>
    </w:p>
    <w:p w:rsidR="00451F89" w:rsidRPr="00451F89" w:rsidRDefault="00451F89" w:rsidP="00451F89">
      <w:pPr>
        <w:ind w:firstLine="708"/>
        <w:rPr>
          <w:rFonts w:eastAsia="Calibri" w:cs="Times New Roman"/>
          <w:bCs/>
          <w:szCs w:val="28"/>
        </w:rPr>
      </w:pPr>
      <w:r w:rsidRPr="00451F89">
        <w:rPr>
          <w:rFonts w:eastAsia="Calibri" w:cs="Times New Roman"/>
          <w:bCs/>
          <w:szCs w:val="28"/>
        </w:rPr>
        <w:t>Обеспеченность городского округа торговыми п</w:t>
      </w:r>
      <w:r w:rsidR="008A3BD1">
        <w:rPr>
          <w:rFonts w:eastAsia="Calibri" w:cs="Times New Roman"/>
          <w:bCs/>
          <w:szCs w:val="28"/>
        </w:rPr>
        <w:t>лощадями составляет 826,0 кв. м</w:t>
      </w:r>
      <w:r w:rsidRPr="00451F89">
        <w:rPr>
          <w:rFonts w:eastAsia="Calibri" w:cs="Times New Roman"/>
          <w:bCs/>
          <w:szCs w:val="28"/>
        </w:rPr>
        <w:t xml:space="preserve"> на 1000 </w:t>
      </w:r>
      <w:r w:rsidR="008A3BD1">
        <w:rPr>
          <w:rFonts w:eastAsia="Calibri" w:cs="Times New Roman"/>
          <w:bCs/>
          <w:szCs w:val="28"/>
        </w:rPr>
        <w:t xml:space="preserve">человек, при нормативе 534 </w:t>
      </w:r>
      <w:proofErr w:type="spellStart"/>
      <w:r w:rsidR="008A3BD1">
        <w:rPr>
          <w:rFonts w:eastAsia="Calibri" w:cs="Times New Roman"/>
          <w:bCs/>
          <w:szCs w:val="28"/>
        </w:rPr>
        <w:t>кв.м</w:t>
      </w:r>
      <w:proofErr w:type="spellEnd"/>
      <w:r w:rsidRPr="00451F89">
        <w:rPr>
          <w:rFonts w:eastAsia="Calibri" w:cs="Times New Roman"/>
          <w:bCs/>
          <w:szCs w:val="28"/>
        </w:rPr>
        <w:t xml:space="preserve">, или 152,0 %.        Наблюдается </w:t>
      </w:r>
      <w:proofErr w:type="gramStart"/>
      <w:r w:rsidRPr="00451F89">
        <w:rPr>
          <w:rFonts w:eastAsia="Calibri" w:cs="Times New Roman"/>
          <w:bCs/>
          <w:szCs w:val="28"/>
        </w:rPr>
        <w:t>средний  темп</w:t>
      </w:r>
      <w:proofErr w:type="gramEnd"/>
      <w:r w:rsidRPr="00451F89">
        <w:rPr>
          <w:rFonts w:eastAsia="Calibri" w:cs="Times New Roman"/>
          <w:bCs/>
          <w:szCs w:val="28"/>
        </w:rPr>
        <w:t xml:space="preserve">  развития торговых объектов местного значения (площадью до 300 кв. м), при утвержденном нормативе 99 объектов, фактическая обеспеченность на территории ГО г. Салават РБ составляет 175 объектов.</w:t>
      </w:r>
    </w:p>
    <w:p w:rsidR="00451F89" w:rsidRPr="00451F89" w:rsidRDefault="00451F89" w:rsidP="00451F89">
      <w:pPr>
        <w:ind w:firstLine="708"/>
        <w:rPr>
          <w:rFonts w:eastAsia="Calibri" w:cs="Times New Roman"/>
          <w:szCs w:val="28"/>
        </w:rPr>
      </w:pPr>
      <w:r w:rsidRPr="00451F89">
        <w:rPr>
          <w:rFonts w:eastAsia="Calibri" w:cs="Times New Roman"/>
          <w:szCs w:val="28"/>
        </w:rPr>
        <w:t xml:space="preserve"> Оборот общественного питания за 2018 год достиг 710,9 млн. руб. По оценке оборот общественного питания за 2019 год составит 751,9</w:t>
      </w:r>
      <w:r w:rsidRPr="00451F89">
        <w:rPr>
          <w:rFonts w:ascii="Calibri" w:eastAsia="Calibri" w:hAnsi="Calibri" w:cs="Times New Roman"/>
          <w:sz w:val="22"/>
        </w:rPr>
        <w:t xml:space="preserve"> </w:t>
      </w:r>
      <w:r w:rsidRPr="00451F89">
        <w:rPr>
          <w:rFonts w:eastAsia="Calibri" w:cs="Times New Roman"/>
          <w:szCs w:val="28"/>
        </w:rPr>
        <w:t>млн. руб.</w:t>
      </w:r>
      <w:r w:rsidRPr="00451F89">
        <w:rPr>
          <w:rFonts w:ascii="Calibri" w:eastAsia="Calibri" w:hAnsi="Calibri" w:cs="Times New Roman"/>
          <w:sz w:val="22"/>
        </w:rPr>
        <w:t xml:space="preserve"> </w:t>
      </w:r>
      <w:r w:rsidRPr="00451F89">
        <w:rPr>
          <w:rFonts w:eastAsia="Calibri" w:cs="Times New Roman"/>
          <w:szCs w:val="28"/>
        </w:rPr>
        <w:t>(статистические данные отсутствуют)</w:t>
      </w:r>
      <w:r w:rsidRPr="00451F89">
        <w:rPr>
          <w:rFonts w:ascii="Calibri" w:eastAsia="Calibri" w:hAnsi="Calibri" w:cs="Times New Roman"/>
          <w:sz w:val="22"/>
        </w:rPr>
        <w:t>,</w:t>
      </w:r>
      <w:r w:rsidRPr="00451F89">
        <w:rPr>
          <w:rFonts w:eastAsia="Calibri" w:cs="Times New Roman"/>
          <w:szCs w:val="28"/>
        </w:rPr>
        <w:t xml:space="preserve"> в сопоставимых ценах к предыдущему году – 105,7%</w:t>
      </w:r>
    </w:p>
    <w:p w:rsidR="00451F89" w:rsidRPr="00451F89" w:rsidRDefault="00451F89" w:rsidP="00451F89">
      <w:pPr>
        <w:ind w:firstLine="708"/>
        <w:rPr>
          <w:rFonts w:eastAsia="Calibri" w:cs="Times New Roman"/>
          <w:bCs/>
          <w:szCs w:val="28"/>
        </w:rPr>
      </w:pPr>
      <w:r w:rsidRPr="00451F89">
        <w:rPr>
          <w:rFonts w:eastAsia="Calibri" w:cs="Times New Roman"/>
          <w:szCs w:val="28"/>
        </w:rPr>
        <w:t>Объем реализации платных услуг населению в 2018 году составил 8127,19 млн. рублей, по оценочным показателям за 2019 год объем реализации платных услуг населению составит 8492 млн. руб., или 104,49% в сопоставимых ценах к отчетному году.</w:t>
      </w:r>
    </w:p>
    <w:p w:rsidR="00451F89" w:rsidRPr="00451F89" w:rsidRDefault="00451F89" w:rsidP="00451F89">
      <w:pPr>
        <w:ind w:firstLine="708"/>
        <w:rPr>
          <w:rFonts w:eastAsia="Calibri" w:cs="Times New Roman"/>
          <w:bCs/>
          <w:szCs w:val="28"/>
        </w:rPr>
      </w:pPr>
      <w:r w:rsidRPr="00451F89">
        <w:rPr>
          <w:rFonts w:eastAsia="Calibri" w:cs="Times New Roman"/>
          <w:bCs/>
          <w:szCs w:val="28"/>
        </w:rPr>
        <w:lastRenderedPageBreak/>
        <w:t xml:space="preserve">В целях обеспечения населения города сельскохозяйственной продукцией непосредственно из фермерских хозяйств с начала года на территории городского округа проведено 12 ярмарок. Наибольший интерес у населения вызывают осенние ярмарки, на которых возможно приобретение качественных и свежих овощей и фруктов, меда и мясной продукции. </w:t>
      </w:r>
    </w:p>
    <w:p w:rsidR="00451F89" w:rsidRPr="00451F89" w:rsidRDefault="00451F89" w:rsidP="00451F89">
      <w:pPr>
        <w:ind w:firstLine="708"/>
        <w:rPr>
          <w:rFonts w:eastAsia="Calibri" w:cs="Times New Roman"/>
          <w:bCs/>
          <w:szCs w:val="28"/>
        </w:rPr>
      </w:pPr>
      <w:r w:rsidRPr="00451F89">
        <w:rPr>
          <w:rFonts w:eastAsia="Calibri" w:cs="Times New Roman"/>
          <w:bCs/>
          <w:szCs w:val="28"/>
        </w:rPr>
        <w:t>Специалисты управления в сфере предприним</w:t>
      </w:r>
      <w:r w:rsidR="008A3BD1">
        <w:rPr>
          <w:rFonts w:eastAsia="Calibri" w:cs="Times New Roman"/>
          <w:bCs/>
          <w:szCs w:val="28"/>
        </w:rPr>
        <w:t>ательства и торговли осуществляю</w:t>
      </w:r>
      <w:r w:rsidRPr="00451F89">
        <w:rPr>
          <w:rFonts w:eastAsia="Calibri" w:cs="Times New Roman"/>
          <w:bCs/>
          <w:szCs w:val="28"/>
        </w:rPr>
        <w:t>т еженедельный оперативный мониторинг и контроль за состоянием розничных цен на предприятиях торговли различных форматов по 43 наименованиям продовольст</w:t>
      </w:r>
      <w:r w:rsidR="008A3BD1">
        <w:rPr>
          <w:rFonts w:eastAsia="Calibri" w:cs="Times New Roman"/>
          <w:bCs/>
          <w:szCs w:val="28"/>
        </w:rPr>
        <w:t>венных товаров согласно перечню</w:t>
      </w:r>
      <w:r w:rsidRPr="00451F89">
        <w:rPr>
          <w:rFonts w:eastAsia="Calibri" w:cs="Times New Roman"/>
          <w:bCs/>
          <w:szCs w:val="28"/>
        </w:rPr>
        <w:t xml:space="preserve"> конкретных розничных торговых объектов различных форматов (в состав перечня вошли: 3 сетевых магазина федеральных сетей; 2 сетевых локальных </w:t>
      </w:r>
      <w:proofErr w:type="gramStart"/>
      <w:r w:rsidRPr="00451F89">
        <w:rPr>
          <w:rFonts w:eastAsia="Calibri" w:cs="Times New Roman"/>
          <w:bCs/>
          <w:szCs w:val="28"/>
        </w:rPr>
        <w:t>магазина;  3</w:t>
      </w:r>
      <w:proofErr w:type="gramEnd"/>
      <w:r w:rsidRPr="00451F89">
        <w:rPr>
          <w:rFonts w:eastAsia="Calibri" w:cs="Times New Roman"/>
          <w:bCs/>
          <w:szCs w:val="28"/>
        </w:rPr>
        <w:t xml:space="preserve"> несетевых магазина; 1 рынок.</w:t>
      </w:r>
    </w:p>
    <w:p w:rsidR="00451F89" w:rsidRPr="00451F89" w:rsidRDefault="00451F89" w:rsidP="00451F89">
      <w:pPr>
        <w:ind w:firstLine="708"/>
        <w:rPr>
          <w:rFonts w:eastAsia="Calibri" w:cs="Times New Roman"/>
          <w:bCs/>
          <w:szCs w:val="28"/>
        </w:rPr>
      </w:pPr>
      <w:r w:rsidRPr="00451F89">
        <w:rPr>
          <w:rFonts w:eastAsia="Calibri" w:cs="Times New Roman"/>
          <w:bCs/>
          <w:szCs w:val="28"/>
        </w:rPr>
        <w:t>Данные мониторинга ежемесячно передаются в Госкомитет по торговле и защите прав потребителей Республики Башкортостан.</w:t>
      </w:r>
    </w:p>
    <w:p w:rsidR="00451F89" w:rsidRPr="00451F89" w:rsidRDefault="00451F89" w:rsidP="00451F89">
      <w:pPr>
        <w:ind w:firstLine="708"/>
        <w:rPr>
          <w:rFonts w:eastAsia="Calibri" w:cs="Times New Roman"/>
          <w:szCs w:val="28"/>
        </w:rPr>
      </w:pPr>
      <w:r w:rsidRPr="00451F89">
        <w:rPr>
          <w:rFonts w:eastAsia="Calibri" w:cs="Times New Roman"/>
          <w:szCs w:val="28"/>
        </w:rPr>
        <w:t>В течение 2019 года планомерно проводились рейды по благоустройству прилегающих территорий к объектам потребительского рынка, выдано 360 предписаний об устранении нарушений Правил благоустройства.</w:t>
      </w:r>
    </w:p>
    <w:p w:rsidR="00451F89" w:rsidRPr="00451F89" w:rsidRDefault="00451F89" w:rsidP="00451F89">
      <w:pPr>
        <w:ind w:firstLine="708"/>
        <w:rPr>
          <w:rFonts w:eastAsia="Calibri" w:cs="Times New Roman"/>
          <w:szCs w:val="28"/>
        </w:rPr>
      </w:pPr>
      <w:r w:rsidRPr="00451F89">
        <w:rPr>
          <w:rFonts w:eastAsia="Calibri" w:cs="Times New Roman"/>
        </w:rPr>
        <w:t>Сотрудниками Управления экономики, предпринимательства и торговли, входящими в состав административной комиссии</w:t>
      </w:r>
      <w:r w:rsidR="008A3BD1">
        <w:rPr>
          <w:rFonts w:eastAsia="Calibri" w:cs="Times New Roman"/>
        </w:rPr>
        <w:t>,</w:t>
      </w:r>
      <w:r w:rsidRPr="00451F89">
        <w:rPr>
          <w:rFonts w:eastAsia="Calibri" w:cs="Times New Roman"/>
        </w:rPr>
        <w:t xml:space="preserve"> за 2019 год составлено 62 протокола по статьям 13.16 </w:t>
      </w:r>
      <w:r w:rsidRPr="00451F89">
        <w:rPr>
          <w:rFonts w:eastAsia="Calibri" w:cs="Times New Roman"/>
          <w:sz w:val="27"/>
          <w:szCs w:val="27"/>
        </w:rPr>
        <w:t>«</w:t>
      </w:r>
      <w:r w:rsidRPr="00451F89">
        <w:rPr>
          <w:rFonts w:eastAsia="Calibri" w:cs="Times New Roman"/>
        </w:rPr>
        <w:t>Осуществление, организация уличной торговли или оказания бытовых услуг в неустановленных местах», статье 6.12. «Нарушение правил размещения временных объектов на территориях общего пользования» Кодекса об административных правонарушений от 23.06.2011г № 413-з.</w:t>
      </w:r>
    </w:p>
    <w:p w:rsidR="00451F89" w:rsidRPr="00451F89" w:rsidRDefault="00451F89" w:rsidP="00451F89">
      <w:pPr>
        <w:rPr>
          <w:rFonts w:eastAsia="Calibri" w:cs="Times New Roman"/>
          <w:szCs w:val="28"/>
        </w:rPr>
      </w:pPr>
      <w:r w:rsidRPr="00451F89">
        <w:rPr>
          <w:rFonts w:eastAsia="Calibri" w:cs="Times New Roman"/>
        </w:rPr>
        <w:t>Специалисты Управления экономики, промышленности, инвестиций</w:t>
      </w:r>
      <w:r w:rsidR="008A3BD1">
        <w:rPr>
          <w:rFonts w:eastAsia="Calibri" w:cs="Times New Roman"/>
        </w:rPr>
        <w:t xml:space="preserve"> предпринимательства и торговли</w:t>
      </w:r>
      <w:r w:rsidRPr="00451F89">
        <w:rPr>
          <w:rFonts w:eastAsia="Calibri" w:cs="Times New Roman"/>
        </w:rPr>
        <w:t xml:space="preserve"> </w:t>
      </w:r>
      <w:r w:rsidRPr="00451F89">
        <w:rPr>
          <w:rFonts w:eastAsia="Calibri" w:cs="Times New Roman"/>
          <w:szCs w:val="28"/>
        </w:rPr>
        <w:t>участвовали в организации выездной торговли на месте проведения городских мероприятий «Масленица», «День Победы», «День города». принимали активное участие в организации выставки продукции и услуг предпринимателей города на торжеств</w:t>
      </w:r>
      <w:r w:rsidR="008A3BD1">
        <w:rPr>
          <w:rFonts w:eastAsia="Calibri" w:cs="Times New Roman"/>
          <w:szCs w:val="28"/>
        </w:rPr>
        <w:t xml:space="preserve">енном мероприятии, посвященном </w:t>
      </w:r>
      <w:r w:rsidRPr="00451F89">
        <w:rPr>
          <w:rFonts w:eastAsia="Calibri" w:cs="Times New Roman"/>
          <w:szCs w:val="28"/>
        </w:rPr>
        <w:t>10</w:t>
      </w:r>
      <w:r w:rsidR="008A3BD1">
        <w:rPr>
          <w:rFonts w:eastAsia="Calibri" w:cs="Times New Roman"/>
          <w:szCs w:val="28"/>
        </w:rPr>
        <w:t>0-летию Республики Башкортостан</w:t>
      </w:r>
      <w:r w:rsidRPr="00451F89">
        <w:rPr>
          <w:rFonts w:eastAsia="Calibri" w:cs="Times New Roman"/>
          <w:szCs w:val="28"/>
        </w:rPr>
        <w:t xml:space="preserve">. </w:t>
      </w:r>
    </w:p>
    <w:p w:rsidR="00451F89" w:rsidRPr="00451F89" w:rsidRDefault="00451F89" w:rsidP="008A3BD1">
      <w:pPr>
        <w:ind w:firstLine="0"/>
        <w:rPr>
          <w:rFonts w:eastAsia="Calibri" w:cs="Times New Roman"/>
          <w:szCs w:val="28"/>
        </w:rPr>
      </w:pPr>
    </w:p>
    <w:p w:rsidR="00E5258C" w:rsidRPr="008216B6" w:rsidRDefault="00581B0A" w:rsidP="008216B6">
      <w:pPr>
        <w:pStyle w:val="1"/>
      </w:pPr>
      <w:bookmarkStart w:id="4" w:name="_Toc30768659"/>
      <w:r w:rsidRPr="008216B6">
        <w:t>Малое и среднее предпринимательство</w:t>
      </w:r>
      <w:r w:rsidR="00BC4448">
        <w:t>.</w:t>
      </w:r>
      <w:bookmarkEnd w:id="4"/>
    </w:p>
    <w:p w:rsidR="00EE5479" w:rsidRPr="00EE5479" w:rsidRDefault="00852A8B" w:rsidP="00EE5479">
      <w:pPr>
        <w:ind w:firstLine="708"/>
        <w:rPr>
          <w:rFonts w:eastAsia="Calibri" w:cs="Times New Roman"/>
          <w:szCs w:val="28"/>
        </w:rPr>
      </w:pPr>
      <w:r w:rsidRPr="00852A8B">
        <w:rPr>
          <w:rFonts w:eastAsia="Calibri" w:cs="Times New Roman"/>
          <w:szCs w:val="28"/>
        </w:rPr>
        <w:t xml:space="preserve">На 01 января 2020 года в городском округе город Салават Республики </w:t>
      </w:r>
      <w:r w:rsidR="00EE5479" w:rsidRPr="00EE5479">
        <w:rPr>
          <w:rFonts w:eastAsia="Calibri" w:cs="Times New Roman"/>
          <w:szCs w:val="28"/>
        </w:rPr>
        <w:t>Башкортостан</w:t>
      </w:r>
      <w:r w:rsidR="008A3BD1">
        <w:rPr>
          <w:rFonts w:eastAsia="Calibri" w:cs="Times New Roman"/>
          <w:szCs w:val="28"/>
        </w:rPr>
        <w:t xml:space="preserve"> зарегистрировано 3234 субъекта</w:t>
      </w:r>
      <w:r w:rsidR="00EE5479" w:rsidRPr="00EE5479">
        <w:rPr>
          <w:rFonts w:eastAsia="Calibri" w:cs="Times New Roman"/>
          <w:szCs w:val="28"/>
        </w:rPr>
        <w:t xml:space="preserve"> малого и среднего предпринимательства (далее - МСП), задействованных во всех видах экономической деятельности, в том числе 8 средних предприятий,</w:t>
      </w:r>
      <w:r w:rsidR="008A3BD1">
        <w:rPr>
          <w:rFonts w:eastAsia="Calibri" w:cs="Times New Roman"/>
          <w:szCs w:val="28"/>
        </w:rPr>
        <w:t xml:space="preserve"> 94 малых, 1135 </w:t>
      </w:r>
      <w:proofErr w:type="spellStart"/>
      <w:r w:rsidR="008A3BD1">
        <w:rPr>
          <w:rFonts w:eastAsia="Calibri" w:cs="Times New Roman"/>
          <w:szCs w:val="28"/>
        </w:rPr>
        <w:t>микропредприятий</w:t>
      </w:r>
      <w:proofErr w:type="spellEnd"/>
      <w:r w:rsidR="00EE5479" w:rsidRPr="00EE5479">
        <w:rPr>
          <w:rFonts w:eastAsia="Calibri" w:cs="Times New Roman"/>
          <w:szCs w:val="28"/>
        </w:rPr>
        <w:t>, 211</w:t>
      </w:r>
      <w:r w:rsidR="008A3BD1">
        <w:rPr>
          <w:rFonts w:eastAsia="Calibri" w:cs="Times New Roman"/>
          <w:szCs w:val="28"/>
        </w:rPr>
        <w:t>5 индивидуальных предпринимателей</w:t>
      </w:r>
      <w:r w:rsidR="00EE5479" w:rsidRPr="00EE5479">
        <w:rPr>
          <w:rFonts w:eastAsia="Calibri" w:cs="Times New Roman"/>
          <w:szCs w:val="28"/>
        </w:rPr>
        <w:t xml:space="preserve">, 31 крестьянско- фермерское хозяйство. </w:t>
      </w:r>
    </w:p>
    <w:p w:rsidR="00EE5479" w:rsidRPr="00EE5479" w:rsidRDefault="00EE5479" w:rsidP="00EE5479">
      <w:pPr>
        <w:ind w:firstLine="708"/>
        <w:rPr>
          <w:rFonts w:eastAsia="Calibri" w:cs="Times New Roman"/>
          <w:szCs w:val="28"/>
        </w:rPr>
      </w:pPr>
      <w:r w:rsidRPr="00EE5479">
        <w:rPr>
          <w:rFonts w:eastAsia="Calibri" w:cs="Times New Roman"/>
          <w:szCs w:val="28"/>
        </w:rPr>
        <w:t>Основные виды экономической деятельности субъектов малого предпринимательства: торговая отрасль – 46,1, бытовое обсл</w:t>
      </w:r>
      <w:r w:rsidR="008A3BD1">
        <w:rPr>
          <w:rFonts w:eastAsia="Calibri" w:cs="Times New Roman"/>
          <w:szCs w:val="28"/>
        </w:rPr>
        <w:t>уживание – 13,4%, обрабатывающее</w:t>
      </w:r>
      <w:r w:rsidRPr="00EE5479">
        <w:rPr>
          <w:rFonts w:eastAsia="Calibri" w:cs="Times New Roman"/>
          <w:szCs w:val="28"/>
        </w:rPr>
        <w:t xml:space="preserve"> произво</w:t>
      </w:r>
      <w:r w:rsidR="00720E95">
        <w:rPr>
          <w:rFonts w:eastAsia="Calibri" w:cs="Times New Roman"/>
          <w:szCs w:val="28"/>
        </w:rPr>
        <w:t>дство</w:t>
      </w:r>
      <w:r w:rsidRPr="00EE5479">
        <w:rPr>
          <w:rFonts w:eastAsia="Calibri" w:cs="Times New Roman"/>
          <w:szCs w:val="28"/>
        </w:rPr>
        <w:t xml:space="preserve"> – 11,2%, строительство – 12,1%, прочие виды – 16,2%, сельское хозяйство – 0,7%, туризм – 0,3%.</w:t>
      </w:r>
    </w:p>
    <w:p w:rsidR="00EE5479" w:rsidRPr="00EE5479" w:rsidRDefault="00EE5479" w:rsidP="00EE5479">
      <w:pPr>
        <w:ind w:firstLine="708"/>
        <w:rPr>
          <w:rFonts w:eastAsia="Calibri" w:cs="Times New Roman"/>
          <w:szCs w:val="28"/>
        </w:rPr>
      </w:pPr>
      <w:r w:rsidRPr="00EE5479">
        <w:rPr>
          <w:rFonts w:eastAsia="Calibri" w:cs="Times New Roman"/>
          <w:szCs w:val="28"/>
        </w:rPr>
        <w:lastRenderedPageBreak/>
        <w:t xml:space="preserve">В 2019 году на территории городского округа вновь </w:t>
      </w:r>
      <w:proofErr w:type="gramStart"/>
      <w:r w:rsidRPr="00EE5479">
        <w:rPr>
          <w:rFonts w:eastAsia="Calibri" w:cs="Times New Roman"/>
          <w:szCs w:val="28"/>
        </w:rPr>
        <w:t>зарегистрировано  595</w:t>
      </w:r>
      <w:proofErr w:type="gramEnd"/>
      <w:r w:rsidRPr="00EE5479">
        <w:rPr>
          <w:rFonts w:eastAsia="Calibri" w:cs="Times New Roman"/>
          <w:szCs w:val="28"/>
        </w:rPr>
        <w:t xml:space="preserve">  субъектов МСП (2018 г.- 616). </w:t>
      </w:r>
    </w:p>
    <w:p w:rsidR="00EE5479" w:rsidRPr="00EE5479" w:rsidRDefault="00EE5479" w:rsidP="00EE5479">
      <w:pPr>
        <w:ind w:firstLine="708"/>
        <w:rPr>
          <w:rFonts w:eastAsia="Calibri" w:cs="Times New Roman"/>
          <w:bCs/>
          <w:szCs w:val="28"/>
        </w:rPr>
      </w:pPr>
      <w:r w:rsidRPr="00EE5479">
        <w:rPr>
          <w:rFonts w:eastAsia="Calibri" w:cs="Times New Roman"/>
          <w:bCs/>
          <w:szCs w:val="28"/>
        </w:rPr>
        <w:t>В 2019 году в ГО г. Салават РБ количество занятых в малом и среднем предприни</w:t>
      </w:r>
      <w:r w:rsidR="00720E95">
        <w:rPr>
          <w:rFonts w:eastAsia="Calibri" w:cs="Times New Roman"/>
          <w:bCs/>
          <w:szCs w:val="28"/>
        </w:rPr>
        <w:t xml:space="preserve">мательстве составила 20859 человек. </w:t>
      </w:r>
      <w:r w:rsidRPr="00EE5479">
        <w:rPr>
          <w:rFonts w:eastAsia="Calibri" w:cs="Times New Roman"/>
          <w:bCs/>
          <w:szCs w:val="28"/>
        </w:rPr>
        <w:t>В 2019 году субъектами малого предпринимательства создано 258 новых рабочих мест.</w:t>
      </w:r>
    </w:p>
    <w:p w:rsidR="00EE5479" w:rsidRDefault="00EE5479" w:rsidP="00EE5479">
      <w:pPr>
        <w:ind w:firstLine="708"/>
        <w:rPr>
          <w:rFonts w:eastAsia="Calibri" w:cs="Times New Roman"/>
          <w:szCs w:val="28"/>
        </w:rPr>
      </w:pPr>
      <w:r w:rsidRPr="00EE5479">
        <w:rPr>
          <w:rFonts w:eastAsia="Calibri" w:cs="Times New Roman"/>
          <w:szCs w:val="28"/>
        </w:rPr>
        <w:t>Доля налоговых поступлений от деятельности субъектов малого и среднего предпринимательства в общем объеме налоговых поступ</w:t>
      </w:r>
      <w:r w:rsidR="00720E95">
        <w:rPr>
          <w:rFonts w:eastAsia="Calibri" w:cs="Times New Roman"/>
          <w:szCs w:val="28"/>
        </w:rPr>
        <w:t>лений в бюджете города в 2019 году</w:t>
      </w:r>
      <w:r w:rsidRPr="00EE5479">
        <w:rPr>
          <w:rFonts w:eastAsia="Calibri" w:cs="Times New Roman"/>
          <w:szCs w:val="28"/>
        </w:rPr>
        <w:t xml:space="preserve"> составила 17,8%.</w:t>
      </w:r>
    </w:p>
    <w:p w:rsidR="00BC4448" w:rsidRPr="00EE5479" w:rsidRDefault="00BC4448" w:rsidP="00EE5479">
      <w:pPr>
        <w:ind w:firstLine="708"/>
        <w:rPr>
          <w:rFonts w:eastAsia="Calibri" w:cs="Times New Roman"/>
          <w:szCs w:val="28"/>
        </w:rPr>
      </w:pPr>
    </w:p>
    <w:p w:rsidR="00E5258C" w:rsidRPr="008216B6" w:rsidRDefault="00DD0106" w:rsidP="008216B6">
      <w:pPr>
        <w:pStyle w:val="1"/>
      </w:pPr>
      <w:bookmarkStart w:id="5" w:name="_Toc30768660"/>
      <w:r w:rsidRPr="008216B6">
        <w:rPr>
          <w:rStyle w:val="10"/>
          <w:b/>
        </w:rPr>
        <w:t>Улучшение условий ведения предпринимательской деятельности</w:t>
      </w:r>
      <w:r w:rsidR="00BC4448">
        <w:rPr>
          <w:rStyle w:val="10"/>
          <w:b/>
        </w:rPr>
        <w:t>.</w:t>
      </w:r>
      <w:bookmarkEnd w:id="5"/>
      <w:r w:rsidRPr="008216B6">
        <w:t xml:space="preserve"> </w:t>
      </w:r>
    </w:p>
    <w:p w:rsidR="008C75F8" w:rsidRPr="008C75F8" w:rsidRDefault="008C75F8" w:rsidP="008C75F8">
      <w:pPr>
        <w:ind w:firstLine="708"/>
        <w:rPr>
          <w:rFonts w:eastAsia="Calibri" w:cs="Times New Roman"/>
          <w:szCs w:val="28"/>
        </w:rPr>
      </w:pPr>
      <w:r w:rsidRPr="008C75F8">
        <w:rPr>
          <w:rFonts w:eastAsia="Calibri" w:cs="Times New Roman"/>
          <w:szCs w:val="28"/>
        </w:rPr>
        <w:t xml:space="preserve">В целях улучшения условий ведения предпринимательской </w:t>
      </w:r>
      <w:proofErr w:type="gramStart"/>
      <w:r w:rsidRPr="008C75F8">
        <w:rPr>
          <w:rFonts w:eastAsia="Calibri" w:cs="Times New Roman"/>
          <w:szCs w:val="28"/>
        </w:rPr>
        <w:t>деятельности  постановлением</w:t>
      </w:r>
      <w:proofErr w:type="gramEnd"/>
      <w:r w:rsidRPr="008C75F8">
        <w:rPr>
          <w:rFonts w:eastAsia="Calibri" w:cs="Times New Roman"/>
          <w:szCs w:val="28"/>
        </w:rPr>
        <w:t xml:space="preserve"> Администрации городского округа город Салават Республики Башкортостан от 11.11.2013г. № 2172-п  утверждена муниципальная программа «Развитие субъектов малого и среднего предпринимательства в городском округе город Салават Республики Башкортостан». </w:t>
      </w:r>
    </w:p>
    <w:p w:rsidR="008C75F8" w:rsidRPr="008C75F8" w:rsidRDefault="008C75F8" w:rsidP="008C75F8">
      <w:pPr>
        <w:ind w:firstLine="567"/>
        <w:rPr>
          <w:rFonts w:eastAsia="Calibri" w:cs="Times New Roman"/>
          <w:i/>
          <w:iCs/>
          <w:color w:val="000000"/>
          <w:szCs w:val="28"/>
        </w:rPr>
      </w:pPr>
      <w:r w:rsidRPr="008C75F8">
        <w:rPr>
          <w:rFonts w:eastAsia="Calibri" w:cs="Times New Roman"/>
          <w:szCs w:val="28"/>
          <w:lang w:eastAsia="ar-SA"/>
        </w:rPr>
        <w:t xml:space="preserve">В 2019г. объем средств в рамках реализации муниципальной программы развития субъектов малого и среднего предпринимательства составил 5,12 млн. руб., в том числе из бюджета ГО – 4,0 млн. руб., на условиях </w:t>
      </w:r>
      <w:proofErr w:type="spellStart"/>
      <w:r w:rsidRPr="008C75F8">
        <w:rPr>
          <w:rFonts w:eastAsia="Calibri" w:cs="Times New Roman"/>
          <w:szCs w:val="28"/>
          <w:lang w:eastAsia="ar-SA"/>
        </w:rPr>
        <w:t>софинансирования</w:t>
      </w:r>
      <w:proofErr w:type="spellEnd"/>
      <w:r w:rsidRPr="008C75F8">
        <w:rPr>
          <w:rFonts w:eastAsia="Calibri" w:cs="Times New Roman"/>
          <w:szCs w:val="28"/>
          <w:lang w:eastAsia="ar-SA"/>
        </w:rPr>
        <w:t xml:space="preserve"> из </w:t>
      </w:r>
      <w:r w:rsidRPr="008C75F8">
        <w:rPr>
          <w:rFonts w:eastAsia="Calibri" w:cs="Times New Roman"/>
          <w:color w:val="000000"/>
          <w:szCs w:val="28"/>
        </w:rPr>
        <w:t>бюджетной системы Республики Башкортостан составил</w:t>
      </w:r>
      <w:r w:rsidRPr="008C75F8">
        <w:rPr>
          <w:rFonts w:eastAsia="Calibri" w:cs="Times New Roman"/>
          <w:i/>
          <w:iCs/>
          <w:color w:val="000000"/>
          <w:szCs w:val="28"/>
        </w:rPr>
        <w:t xml:space="preserve"> </w:t>
      </w:r>
      <w:r w:rsidRPr="008C75F8">
        <w:rPr>
          <w:rFonts w:eastAsia="Calibri" w:cs="Times New Roman"/>
          <w:szCs w:val="28"/>
          <w:lang w:eastAsia="ar-SA"/>
        </w:rPr>
        <w:t>– 1,12 млн. рублей.</w:t>
      </w:r>
    </w:p>
    <w:p w:rsidR="008C75F8" w:rsidRPr="008C75F8" w:rsidRDefault="008C75F8" w:rsidP="008C75F8">
      <w:pPr>
        <w:ind w:firstLine="567"/>
        <w:rPr>
          <w:rFonts w:eastAsia="Calibri" w:cs="Times New Roman"/>
          <w:szCs w:val="28"/>
        </w:rPr>
      </w:pPr>
      <w:r w:rsidRPr="008C75F8">
        <w:rPr>
          <w:rFonts w:eastAsia="Calibri" w:cs="Times New Roman"/>
          <w:szCs w:val="28"/>
        </w:rPr>
        <w:t xml:space="preserve">Комиссией по предоставлению финансовой поддержки было рассмотрено 28 заявлений, из них одобрено 9 заявлений на общую сумму 5, 12 </w:t>
      </w:r>
      <w:proofErr w:type="spellStart"/>
      <w:r w:rsidRPr="008C75F8">
        <w:rPr>
          <w:rFonts w:eastAsia="Calibri" w:cs="Times New Roman"/>
          <w:szCs w:val="28"/>
        </w:rPr>
        <w:t>млн</w:t>
      </w:r>
      <w:r w:rsidR="00720E95">
        <w:rPr>
          <w:rFonts w:eastAsia="Calibri" w:cs="Times New Roman"/>
          <w:szCs w:val="28"/>
        </w:rPr>
        <w:t>.рублей</w:t>
      </w:r>
      <w:proofErr w:type="spellEnd"/>
      <w:r w:rsidR="00720E95">
        <w:rPr>
          <w:rFonts w:eastAsia="Calibri" w:cs="Times New Roman"/>
          <w:szCs w:val="28"/>
        </w:rPr>
        <w:t>;</w:t>
      </w:r>
      <w:r w:rsidRPr="008C75F8">
        <w:rPr>
          <w:rFonts w:eastAsia="Calibri" w:cs="Times New Roman"/>
          <w:szCs w:val="28"/>
        </w:rPr>
        <w:t xml:space="preserve"> из них на начальной стадии становления бизнеса старт-ап –</w:t>
      </w:r>
      <w:r w:rsidRPr="008C75F8">
        <w:rPr>
          <w:rFonts w:eastAsia="Calibri" w:cs="Times New Roman"/>
          <w:bCs/>
          <w:szCs w:val="28"/>
        </w:rPr>
        <w:t>2,95 млн. рублей; п</w:t>
      </w:r>
      <w:r w:rsidRPr="008C75F8">
        <w:rPr>
          <w:rFonts w:eastAsia="Calibri" w:cs="Times New Roman"/>
          <w:szCs w:val="28"/>
        </w:rPr>
        <w:t xml:space="preserve">о договорам лизинга – </w:t>
      </w:r>
      <w:r w:rsidRPr="008C75F8">
        <w:rPr>
          <w:rFonts w:eastAsia="Calibri" w:cs="Times New Roman"/>
          <w:bCs/>
          <w:szCs w:val="28"/>
        </w:rPr>
        <w:t>2,17 млн. рублей.</w:t>
      </w:r>
    </w:p>
    <w:p w:rsidR="008C75F8" w:rsidRPr="008C75F8" w:rsidRDefault="008C75F8" w:rsidP="008C75F8">
      <w:pPr>
        <w:ind w:firstLine="567"/>
        <w:rPr>
          <w:rFonts w:ascii="Calibri" w:eastAsia="Calibri" w:hAnsi="Calibri" w:cs="Times New Roman"/>
          <w:sz w:val="22"/>
        </w:rPr>
      </w:pPr>
      <w:r w:rsidRPr="008C75F8">
        <w:rPr>
          <w:rFonts w:eastAsia="Calibri" w:cs="Times New Roman"/>
          <w:szCs w:val="28"/>
        </w:rPr>
        <w:t xml:space="preserve">Одна организация отказалась от </w:t>
      </w:r>
      <w:r w:rsidR="00720E95">
        <w:rPr>
          <w:rFonts w:eastAsia="Calibri" w:cs="Times New Roman"/>
          <w:szCs w:val="28"/>
        </w:rPr>
        <w:t>получения субсидии</w:t>
      </w:r>
      <w:r w:rsidRPr="008C75F8">
        <w:rPr>
          <w:rFonts w:eastAsia="Calibri" w:cs="Times New Roman"/>
          <w:szCs w:val="28"/>
        </w:rPr>
        <w:t xml:space="preserve"> в связи с тем, что сумма меньше, чем была запрошена.  Возврат в бюджет РБ составил 18,9 тыс. рублей.</w:t>
      </w:r>
    </w:p>
    <w:p w:rsidR="008C75F8" w:rsidRPr="008C75F8" w:rsidRDefault="008C75F8" w:rsidP="008C75F8">
      <w:pPr>
        <w:ind w:firstLine="567"/>
        <w:rPr>
          <w:rFonts w:eastAsia="Calibri" w:cs="Times New Roman"/>
          <w:szCs w:val="28"/>
        </w:rPr>
      </w:pPr>
      <w:r w:rsidRPr="008C75F8">
        <w:rPr>
          <w:rFonts w:eastAsia="Calibri" w:cs="Times New Roman"/>
          <w:szCs w:val="28"/>
        </w:rPr>
        <w:t>Согласно постановлению Администрации городского округа город Салават Республики Башкортостан от 09.06.2017г.</w:t>
      </w:r>
      <w:r w:rsidR="00720E95">
        <w:rPr>
          <w:rFonts w:eastAsia="Calibri" w:cs="Times New Roman"/>
          <w:szCs w:val="28"/>
        </w:rPr>
        <w:t xml:space="preserve"> </w:t>
      </w:r>
      <w:r w:rsidRPr="008C75F8">
        <w:rPr>
          <w:rFonts w:eastAsia="Calibri" w:cs="Times New Roman"/>
          <w:szCs w:val="28"/>
        </w:rPr>
        <w:t>№ 1828-п «Об утверждении положения о порядке размещения нестационарных торговых объектов на территории городского округа город С</w:t>
      </w:r>
      <w:r w:rsidR="00720E95">
        <w:rPr>
          <w:rFonts w:eastAsia="Calibri" w:cs="Times New Roman"/>
          <w:szCs w:val="28"/>
        </w:rPr>
        <w:t>алават Республики Башкортостан»</w:t>
      </w:r>
      <w:r w:rsidRPr="008C75F8">
        <w:rPr>
          <w:rFonts w:eastAsia="Calibri" w:cs="Times New Roman"/>
          <w:szCs w:val="28"/>
        </w:rPr>
        <w:t xml:space="preserve"> ведется работа по упорядочению нестационарных торговых объектов (далее – НТО), заключению договоров на право размещения НТО по итогам конкурса.</w:t>
      </w:r>
    </w:p>
    <w:p w:rsidR="008C75F8" w:rsidRPr="008C75F8" w:rsidRDefault="00720E95" w:rsidP="008C75F8">
      <w:pPr>
        <w:ind w:firstLine="567"/>
        <w:rPr>
          <w:rFonts w:eastAsia="Calibri" w:cs="Times New Roman"/>
          <w:szCs w:val="28"/>
          <w:lang w:val="ba-RU"/>
        </w:rPr>
      </w:pPr>
      <w:r>
        <w:rPr>
          <w:rFonts w:eastAsia="Calibri" w:cs="Times New Roman"/>
          <w:szCs w:val="28"/>
          <w:lang w:val="ba-RU"/>
        </w:rPr>
        <w:t xml:space="preserve">В </w:t>
      </w:r>
      <w:r>
        <w:rPr>
          <w:rFonts w:eastAsia="Calibri" w:cs="Times New Roman"/>
          <w:szCs w:val="28"/>
          <w:lang w:val="en-US"/>
        </w:rPr>
        <w:t>I</w:t>
      </w:r>
      <w:r w:rsidR="008C75F8" w:rsidRPr="008C75F8">
        <w:rPr>
          <w:rFonts w:eastAsia="Calibri" w:cs="Times New Roman"/>
          <w:szCs w:val="28"/>
          <w:lang w:val="ba-RU"/>
        </w:rPr>
        <w:t xml:space="preserve"> квартале 2019 года проведен второй конкурс </w:t>
      </w:r>
      <w:r w:rsidR="008C75F8" w:rsidRPr="008C75F8">
        <w:rPr>
          <w:rFonts w:eastAsia="Calibri" w:cs="Times New Roman"/>
          <w:szCs w:val="28"/>
        </w:rPr>
        <w:t xml:space="preserve">на право размещения НТО, было выставлено </w:t>
      </w:r>
      <w:r w:rsidR="008C75F8" w:rsidRPr="008C75F8">
        <w:rPr>
          <w:rFonts w:eastAsia="Calibri" w:cs="Times New Roman"/>
          <w:szCs w:val="28"/>
          <w:lang w:val="ba-RU"/>
        </w:rPr>
        <w:t>14</w:t>
      </w:r>
      <w:r w:rsidR="008C75F8" w:rsidRPr="008C75F8">
        <w:rPr>
          <w:rFonts w:eastAsia="Calibri" w:cs="Times New Roman"/>
          <w:szCs w:val="28"/>
        </w:rPr>
        <w:t xml:space="preserve"> лотов</w:t>
      </w:r>
      <w:r w:rsidR="008C75F8" w:rsidRPr="008C75F8">
        <w:rPr>
          <w:rFonts w:eastAsia="Calibri" w:cs="Times New Roman"/>
          <w:szCs w:val="28"/>
          <w:lang w:val="ba-RU"/>
        </w:rPr>
        <w:t>. Заключено 10 договоров. В рамках договорных отношений в бюджет городского округа ежемесячно поступает 29,4 тыс. рублей.</w:t>
      </w:r>
    </w:p>
    <w:p w:rsidR="008C75F8" w:rsidRPr="008C75F8" w:rsidRDefault="00720E95" w:rsidP="008C75F8">
      <w:pPr>
        <w:ind w:firstLine="567"/>
        <w:rPr>
          <w:rFonts w:eastAsia="Calibri" w:cs="Times New Roman"/>
          <w:szCs w:val="28"/>
        </w:rPr>
      </w:pPr>
      <w:proofErr w:type="gramStart"/>
      <w:r>
        <w:rPr>
          <w:rFonts w:eastAsia="Calibri" w:cs="Times New Roman"/>
          <w:szCs w:val="28"/>
        </w:rPr>
        <w:t>В  IV</w:t>
      </w:r>
      <w:proofErr w:type="gramEnd"/>
      <w:r w:rsidR="008C75F8" w:rsidRPr="008C75F8">
        <w:rPr>
          <w:rFonts w:eastAsia="Calibri" w:cs="Times New Roman"/>
          <w:szCs w:val="28"/>
        </w:rPr>
        <w:t xml:space="preserve"> квартале 2019 года проведен третий конкурс на право размещения НТО, было выставлено 58 лотов. По итогам конкурса заключено 42 договора на право размещения НТО, в рамках договорных отношений в бюджет городского округа </w:t>
      </w:r>
      <w:r w:rsidR="008C75F8" w:rsidRPr="008C75F8">
        <w:rPr>
          <w:rFonts w:eastAsia="Calibri" w:cs="Times New Roman"/>
          <w:szCs w:val="28"/>
          <w:lang w:val="ba-RU"/>
        </w:rPr>
        <w:t>поступает</w:t>
      </w:r>
      <w:r w:rsidR="008C75F8" w:rsidRPr="008C75F8">
        <w:rPr>
          <w:rFonts w:eastAsia="Calibri" w:cs="Times New Roman"/>
          <w:szCs w:val="28"/>
        </w:rPr>
        <w:t xml:space="preserve"> регулярно 66,0 тыс. руб</w:t>
      </w:r>
      <w:r>
        <w:rPr>
          <w:rFonts w:eastAsia="Calibri" w:cs="Times New Roman"/>
          <w:szCs w:val="28"/>
        </w:rPr>
        <w:t>лей</w:t>
      </w:r>
      <w:r w:rsidR="008C75F8" w:rsidRPr="008C75F8">
        <w:rPr>
          <w:rFonts w:eastAsia="Calibri" w:cs="Times New Roman"/>
          <w:szCs w:val="28"/>
        </w:rPr>
        <w:t>.</w:t>
      </w:r>
    </w:p>
    <w:p w:rsidR="008C75F8" w:rsidRPr="008C75F8" w:rsidRDefault="008C75F8" w:rsidP="008C75F8">
      <w:pPr>
        <w:ind w:firstLine="567"/>
        <w:rPr>
          <w:rFonts w:eastAsia="Calibri" w:cs="Times New Roman"/>
          <w:szCs w:val="28"/>
        </w:rPr>
      </w:pPr>
      <w:r w:rsidRPr="008C75F8">
        <w:rPr>
          <w:rFonts w:eastAsia="Calibri" w:cs="Times New Roman"/>
          <w:szCs w:val="28"/>
        </w:rPr>
        <w:lastRenderedPageBreak/>
        <w:t xml:space="preserve">По итогам всех трех конкурсов, проведённых по нестационарным торговым объектам, заключено 73 договора с ежемесячным пополнением бюджета городского округа в сумме около 174,0 </w:t>
      </w:r>
      <w:proofErr w:type="spellStart"/>
      <w:r w:rsidRPr="008C75F8">
        <w:rPr>
          <w:rFonts w:eastAsia="Calibri" w:cs="Times New Roman"/>
          <w:szCs w:val="28"/>
        </w:rPr>
        <w:t>тыс.рублей</w:t>
      </w:r>
      <w:proofErr w:type="spellEnd"/>
      <w:r w:rsidRPr="008C75F8">
        <w:rPr>
          <w:rFonts w:eastAsia="Calibri" w:cs="Times New Roman"/>
          <w:szCs w:val="28"/>
        </w:rPr>
        <w:t>.</w:t>
      </w:r>
    </w:p>
    <w:p w:rsidR="008C75F8" w:rsidRPr="008C75F8" w:rsidRDefault="008C75F8" w:rsidP="008C75F8">
      <w:pPr>
        <w:ind w:firstLine="567"/>
        <w:rPr>
          <w:rFonts w:eastAsia="Calibri" w:cs="Times New Roman"/>
          <w:szCs w:val="28"/>
        </w:rPr>
      </w:pPr>
      <w:r w:rsidRPr="008C75F8">
        <w:rPr>
          <w:rFonts w:eastAsia="Calibri" w:cs="Times New Roman"/>
          <w:szCs w:val="28"/>
        </w:rPr>
        <w:t>Владельцы киосков обновляют   объекты НТО в соответствии с эскизами, что значительно улучшает внешний вид городских улиц. Ведётся демонтаж старых и брошенных объектов, остановочных павильонов.</w:t>
      </w:r>
    </w:p>
    <w:p w:rsidR="008C75F8" w:rsidRPr="008C75F8" w:rsidRDefault="00720E95" w:rsidP="008C75F8">
      <w:pPr>
        <w:ind w:firstLine="567"/>
        <w:rPr>
          <w:rFonts w:eastAsia="Calibri" w:cs="Times New Roman"/>
          <w:szCs w:val="28"/>
        </w:rPr>
      </w:pPr>
      <w:r>
        <w:rPr>
          <w:rFonts w:eastAsia="Calibri" w:cs="Times New Roman"/>
          <w:szCs w:val="28"/>
        </w:rPr>
        <w:t>В течение</w:t>
      </w:r>
      <w:r w:rsidR="008C75F8" w:rsidRPr="008C75F8">
        <w:rPr>
          <w:rFonts w:eastAsia="Calibri" w:cs="Times New Roman"/>
          <w:szCs w:val="28"/>
        </w:rPr>
        <w:t xml:space="preserve"> 2019 года предприниматели городского округа активно пользовались возможностью записи через Инвестиционный портал Республики Башкортостан на совещания в формате «Предпринимательский час», проводимые главой Администрации городского округа город Салават Динаром </w:t>
      </w:r>
      <w:proofErr w:type="spellStart"/>
      <w:r w:rsidR="008C75F8" w:rsidRPr="008C75F8">
        <w:rPr>
          <w:rFonts w:eastAsia="Calibri" w:cs="Times New Roman"/>
          <w:szCs w:val="28"/>
        </w:rPr>
        <w:t>Галиевичем</w:t>
      </w:r>
      <w:proofErr w:type="spellEnd"/>
      <w:r w:rsidR="008C75F8" w:rsidRPr="008C75F8">
        <w:rPr>
          <w:rFonts w:eastAsia="Calibri" w:cs="Times New Roman"/>
          <w:szCs w:val="28"/>
        </w:rPr>
        <w:t xml:space="preserve"> </w:t>
      </w:r>
      <w:proofErr w:type="spellStart"/>
      <w:r w:rsidR="008C75F8" w:rsidRPr="008C75F8">
        <w:rPr>
          <w:rFonts w:eastAsia="Calibri" w:cs="Times New Roman"/>
          <w:szCs w:val="28"/>
        </w:rPr>
        <w:t>Халиловым</w:t>
      </w:r>
      <w:proofErr w:type="spellEnd"/>
      <w:r w:rsidR="008C75F8" w:rsidRPr="008C75F8">
        <w:rPr>
          <w:rFonts w:eastAsia="Calibri" w:cs="Times New Roman"/>
          <w:szCs w:val="28"/>
        </w:rPr>
        <w:t>.</w:t>
      </w:r>
    </w:p>
    <w:p w:rsidR="008C75F8" w:rsidRPr="008C75F8" w:rsidRDefault="008C75F8" w:rsidP="008C75F8">
      <w:pPr>
        <w:rPr>
          <w:rFonts w:eastAsia="Calibri" w:cs="Times New Roman"/>
          <w:szCs w:val="28"/>
        </w:rPr>
      </w:pPr>
      <w:r w:rsidRPr="008C75F8">
        <w:rPr>
          <w:rFonts w:eastAsia="Calibri" w:cs="Times New Roman"/>
          <w:szCs w:val="28"/>
        </w:rPr>
        <w:t>Так, начиная с 21 марта 2019 года проведено 24 совещания в формате «Предпринимательский час»</w:t>
      </w:r>
      <w:r w:rsidR="00720E95">
        <w:rPr>
          <w:rFonts w:eastAsia="Calibri" w:cs="Times New Roman"/>
          <w:szCs w:val="28"/>
        </w:rPr>
        <w:t>, на которых</w:t>
      </w:r>
      <w:r w:rsidRPr="008C75F8">
        <w:rPr>
          <w:rFonts w:eastAsia="Calibri" w:cs="Times New Roman"/>
          <w:szCs w:val="28"/>
        </w:rPr>
        <w:t xml:space="preserve"> рассмотрено 55 вопросов, из них 24 инвестиционных проекта.</w:t>
      </w:r>
      <w:r w:rsidRPr="008C75F8">
        <w:rPr>
          <w:rFonts w:ascii="Tahoma" w:eastAsia="Calibri" w:hAnsi="Tahoma" w:cs="Tahoma"/>
          <w:color w:val="000000"/>
        </w:rPr>
        <w:t xml:space="preserve"> </w:t>
      </w:r>
      <w:r w:rsidRPr="008C75F8">
        <w:rPr>
          <w:rFonts w:eastAsia="Calibri" w:cs="Times New Roman"/>
          <w:szCs w:val="28"/>
        </w:rPr>
        <w:t xml:space="preserve">По всем рассматриваемым вопросам оказана всесторонняя консультационная и административная поддержка. </w:t>
      </w:r>
    </w:p>
    <w:p w:rsidR="008C75F8" w:rsidRPr="008C75F8" w:rsidRDefault="008C75F8" w:rsidP="008C75F8">
      <w:pPr>
        <w:spacing w:line="252" w:lineRule="auto"/>
        <w:rPr>
          <w:rFonts w:eastAsia="Calibri" w:cs="Times New Roman"/>
          <w:color w:val="000000"/>
          <w:szCs w:val="28"/>
        </w:rPr>
      </w:pPr>
      <w:r w:rsidRPr="008C75F8">
        <w:rPr>
          <w:rFonts w:eastAsia="Calibri" w:cs="Times New Roman"/>
          <w:color w:val="000000"/>
          <w:szCs w:val="28"/>
        </w:rPr>
        <w:t xml:space="preserve">Все вопросы, рассматриваемые на «Предпринимательском часе» введены в систему «Инвест РБ» с прикреплением протоколов. </w:t>
      </w:r>
    </w:p>
    <w:p w:rsidR="008C75F8" w:rsidRPr="008C75F8" w:rsidRDefault="008C75F8" w:rsidP="008C75F8">
      <w:pPr>
        <w:ind w:firstLine="708"/>
        <w:rPr>
          <w:rFonts w:eastAsia="Calibri" w:cs="Times New Roman"/>
          <w:szCs w:val="28"/>
        </w:rPr>
      </w:pPr>
      <w:r w:rsidRPr="008C75F8">
        <w:rPr>
          <w:rFonts w:eastAsia="Calibri" w:cs="Times New Roman"/>
          <w:szCs w:val="28"/>
        </w:rPr>
        <w:t>В результате реализации муниципальной программы поддержки субъектов малого и среднего предпринимательства получателями финансовой поддержки (с учетом резидентов АНО бизнес-центр «Юг Баш</w:t>
      </w:r>
      <w:r w:rsidR="00720E95">
        <w:rPr>
          <w:rFonts w:eastAsia="Calibri" w:cs="Times New Roman"/>
          <w:szCs w:val="28"/>
        </w:rPr>
        <w:t xml:space="preserve">кортостана») создано в 2019 году </w:t>
      </w:r>
      <w:r w:rsidRPr="008C75F8">
        <w:rPr>
          <w:rFonts w:eastAsia="Calibri" w:cs="Times New Roman"/>
          <w:szCs w:val="28"/>
        </w:rPr>
        <w:t>44 рабочих места.</w:t>
      </w:r>
    </w:p>
    <w:p w:rsidR="008C75F8" w:rsidRPr="008C75F8" w:rsidRDefault="008C75F8" w:rsidP="008C75F8">
      <w:pPr>
        <w:ind w:firstLine="708"/>
        <w:rPr>
          <w:rFonts w:eastAsia="Calibri" w:cs="Times New Roman"/>
          <w:szCs w:val="28"/>
        </w:rPr>
      </w:pPr>
      <w:r w:rsidRPr="008C75F8">
        <w:rPr>
          <w:rFonts w:eastAsia="Calibri" w:cs="Times New Roman"/>
          <w:szCs w:val="28"/>
        </w:rPr>
        <w:t xml:space="preserve"> В наст</w:t>
      </w:r>
      <w:r w:rsidR="00720E95">
        <w:rPr>
          <w:rFonts w:eastAsia="Calibri" w:cs="Times New Roman"/>
          <w:szCs w:val="28"/>
        </w:rPr>
        <w:t xml:space="preserve">оящее время </w:t>
      </w:r>
      <w:r w:rsidRPr="008C75F8">
        <w:rPr>
          <w:rFonts w:eastAsia="Calibri" w:cs="Times New Roman"/>
          <w:szCs w:val="28"/>
        </w:rPr>
        <w:t>в рамках Федерального закона от 24.07.2007 г. №209-ФЗ «О развитии малого и среднего предпринимательства в Российской Федерации», Федерального закона от 26.07.2006 г.  №135-ФЗ «О защите конкуренции» (с изм. и доп.), в соответствии с постановлением Администрации городского округа город Салават Республики Башкортостан от 28.08.2014 г. №1769-п утвержден порядок предоставления имущественной поддержки-муниципальной преференции по передаче в аренду муниципального имущества (нежилых помещений) субъектам малого и среднего предпринимательства (далее – Порядок).</w:t>
      </w:r>
    </w:p>
    <w:p w:rsidR="008C75F8" w:rsidRPr="008C75F8" w:rsidRDefault="008C75F8" w:rsidP="008C75F8">
      <w:pPr>
        <w:ind w:firstLine="0"/>
        <w:rPr>
          <w:rFonts w:eastAsia="Calibri" w:cs="Times New Roman"/>
          <w:szCs w:val="28"/>
        </w:rPr>
      </w:pPr>
      <w:r w:rsidRPr="008C75F8">
        <w:rPr>
          <w:rFonts w:eastAsia="Calibri" w:cs="Times New Roman"/>
          <w:szCs w:val="28"/>
        </w:rPr>
        <w:t xml:space="preserve">            В соответствии с Порядком предоставления имущественной поддержки - муниципальной преференции по передаче в аренду муниципального имущества (утвержден постановлением Администрации ГО г. Салават РБ от 28.08.2014г. № 1769-п) проведено 4 конкурсных комиссии, одобрено 26 заявленных пакетов документов. </w:t>
      </w:r>
    </w:p>
    <w:p w:rsidR="008C75F8" w:rsidRPr="008C75F8" w:rsidRDefault="008C75F8" w:rsidP="008C75F8">
      <w:pPr>
        <w:ind w:firstLine="708"/>
        <w:rPr>
          <w:rFonts w:eastAsia="Calibri" w:cs="Times New Roman"/>
          <w:szCs w:val="28"/>
        </w:rPr>
      </w:pPr>
      <w:r w:rsidRPr="008C75F8">
        <w:rPr>
          <w:rFonts w:eastAsia="Calibri" w:cs="Times New Roman"/>
          <w:szCs w:val="28"/>
        </w:rPr>
        <w:t>С начала действия Порядка в Администрацию ГО г. Са</w:t>
      </w:r>
      <w:r w:rsidR="00720E95">
        <w:rPr>
          <w:rFonts w:eastAsia="Calibri" w:cs="Times New Roman"/>
          <w:szCs w:val="28"/>
        </w:rPr>
        <w:t>лават РБ поступило 161 заявление</w:t>
      </w:r>
      <w:r w:rsidRPr="008C75F8">
        <w:rPr>
          <w:rFonts w:eastAsia="Calibri" w:cs="Times New Roman"/>
          <w:szCs w:val="28"/>
        </w:rPr>
        <w:t xml:space="preserve"> от субъектов малого и среднего предпринимательства на предоставление имущественной поддержки - муниципальной преференции по передаче в аренду муниципального имущества (нежилых помещений) субъектам малого и среднего предпринимательства.  По итогам заседаний конкурсной комиссии принято положительное решение - предоставить имущественную поддержку по 125 заявлениям от субъектов СМП.</w:t>
      </w:r>
    </w:p>
    <w:p w:rsidR="008C75F8" w:rsidRPr="008C75F8" w:rsidRDefault="008C75F8" w:rsidP="008C75F8">
      <w:pPr>
        <w:ind w:firstLine="708"/>
        <w:rPr>
          <w:rFonts w:eastAsia="Calibri" w:cs="Times New Roman"/>
          <w:szCs w:val="28"/>
        </w:rPr>
      </w:pPr>
      <w:r w:rsidRPr="008C75F8">
        <w:rPr>
          <w:rFonts w:eastAsia="Calibri" w:cs="Times New Roman"/>
          <w:szCs w:val="28"/>
        </w:rPr>
        <w:lastRenderedPageBreak/>
        <w:t xml:space="preserve">В течение отчетного периода Администрацией городского округа проведено 6 совещаний с предпринимательским сообществом города с привлечением сотрудников налоговой службы, ветеринарной службы, </w:t>
      </w:r>
      <w:proofErr w:type="spellStart"/>
      <w:r w:rsidRPr="008C75F8">
        <w:rPr>
          <w:rFonts w:eastAsia="Calibri" w:cs="Times New Roman"/>
          <w:szCs w:val="28"/>
        </w:rPr>
        <w:t>Роспотребнадзора</w:t>
      </w:r>
      <w:proofErr w:type="spellEnd"/>
      <w:r w:rsidRPr="008C75F8">
        <w:rPr>
          <w:rFonts w:eastAsia="Calibri" w:cs="Times New Roman"/>
          <w:szCs w:val="28"/>
        </w:rPr>
        <w:t>, МВД, МЧС. На данных совещаниях освещались вопросы изменения в действующем законодательстве, требования по благоустройству.</w:t>
      </w:r>
    </w:p>
    <w:p w:rsidR="008C75F8" w:rsidRPr="008C75F8" w:rsidRDefault="008C75F8" w:rsidP="008C75F8">
      <w:pPr>
        <w:ind w:firstLine="708"/>
        <w:rPr>
          <w:rFonts w:eastAsia="Calibri" w:cs="Times New Roman"/>
          <w:szCs w:val="28"/>
        </w:rPr>
      </w:pPr>
      <w:r w:rsidRPr="008C75F8">
        <w:rPr>
          <w:rFonts w:eastAsia="Calibri" w:cs="Times New Roman"/>
          <w:szCs w:val="28"/>
        </w:rPr>
        <w:t xml:space="preserve">В целях развития субъектов малого и среднего </w:t>
      </w:r>
      <w:proofErr w:type="gramStart"/>
      <w:r w:rsidRPr="008C75F8">
        <w:rPr>
          <w:rFonts w:eastAsia="Calibri" w:cs="Times New Roman"/>
          <w:szCs w:val="28"/>
        </w:rPr>
        <w:t>предпринимательства  в</w:t>
      </w:r>
      <w:proofErr w:type="gramEnd"/>
      <w:r w:rsidRPr="008C75F8">
        <w:rPr>
          <w:rFonts w:eastAsia="Calibri" w:cs="Times New Roman"/>
          <w:szCs w:val="28"/>
        </w:rPr>
        <w:t xml:space="preserve"> городском округе город Салават Республики Башкортостан создан т</w:t>
      </w:r>
      <w:r w:rsidR="00720E95">
        <w:rPr>
          <w:rFonts w:eastAsia="Calibri" w:cs="Times New Roman"/>
          <w:szCs w:val="28"/>
        </w:rPr>
        <w:t>ерриториальный бизнес-инкубатор (А</w:t>
      </w:r>
      <w:r w:rsidRPr="008C75F8">
        <w:rPr>
          <w:rFonts w:eastAsia="Calibri" w:cs="Times New Roman"/>
          <w:szCs w:val="28"/>
        </w:rPr>
        <w:t xml:space="preserve">втономная некоммерческая организация </w:t>
      </w:r>
      <w:r w:rsidRPr="008C75F8">
        <w:rPr>
          <w:rFonts w:eastAsia="Calibri" w:cs="Times New Roman"/>
          <w:b/>
          <w:szCs w:val="28"/>
        </w:rPr>
        <w:t>«</w:t>
      </w:r>
      <w:r w:rsidRPr="008C75F8">
        <w:rPr>
          <w:rFonts w:eastAsia="Calibri" w:cs="Times New Roman"/>
          <w:szCs w:val="28"/>
        </w:rPr>
        <w:t>Бизнес-центр «Юг Башкортостана»</w:t>
      </w:r>
      <w:r w:rsidR="00720E95">
        <w:rPr>
          <w:rFonts w:eastAsia="Calibri" w:cs="Times New Roman"/>
          <w:szCs w:val="28"/>
        </w:rPr>
        <w:t>)</w:t>
      </w:r>
      <w:r w:rsidRPr="008C75F8">
        <w:rPr>
          <w:rFonts w:eastAsia="Calibri" w:cs="Times New Roman"/>
          <w:szCs w:val="28"/>
        </w:rPr>
        <w:t>.</w:t>
      </w:r>
    </w:p>
    <w:p w:rsidR="008C75F8" w:rsidRPr="008C75F8" w:rsidRDefault="008C75F8" w:rsidP="008C75F8">
      <w:pPr>
        <w:widowControl w:val="0"/>
        <w:suppressAutoHyphens/>
        <w:autoSpaceDN w:val="0"/>
        <w:textAlignment w:val="baseline"/>
        <w:rPr>
          <w:rFonts w:eastAsia="Arial Unicode MS" w:cs="Tahoma"/>
          <w:color w:val="000000"/>
          <w:szCs w:val="28"/>
          <w:lang w:eastAsia="zh-CN" w:bidi="en-US"/>
        </w:rPr>
      </w:pPr>
      <w:r w:rsidRPr="008C75F8">
        <w:rPr>
          <w:rFonts w:eastAsia="Arial Unicode MS" w:cs="Tahoma"/>
          <w:color w:val="000000"/>
          <w:szCs w:val="28"/>
          <w:lang w:eastAsia="zh-CN" w:bidi="en-US"/>
        </w:rPr>
        <w:t>За отчетный период 2019 года было проведено 5 заседаний конкурсной комиссии по вопросу заключения договоров аренды и принято решение по предоставлению офисных помещений и базовых услуг 10</w:t>
      </w:r>
      <w:r w:rsidRPr="008C75F8">
        <w:rPr>
          <w:rFonts w:eastAsia="Arial Unicode MS" w:cs="Tahoma"/>
          <w:bCs/>
          <w:color w:val="000000"/>
          <w:szCs w:val="28"/>
          <w:lang w:eastAsia="zh-CN" w:bidi="en-US"/>
        </w:rPr>
        <w:t>-и</w:t>
      </w:r>
      <w:r w:rsidRPr="008C75F8">
        <w:rPr>
          <w:rFonts w:eastAsia="Arial Unicode MS" w:cs="Tahoma"/>
          <w:color w:val="000000"/>
          <w:szCs w:val="28"/>
          <w:lang w:eastAsia="zh-CN" w:bidi="en-US"/>
        </w:rPr>
        <w:t xml:space="preserve"> субъектам малого предпринимательства (СМП). На текущий период резидентами бизнес-инкубатора являются </w:t>
      </w:r>
      <w:r w:rsidRPr="008C75F8">
        <w:rPr>
          <w:rFonts w:eastAsia="Arial Unicode MS" w:cs="Tahoma"/>
          <w:bCs/>
          <w:color w:val="000000"/>
          <w:szCs w:val="28"/>
          <w:lang w:eastAsia="zh-CN" w:bidi="en-US"/>
        </w:rPr>
        <w:t>16</w:t>
      </w:r>
      <w:r w:rsidRPr="008C75F8">
        <w:rPr>
          <w:rFonts w:eastAsia="Arial Unicode MS" w:cs="Tahoma"/>
          <w:color w:val="000000"/>
          <w:szCs w:val="28"/>
          <w:lang w:eastAsia="zh-CN" w:bidi="en-US"/>
        </w:rPr>
        <w:t xml:space="preserve"> СМП, </w:t>
      </w:r>
      <w:r w:rsidR="00964C6C">
        <w:rPr>
          <w:rFonts w:eastAsia="Arial Unicode MS" w:cs="Tahoma"/>
          <w:color w:val="000000"/>
          <w:szCs w:val="28"/>
          <w:lang w:eastAsia="zh-CN" w:bidi="en-US"/>
        </w:rPr>
        <w:t>семь</w:t>
      </w:r>
      <w:r w:rsidRPr="008C75F8">
        <w:rPr>
          <w:rFonts w:eastAsia="Arial Unicode MS" w:cs="Tahoma"/>
          <w:color w:val="000000"/>
          <w:szCs w:val="28"/>
          <w:lang w:eastAsia="zh-CN" w:bidi="en-US"/>
        </w:rPr>
        <w:t xml:space="preserve"> из которых занимают 2 и более офисных помещения.</w:t>
      </w:r>
    </w:p>
    <w:p w:rsidR="008C75F8" w:rsidRPr="008C75F8" w:rsidRDefault="008C75F8" w:rsidP="008C75F8">
      <w:pPr>
        <w:widowControl w:val="0"/>
        <w:suppressAutoHyphens/>
        <w:autoSpaceDN w:val="0"/>
        <w:textAlignment w:val="baseline"/>
        <w:rPr>
          <w:rFonts w:eastAsia="Arial Unicode MS" w:cs="Tahoma"/>
          <w:color w:val="000000"/>
          <w:sz w:val="24"/>
          <w:szCs w:val="24"/>
          <w:lang w:eastAsia="zh-CN" w:bidi="en-US"/>
        </w:rPr>
      </w:pPr>
      <w:r w:rsidRPr="008C75F8">
        <w:rPr>
          <w:rFonts w:eastAsia="Arial Unicode MS" w:cs="Tahoma"/>
          <w:color w:val="000000"/>
          <w:szCs w:val="28"/>
          <w:lang w:eastAsia="zh-CN" w:bidi="en-US"/>
        </w:rPr>
        <w:t>Наполняемость бизнес - инкубатора на конец отчетного периода составляет 88%, что соответствует показателям, установленным в государственной программе поддержки малого и среднего предпринимательства РБ.</w:t>
      </w:r>
    </w:p>
    <w:p w:rsidR="008C75F8" w:rsidRPr="008C75F8" w:rsidRDefault="008C75F8" w:rsidP="008C75F8">
      <w:pPr>
        <w:widowControl w:val="0"/>
        <w:suppressAutoHyphens/>
        <w:autoSpaceDN w:val="0"/>
        <w:textAlignment w:val="baseline"/>
        <w:rPr>
          <w:rFonts w:eastAsia="Arial Unicode MS" w:cs="Tahoma"/>
          <w:color w:val="000000"/>
          <w:sz w:val="24"/>
          <w:szCs w:val="24"/>
          <w:lang w:eastAsia="zh-CN" w:bidi="en-US"/>
        </w:rPr>
      </w:pPr>
      <w:r w:rsidRPr="008C75F8">
        <w:rPr>
          <w:rFonts w:eastAsia="Calibri" w:cs="Times New Roman"/>
          <w:color w:val="000000"/>
          <w:sz w:val="24"/>
          <w:szCs w:val="28"/>
          <w:lang w:eastAsia="zh-CN" w:bidi="en-US"/>
        </w:rPr>
        <w:t xml:space="preserve"> </w:t>
      </w:r>
      <w:r w:rsidRPr="008C75F8">
        <w:rPr>
          <w:rFonts w:eastAsia="Arial Unicode MS" w:cs="Tahoma"/>
          <w:color w:val="000000"/>
          <w:szCs w:val="28"/>
          <w:lang w:eastAsia="zh-CN" w:bidi="en-US"/>
        </w:rPr>
        <w:t xml:space="preserve">Выручка резидентов за 2019 год составила 802,1 </w:t>
      </w:r>
      <w:proofErr w:type="spellStart"/>
      <w:r w:rsidRPr="008C75F8">
        <w:rPr>
          <w:rFonts w:eastAsia="Arial Unicode MS" w:cs="Tahoma"/>
          <w:color w:val="000000"/>
          <w:szCs w:val="28"/>
          <w:lang w:eastAsia="zh-CN" w:bidi="en-US"/>
        </w:rPr>
        <w:t>млн.руб</w:t>
      </w:r>
      <w:r w:rsidR="00964C6C">
        <w:rPr>
          <w:rFonts w:eastAsia="Arial Unicode MS" w:cs="Tahoma"/>
          <w:color w:val="000000"/>
          <w:szCs w:val="28"/>
          <w:lang w:eastAsia="zh-CN" w:bidi="en-US"/>
        </w:rPr>
        <w:t>лей</w:t>
      </w:r>
      <w:proofErr w:type="spellEnd"/>
      <w:r w:rsidRPr="008C75F8">
        <w:rPr>
          <w:rFonts w:eastAsia="Arial Unicode MS" w:cs="Tahoma"/>
          <w:color w:val="000000"/>
          <w:szCs w:val="28"/>
          <w:lang w:eastAsia="zh-CN" w:bidi="en-US"/>
        </w:rPr>
        <w:t>. Объем налоговых отчислений резиденто</w:t>
      </w:r>
      <w:r w:rsidR="00964C6C">
        <w:rPr>
          <w:rFonts w:eastAsia="Arial Unicode MS" w:cs="Tahoma"/>
          <w:color w:val="000000"/>
          <w:szCs w:val="28"/>
          <w:lang w:eastAsia="zh-CN" w:bidi="en-US"/>
        </w:rPr>
        <w:t>в в бюджеты всех уровней за 2019</w:t>
      </w:r>
      <w:r w:rsidRPr="008C75F8">
        <w:rPr>
          <w:rFonts w:eastAsia="Arial Unicode MS" w:cs="Tahoma"/>
          <w:color w:val="000000"/>
          <w:szCs w:val="28"/>
          <w:lang w:eastAsia="zh-CN" w:bidi="en-US"/>
        </w:rPr>
        <w:t xml:space="preserve"> год составляет – 10,1 млн. рублей</w:t>
      </w:r>
    </w:p>
    <w:p w:rsidR="008C75F8" w:rsidRPr="008C75F8" w:rsidRDefault="008C75F8" w:rsidP="008C75F8">
      <w:pPr>
        <w:widowControl w:val="0"/>
        <w:suppressAutoHyphens/>
        <w:autoSpaceDN w:val="0"/>
        <w:textAlignment w:val="baseline"/>
        <w:rPr>
          <w:rFonts w:eastAsia="Arial Unicode MS" w:cs="Tahoma"/>
          <w:color w:val="000000"/>
          <w:szCs w:val="28"/>
          <w:lang w:eastAsia="zh-CN" w:bidi="en-US"/>
        </w:rPr>
      </w:pPr>
      <w:r w:rsidRPr="008C75F8">
        <w:rPr>
          <w:rFonts w:eastAsia="Arial Unicode MS" w:cs="Tahoma"/>
          <w:color w:val="000000"/>
          <w:szCs w:val="28"/>
          <w:lang w:eastAsia="zh-CN" w:bidi="en-US"/>
        </w:rPr>
        <w:t xml:space="preserve"> За 2019 год специалистами АНО «Бизнес-центр «Юг Башкортостана» было предоставлена 321 (2018г.- 840) консультация субъектам малого и среднего предпринимательства: по юридическим вопросам, составлению бухгалтерской отчетности, разработке бизнес-планов, по инструментам государственной поддержки малого и среднего предпринимательства, по вопросу регистрации ИП и ООО и т.п. </w:t>
      </w:r>
    </w:p>
    <w:p w:rsidR="008C75F8" w:rsidRPr="008C75F8" w:rsidRDefault="008C75F8" w:rsidP="008C75F8">
      <w:pPr>
        <w:widowControl w:val="0"/>
        <w:suppressAutoHyphens/>
        <w:autoSpaceDN w:val="0"/>
        <w:textAlignment w:val="baseline"/>
        <w:rPr>
          <w:rFonts w:eastAsia="Arial Unicode MS" w:cs="Tahoma"/>
          <w:color w:val="000000"/>
          <w:szCs w:val="28"/>
          <w:lang w:eastAsia="zh-CN" w:bidi="en-US"/>
        </w:rPr>
      </w:pPr>
      <w:r w:rsidRPr="008C75F8">
        <w:rPr>
          <w:rFonts w:eastAsia="Arial Unicode MS" w:cs="Tahoma"/>
          <w:color w:val="000000"/>
          <w:szCs w:val="28"/>
          <w:lang w:eastAsia="zh-CN" w:bidi="en-US"/>
        </w:rPr>
        <w:t xml:space="preserve"> В 2019 году было проведено 20 мероприятий, направленных на развитие и поддержку субъектов малого и среднего предпринимательства: семинары, тренинги, круглые столы, лекции. </w:t>
      </w:r>
    </w:p>
    <w:p w:rsidR="008C75F8" w:rsidRPr="008C75F8" w:rsidRDefault="008C75F8" w:rsidP="008C75F8">
      <w:pPr>
        <w:rPr>
          <w:rFonts w:eastAsia="Calibri" w:cs="Times New Roman"/>
          <w:szCs w:val="28"/>
        </w:rPr>
      </w:pPr>
      <w:r w:rsidRPr="008C75F8">
        <w:rPr>
          <w:rFonts w:eastAsia="Calibri" w:cs="Times New Roman"/>
          <w:szCs w:val="28"/>
        </w:rPr>
        <w:t xml:space="preserve"> На территории АНО «Бизнес-центр «Юг Башкортостана» неоднократно проводились встречи представителей предпринимательского сообщества с главой Администрации городского округа город Салават </w:t>
      </w:r>
      <w:proofErr w:type="spellStart"/>
      <w:r w:rsidRPr="008C75F8">
        <w:rPr>
          <w:rFonts w:eastAsia="Calibri" w:cs="Times New Roman"/>
          <w:szCs w:val="28"/>
        </w:rPr>
        <w:t>Д.Г.Халиловым</w:t>
      </w:r>
      <w:proofErr w:type="spellEnd"/>
      <w:r w:rsidRPr="008C75F8">
        <w:rPr>
          <w:rFonts w:eastAsia="Calibri" w:cs="Times New Roman"/>
          <w:szCs w:val="28"/>
        </w:rPr>
        <w:t xml:space="preserve">, заместителем главы Администрации </w:t>
      </w:r>
      <w:proofErr w:type="spellStart"/>
      <w:r w:rsidRPr="008C75F8">
        <w:rPr>
          <w:rFonts w:eastAsia="Calibri" w:cs="Times New Roman"/>
          <w:szCs w:val="28"/>
        </w:rPr>
        <w:t>У.Ш.Магизовым</w:t>
      </w:r>
      <w:proofErr w:type="spellEnd"/>
      <w:r w:rsidRPr="008C75F8">
        <w:rPr>
          <w:rFonts w:eastAsia="Calibri" w:cs="Times New Roman"/>
          <w:szCs w:val="28"/>
        </w:rPr>
        <w:t xml:space="preserve">, депутатом Государственной Думы З.З. </w:t>
      </w:r>
      <w:proofErr w:type="spellStart"/>
      <w:r w:rsidRPr="008C75F8">
        <w:rPr>
          <w:rFonts w:eastAsia="Calibri" w:cs="Times New Roman"/>
          <w:szCs w:val="28"/>
        </w:rPr>
        <w:t>Байгускаровым</w:t>
      </w:r>
      <w:proofErr w:type="spellEnd"/>
      <w:r w:rsidRPr="008C75F8">
        <w:rPr>
          <w:rFonts w:eastAsia="Calibri" w:cs="Times New Roman"/>
          <w:szCs w:val="28"/>
        </w:rPr>
        <w:t xml:space="preserve">. </w:t>
      </w:r>
      <w:r w:rsidR="00964C6C">
        <w:rPr>
          <w:rFonts w:eastAsia="Calibri" w:cs="Times New Roman"/>
          <w:szCs w:val="28"/>
        </w:rPr>
        <w:t>Была проведена</w:t>
      </w:r>
      <w:r w:rsidRPr="008C75F8">
        <w:rPr>
          <w:rFonts w:eastAsia="Calibri" w:cs="Times New Roman"/>
          <w:szCs w:val="28"/>
        </w:rPr>
        <w:t xml:space="preserve"> встреча с председателем Государственного комитета по предпринимательству </w:t>
      </w:r>
      <w:proofErr w:type="spellStart"/>
      <w:r w:rsidRPr="008C75F8">
        <w:rPr>
          <w:rFonts w:eastAsia="Calibri" w:cs="Times New Roman"/>
          <w:szCs w:val="28"/>
        </w:rPr>
        <w:t>Р.Ю.Бойцовой</w:t>
      </w:r>
      <w:proofErr w:type="spellEnd"/>
      <w:r w:rsidRPr="008C75F8">
        <w:rPr>
          <w:rFonts w:eastAsia="Calibri" w:cs="Times New Roman"/>
          <w:szCs w:val="28"/>
        </w:rPr>
        <w:t xml:space="preserve">, руководством АНО «Агентство Республики Башкортостан по развитию малого </w:t>
      </w:r>
      <w:r w:rsidR="00964C6C">
        <w:rPr>
          <w:rFonts w:eastAsia="Calibri" w:cs="Times New Roman"/>
          <w:szCs w:val="28"/>
        </w:rPr>
        <w:t>и среднего предпринимательства»</w:t>
      </w:r>
      <w:r w:rsidRPr="008C75F8">
        <w:rPr>
          <w:rFonts w:eastAsia="Calibri" w:cs="Times New Roman"/>
          <w:szCs w:val="28"/>
        </w:rPr>
        <w:t xml:space="preserve">. Дважды проводились встречи с уполномоченным по правам </w:t>
      </w:r>
      <w:proofErr w:type="gramStart"/>
      <w:r w:rsidRPr="008C75F8">
        <w:rPr>
          <w:rFonts w:eastAsia="Calibri" w:cs="Times New Roman"/>
          <w:szCs w:val="28"/>
        </w:rPr>
        <w:t>предпринимателей  Республики</w:t>
      </w:r>
      <w:proofErr w:type="gramEnd"/>
      <w:r w:rsidRPr="008C75F8">
        <w:rPr>
          <w:rFonts w:eastAsia="Calibri" w:cs="Times New Roman"/>
          <w:szCs w:val="28"/>
        </w:rPr>
        <w:t xml:space="preserve"> Башкортостан . </w:t>
      </w:r>
    </w:p>
    <w:p w:rsidR="008C75F8" w:rsidRPr="008C75F8" w:rsidRDefault="008C75F8" w:rsidP="008C75F8">
      <w:pPr>
        <w:shd w:val="clear" w:color="auto" w:fill="FFFFFF"/>
        <w:spacing w:before="75" w:after="75"/>
        <w:ind w:firstLine="0"/>
        <w:rPr>
          <w:rFonts w:eastAsia="Times New Roman" w:cs="Times New Roman"/>
          <w:sz w:val="24"/>
          <w:szCs w:val="28"/>
          <w:lang w:eastAsia="ru-RU"/>
        </w:rPr>
      </w:pPr>
      <w:r w:rsidRPr="008C75F8">
        <w:rPr>
          <w:rFonts w:eastAsia="Times New Roman" w:cs="Times New Roman"/>
          <w:szCs w:val="28"/>
          <w:lang w:eastAsia="ru-RU"/>
        </w:rPr>
        <w:t xml:space="preserve">        На территории </w:t>
      </w:r>
      <w:proofErr w:type="spellStart"/>
      <w:r w:rsidRPr="008C75F8">
        <w:rPr>
          <w:rFonts w:eastAsia="Times New Roman" w:cs="Times New Roman"/>
          <w:szCs w:val="28"/>
          <w:lang w:eastAsia="ru-RU"/>
        </w:rPr>
        <w:t>коворкинг</w:t>
      </w:r>
      <w:proofErr w:type="spellEnd"/>
      <w:r w:rsidRPr="008C75F8">
        <w:rPr>
          <w:rFonts w:eastAsia="Times New Roman" w:cs="Times New Roman"/>
          <w:szCs w:val="28"/>
          <w:lang w:eastAsia="ru-RU"/>
        </w:rPr>
        <w:t>–</w:t>
      </w:r>
      <w:r w:rsidRPr="00964C6C">
        <w:rPr>
          <w:rFonts w:eastAsia="Times New Roman" w:cs="Times New Roman"/>
          <w:szCs w:val="28"/>
          <w:lang w:eastAsia="ru-RU"/>
        </w:rPr>
        <w:t xml:space="preserve">центра </w:t>
      </w:r>
      <w:r w:rsidR="00964C6C" w:rsidRPr="00964C6C">
        <w:rPr>
          <w:rFonts w:eastAsia="Times New Roman" w:cs="Times New Roman"/>
          <w:szCs w:val="28"/>
          <w:lang w:eastAsia="ru-RU"/>
        </w:rPr>
        <w:t xml:space="preserve">была организована встреча </w:t>
      </w:r>
      <w:r w:rsidR="00964C6C">
        <w:rPr>
          <w:rFonts w:eastAsia="Times New Roman" w:cs="Times New Roman"/>
          <w:color w:val="303131"/>
          <w:szCs w:val="28"/>
          <w:lang w:eastAsia="ru-RU"/>
        </w:rPr>
        <w:t>председателя</w:t>
      </w:r>
      <w:r w:rsidRPr="008C75F8">
        <w:rPr>
          <w:rFonts w:eastAsia="Times New Roman" w:cs="Times New Roman"/>
          <w:color w:val="303131"/>
          <w:szCs w:val="28"/>
          <w:lang w:eastAsia="ru-RU"/>
        </w:rPr>
        <w:t xml:space="preserve"> Комитета по промышленности, инновационному развитию, торговле, предпринимательству и туризму Государственного Собрания – </w:t>
      </w:r>
      <w:r w:rsidRPr="008C75F8">
        <w:rPr>
          <w:rFonts w:eastAsia="Times New Roman" w:cs="Times New Roman"/>
          <w:color w:val="303131"/>
          <w:szCs w:val="28"/>
          <w:lang w:eastAsia="ru-RU"/>
        </w:rPr>
        <w:lastRenderedPageBreak/>
        <w:t>Курултая Рес</w:t>
      </w:r>
      <w:r w:rsidRPr="008C75F8">
        <w:rPr>
          <w:rFonts w:eastAsia="Times New Roman" w:cs="Times New Roman"/>
          <w:color w:val="303131"/>
          <w:szCs w:val="28"/>
          <w:lang w:eastAsia="ru-RU"/>
        </w:rPr>
        <w:softHyphen/>
        <w:t>публики Башкортостан</w:t>
      </w:r>
      <w:r w:rsidRPr="008C75F8">
        <w:rPr>
          <w:rFonts w:eastAsia="Times New Roman" w:cs="Times New Roman"/>
          <w:sz w:val="24"/>
          <w:szCs w:val="28"/>
          <w:lang w:eastAsia="ru-RU"/>
        </w:rPr>
        <w:t xml:space="preserve">, </w:t>
      </w:r>
      <w:r w:rsidR="00964C6C">
        <w:rPr>
          <w:rFonts w:eastAsia="Times New Roman" w:cs="Times New Roman"/>
          <w:szCs w:val="28"/>
          <w:lang w:eastAsia="ru-RU"/>
        </w:rPr>
        <w:t>представителя</w:t>
      </w:r>
      <w:r w:rsidRPr="008C75F8">
        <w:rPr>
          <w:rFonts w:eastAsia="Times New Roman" w:cs="Times New Roman"/>
          <w:szCs w:val="28"/>
          <w:lang w:eastAsia="ru-RU"/>
        </w:rPr>
        <w:t xml:space="preserve"> Минэкономразвития Верещагиной С.М., представителя Госкомитета по предпринимательству Морозов</w:t>
      </w:r>
      <w:r w:rsidR="00964C6C">
        <w:rPr>
          <w:rFonts w:eastAsia="Times New Roman" w:cs="Times New Roman"/>
          <w:szCs w:val="28"/>
          <w:lang w:eastAsia="ru-RU"/>
        </w:rPr>
        <w:t>ой О.В. с представителями</w:t>
      </w:r>
      <w:r w:rsidRPr="008C75F8">
        <w:rPr>
          <w:rFonts w:eastAsia="Times New Roman" w:cs="Times New Roman"/>
          <w:szCs w:val="28"/>
          <w:lang w:eastAsia="ru-RU"/>
        </w:rPr>
        <w:t xml:space="preserve"> общественных организаций, предпринимательского сообщества и руководителей структурных подразделений Администрации городского округа.</w:t>
      </w:r>
    </w:p>
    <w:p w:rsidR="008C75F8" w:rsidRPr="008C75F8" w:rsidRDefault="008C75F8" w:rsidP="008C75F8">
      <w:pPr>
        <w:ind w:firstLine="708"/>
        <w:rPr>
          <w:rFonts w:eastAsia="Calibri" w:cs="Times New Roman"/>
          <w:bCs/>
          <w:szCs w:val="28"/>
        </w:rPr>
      </w:pPr>
      <w:r w:rsidRPr="008C75F8">
        <w:rPr>
          <w:rFonts w:eastAsia="Calibri" w:cs="Times New Roman"/>
          <w:bCs/>
          <w:szCs w:val="28"/>
        </w:rPr>
        <w:t>В соответствии с Федеральным законом от 24.07.2007 г. № 209-ФЗ «О развитии малого и среднего предпринимательства в Российской Федерации», Законом Республики Башкортостан от 28.12.2007 г. №511-з «О развитии малого и среднего предпринимательства в Республике Башкортостан» в городском округе создан Координационный Совет по поддержке малого и среднего предпринимательства при Администрации городского округа город Салават  Республики Башкортостан (далее – Координационный Совет), утвержденный постановлением</w:t>
      </w:r>
      <w:r w:rsidRPr="008C75F8">
        <w:rPr>
          <w:rFonts w:eastAsia="Calibri" w:cs="Times New Roman"/>
          <w:szCs w:val="28"/>
        </w:rPr>
        <w:t xml:space="preserve"> </w:t>
      </w:r>
      <w:r w:rsidRPr="008C75F8">
        <w:rPr>
          <w:rFonts w:eastAsia="Calibri" w:cs="Times New Roman"/>
          <w:bCs/>
          <w:szCs w:val="28"/>
        </w:rPr>
        <w:t>от 0</w:t>
      </w:r>
      <w:r w:rsidR="00964C6C">
        <w:rPr>
          <w:rFonts w:eastAsia="Calibri" w:cs="Times New Roman"/>
          <w:bCs/>
          <w:szCs w:val="28"/>
        </w:rPr>
        <w:t>5.05.2009 г. № 769-п. Утверждены</w:t>
      </w:r>
      <w:r w:rsidRPr="008C75F8">
        <w:rPr>
          <w:rFonts w:eastAsia="Calibri" w:cs="Times New Roman"/>
          <w:bCs/>
          <w:szCs w:val="28"/>
        </w:rPr>
        <w:t xml:space="preserve"> положение и состав Координационного Совета.</w:t>
      </w:r>
    </w:p>
    <w:p w:rsidR="008C75F8" w:rsidRPr="008C75F8" w:rsidRDefault="008C75F8" w:rsidP="008C75F8">
      <w:pPr>
        <w:ind w:firstLine="708"/>
        <w:rPr>
          <w:rFonts w:eastAsia="Calibri" w:cs="Times New Roman"/>
          <w:szCs w:val="28"/>
        </w:rPr>
      </w:pPr>
      <w:r w:rsidRPr="008C75F8">
        <w:rPr>
          <w:rFonts w:eastAsia="Calibri" w:cs="Times New Roman"/>
          <w:szCs w:val="28"/>
        </w:rPr>
        <w:t xml:space="preserve">Координационный Совет взаимодействует с органами местного самоуправления, общественными организациями и хозяйствующими субъектами (юридические лица и индивидуальные предприниматели), отнесенными в соответствии с условиями, установленными законодательством, к </w:t>
      </w:r>
      <w:proofErr w:type="spellStart"/>
      <w:r w:rsidRPr="008C75F8">
        <w:rPr>
          <w:rFonts w:eastAsia="Calibri" w:cs="Times New Roman"/>
          <w:szCs w:val="28"/>
        </w:rPr>
        <w:t>микропредприятиям</w:t>
      </w:r>
      <w:proofErr w:type="spellEnd"/>
      <w:r w:rsidRPr="008C75F8">
        <w:rPr>
          <w:rFonts w:eastAsia="Calibri" w:cs="Times New Roman"/>
          <w:szCs w:val="28"/>
        </w:rPr>
        <w:t>, малым и средним предприятиям.</w:t>
      </w:r>
    </w:p>
    <w:p w:rsidR="008C75F8" w:rsidRPr="008C75F8" w:rsidRDefault="008C75F8" w:rsidP="008C75F8">
      <w:pPr>
        <w:ind w:firstLine="708"/>
        <w:rPr>
          <w:rFonts w:eastAsia="Calibri" w:cs="Times New Roman"/>
          <w:szCs w:val="28"/>
        </w:rPr>
      </w:pPr>
      <w:r w:rsidRPr="008C75F8">
        <w:rPr>
          <w:rFonts w:eastAsia="Calibri" w:cs="Times New Roman"/>
          <w:szCs w:val="28"/>
        </w:rPr>
        <w:t>В 2019 году проведено 4 заседания Координационного Совета, на которых были внесены предложения по развитию инфраструктуры поддержки малого и среднего предпринимательства. Рассмотрены вопросы по продвижению инициатив и проектов субъектов МСП, развитию инвестиционного климата в городском округе, проблем</w:t>
      </w:r>
      <w:r w:rsidR="00964C6C">
        <w:rPr>
          <w:rFonts w:eastAsia="Calibri" w:cs="Times New Roman"/>
          <w:szCs w:val="28"/>
        </w:rPr>
        <w:t>ы предпринимателей, возникающие</w:t>
      </w:r>
      <w:r w:rsidRPr="008C75F8">
        <w:rPr>
          <w:rFonts w:eastAsia="Calibri" w:cs="Times New Roman"/>
          <w:szCs w:val="28"/>
        </w:rPr>
        <w:t xml:space="preserve"> при осуществлении деятельности (отношения с </w:t>
      </w:r>
      <w:proofErr w:type="spellStart"/>
      <w:r w:rsidRPr="008C75F8">
        <w:rPr>
          <w:rFonts w:eastAsia="Calibri" w:cs="Times New Roman"/>
          <w:szCs w:val="28"/>
        </w:rPr>
        <w:t>ресурсоснабжающими</w:t>
      </w:r>
      <w:proofErr w:type="spellEnd"/>
      <w:r w:rsidRPr="008C75F8">
        <w:rPr>
          <w:rFonts w:eastAsia="Calibri" w:cs="Times New Roman"/>
          <w:szCs w:val="28"/>
        </w:rPr>
        <w:t xml:space="preserve"> организациями, </w:t>
      </w:r>
      <w:r w:rsidR="00964C6C">
        <w:rPr>
          <w:rFonts w:eastAsia="Calibri" w:cs="Times New Roman"/>
          <w:szCs w:val="28"/>
        </w:rPr>
        <w:t xml:space="preserve">ООО </w:t>
      </w:r>
      <w:r w:rsidRPr="008C75F8">
        <w:rPr>
          <w:rFonts w:eastAsia="Calibri" w:cs="Times New Roman"/>
          <w:szCs w:val="28"/>
        </w:rPr>
        <w:t xml:space="preserve">«Эко сити»), </w:t>
      </w:r>
      <w:proofErr w:type="gramStart"/>
      <w:r w:rsidRPr="008C75F8">
        <w:rPr>
          <w:rFonts w:eastAsia="Calibri" w:cs="Times New Roman"/>
          <w:szCs w:val="28"/>
        </w:rPr>
        <w:t>вопросы</w:t>
      </w:r>
      <w:proofErr w:type="gramEnd"/>
      <w:r w:rsidRPr="008C75F8">
        <w:rPr>
          <w:rFonts w:eastAsia="Calibri" w:cs="Times New Roman"/>
          <w:szCs w:val="28"/>
        </w:rPr>
        <w:t xml:space="preserve"> предлагаемые общественными организациями, выражающими интересы предпринимателей городского округа. Большое внимание членами Координационного совета уделяется инициативам, выдвигаемым субъектами малого и среднего бизнеса. </w:t>
      </w:r>
    </w:p>
    <w:p w:rsidR="008C75F8" w:rsidRPr="008C75F8" w:rsidRDefault="008C75F8" w:rsidP="008C75F8">
      <w:pPr>
        <w:ind w:firstLine="708"/>
        <w:rPr>
          <w:rFonts w:eastAsia="Calibri" w:cs="Times New Roman"/>
        </w:rPr>
      </w:pPr>
      <w:r w:rsidRPr="008C75F8">
        <w:rPr>
          <w:rFonts w:eastAsia="Calibri" w:cs="Times New Roman"/>
          <w:szCs w:val="28"/>
        </w:rPr>
        <w:t xml:space="preserve"> В рамках поддержки субъектов малого и среднего предпринимательства на сайте Администрации городского округа город Салават размещена отдельная вкладка «Предпринимателю и инвестору» </w:t>
      </w:r>
      <w:hyperlink r:id="rId8" w:history="1">
        <w:r w:rsidRPr="008C75F8">
          <w:rPr>
            <w:rFonts w:eastAsia="Calibri" w:cs="Times New Roman"/>
            <w:color w:val="0000FF"/>
            <w:u w:val="single"/>
          </w:rPr>
          <w:t>https://salavat.bashkortostan.ru/activity/15431/</w:t>
        </w:r>
      </w:hyperlink>
      <w:r w:rsidRPr="008C75F8">
        <w:rPr>
          <w:rFonts w:eastAsia="Calibri" w:cs="Times New Roman"/>
        </w:rPr>
        <w:t>, в которой размещены контактные данные руководителей для прямых обращений предпринимателей и инвесторов. По данной ссылке субъекты малого и среднего предпринимательства могут зайти на «Инвестиционный портал Республики Башкортостан», «Интернет-форум предпринимателей», «Официальный деловой портал Республики Башкортостан»; узнать информацию о количестве субъектов малого и среднего предпринимательства по состоянию на 01 число каждого месяца, финансово-экономическое состояние субъектов малого и среднего предпринимательства в соответствии с их классификацией по в</w:t>
      </w:r>
      <w:r w:rsidR="00C41D55">
        <w:rPr>
          <w:rFonts w:eastAsia="Calibri" w:cs="Times New Roman"/>
        </w:rPr>
        <w:t>идам экономической деятельности.</w:t>
      </w:r>
    </w:p>
    <w:p w:rsidR="008C75F8" w:rsidRDefault="00E46558" w:rsidP="00964C6C">
      <w:pPr>
        <w:rPr>
          <w:rFonts w:eastAsia="Calibri" w:cs="Times New Roman"/>
        </w:rPr>
      </w:pPr>
      <w:r>
        <w:rPr>
          <w:rFonts w:eastAsia="Calibri" w:cs="Times New Roman"/>
        </w:rPr>
        <w:lastRenderedPageBreak/>
        <w:t>Также в социальной сети «</w:t>
      </w:r>
      <w:proofErr w:type="spellStart"/>
      <w:r>
        <w:rPr>
          <w:rFonts w:eastAsia="Calibri" w:cs="Times New Roman"/>
        </w:rPr>
        <w:t>В</w:t>
      </w:r>
      <w:r w:rsidR="008C75F8" w:rsidRPr="008C75F8">
        <w:rPr>
          <w:rFonts w:eastAsia="Calibri" w:cs="Times New Roman"/>
        </w:rPr>
        <w:t>контакте</w:t>
      </w:r>
      <w:proofErr w:type="spellEnd"/>
      <w:r w:rsidR="008C75F8" w:rsidRPr="008C75F8">
        <w:rPr>
          <w:rFonts w:eastAsia="Calibri" w:cs="Times New Roman"/>
        </w:rPr>
        <w:t>» создана группа «</w:t>
      </w:r>
      <w:proofErr w:type="gramStart"/>
      <w:r w:rsidR="008C75F8" w:rsidRPr="008C75F8">
        <w:rPr>
          <w:rFonts w:eastAsia="Calibri" w:cs="Times New Roman"/>
        </w:rPr>
        <w:t>Предпринимательство  гор</w:t>
      </w:r>
      <w:r w:rsidR="00964C6C">
        <w:rPr>
          <w:rFonts w:eastAsia="Calibri" w:cs="Times New Roman"/>
        </w:rPr>
        <w:t>ода</w:t>
      </w:r>
      <w:proofErr w:type="gramEnd"/>
      <w:r w:rsidR="00964C6C">
        <w:rPr>
          <w:rFonts w:eastAsia="Calibri" w:cs="Times New Roman"/>
        </w:rPr>
        <w:t xml:space="preserve"> Салават», в которой размещае</w:t>
      </w:r>
      <w:r>
        <w:rPr>
          <w:rFonts w:eastAsia="Calibri" w:cs="Times New Roman"/>
        </w:rPr>
        <w:t>тся новостная информация</w:t>
      </w:r>
      <w:r w:rsidR="00964C6C">
        <w:rPr>
          <w:rFonts w:eastAsia="Calibri" w:cs="Times New Roman"/>
        </w:rPr>
        <w:t>.</w:t>
      </w:r>
    </w:p>
    <w:p w:rsidR="00562379" w:rsidRPr="008C75F8" w:rsidRDefault="00562379" w:rsidP="00964C6C">
      <w:pPr>
        <w:rPr>
          <w:rFonts w:eastAsia="Calibri" w:cs="Times New Roman"/>
        </w:rPr>
      </w:pPr>
    </w:p>
    <w:p w:rsidR="00E5258C" w:rsidRDefault="009446B1" w:rsidP="00DB0CFF">
      <w:pPr>
        <w:pStyle w:val="1"/>
        <w:ind w:firstLine="567"/>
        <w:rPr>
          <w:rFonts w:eastAsia="Times New Roman"/>
          <w:lang w:eastAsia="ru-RU"/>
        </w:rPr>
      </w:pPr>
      <w:bookmarkStart w:id="6" w:name="_Toc30768661"/>
      <w:r w:rsidRPr="00685C03">
        <w:rPr>
          <w:rFonts w:eastAsia="Times New Roman"/>
          <w:lang w:eastAsia="ru-RU"/>
        </w:rPr>
        <w:t>Инвестиционная деятельность</w:t>
      </w:r>
      <w:r w:rsidR="00BC4448">
        <w:rPr>
          <w:rFonts w:eastAsia="Times New Roman"/>
          <w:lang w:eastAsia="ru-RU"/>
        </w:rPr>
        <w:t>.</w:t>
      </w:r>
      <w:bookmarkEnd w:id="6"/>
    </w:p>
    <w:p w:rsidR="00B90D55" w:rsidRPr="00CA5947" w:rsidRDefault="00B90D55" w:rsidP="00B90D55">
      <w:pPr>
        <w:shd w:val="clear" w:color="auto" w:fill="FFFFFF"/>
        <w:ind w:firstLine="567"/>
        <w:rPr>
          <w:rFonts w:eastAsia="Times New Roman" w:cs="Times New Roman"/>
          <w:color w:val="000000"/>
          <w:szCs w:val="28"/>
          <w:lang w:eastAsia="ru-RU"/>
        </w:rPr>
      </w:pPr>
      <w:r w:rsidRPr="00CA5947">
        <w:rPr>
          <w:rFonts w:eastAsia="Times New Roman" w:cs="Times New Roman"/>
          <w:color w:val="000000"/>
          <w:szCs w:val="28"/>
          <w:lang w:eastAsia="ru-RU"/>
        </w:rPr>
        <w:t>Вопросы инвестиционного развития городских округов значительным образом характеризуют социально-экономическое развитие города и находятся на особом контроле у Главы Республики Башкортостан</w:t>
      </w:r>
      <w:r w:rsidR="009A0D72">
        <w:rPr>
          <w:rFonts w:eastAsia="Times New Roman" w:cs="Times New Roman"/>
          <w:color w:val="000000"/>
          <w:szCs w:val="28"/>
          <w:lang w:eastAsia="ru-RU"/>
        </w:rPr>
        <w:t xml:space="preserve"> </w:t>
      </w:r>
      <w:proofErr w:type="spellStart"/>
      <w:r w:rsidR="009A0D72">
        <w:rPr>
          <w:rFonts w:eastAsia="Times New Roman" w:cs="Times New Roman"/>
          <w:color w:val="000000"/>
          <w:szCs w:val="28"/>
          <w:lang w:eastAsia="ru-RU"/>
        </w:rPr>
        <w:t>Р.Ф.Хабирова</w:t>
      </w:r>
      <w:proofErr w:type="spellEnd"/>
      <w:r w:rsidRPr="00CA5947">
        <w:rPr>
          <w:rFonts w:eastAsia="Times New Roman" w:cs="Times New Roman"/>
          <w:color w:val="000000"/>
          <w:szCs w:val="28"/>
          <w:lang w:eastAsia="ru-RU"/>
        </w:rPr>
        <w:t xml:space="preserve">. </w:t>
      </w:r>
    </w:p>
    <w:p w:rsidR="00877E2F" w:rsidRPr="00CC2CE9" w:rsidRDefault="00877E2F" w:rsidP="00877E2F">
      <w:pPr>
        <w:shd w:val="clear" w:color="auto" w:fill="FFFFFF"/>
        <w:ind w:firstLine="567"/>
        <w:rPr>
          <w:rFonts w:eastAsia="Times New Roman" w:cs="Times New Roman"/>
          <w:color w:val="000000"/>
          <w:szCs w:val="28"/>
          <w:lang w:eastAsia="ru-RU"/>
        </w:rPr>
      </w:pPr>
      <w:r w:rsidRPr="00CC2CE9">
        <w:rPr>
          <w:rFonts w:eastAsia="Times New Roman" w:cs="Times New Roman"/>
          <w:color w:val="000000"/>
          <w:szCs w:val="28"/>
          <w:lang w:eastAsia="ru-RU"/>
        </w:rPr>
        <w:t>Формирование благоприятного инвестиционного климата является одним из приоритетных направлений</w:t>
      </w:r>
      <w:r>
        <w:rPr>
          <w:rFonts w:eastAsia="Times New Roman" w:cs="Times New Roman"/>
          <w:color w:val="000000"/>
          <w:szCs w:val="28"/>
          <w:lang w:eastAsia="ru-RU"/>
        </w:rPr>
        <w:t xml:space="preserve"> деятельности Администрации городского округа</w:t>
      </w:r>
      <w:r w:rsidRPr="00CC2CE9">
        <w:rPr>
          <w:rFonts w:eastAsia="Times New Roman" w:cs="Times New Roman"/>
          <w:color w:val="000000"/>
          <w:szCs w:val="28"/>
          <w:lang w:eastAsia="ru-RU"/>
        </w:rPr>
        <w:t>.</w:t>
      </w:r>
    </w:p>
    <w:p w:rsidR="00877E2F" w:rsidRDefault="00877E2F" w:rsidP="00877E2F">
      <w:pPr>
        <w:pStyle w:val="a7"/>
        <w:shd w:val="clear" w:color="auto" w:fill="FFFFFF"/>
        <w:spacing w:before="0" w:beforeAutospacing="0" w:after="0" w:afterAutospacing="0"/>
        <w:ind w:firstLine="567"/>
        <w:jc w:val="both"/>
        <w:rPr>
          <w:sz w:val="28"/>
          <w:szCs w:val="28"/>
        </w:rPr>
      </w:pPr>
      <w:r w:rsidRPr="00136732">
        <w:rPr>
          <w:sz w:val="28"/>
          <w:szCs w:val="28"/>
        </w:rPr>
        <w:t>На долю городского ок</w:t>
      </w:r>
      <w:r>
        <w:rPr>
          <w:sz w:val="28"/>
          <w:szCs w:val="28"/>
        </w:rPr>
        <w:t xml:space="preserve">руга город Салават приходится 13,3 </w:t>
      </w:r>
      <w:r w:rsidRPr="00136732">
        <w:rPr>
          <w:sz w:val="28"/>
          <w:szCs w:val="28"/>
        </w:rPr>
        <w:t>% объема инвестиций, освоенных в Республике Башкортостан.</w:t>
      </w:r>
      <w:r>
        <w:rPr>
          <w:color w:val="FF0000"/>
          <w:sz w:val="28"/>
          <w:szCs w:val="28"/>
        </w:rPr>
        <w:t xml:space="preserve"> </w:t>
      </w:r>
      <w:r w:rsidRPr="004F0073">
        <w:rPr>
          <w:sz w:val="28"/>
          <w:szCs w:val="28"/>
        </w:rPr>
        <w:t>Город Салават</w:t>
      </w:r>
      <w:r>
        <w:rPr>
          <w:sz w:val="28"/>
          <w:szCs w:val="28"/>
        </w:rPr>
        <w:t xml:space="preserve">, </w:t>
      </w:r>
      <w:r w:rsidRPr="004F0073">
        <w:rPr>
          <w:sz w:val="28"/>
          <w:szCs w:val="28"/>
        </w:rPr>
        <w:t>как</w:t>
      </w:r>
      <w:r>
        <w:rPr>
          <w:sz w:val="28"/>
          <w:szCs w:val="28"/>
        </w:rPr>
        <w:t xml:space="preserve"> и прежде, </w:t>
      </w:r>
      <w:r w:rsidRPr="004F0073">
        <w:rPr>
          <w:sz w:val="28"/>
          <w:szCs w:val="28"/>
        </w:rPr>
        <w:t>занимает одну из лидирующих позиций в республике по показателю «Объем инвестиций на душу населения», уступая только Уфимскому району</w:t>
      </w:r>
      <w:r w:rsidRPr="00CA5947">
        <w:rPr>
          <w:sz w:val="28"/>
          <w:szCs w:val="28"/>
        </w:rPr>
        <w:t>.</w:t>
      </w:r>
    </w:p>
    <w:p w:rsidR="00877E2F" w:rsidRDefault="00877E2F" w:rsidP="00877E2F">
      <w:pPr>
        <w:pStyle w:val="a7"/>
        <w:shd w:val="clear" w:color="auto" w:fill="FFFFFF"/>
        <w:spacing w:before="0" w:beforeAutospacing="0" w:after="0" w:afterAutospacing="0"/>
        <w:ind w:firstLine="567"/>
        <w:jc w:val="both"/>
        <w:rPr>
          <w:sz w:val="28"/>
          <w:szCs w:val="28"/>
        </w:rPr>
      </w:pPr>
      <w:r>
        <w:rPr>
          <w:sz w:val="28"/>
          <w:szCs w:val="28"/>
        </w:rPr>
        <w:t>В рейтинге среди городских округов Республики Башкортостан по показателю «Количество инвестиционных проектов, реализуемых на территории муниципального образования с участием бизнеса, на 10 тысяч человек населения муниципального образования Республики Башкортостан» город</w:t>
      </w:r>
      <w:r w:rsidRPr="009D6866">
        <w:rPr>
          <w:sz w:val="28"/>
          <w:szCs w:val="28"/>
        </w:rPr>
        <w:t xml:space="preserve"> Салават</w:t>
      </w:r>
      <w:r w:rsidRPr="00CA5947">
        <w:rPr>
          <w:sz w:val="28"/>
          <w:szCs w:val="28"/>
        </w:rPr>
        <w:t xml:space="preserve"> </w:t>
      </w:r>
      <w:r>
        <w:rPr>
          <w:sz w:val="28"/>
          <w:szCs w:val="28"/>
        </w:rPr>
        <w:t>занимает 2 место.</w:t>
      </w:r>
    </w:p>
    <w:p w:rsidR="00877E2F" w:rsidRDefault="00877E2F" w:rsidP="00877E2F">
      <w:pPr>
        <w:pStyle w:val="a7"/>
        <w:shd w:val="clear" w:color="auto" w:fill="FFFFFF"/>
        <w:spacing w:before="0" w:beforeAutospacing="0" w:after="0" w:afterAutospacing="0"/>
        <w:ind w:firstLine="567"/>
        <w:jc w:val="both"/>
        <w:rPr>
          <w:sz w:val="28"/>
          <w:szCs w:val="28"/>
        </w:rPr>
      </w:pPr>
      <w:r w:rsidRPr="00CA5947">
        <w:rPr>
          <w:sz w:val="28"/>
          <w:szCs w:val="28"/>
        </w:rPr>
        <w:t>Объем инвестици</w:t>
      </w:r>
      <w:r>
        <w:rPr>
          <w:sz w:val="28"/>
          <w:szCs w:val="28"/>
        </w:rPr>
        <w:t>й на душу населения (по состоянию на 01.10.</w:t>
      </w:r>
      <w:r w:rsidR="00346A0D">
        <w:rPr>
          <w:sz w:val="28"/>
          <w:szCs w:val="28"/>
        </w:rPr>
        <w:t>20</w:t>
      </w:r>
      <w:r>
        <w:rPr>
          <w:sz w:val="28"/>
          <w:szCs w:val="28"/>
        </w:rPr>
        <w:t>19 г.) составляет 105,7</w:t>
      </w:r>
      <w:r w:rsidRPr="00CA5947">
        <w:rPr>
          <w:sz w:val="28"/>
          <w:szCs w:val="28"/>
        </w:rPr>
        <w:t xml:space="preserve"> тыс. руб</w:t>
      </w:r>
      <w:r>
        <w:rPr>
          <w:sz w:val="28"/>
          <w:szCs w:val="28"/>
        </w:rPr>
        <w:t>лей</w:t>
      </w:r>
      <w:r w:rsidRPr="00CA5947">
        <w:rPr>
          <w:sz w:val="28"/>
          <w:szCs w:val="28"/>
        </w:rPr>
        <w:t xml:space="preserve"> при сред</w:t>
      </w:r>
      <w:r>
        <w:rPr>
          <w:sz w:val="28"/>
          <w:szCs w:val="28"/>
        </w:rPr>
        <w:t>нереспубликанском значении -  29,7 тыс. рублей, что более чем в 3</w:t>
      </w:r>
      <w:r w:rsidRPr="00CA5947">
        <w:rPr>
          <w:sz w:val="28"/>
          <w:szCs w:val="28"/>
        </w:rPr>
        <w:t xml:space="preserve"> раза выше среднереспубликанского значения.</w:t>
      </w:r>
    </w:p>
    <w:p w:rsidR="00877E2F" w:rsidRPr="006A1D3C" w:rsidRDefault="00877E2F" w:rsidP="00877E2F">
      <w:pPr>
        <w:pStyle w:val="a7"/>
        <w:shd w:val="clear" w:color="auto" w:fill="FFFFFF"/>
        <w:spacing w:before="0" w:beforeAutospacing="0" w:after="0" w:afterAutospacing="0"/>
        <w:ind w:firstLine="567"/>
        <w:jc w:val="both"/>
        <w:rPr>
          <w:sz w:val="28"/>
          <w:szCs w:val="28"/>
        </w:rPr>
      </w:pPr>
      <w:r w:rsidRPr="006A1D3C">
        <w:rPr>
          <w:sz w:val="28"/>
          <w:szCs w:val="28"/>
        </w:rPr>
        <w:t>Объем инвестиций, вложенных в экономику городского округа за 9 месяцев 2019 года по крупным и средним предприятиям составляет 16,07 млрд. рублей, темп роста 178,1 % к уровню 2018 года в сопоставимых ценах (за 9 месяцев 2018 года - 8,6 млрд. рублей).</w:t>
      </w:r>
      <w:r>
        <w:rPr>
          <w:sz w:val="28"/>
          <w:szCs w:val="28"/>
        </w:rPr>
        <w:t xml:space="preserve">  </w:t>
      </w:r>
    </w:p>
    <w:p w:rsidR="00877E2F" w:rsidRPr="00A96544" w:rsidRDefault="00877E2F" w:rsidP="00877E2F">
      <w:pPr>
        <w:ind w:right="-143" w:firstLine="708"/>
        <w:rPr>
          <w:rFonts w:eastAsia="Times New Roman" w:cs="Times New Roman"/>
          <w:szCs w:val="28"/>
          <w:lang w:eastAsia="ru-RU"/>
        </w:rPr>
      </w:pPr>
      <w:r w:rsidRPr="00A96544">
        <w:rPr>
          <w:rFonts w:eastAsia="Times New Roman" w:cs="Times New Roman"/>
          <w:szCs w:val="28"/>
          <w:lang w:eastAsia="ru-RU"/>
        </w:rPr>
        <w:t xml:space="preserve">Рост инвестиций связан с реализацией крупных инвестиционных проектов в ООО «Газпром нефтехим Салават», ООО "Ново-Салаватская ТЭЦ", АО «Салаватстекло». </w:t>
      </w:r>
    </w:p>
    <w:p w:rsidR="00877E2F" w:rsidRDefault="00877E2F" w:rsidP="00877E2F">
      <w:pPr>
        <w:ind w:right="-143" w:firstLine="708"/>
        <w:rPr>
          <w:rFonts w:eastAsia="Calibri" w:cs="Times New Roman"/>
          <w:szCs w:val="28"/>
        </w:rPr>
      </w:pPr>
      <w:r w:rsidRPr="00A96544">
        <w:rPr>
          <w:rFonts w:eastAsia="Times New Roman" w:cs="Times New Roman"/>
          <w:szCs w:val="28"/>
          <w:lang w:eastAsia="ru-RU"/>
        </w:rPr>
        <w:t xml:space="preserve"> По итогам 2019 года </w:t>
      </w:r>
      <w:r>
        <w:rPr>
          <w:rFonts w:eastAsia="Times New Roman" w:cs="Times New Roman"/>
          <w:szCs w:val="28"/>
          <w:lang w:eastAsia="ru-RU"/>
        </w:rPr>
        <w:t xml:space="preserve">общий </w:t>
      </w:r>
      <w:r w:rsidRPr="00A96544">
        <w:rPr>
          <w:rFonts w:eastAsia="Times New Roman" w:cs="Times New Roman"/>
          <w:szCs w:val="28"/>
          <w:lang w:eastAsia="ru-RU"/>
        </w:rPr>
        <w:t xml:space="preserve">объем инвестиций в </w:t>
      </w:r>
      <w:r>
        <w:rPr>
          <w:rFonts w:eastAsia="Times New Roman" w:cs="Times New Roman"/>
          <w:szCs w:val="28"/>
          <w:lang w:eastAsia="ru-RU"/>
        </w:rPr>
        <w:t xml:space="preserve">основной капитал по оперативным данным </w:t>
      </w:r>
      <w:r>
        <w:rPr>
          <w:rFonts w:eastAsia="Calibri" w:cs="Times New Roman"/>
          <w:szCs w:val="28"/>
        </w:rPr>
        <w:t xml:space="preserve">составит </w:t>
      </w:r>
      <w:r w:rsidR="004C0721">
        <w:rPr>
          <w:rFonts w:eastAsia="Calibri" w:cs="Times New Roman"/>
          <w:szCs w:val="28"/>
        </w:rPr>
        <w:t>более</w:t>
      </w:r>
      <w:r>
        <w:rPr>
          <w:rFonts w:eastAsia="Calibri" w:cs="Times New Roman"/>
          <w:szCs w:val="28"/>
        </w:rPr>
        <w:t xml:space="preserve"> 2</w:t>
      </w:r>
      <w:r w:rsidR="004C0721">
        <w:rPr>
          <w:rFonts w:eastAsia="Calibri" w:cs="Times New Roman"/>
          <w:szCs w:val="28"/>
        </w:rPr>
        <w:t>6</w:t>
      </w:r>
      <w:r w:rsidRPr="00153DC4">
        <w:rPr>
          <w:rFonts w:eastAsia="Calibri" w:cs="Times New Roman"/>
          <w:szCs w:val="28"/>
        </w:rPr>
        <w:t xml:space="preserve"> млрд. рублей.</w:t>
      </w:r>
      <w:r>
        <w:rPr>
          <w:rFonts w:eastAsia="Calibri" w:cs="Times New Roman"/>
          <w:szCs w:val="28"/>
        </w:rPr>
        <w:t xml:space="preserve"> Статистические данные за 2019 год отсутствуют. </w:t>
      </w:r>
    </w:p>
    <w:p w:rsidR="00877E2F" w:rsidRDefault="00877E2F" w:rsidP="00877E2F">
      <w:pPr>
        <w:ind w:right="-143" w:firstLine="708"/>
        <w:rPr>
          <w:rFonts w:eastAsia="Calibri" w:cs="Times New Roman"/>
          <w:szCs w:val="28"/>
        </w:rPr>
      </w:pPr>
      <w:r w:rsidRPr="006A23DA">
        <w:rPr>
          <w:rFonts w:eastAsia="Calibri" w:cs="Times New Roman"/>
          <w:szCs w:val="28"/>
        </w:rPr>
        <w:t>Обществом с ограниченной ответственностью «Газпром нефтехим Салават» создана бактериальная лаборатория общей площадью 571 кв.</w:t>
      </w:r>
      <w:r>
        <w:rPr>
          <w:rFonts w:eastAsia="Calibri" w:cs="Times New Roman"/>
          <w:szCs w:val="28"/>
        </w:rPr>
        <w:t xml:space="preserve"> </w:t>
      </w:r>
      <w:r w:rsidRPr="006A23DA">
        <w:rPr>
          <w:rFonts w:eastAsia="Calibri" w:cs="Times New Roman"/>
          <w:szCs w:val="28"/>
        </w:rPr>
        <w:t>м</w:t>
      </w:r>
      <w:r>
        <w:rPr>
          <w:rFonts w:eastAsia="Calibri" w:cs="Times New Roman"/>
          <w:szCs w:val="28"/>
        </w:rPr>
        <w:t>, которая введена в действие в 2019 году</w:t>
      </w:r>
      <w:r w:rsidR="00346A0D">
        <w:rPr>
          <w:rFonts w:eastAsia="Calibri" w:cs="Times New Roman"/>
          <w:szCs w:val="28"/>
        </w:rPr>
        <w:t>.</w:t>
      </w:r>
      <w:r w:rsidRPr="006A23DA">
        <w:rPr>
          <w:rFonts w:eastAsia="Calibri" w:cs="Times New Roman"/>
          <w:szCs w:val="28"/>
        </w:rPr>
        <w:t xml:space="preserve"> Проект реализовывался в период с 2017-2019 годы. Объем инвестиций по проекту составил 184,2 млн. рублей, с созданием 20 рабочих мест.</w:t>
      </w:r>
    </w:p>
    <w:p w:rsidR="00877E2F" w:rsidRPr="00BD2049" w:rsidRDefault="00877E2F" w:rsidP="00877E2F">
      <w:pPr>
        <w:ind w:right="-143" w:firstLine="708"/>
        <w:rPr>
          <w:rFonts w:eastAsia="Calibri" w:cs="Times New Roman"/>
          <w:szCs w:val="28"/>
        </w:rPr>
      </w:pPr>
      <w:r w:rsidRPr="006F6A7C">
        <w:rPr>
          <w:rFonts w:eastAsia="Calibri" w:cs="Times New Roman"/>
          <w:szCs w:val="28"/>
        </w:rPr>
        <w:t xml:space="preserve">В 2019 году в производственной сфере </w:t>
      </w:r>
      <w:r>
        <w:rPr>
          <w:rFonts w:eastAsia="Calibri" w:cs="Times New Roman"/>
          <w:szCs w:val="28"/>
        </w:rPr>
        <w:t>продолжали реализовываться инвестиционные проекты промышленных предприятий, составляющих наибольший удельный вес в объеме городских инвестиций:</w:t>
      </w:r>
    </w:p>
    <w:p w:rsidR="00877E2F" w:rsidRDefault="00877E2F" w:rsidP="00877E2F">
      <w:pPr>
        <w:pStyle w:val="a7"/>
        <w:shd w:val="clear" w:color="auto" w:fill="FFFFFF"/>
        <w:tabs>
          <w:tab w:val="left" w:pos="284"/>
          <w:tab w:val="left" w:pos="567"/>
          <w:tab w:val="left" w:pos="709"/>
        </w:tabs>
        <w:spacing w:before="0" w:beforeAutospacing="0" w:after="0" w:afterAutospacing="0"/>
        <w:jc w:val="both"/>
        <w:rPr>
          <w:sz w:val="28"/>
          <w:szCs w:val="28"/>
        </w:rPr>
      </w:pPr>
      <w:r>
        <w:rPr>
          <w:sz w:val="28"/>
          <w:szCs w:val="28"/>
        </w:rPr>
        <w:lastRenderedPageBreak/>
        <w:t xml:space="preserve">   </w:t>
      </w:r>
      <w:r>
        <w:rPr>
          <w:sz w:val="28"/>
          <w:szCs w:val="28"/>
        </w:rPr>
        <w:tab/>
      </w:r>
      <w:r>
        <w:rPr>
          <w:sz w:val="28"/>
          <w:szCs w:val="28"/>
        </w:rPr>
        <w:tab/>
        <w:t xml:space="preserve">  </w:t>
      </w:r>
      <w:r w:rsidRPr="00CA5947">
        <w:rPr>
          <w:sz w:val="28"/>
          <w:szCs w:val="28"/>
        </w:rPr>
        <w:t>- О</w:t>
      </w:r>
      <w:r>
        <w:rPr>
          <w:sz w:val="28"/>
          <w:szCs w:val="28"/>
        </w:rPr>
        <w:t>О</w:t>
      </w:r>
      <w:r w:rsidRPr="00CA5947">
        <w:rPr>
          <w:sz w:val="28"/>
          <w:szCs w:val="28"/>
        </w:rPr>
        <w:t xml:space="preserve">О «Газпром нефтехим Салават» (строительство комплекса каталитического крекинга вакуумного газойля, </w:t>
      </w:r>
      <w:r>
        <w:rPr>
          <w:sz w:val="28"/>
          <w:szCs w:val="28"/>
        </w:rPr>
        <w:t>с</w:t>
      </w:r>
      <w:r w:rsidRPr="00136732">
        <w:rPr>
          <w:sz w:val="28"/>
          <w:szCs w:val="28"/>
        </w:rPr>
        <w:t>троительство производства технической серы (первая нитка)</w:t>
      </w:r>
      <w:r>
        <w:rPr>
          <w:sz w:val="28"/>
          <w:szCs w:val="28"/>
        </w:rPr>
        <w:t>, р</w:t>
      </w:r>
      <w:r w:rsidRPr="00136732">
        <w:rPr>
          <w:sz w:val="28"/>
          <w:szCs w:val="28"/>
        </w:rPr>
        <w:t xml:space="preserve">еконструкция очистных сооружений </w:t>
      </w:r>
      <w:r>
        <w:rPr>
          <w:sz w:val="28"/>
          <w:szCs w:val="28"/>
        </w:rPr>
        <w:t>ООО «Газпром нефтехим Салават», п</w:t>
      </w:r>
      <w:r w:rsidRPr="002C5B3E">
        <w:rPr>
          <w:sz w:val="28"/>
          <w:szCs w:val="28"/>
        </w:rPr>
        <w:t>роизводство водорода</w:t>
      </w:r>
      <w:r>
        <w:rPr>
          <w:sz w:val="28"/>
          <w:szCs w:val="28"/>
        </w:rPr>
        <w:t>);</w:t>
      </w:r>
      <w:r w:rsidRPr="00CA5947">
        <w:rPr>
          <w:sz w:val="28"/>
          <w:szCs w:val="28"/>
        </w:rPr>
        <w:t xml:space="preserve"> </w:t>
      </w:r>
    </w:p>
    <w:p w:rsidR="00877E2F" w:rsidRPr="002C5B3E" w:rsidRDefault="00877E2F" w:rsidP="00877E2F">
      <w:pPr>
        <w:pStyle w:val="a7"/>
        <w:shd w:val="clear" w:color="auto" w:fill="FFFFFF"/>
        <w:tabs>
          <w:tab w:val="left" w:pos="284"/>
          <w:tab w:val="left" w:pos="567"/>
          <w:tab w:val="left" w:pos="709"/>
        </w:tabs>
        <w:spacing w:before="0" w:beforeAutospacing="0" w:after="0" w:afterAutospacing="0"/>
        <w:jc w:val="both"/>
        <w:rPr>
          <w:sz w:val="28"/>
          <w:szCs w:val="28"/>
        </w:rPr>
      </w:pPr>
      <w:r>
        <w:rPr>
          <w:sz w:val="28"/>
          <w:szCs w:val="28"/>
        </w:rPr>
        <w:tab/>
      </w:r>
      <w:r>
        <w:rPr>
          <w:sz w:val="28"/>
          <w:szCs w:val="28"/>
        </w:rPr>
        <w:tab/>
      </w:r>
      <w:r>
        <w:rPr>
          <w:sz w:val="28"/>
          <w:szCs w:val="28"/>
        </w:rPr>
        <w:tab/>
        <w:t xml:space="preserve">- </w:t>
      </w:r>
      <w:r w:rsidRPr="002C5B3E">
        <w:rPr>
          <w:sz w:val="28"/>
          <w:szCs w:val="28"/>
        </w:rPr>
        <w:t xml:space="preserve">ООО «Ново-Салаватская ТЭЦ» </w:t>
      </w:r>
      <w:r>
        <w:rPr>
          <w:sz w:val="28"/>
          <w:szCs w:val="28"/>
        </w:rPr>
        <w:t>(т</w:t>
      </w:r>
      <w:r w:rsidRPr="002C5B3E">
        <w:rPr>
          <w:sz w:val="28"/>
          <w:szCs w:val="28"/>
        </w:rPr>
        <w:t>ехническое перевооружен</w:t>
      </w:r>
      <w:r w:rsidR="00346A0D">
        <w:rPr>
          <w:sz w:val="28"/>
          <w:szCs w:val="28"/>
        </w:rPr>
        <w:t>ие оборудования Ново-</w:t>
      </w:r>
      <w:proofErr w:type="spellStart"/>
      <w:r w:rsidR="00346A0D">
        <w:rPr>
          <w:sz w:val="28"/>
          <w:szCs w:val="28"/>
        </w:rPr>
        <w:t>Салаватской</w:t>
      </w:r>
      <w:proofErr w:type="spellEnd"/>
      <w:r w:rsidRPr="002C5B3E">
        <w:rPr>
          <w:sz w:val="28"/>
          <w:szCs w:val="28"/>
        </w:rPr>
        <w:t xml:space="preserve"> ТЭЦ</w:t>
      </w:r>
      <w:r>
        <w:rPr>
          <w:sz w:val="28"/>
          <w:szCs w:val="28"/>
        </w:rPr>
        <w:t>);</w:t>
      </w:r>
    </w:p>
    <w:p w:rsidR="00877E2F" w:rsidRDefault="00877E2F" w:rsidP="00877E2F">
      <w:pPr>
        <w:ind w:right="-143" w:firstLine="708"/>
        <w:rPr>
          <w:rFonts w:eastAsia="Calibri" w:cs="Times New Roman"/>
          <w:szCs w:val="28"/>
        </w:rPr>
      </w:pPr>
      <w:r>
        <w:rPr>
          <w:rFonts w:eastAsia="Calibri" w:cs="Times New Roman"/>
          <w:szCs w:val="28"/>
        </w:rPr>
        <w:t xml:space="preserve">- </w:t>
      </w:r>
      <w:r w:rsidRPr="002C5B3E">
        <w:rPr>
          <w:rFonts w:eastAsia="Calibri" w:cs="Times New Roman"/>
          <w:szCs w:val="28"/>
        </w:rPr>
        <w:t>АО «Салаватский химический завод»</w:t>
      </w:r>
      <w:r>
        <w:rPr>
          <w:rFonts w:eastAsia="Calibri" w:cs="Times New Roman"/>
          <w:szCs w:val="28"/>
        </w:rPr>
        <w:t xml:space="preserve"> (</w:t>
      </w:r>
      <w:r w:rsidRPr="002C5B3E">
        <w:rPr>
          <w:rFonts w:eastAsia="Calibri" w:cs="Times New Roman"/>
          <w:szCs w:val="28"/>
        </w:rPr>
        <w:t>реконструкция производства НДМГ на химическом заводе</w:t>
      </w:r>
      <w:r>
        <w:rPr>
          <w:rFonts w:eastAsia="Calibri" w:cs="Times New Roman"/>
          <w:szCs w:val="28"/>
        </w:rPr>
        <w:t xml:space="preserve"> ООО «Газпром нефтехим Салават», </w:t>
      </w:r>
      <w:r w:rsidRPr="002C5B3E">
        <w:rPr>
          <w:rFonts w:eastAsia="Calibri" w:cs="Times New Roman"/>
          <w:szCs w:val="28"/>
        </w:rPr>
        <w:t>создание опытно-промышленной установки нефтяных пеков и</w:t>
      </w:r>
      <w:r>
        <w:rPr>
          <w:rFonts w:eastAsia="Calibri" w:cs="Times New Roman"/>
          <w:szCs w:val="28"/>
        </w:rPr>
        <w:t xml:space="preserve"> коксов специального назначения);</w:t>
      </w:r>
    </w:p>
    <w:p w:rsidR="00877E2F" w:rsidRDefault="00877E2F" w:rsidP="00877E2F">
      <w:pPr>
        <w:ind w:right="-143" w:firstLine="708"/>
        <w:rPr>
          <w:rFonts w:eastAsia="Calibri" w:cs="Times New Roman"/>
          <w:szCs w:val="28"/>
        </w:rPr>
      </w:pPr>
      <w:r>
        <w:rPr>
          <w:rFonts w:eastAsia="Calibri" w:cs="Times New Roman"/>
          <w:szCs w:val="28"/>
        </w:rPr>
        <w:t>- АО «Салаватстекло» (</w:t>
      </w:r>
      <w:r w:rsidRPr="000966BF">
        <w:rPr>
          <w:rFonts w:eastAsia="Calibri" w:cs="Times New Roman"/>
          <w:szCs w:val="28"/>
        </w:rPr>
        <w:t>организация производства зеркал методом серебрения</w:t>
      </w:r>
      <w:r>
        <w:rPr>
          <w:rFonts w:eastAsia="Calibri" w:cs="Times New Roman"/>
          <w:szCs w:val="28"/>
        </w:rPr>
        <w:t>);</w:t>
      </w:r>
      <w:r w:rsidRPr="000966BF">
        <w:rPr>
          <w:rFonts w:eastAsia="Calibri" w:cs="Times New Roman"/>
          <w:szCs w:val="28"/>
        </w:rPr>
        <w:t xml:space="preserve"> </w:t>
      </w:r>
    </w:p>
    <w:p w:rsidR="00877E2F" w:rsidRPr="002C5B3E" w:rsidRDefault="00877E2F" w:rsidP="00877E2F">
      <w:pPr>
        <w:ind w:right="-143" w:firstLine="708"/>
        <w:rPr>
          <w:rFonts w:eastAsia="Calibri" w:cs="Times New Roman"/>
          <w:szCs w:val="28"/>
        </w:rPr>
      </w:pPr>
      <w:r>
        <w:rPr>
          <w:rFonts w:eastAsia="Calibri" w:cs="Times New Roman"/>
          <w:szCs w:val="28"/>
        </w:rPr>
        <w:t xml:space="preserve">- </w:t>
      </w:r>
      <w:r w:rsidRPr="002C5B3E">
        <w:rPr>
          <w:rFonts w:eastAsia="Calibri" w:cs="Times New Roman"/>
          <w:szCs w:val="28"/>
        </w:rPr>
        <w:t>ООО «Салаватский катализаторный завод»</w:t>
      </w:r>
      <w:r>
        <w:rPr>
          <w:rFonts w:eastAsia="Calibri" w:cs="Times New Roman"/>
          <w:szCs w:val="28"/>
        </w:rPr>
        <w:t xml:space="preserve"> (</w:t>
      </w:r>
      <w:r w:rsidRPr="002C5B3E">
        <w:rPr>
          <w:rFonts w:eastAsia="Calibri" w:cs="Times New Roman"/>
          <w:szCs w:val="28"/>
        </w:rPr>
        <w:t>строительство установки производства порошковых силикагелей</w:t>
      </w:r>
      <w:r>
        <w:rPr>
          <w:rFonts w:eastAsia="Calibri" w:cs="Times New Roman"/>
          <w:szCs w:val="28"/>
        </w:rPr>
        <w:t xml:space="preserve">, </w:t>
      </w:r>
      <w:r w:rsidRPr="002C5B3E">
        <w:rPr>
          <w:rFonts w:eastAsia="Calibri" w:cs="Times New Roman"/>
          <w:szCs w:val="28"/>
        </w:rPr>
        <w:t>строительство установки производства порошковых алюмосиликатов</w:t>
      </w:r>
      <w:r>
        <w:rPr>
          <w:rFonts w:eastAsia="Calibri" w:cs="Times New Roman"/>
          <w:szCs w:val="28"/>
        </w:rPr>
        <w:t>);</w:t>
      </w:r>
    </w:p>
    <w:p w:rsidR="00877E2F" w:rsidRDefault="00877E2F" w:rsidP="00877E2F">
      <w:pPr>
        <w:ind w:right="-143" w:firstLine="708"/>
        <w:rPr>
          <w:rFonts w:eastAsia="Calibri" w:cs="Times New Roman"/>
          <w:szCs w:val="28"/>
        </w:rPr>
      </w:pPr>
      <w:r>
        <w:rPr>
          <w:rFonts w:eastAsia="Calibri" w:cs="Times New Roman"/>
          <w:szCs w:val="28"/>
        </w:rPr>
        <w:t xml:space="preserve">- </w:t>
      </w:r>
      <w:r w:rsidRPr="002C5B3E">
        <w:rPr>
          <w:rFonts w:eastAsia="Calibri" w:cs="Times New Roman"/>
          <w:szCs w:val="28"/>
        </w:rPr>
        <w:t>ООО «Предприятие промышленного железнодорожного транспорта»</w:t>
      </w:r>
      <w:r>
        <w:rPr>
          <w:rFonts w:eastAsia="Calibri" w:cs="Times New Roman"/>
          <w:szCs w:val="28"/>
        </w:rPr>
        <w:t xml:space="preserve"> (</w:t>
      </w:r>
      <w:r w:rsidRPr="002C5B3E">
        <w:rPr>
          <w:rFonts w:eastAsia="Calibri" w:cs="Times New Roman"/>
          <w:szCs w:val="28"/>
        </w:rPr>
        <w:t>строительство соединительного железнодорожного пути</w:t>
      </w:r>
      <w:r>
        <w:rPr>
          <w:rFonts w:eastAsia="Calibri" w:cs="Times New Roman"/>
          <w:szCs w:val="28"/>
        </w:rPr>
        <w:t xml:space="preserve">, </w:t>
      </w:r>
      <w:r w:rsidRPr="002C5B3E">
        <w:rPr>
          <w:rFonts w:eastAsia="Calibri" w:cs="Times New Roman"/>
          <w:szCs w:val="28"/>
        </w:rPr>
        <w:t>строительство здания административного назначения</w:t>
      </w:r>
      <w:r>
        <w:rPr>
          <w:rFonts w:eastAsia="Calibri" w:cs="Times New Roman"/>
          <w:szCs w:val="28"/>
        </w:rPr>
        <w:t>).</w:t>
      </w:r>
    </w:p>
    <w:p w:rsidR="00877E2F" w:rsidRPr="000400EB" w:rsidRDefault="00877E2F" w:rsidP="00877E2F">
      <w:pPr>
        <w:ind w:right="-143" w:firstLine="708"/>
        <w:rPr>
          <w:rFonts w:eastAsia="Calibri" w:cs="Times New Roman"/>
          <w:szCs w:val="28"/>
        </w:rPr>
      </w:pPr>
      <w:r>
        <w:rPr>
          <w:rFonts w:eastAsia="Calibri" w:cs="Times New Roman"/>
          <w:szCs w:val="28"/>
        </w:rPr>
        <w:t>Интенсивно</w:t>
      </w:r>
      <w:r w:rsidRPr="000400EB">
        <w:rPr>
          <w:rFonts w:eastAsia="Calibri" w:cs="Times New Roman"/>
          <w:szCs w:val="28"/>
        </w:rPr>
        <w:t xml:space="preserve"> осваиваются инвестиции и в малом бизнесе. </w:t>
      </w:r>
      <w:r>
        <w:rPr>
          <w:rFonts w:eastAsia="Calibri" w:cs="Times New Roman"/>
          <w:szCs w:val="28"/>
        </w:rPr>
        <w:t>В</w:t>
      </w:r>
      <w:r w:rsidRPr="000400EB">
        <w:rPr>
          <w:rFonts w:eastAsia="Calibri" w:cs="Times New Roman"/>
          <w:szCs w:val="28"/>
        </w:rPr>
        <w:t xml:space="preserve"> 2019</w:t>
      </w:r>
      <w:r>
        <w:rPr>
          <w:rFonts w:eastAsia="Calibri" w:cs="Times New Roman"/>
          <w:szCs w:val="28"/>
        </w:rPr>
        <w:t xml:space="preserve"> году</w:t>
      </w:r>
      <w:r w:rsidRPr="000400EB">
        <w:rPr>
          <w:rFonts w:eastAsia="Calibri" w:cs="Times New Roman"/>
          <w:szCs w:val="28"/>
        </w:rPr>
        <w:t xml:space="preserve"> были открыты</w:t>
      </w:r>
      <w:r>
        <w:rPr>
          <w:rFonts w:eastAsia="Calibri" w:cs="Times New Roman"/>
          <w:szCs w:val="28"/>
        </w:rPr>
        <w:t xml:space="preserve"> такие предприятия как</w:t>
      </w:r>
      <w:r w:rsidRPr="000400EB">
        <w:rPr>
          <w:rFonts w:eastAsia="Calibri" w:cs="Times New Roman"/>
          <w:szCs w:val="28"/>
        </w:rPr>
        <w:t>:</w:t>
      </w:r>
    </w:p>
    <w:p w:rsidR="00877E2F" w:rsidRPr="000400EB" w:rsidRDefault="00877E2F" w:rsidP="00877E2F">
      <w:pPr>
        <w:ind w:right="-143" w:firstLine="708"/>
        <w:rPr>
          <w:rFonts w:eastAsia="Calibri" w:cs="Times New Roman"/>
          <w:szCs w:val="28"/>
        </w:rPr>
      </w:pPr>
      <w:r w:rsidRPr="000400EB">
        <w:rPr>
          <w:rFonts w:eastAsia="Calibri" w:cs="Times New Roman"/>
          <w:szCs w:val="28"/>
        </w:rPr>
        <w:t>- ООО «Яркий город» - обработка отходов резины;</w:t>
      </w:r>
    </w:p>
    <w:p w:rsidR="00877E2F" w:rsidRPr="000400EB" w:rsidRDefault="00877E2F" w:rsidP="00877E2F">
      <w:pPr>
        <w:ind w:right="-143" w:firstLine="708"/>
        <w:rPr>
          <w:rFonts w:eastAsia="Calibri" w:cs="Times New Roman"/>
          <w:szCs w:val="28"/>
        </w:rPr>
      </w:pPr>
      <w:r w:rsidRPr="000400EB">
        <w:rPr>
          <w:rFonts w:eastAsia="Calibri" w:cs="Times New Roman"/>
          <w:szCs w:val="28"/>
        </w:rPr>
        <w:t>- ООО «Шик» - ателье;</w:t>
      </w:r>
    </w:p>
    <w:p w:rsidR="00877E2F" w:rsidRPr="000400EB" w:rsidRDefault="00877E2F" w:rsidP="00877E2F">
      <w:pPr>
        <w:ind w:right="-143" w:firstLine="708"/>
        <w:rPr>
          <w:rFonts w:eastAsia="Calibri" w:cs="Times New Roman"/>
          <w:szCs w:val="28"/>
        </w:rPr>
      </w:pPr>
      <w:r w:rsidRPr="000400EB">
        <w:rPr>
          <w:rFonts w:eastAsia="Calibri" w:cs="Times New Roman"/>
          <w:szCs w:val="28"/>
        </w:rPr>
        <w:t>- ООО Центр по проведению спортивных мероприятий «Снайпер» - предоставление услуг спортивного зала, бассейна для проведения физкультурно-спортивных мероприятий;</w:t>
      </w:r>
    </w:p>
    <w:p w:rsidR="00877E2F" w:rsidRPr="000400EB" w:rsidRDefault="00877E2F" w:rsidP="00877E2F">
      <w:pPr>
        <w:ind w:right="-143" w:firstLine="708"/>
        <w:rPr>
          <w:rFonts w:eastAsia="Calibri" w:cs="Times New Roman"/>
          <w:szCs w:val="28"/>
        </w:rPr>
      </w:pPr>
      <w:r w:rsidRPr="000400EB">
        <w:rPr>
          <w:rFonts w:eastAsia="Calibri" w:cs="Times New Roman"/>
          <w:szCs w:val="28"/>
        </w:rPr>
        <w:t>- ООО «Арт-</w:t>
      </w:r>
      <w:proofErr w:type="spellStart"/>
      <w:r w:rsidRPr="000400EB">
        <w:rPr>
          <w:rFonts w:eastAsia="Calibri" w:cs="Times New Roman"/>
          <w:szCs w:val="28"/>
        </w:rPr>
        <w:t>Квест</w:t>
      </w:r>
      <w:proofErr w:type="spellEnd"/>
      <w:r w:rsidRPr="000400EB">
        <w:rPr>
          <w:rFonts w:eastAsia="Calibri" w:cs="Times New Roman"/>
          <w:szCs w:val="28"/>
        </w:rPr>
        <w:t>» - деятельность спортивных объектов;</w:t>
      </w:r>
    </w:p>
    <w:p w:rsidR="00877E2F" w:rsidRPr="000400EB" w:rsidRDefault="00877E2F" w:rsidP="00877E2F">
      <w:pPr>
        <w:ind w:right="-143" w:firstLine="708"/>
        <w:rPr>
          <w:rFonts w:eastAsia="Calibri" w:cs="Times New Roman"/>
          <w:szCs w:val="28"/>
        </w:rPr>
      </w:pPr>
      <w:r>
        <w:rPr>
          <w:rFonts w:eastAsia="Calibri" w:cs="Times New Roman"/>
          <w:szCs w:val="28"/>
        </w:rPr>
        <w:t xml:space="preserve">- ИП </w:t>
      </w:r>
      <w:proofErr w:type="spellStart"/>
      <w:r>
        <w:rPr>
          <w:rFonts w:eastAsia="Calibri" w:cs="Times New Roman"/>
          <w:szCs w:val="28"/>
        </w:rPr>
        <w:t>Маньковская</w:t>
      </w:r>
      <w:proofErr w:type="spellEnd"/>
      <w:r>
        <w:rPr>
          <w:rFonts w:eastAsia="Calibri" w:cs="Times New Roman"/>
          <w:szCs w:val="28"/>
        </w:rPr>
        <w:t xml:space="preserve"> А.В. -</w:t>
      </w:r>
      <w:r w:rsidRPr="000400EB">
        <w:rPr>
          <w:rFonts w:eastAsia="Calibri" w:cs="Times New Roman"/>
          <w:szCs w:val="28"/>
        </w:rPr>
        <w:t xml:space="preserve"> предоставление услуг парикмахерскими и салонами красоты;</w:t>
      </w:r>
    </w:p>
    <w:p w:rsidR="00877E2F" w:rsidRDefault="00877E2F" w:rsidP="00877E2F">
      <w:pPr>
        <w:ind w:right="-143" w:firstLine="708"/>
        <w:rPr>
          <w:rFonts w:eastAsia="Calibri" w:cs="Times New Roman"/>
          <w:szCs w:val="28"/>
        </w:rPr>
      </w:pPr>
      <w:r>
        <w:rPr>
          <w:rFonts w:eastAsia="Calibri" w:cs="Times New Roman"/>
          <w:szCs w:val="28"/>
        </w:rPr>
        <w:t xml:space="preserve">- ИП </w:t>
      </w:r>
      <w:proofErr w:type="spellStart"/>
      <w:r>
        <w:rPr>
          <w:rFonts w:eastAsia="Calibri" w:cs="Times New Roman"/>
          <w:szCs w:val="28"/>
        </w:rPr>
        <w:t>Салаватов</w:t>
      </w:r>
      <w:proofErr w:type="spellEnd"/>
      <w:r>
        <w:rPr>
          <w:rFonts w:eastAsia="Calibri" w:cs="Times New Roman"/>
          <w:szCs w:val="28"/>
        </w:rPr>
        <w:t xml:space="preserve"> М.А. -</w:t>
      </w:r>
      <w:r w:rsidRPr="000400EB">
        <w:rPr>
          <w:rFonts w:eastAsia="Calibri" w:cs="Times New Roman"/>
          <w:szCs w:val="28"/>
        </w:rPr>
        <w:t xml:space="preserve"> производство мебели для офисов и предприятий торговли;</w:t>
      </w:r>
    </w:p>
    <w:p w:rsidR="00877E2F" w:rsidRPr="000400EB" w:rsidRDefault="00877E2F" w:rsidP="00877E2F">
      <w:pPr>
        <w:ind w:right="-143" w:firstLine="708"/>
        <w:rPr>
          <w:rFonts w:eastAsia="Calibri" w:cs="Times New Roman"/>
          <w:szCs w:val="28"/>
        </w:rPr>
      </w:pPr>
      <w:r w:rsidRPr="00D07C40">
        <w:rPr>
          <w:rFonts w:eastAsia="Calibri" w:cs="Times New Roman"/>
          <w:szCs w:val="28"/>
        </w:rPr>
        <w:t xml:space="preserve">- строительство пункта общественного питания KFC (ИП </w:t>
      </w:r>
      <w:proofErr w:type="spellStart"/>
      <w:r w:rsidRPr="00D07C40">
        <w:rPr>
          <w:rFonts w:eastAsia="Calibri" w:cs="Times New Roman"/>
          <w:szCs w:val="28"/>
        </w:rPr>
        <w:t>Янгиров</w:t>
      </w:r>
      <w:proofErr w:type="spellEnd"/>
      <w:r w:rsidRPr="00D07C40">
        <w:rPr>
          <w:rFonts w:eastAsia="Calibri" w:cs="Times New Roman"/>
          <w:szCs w:val="28"/>
        </w:rPr>
        <w:t xml:space="preserve"> Р.А.);</w:t>
      </w:r>
    </w:p>
    <w:p w:rsidR="00877E2F" w:rsidRPr="000400EB" w:rsidRDefault="00877E2F" w:rsidP="00877E2F">
      <w:pPr>
        <w:ind w:right="-143" w:firstLine="708"/>
        <w:rPr>
          <w:rFonts w:eastAsia="Calibri" w:cs="Times New Roman"/>
          <w:szCs w:val="28"/>
        </w:rPr>
      </w:pPr>
      <w:r w:rsidRPr="000400EB">
        <w:rPr>
          <w:rFonts w:eastAsia="Calibri" w:cs="Times New Roman"/>
          <w:szCs w:val="28"/>
        </w:rPr>
        <w:t>- ООО «</w:t>
      </w:r>
      <w:proofErr w:type="spellStart"/>
      <w:r w:rsidRPr="000400EB">
        <w:rPr>
          <w:rFonts w:eastAsia="Calibri" w:cs="Times New Roman"/>
          <w:szCs w:val="28"/>
        </w:rPr>
        <w:t>Сталкер</w:t>
      </w:r>
      <w:proofErr w:type="spellEnd"/>
      <w:r w:rsidRPr="000400EB">
        <w:rPr>
          <w:rFonts w:eastAsia="Calibri" w:cs="Times New Roman"/>
          <w:szCs w:val="28"/>
        </w:rPr>
        <w:t>» - торговля розничная;</w:t>
      </w:r>
    </w:p>
    <w:p w:rsidR="00877E2F" w:rsidRPr="000400EB" w:rsidRDefault="00877E2F" w:rsidP="00877E2F">
      <w:pPr>
        <w:ind w:right="-143" w:firstLine="708"/>
        <w:rPr>
          <w:rFonts w:eastAsia="Calibri" w:cs="Times New Roman"/>
          <w:szCs w:val="28"/>
        </w:rPr>
      </w:pPr>
      <w:r w:rsidRPr="000400EB">
        <w:rPr>
          <w:rFonts w:eastAsia="Calibri" w:cs="Times New Roman"/>
          <w:szCs w:val="28"/>
        </w:rPr>
        <w:t>- ООО «Спарта» - торговля розничная;</w:t>
      </w:r>
    </w:p>
    <w:p w:rsidR="00877E2F" w:rsidRPr="000400EB" w:rsidRDefault="00877E2F" w:rsidP="00877E2F">
      <w:pPr>
        <w:ind w:right="-143" w:firstLine="708"/>
        <w:rPr>
          <w:rFonts w:eastAsia="Calibri" w:cs="Times New Roman"/>
          <w:szCs w:val="28"/>
        </w:rPr>
      </w:pPr>
      <w:r>
        <w:rPr>
          <w:rFonts w:eastAsia="Calibri" w:cs="Times New Roman"/>
          <w:szCs w:val="28"/>
        </w:rPr>
        <w:t>- ООО «РБ -</w:t>
      </w:r>
      <w:r w:rsidRPr="000400EB">
        <w:rPr>
          <w:rFonts w:eastAsia="Calibri" w:cs="Times New Roman"/>
          <w:szCs w:val="28"/>
        </w:rPr>
        <w:t xml:space="preserve"> </w:t>
      </w:r>
      <w:proofErr w:type="spellStart"/>
      <w:r w:rsidRPr="000400EB">
        <w:rPr>
          <w:rFonts w:eastAsia="Calibri" w:cs="Times New Roman"/>
          <w:szCs w:val="28"/>
        </w:rPr>
        <w:t>Промсервис</w:t>
      </w:r>
      <w:proofErr w:type="spellEnd"/>
      <w:r w:rsidRPr="000400EB">
        <w:rPr>
          <w:rFonts w:eastAsia="Calibri" w:cs="Times New Roman"/>
          <w:szCs w:val="28"/>
        </w:rPr>
        <w:t>» - предоставление услуг по перевозкам.</w:t>
      </w:r>
    </w:p>
    <w:p w:rsidR="00877E2F" w:rsidRPr="000668E4" w:rsidRDefault="00877E2F" w:rsidP="00877E2F">
      <w:pPr>
        <w:ind w:firstLine="567"/>
        <w:contextualSpacing/>
        <w:rPr>
          <w:rFonts w:cs="Times New Roman"/>
          <w:szCs w:val="28"/>
        </w:rPr>
      </w:pPr>
      <w:r w:rsidRPr="000668E4">
        <w:rPr>
          <w:rFonts w:cs="Times New Roman"/>
          <w:szCs w:val="28"/>
        </w:rPr>
        <w:t>В 2019 году муниципальная поддержка инвестиционного развития городского округа город Салават Республики Башкортостан осуществлялась посредством реализации следующих программ:</w:t>
      </w:r>
    </w:p>
    <w:p w:rsidR="00877E2F" w:rsidRPr="000668E4" w:rsidRDefault="00877E2F" w:rsidP="00877E2F">
      <w:pPr>
        <w:ind w:firstLine="567"/>
        <w:contextualSpacing/>
        <w:rPr>
          <w:rFonts w:cs="Times New Roman"/>
          <w:szCs w:val="28"/>
        </w:rPr>
      </w:pPr>
      <w:r w:rsidRPr="000668E4">
        <w:rPr>
          <w:rFonts w:cs="Times New Roman"/>
          <w:szCs w:val="28"/>
        </w:rPr>
        <w:t>- «Развитие образования» - проведение проектно-изыскательных работ по объекту капитального строительства «Строительство школы в МР-3 ВЖР ГО г. Салават РБ»</w:t>
      </w:r>
      <w:r w:rsidRPr="000668E4">
        <w:t xml:space="preserve"> </w:t>
      </w:r>
      <w:r>
        <w:rPr>
          <w:rFonts w:cs="Times New Roman"/>
          <w:szCs w:val="28"/>
        </w:rPr>
        <w:t>составило 5,4 млн. руб.</w:t>
      </w:r>
      <w:r w:rsidRPr="000668E4">
        <w:rPr>
          <w:rFonts w:cs="Times New Roman"/>
          <w:szCs w:val="28"/>
        </w:rPr>
        <w:t>;</w:t>
      </w:r>
    </w:p>
    <w:p w:rsidR="00877E2F" w:rsidRPr="000668E4" w:rsidRDefault="00877E2F" w:rsidP="00877E2F">
      <w:pPr>
        <w:ind w:firstLine="567"/>
        <w:contextualSpacing/>
        <w:rPr>
          <w:rFonts w:cs="Times New Roman"/>
          <w:szCs w:val="28"/>
          <w:lang w:val="ba-RU"/>
        </w:rPr>
      </w:pPr>
      <w:r w:rsidRPr="000668E4">
        <w:rPr>
          <w:rFonts w:cs="Times New Roman"/>
          <w:szCs w:val="28"/>
        </w:rPr>
        <w:t xml:space="preserve">- «Доступное жилье» </w:t>
      </w:r>
      <w:r w:rsidRPr="000668E4">
        <w:rPr>
          <w:rFonts w:eastAsia="Calibri" w:cs="Times New Roman"/>
          <w:szCs w:val="28"/>
        </w:rPr>
        <w:t>–</w:t>
      </w:r>
      <w:r w:rsidRPr="000668E4">
        <w:rPr>
          <w:rFonts w:cs="Times New Roman"/>
          <w:szCs w:val="28"/>
        </w:rPr>
        <w:t xml:space="preserve"> выделено и освоено 1,</w:t>
      </w:r>
      <w:r>
        <w:rPr>
          <w:rFonts w:cs="Times New Roman"/>
          <w:szCs w:val="28"/>
        </w:rPr>
        <w:t>1</w:t>
      </w:r>
      <w:r w:rsidRPr="000668E4">
        <w:rPr>
          <w:rFonts w:cs="Times New Roman"/>
          <w:szCs w:val="28"/>
        </w:rPr>
        <w:t xml:space="preserve"> млн. руб. на разработку схем территориального планирования и межевания земельных участков</w:t>
      </w:r>
      <w:r w:rsidRPr="000668E4">
        <w:rPr>
          <w:rFonts w:cs="Times New Roman"/>
          <w:szCs w:val="28"/>
          <w:lang w:val="ba-RU"/>
        </w:rPr>
        <w:t>;</w:t>
      </w:r>
    </w:p>
    <w:p w:rsidR="00877E2F" w:rsidRPr="000668E4" w:rsidRDefault="00877E2F" w:rsidP="00877E2F">
      <w:pPr>
        <w:ind w:firstLine="567"/>
        <w:contextualSpacing/>
        <w:rPr>
          <w:rFonts w:cs="Times New Roman"/>
          <w:szCs w:val="28"/>
        </w:rPr>
      </w:pPr>
      <w:r w:rsidRPr="000668E4">
        <w:rPr>
          <w:rFonts w:cs="Times New Roman"/>
          <w:szCs w:val="28"/>
        </w:rPr>
        <w:t xml:space="preserve">- «Транспортное развитие» </w:t>
      </w:r>
      <w:r w:rsidRPr="000668E4">
        <w:rPr>
          <w:rFonts w:eastAsia="Calibri" w:cs="Times New Roman"/>
          <w:szCs w:val="28"/>
        </w:rPr>
        <w:t>–</w:t>
      </w:r>
      <w:r>
        <w:rPr>
          <w:rFonts w:cs="Times New Roman"/>
          <w:szCs w:val="28"/>
        </w:rPr>
        <w:t xml:space="preserve"> выделено 109,7</w:t>
      </w:r>
      <w:r w:rsidRPr="000668E4">
        <w:rPr>
          <w:rFonts w:cs="Times New Roman"/>
          <w:szCs w:val="28"/>
        </w:rPr>
        <w:t xml:space="preserve"> млн. руб.</w:t>
      </w:r>
      <w:r>
        <w:rPr>
          <w:rFonts w:cs="Times New Roman"/>
          <w:szCs w:val="28"/>
        </w:rPr>
        <w:t xml:space="preserve"> (освоено 111,4</w:t>
      </w:r>
      <w:r w:rsidRPr="000668E4">
        <w:rPr>
          <w:rFonts w:cs="Times New Roman"/>
          <w:szCs w:val="28"/>
        </w:rPr>
        <w:t xml:space="preserve"> млн. руб.) на </w:t>
      </w:r>
      <w:r>
        <w:rPr>
          <w:rFonts w:cs="Times New Roman"/>
          <w:szCs w:val="28"/>
        </w:rPr>
        <w:t xml:space="preserve">ремонт и строительство </w:t>
      </w:r>
      <w:r w:rsidRPr="000668E4">
        <w:rPr>
          <w:rFonts w:cs="Times New Roman"/>
          <w:szCs w:val="28"/>
        </w:rPr>
        <w:t>автомобильных дорог;</w:t>
      </w:r>
    </w:p>
    <w:p w:rsidR="00877E2F" w:rsidRDefault="00877E2F" w:rsidP="00877E2F">
      <w:pPr>
        <w:ind w:firstLine="567"/>
        <w:rPr>
          <w:rFonts w:eastAsia="Calibri" w:cs="Times New Roman"/>
          <w:szCs w:val="28"/>
        </w:rPr>
      </w:pPr>
      <w:r w:rsidRPr="001969F6">
        <w:rPr>
          <w:rFonts w:cs="Times New Roman"/>
          <w:szCs w:val="28"/>
        </w:rPr>
        <w:lastRenderedPageBreak/>
        <w:t>-</w:t>
      </w:r>
      <w:r>
        <w:rPr>
          <w:rFonts w:eastAsia="Times New Roman" w:cs="Times New Roman"/>
          <w:szCs w:val="28"/>
          <w:lang w:eastAsia="ru-RU"/>
        </w:rPr>
        <w:t xml:space="preserve"> в</w:t>
      </w:r>
      <w:r w:rsidRPr="001969F6">
        <w:rPr>
          <w:rFonts w:eastAsia="Times New Roman" w:cs="Times New Roman"/>
          <w:szCs w:val="28"/>
          <w:lang w:eastAsia="ru-RU"/>
        </w:rPr>
        <w:t xml:space="preserve"> рамках муниципальной программы «Развитие субъектов малого и среднего предпринимательства» в 2019 году из бюджета городского округа выделено </w:t>
      </w:r>
      <w:r>
        <w:rPr>
          <w:rFonts w:eastAsia="Calibri" w:cs="Times New Roman"/>
          <w:szCs w:val="28"/>
        </w:rPr>
        <w:t>9,3</w:t>
      </w:r>
      <w:r w:rsidRPr="001969F6">
        <w:rPr>
          <w:rFonts w:eastAsia="Calibri" w:cs="Times New Roman"/>
          <w:szCs w:val="28"/>
        </w:rPr>
        <w:t xml:space="preserve"> млн. руб. (в </w:t>
      </w:r>
      <w:proofErr w:type="spellStart"/>
      <w:r w:rsidRPr="001969F6">
        <w:rPr>
          <w:rFonts w:eastAsia="Calibri" w:cs="Times New Roman"/>
          <w:szCs w:val="28"/>
        </w:rPr>
        <w:t>т.ч</w:t>
      </w:r>
      <w:proofErr w:type="spellEnd"/>
      <w:r w:rsidRPr="001969F6">
        <w:rPr>
          <w:rFonts w:eastAsia="Calibri" w:cs="Times New Roman"/>
          <w:szCs w:val="28"/>
        </w:rPr>
        <w:t xml:space="preserve">. из бюджета РБ </w:t>
      </w:r>
      <w:r>
        <w:rPr>
          <w:rFonts w:eastAsia="Calibri" w:cs="Times New Roman"/>
          <w:szCs w:val="28"/>
        </w:rPr>
        <w:t>– 4,6</w:t>
      </w:r>
      <w:r w:rsidRPr="001969F6">
        <w:rPr>
          <w:rFonts w:eastAsia="Calibri" w:cs="Times New Roman"/>
          <w:szCs w:val="28"/>
        </w:rPr>
        <w:t xml:space="preserve"> млн. руб., из бюджета городского округа – </w:t>
      </w:r>
      <w:r>
        <w:rPr>
          <w:rFonts w:eastAsia="Calibri" w:cs="Times New Roman"/>
          <w:szCs w:val="28"/>
        </w:rPr>
        <w:t>4,7</w:t>
      </w:r>
      <w:r w:rsidRPr="001969F6">
        <w:rPr>
          <w:rFonts w:eastAsia="Calibri" w:cs="Times New Roman"/>
          <w:szCs w:val="28"/>
        </w:rPr>
        <w:t xml:space="preserve"> млн. руб.). Из данных средств на текущее финансирование бизнес-инкубатора «Юг-Башкортостана» было</w:t>
      </w:r>
      <w:r>
        <w:rPr>
          <w:rFonts w:eastAsia="Calibri" w:cs="Times New Roman"/>
          <w:szCs w:val="28"/>
        </w:rPr>
        <w:t xml:space="preserve"> направлено – 4,2</w:t>
      </w:r>
      <w:r w:rsidRPr="001969F6">
        <w:rPr>
          <w:rFonts w:eastAsia="Calibri" w:cs="Times New Roman"/>
          <w:szCs w:val="28"/>
        </w:rPr>
        <w:t xml:space="preserve"> млн. руб., на су</w:t>
      </w:r>
      <w:r>
        <w:rPr>
          <w:rFonts w:eastAsia="Calibri" w:cs="Times New Roman"/>
          <w:szCs w:val="28"/>
        </w:rPr>
        <w:t>бсидирование субъектов МСП – 5,1</w:t>
      </w:r>
      <w:r w:rsidRPr="001969F6">
        <w:rPr>
          <w:rFonts w:eastAsia="Calibri" w:cs="Times New Roman"/>
          <w:szCs w:val="28"/>
        </w:rPr>
        <w:t xml:space="preserve"> млн. руб.).</w:t>
      </w:r>
    </w:p>
    <w:p w:rsidR="00877E2F" w:rsidRDefault="00877E2F" w:rsidP="00877E2F">
      <w:pPr>
        <w:ind w:firstLine="567"/>
        <w:rPr>
          <w:rFonts w:eastAsia="Times New Roman" w:cs="Times New Roman"/>
          <w:color w:val="000000"/>
          <w:szCs w:val="28"/>
          <w:lang w:eastAsia="ru-RU"/>
        </w:rPr>
      </w:pPr>
      <w:r>
        <w:rPr>
          <w:rFonts w:eastAsia="Calibri" w:cs="Times New Roman"/>
          <w:szCs w:val="28"/>
        </w:rPr>
        <w:t>С целью развития благоприятного инвестиционного климата в городском округе в</w:t>
      </w:r>
      <w:r w:rsidRPr="00CA5947">
        <w:rPr>
          <w:rFonts w:eastAsia="Times New Roman" w:cs="Times New Roman"/>
          <w:color w:val="000000"/>
          <w:szCs w:val="28"/>
          <w:lang w:eastAsia="ru-RU"/>
        </w:rPr>
        <w:t xml:space="preserve"> </w:t>
      </w:r>
      <w:r w:rsidR="00346A0D">
        <w:rPr>
          <w:rFonts w:eastAsia="Times New Roman" w:cs="Times New Roman"/>
          <w:color w:val="000000"/>
          <w:szCs w:val="28"/>
          <w:lang w:eastAsia="ru-RU"/>
        </w:rPr>
        <w:t>2019 году продолжи</w:t>
      </w:r>
      <w:r>
        <w:rPr>
          <w:rFonts w:eastAsia="Times New Roman" w:cs="Times New Roman"/>
          <w:color w:val="000000"/>
          <w:szCs w:val="28"/>
          <w:lang w:eastAsia="ru-RU"/>
        </w:rPr>
        <w:t>л свою работу</w:t>
      </w:r>
      <w:r w:rsidRPr="00CA5947">
        <w:rPr>
          <w:rFonts w:eastAsia="Times New Roman" w:cs="Times New Roman"/>
          <w:color w:val="000000"/>
          <w:szCs w:val="28"/>
          <w:lang w:eastAsia="ru-RU"/>
        </w:rPr>
        <w:t xml:space="preserve"> институт</w:t>
      </w:r>
      <w:r>
        <w:rPr>
          <w:rFonts w:eastAsia="Times New Roman" w:cs="Times New Roman"/>
          <w:color w:val="000000"/>
          <w:szCs w:val="28"/>
          <w:lang w:eastAsia="ru-RU"/>
        </w:rPr>
        <w:t xml:space="preserve"> </w:t>
      </w:r>
      <w:proofErr w:type="spellStart"/>
      <w:r>
        <w:rPr>
          <w:rFonts w:eastAsia="Times New Roman" w:cs="Times New Roman"/>
          <w:color w:val="000000"/>
          <w:szCs w:val="28"/>
          <w:lang w:eastAsia="ru-RU"/>
        </w:rPr>
        <w:t>инвеступолномоченного</w:t>
      </w:r>
      <w:proofErr w:type="spellEnd"/>
      <w:r>
        <w:rPr>
          <w:rFonts w:eastAsia="Times New Roman" w:cs="Times New Roman"/>
          <w:color w:val="000000"/>
          <w:szCs w:val="28"/>
          <w:lang w:eastAsia="ru-RU"/>
        </w:rPr>
        <w:t xml:space="preserve">. </w:t>
      </w:r>
    </w:p>
    <w:p w:rsidR="00685C03" w:rsidRDefault="00877E2F" w:rsidP="00685C03">
      <w:pPr>
        <w:ind w:firstLine="567"/>
        <w:rPr>
          <w:rFonts w:eastAsia="Calibri" w:cs="Times New Roman"/>
          <w:szCs w:val="28"/>
        </w:rPr>
      </w:pPr>
      <w:r>
        <w:rPr>
          <w:rFonts w:eastAsia="Times New Roman" w:cs="Times New Roman"/>
          <w:color w:val="000000"/>
          <w:szCs w:val="28"/>
          <w:lang w:eastAsia="ru-RU"/>
        </w:rPr>
        <w:t>За 2019 год поступило 50</w:t>
      </w:r>
      <w:r w:rsidRPr="00CA5947">
        <w:rPr>
          <w:rFonts w:eastAsia="Times New Roman" w:cs="Times New Roman"/>
          <w:color w:val="000000"/>
          <w:szCs w:val="28"/>
          <w:lang w:eastAsia="ru-RU"/>
        </w:rPr>
        <w:t xml:space="preserve"> обращений к инвестиционному уполномоченному, в том числе:</w:t>
      </w:r>
    </w:p>
    <w:p w:rsidR="00685C03" w:rsidRDefault="00877E2F" w:rsidP="00685C03">
      <w:pPr>
        <w:ind w:firstLine="567"/>
        <w:rPr>
          <w:rFonts w:eastAsia="Calibri" w:cs="Times New Roman"/>
          <w:szCs w:val="28"/>
        </w:rPr>
      </w:pPr>
      <w:r>
        <w:rPr>
          <w:rFonts w:eastAsia="Times New Roman" w:cs="Times New Roman"/>
          <w:color w:val="000000"/>
          <w:szCs w:val="28"/>
          <w:lang w:eastAsia="ru-RU"/>
        </w:rPr>
        <w:t>- 6 обращений</w:t>
      </w:r>
      <w:r w:rsidRPr="00CA5947">
        <w:rPr>
          <w:rFonts w:eastAsia="Times New Roman" w:cs="Times New Roman"/>
          <w:color w:val="000000"/>
          <w:szCs w:val="28"/>
          <w:lang w:eastAsia="ru-RU"/>
        </w:rPr>
        <w:t xml:space="preserve"> по оказанию финансовой</w:t>
      </w:r>
      <w:r>
        <w:rPr>
          <w:rFonts w:eastAsia="Times New Roman" w:cs="Times New Roman"/>
          <w:color w:val="000000"/>
          <w:szCs w:val="28"/>
          <w:lang w:eastAsia="ru-RU"/>
        </w:rPr>
        <w:t xml:space="preserve"> поддержки (оказана поддержка 2 субъектам, отказано – 2</w:t>
      </w:r>
      <w:r w:rsidRPr="00CA5947">
        <w:rPr>
          <w:rFonts w:eastAsia="Times New Roman" w:cs="Times New Roman"/>
          <w:color w:val="000000"/>
          <w:szCs w:val="28"/>
          <w:lang w:eastAsia="ru-RU"/>
        </w:rPr>
        <w:t xml:space="preserve"> субъектам</w:t>
      </w:r>
      <w:r>
        <w:rPr>
          <w:rFonts w:eastAsia="Times New Roman" w:cs="Times New Roman"/>
          <w:color w:val="000000"/>
          <w:szCs w:val="28"/>
          <w:lang w:eastAsia="ru-RU"/>
        </w:rPr>
        <w:t xml:space="preserve">, </w:t>
      </w:r>
      <w:r w:rsidRPr="00F477BE">
        <w:rPr>
          <w:rFonts w:eastAsia="Times New Roman" w:cs="Times New Roman"/>
          <w:color w:val="000000"/>
          <w:szCs w:val="28"/>
          <w:lang w:eastAsia="ru-RU"/>
        </w:rPr>
        <w:t>1 заявление отозвано</w:t>
      </w:r>
      <w:r>
        <w:rPr>
          <w:rFonts w:eastAsia="Times New Roman" w:cs="Times New Roman"/>
          <w:color w:val="000000"/>
          <w:szCs w:val="28"/>
          <w:lang w:eastAsia="ru-RU"/>
        </w:rPr>
        <w:t xml:space="preserve">, 1 заявление находится </w:t>
      </w:r>
      <w:r w:rsidR="00346A0D">
        <w:rPr>
          <w:rFonts w:eastAsia="Times New Roman" w:cs="Times New Roman"/>
          <w:color w:val="000000"/>
          <w:szCs w:val="28"/>
          <w:lang w:eastAsia="ru-RU"/>
        </w:rPr>
        <w:t>в</w:t>
      </w:r>
      <w:r>
        <w:rPr>
          <w:rFonts w:eastAsia="Times New Roman" w:cs="Times New Roman"/>
          <w:color w:val="000000"/>
          <w:szCs w:val="28"/>
          <w:lang w:eastAsia="ru-RU"/>
        </w:rPr>
        <w:t xml:space="preserve"> стадии рассмотрения);</w:t>
      </w:r>
    </w:p>
    <w:p w:rsidR="00685C03" w:rsidRDefault="00877E2F" w:rsidP="00685C03">
      <w:pPr>
        <w:ind w:firstLine="567"/>
        <w:rPr>
          <w:rFonts w:eastAsia="Calibri" w:cs="Times New Roman"/>
          <w:szCs w:val="28"/>
        </w:rPr>
      </w:pPr>
      <w:r w:rsidRPr="00275155">
        <w:rPr>
          <w:rFonts w:eastAsia="Times New Roman" w:cs="Times New Roman"/>
          <w:color w:val="000000"/>
          <w:szCs w:val="28"/>
          <w:lang w:eastAsia="ru-RU"/>
        </w:rPr>
        <w:t>- 7 обращений по предоставлению имущественной поддержки (предоставлена поддержка 3 субъектам, 2 заявления отложено до следующего заседания, по 2 заявлением оформлено 2 о</w:t>
      </w:r>
      <w:r w:rsidR="00562379">
        <w:rPr>
          <w:rFonts w:eastAsia="Times New Roman" w:cs="Times New Roman"/>
          <w:color w:val="000000"/>
          <w:szCs w:val="28"/>
          <w:lang w:eastAsia="ru-RU"/>
        </w:rPr>
        <w:t>тказа (по инициативе заявителя)</w:t>
      </w:r>
      <w:r w:rsidRPr="00275155">
        <w:rPr>
          <w:rFonts w:eastAsia="Times New Roman" w:cs="Times New Roman"/>
          <w:color w:val="000000"/>
          <w:szCs w:val="28"/>
          <w:lang w:eastAsia="ru-RU"/>
        </w:rPr>
        <w:t>;</w:t>
      </w:r>
    </w:p>
    <w:p w:rsidR="00877E2F" w:rsidRPr="00685C03" w:rsidRDefault="00877E2F" w:rsidP="00685C03">
      <w:pPr>
        <w:ind w:firstLine="567"/>
        <w:rPr>
          <w:rFonts w:eastAsia="Calibri" w:cs="Times New Roman"/>
          <w:szCs w:val="28"/>
        </w:rPr>
      </w:pPr>
      <w:r>
        <w:rPr>
          <w:rFonts w:eastAsia="Times New Roman" w:cs="Times New Roman"/>
          <w:color w:val="000000"/>
          <w:szCs w:val="28"/>
          <w:lang w:eastAsia="ru-RU"/>
        </w:rPr>
        <w:t>- 37 обращений</w:t>
      </w:r>
      <w:r w:rsidRPr="00EB6709">
        <w:rPr>
          <w:rFonts w:eastAsia="Times New Roman" w:cs="Times New Roman"/>
          <w:color w:val="000000"/>
          <w:szCs w:val="28"/>
          <w:lang w:eastAsia="ru-RU"/>
        </w:rPr>
        <w:t xml:space="preserve"> на </w:t>
      </w:r>
      <w:r>
        <w:rPr>
          <w:rFonts w:eastAsia="Times New Roman" w:cs="Times New Roman"/>
          <w:color w:val="000000"/>
          <w:szCs w:val="28"/>
          <w:lang w:eastAsia="ru-RU"/>
        </w:rPr>
        <w:t>«</w:t>
      </w:r>
      <w:proofErr w:type="spellStart"/>
      <w:r w:rsidRPr="00EB6709">
        <w:rPr>
          <w:rFonts w:eastAsia="Times New Roman" w:cs="Times New Roman"/>
          <w:color w:val="000000"/>
          <w:szCs w:val="28"/>
          <w:lang w:eastAsia="ru-RU"/>
        </w:rPr>
        <w:t>инвестчас</w:t>
      </w:r>
      <w:proofErr w:type="spellEnd"/>
      <w:r>
        <w:rPr>
          <w:rFonts w:eastAsia="Times New Roman" w:cs="Times New Roman"/>
          <w:color w:val="000000"/>
          <w:szCs w:val="28"/>
          <w:lang w:eastAsia="ru-RU"/>
        </w:rPr>
        <w:t>»</w:t>
      </w:r>
      <w:r w:rsidRPr="00EB6709">
        <w:rPr>
          <w:rFonts w:eastAsia="Times New Roman" w:cs="Times New Roman"/>
          <w:color w:val="000000"/>
          <w:szCs w:val="28"/>
          <w:lang w:eastAsia="ru-RU"/>
        </w:rPr>
        <w:t xml:space="preserve"> с бизнес-идеями, </w:t>
      </w:r>
      <w:r>
        <w:rPr>
          <w:rFonts w:eastAsia="Times New Roman" w:cs="Times New Roman"/>
          <w:color w:val="000000"/>
          <w:szCs w:val="28"/>
          <w:lang w:eastAsia="ru-RU"/>
        </w:rPr>
        <w:t>за оказанием</w:t>
      </w:r>
      <w:r w:rsidRPr="00EB6709">
        <w:rPr>
          <w:rFonts w:eastAsia="Times New Roman" w:cs="Times New Roman"/>
          <w:color w:val="000000"/>
          <w:szCs w:val="28"/>
          <w:lang w:eastAsia="ru-RU"/>
        </w:rPr>
        <w:t xml:space="preserve"> методической и консультационной помощи ведения предпринимательства и другие.</w:t>
      </w:r>
    </w:p>
    <w:p w:rsidR="009446B1" w:rsidRDefault="009446B1" w:rsidP="00575176">
      <w:pPr>
        <w:rPr>
          <w:rFonts w:eastAsia="Times New Roman" w:cs="Times New Roman"/>
          <w:color w:val="000000"/>
          <w:szCs w:val="28"/>
          <w:lang w:eastAsia="ru-RU"/>
        </w:rPr>
      </w:pPr>
    </w:p>
    <w:p w:rsidR="009446B1" w:rsidRPr="004643E4" w:rsidRDefault="009446B1" w:rsidP="009446B1">
      <w:pPr>
        <w:autoSpaceDE w:val="0"/>
        <w:ind w:firstLine="567"/>
        <w:outlineLvl w:val="0"/>
        <w:rPr>
          <w:rFonts w:eastAsia="Times New Roman" w:cs="Times New Roman"/>
          <w:color w:val="000000"/>
          <w:szCs w:val="28"/>
          <w:lang w:eastAsia="ru-RU"/>
        </w:rPr>
      </w:pPr>
    </w:p>
    <w:p w:rsidR="00E5258C" w:rsidRDefault="009446B1" w:rsidP="00036571">
      <w:pPr>
        <w:pStyle w:val="a7"/>
        <w:shd w:val="clear" w:color="auto" w:fill="FFFFFF"/>
        <w:spacing w:before="0" w:beforeAutospacing="0" w:after="0" w:afterAutospacing="0"/>
        <w:ind w:firstLine="567"/>
        <w:jc w:val="both"/>
        <w:outlineLvl w:val="1"/>
        <w:rPr>
          <w:b/>
          <w:sz w:val="28"/>
          <w:szCs w:val="28"/>
          <w:shd w:val="clear" w:color="auto" w:fill="FFFFFF"/>
        </w:rPr>
      </w:pPr>
      <w:bookmarkStart w:id="7" w:name="_Toc30768662"/>
      <w:r w:rsidRPr="00352B93">
        <w:rPr>
          <w:b/>
          <w:sz w:val="28"/>
          <w:szCs w:val="28"/>
          <w:shd w:val="clear" w:color="auto" w:fill="FFFFFF"/>
        </w:rPr>
        <w:t>Привлечение инвестиций в экономику городского округа.</w:t>
      </w:r>
      <w:bookmarkEnd w:id="7"/>
      <w:r>
        <w:rPr>
          <w:b/>
          <w:sz w:val="28"/>
          <w:szCs w:val="28"/>
          <w:shd w:val="clear" w:color="auto" w:fill="FFFFFF"/>
        </w:rPr>
        <w:t xml:space="preserve"> </w:t>
      </w:r>
    </w:p>
    <w:p w:rsidR="00352B93" w:rsidRDefault="00352B93" w:rsidP="00352B93">
      <w:pPr>
        <w:pStyle w:val="a7"/>
        <w:shd w:val="clear" w:color="auto" w:fill="FFFFFF"/>
        <w:spacing w:before="0" w:beforeAutospacing="0" w:after="0" w:afterAutospacing="0"/>
        <w:ind w:firstLine="567"/>
        <w:jc w:val="both"/>
        <w:rPr>
          <w:sz w:val="28"/>
          <w:szCs w:val="28"/>
        </w:rPr>
      </w:pPr>
      <w:r>
        <w:rPr>
          <w:sz w:val="28"/>
          <w:szCs w:val="28"/>
          <w:shd w:val="clear" w:color="auto" w:fill="FFFFFF"/>
        </w:rPr>
        <w:t>Для</w:t>
      </w:r>
      <w:r w:rsidRPr="00CA5947">
        <w:rPr>
          <w:sz w:val="28"/>
          <w:szCs w:val="28"/>
          <w:shd w:val="clear" w:color="auto" w:fill="FFFFFF"/>
        </w:rPr>
        <w:t xml:space="preserve"> достижения планируемых инвестиционных показателей по </w:t>
      </w:r>
      <w:r w:rsidRPr="00CA5947">
        <w:rPr>
          <w:sz w:val="28"/>
          <w:szCs w:val="28"/>
        </w:rPr>
        <w:t>итогам</w:t>
      </w:r>
      <w:r>
        <w:rPr>
          <w:sz w:val="28"/>
          <w:szCs w:val="28"/>
        </w:rPr>
        <w:t xml:space="preserve"> 2019</w:t>
      </w:r>
      <w:r w:rsidRPr="00CA5947">
        <w:rPr>
          <w:sz w:val="28"/>
          <w:szCs w:val="28"/>
        </w:rPr>
        <w:t xml:space="preserve"> года</w:t>
      </w:r>
      <w:r>
        <w:rPr>
          <w:sz w:val="28"/>
          <w:szCs w:val="28"/>
        </w:rPr>
        <w:t xml:space="preserve"> </w:t>
      </w:r>
      <w:r w:rsidRPr="00CA5947">
        <w:rPr>
          <w:sz w:val="28"/>
          <w:szCs w:val="28"/>
        </w:rPr>
        <w:t xml:space="preserve">на протяжении текущего года Администрацией </w:t>
      </w:r>
      <w:r w:rsidR="00562379">
        <w:rPr>
          <w:sz w:val="28"/>
          <w:szCs w:val="28"/>
        </w:rPr>
        <w:t>городского округа была проведена</w:t>
      </w:r>
      <w:r w:rsidRPr="00CA5947">
        <w:rPr>
          <w:sz w:val="28"/>
          <w:szCs w:val="28"/>
        </w:rPr>
        <w:t xml:space="preserve"> следующая работа:</w:t>
      </w:r>
    </w:p>
    <w:p w:rsidR="00352B93" w:rsidRDefault="00352B93" w:rsidP="00352B93">
      <w:pPr>
        <w:pStyle w:val="a7"/>
        <w:shd w:val="clear" w:color="auto" w:fill="FFFFFF"/>
        <w:spacing w:before="0" w:beforeAutospacing="0" w:after="0" w:afterAutospacing="0"/>
        <w:ind w:firstLine="567"/>
        <w:jc w:val="both"/>
        <w:rPr>
          <w:sz w:val="28"/>
          <w:szCs w:val="28"/>
        </w:rPr>
      </w:pPr>
      <w:r>
        <w:rPr>
          <w:sz w:val="28"/>
          <w:szCs w:val="28"/>
        </w:rPr>
        <w:t>- проведено 24 заседания в формате «Предпринимательский час» под руководством главы Администрации городского округа город Салават Республики Башкортостан Д.Г. Халилова, где были рассмотрены вопросы крупных и средний предприятий, малого и среднего бизнеса, муниципальных унитарных предприятий, управляющих компан</w:t>
      </w:r>
      <w:r w:rsidR="00562379">
        <w:rPr>
          <w:sz w:val="28"/>
          <w:szCs w:val="28"/>
        </w:rPr>
        <w:t>ий и другие;</w:t>
      </w:r>
    </w:p>
    <w:p w:rsidR="00352B93" w:rsidRPr="00CA5947" w:rsidRDefault="00352B93" w:rsidP="00352B93">
      <w:pPr>
        <w:pStyle w:val="a7"/>
        <w:shd w:val="clear" w:color="auto" w:fill="FFFFFF"/>
        <w:spacing w:before="0" w:beforeAutospacing="0" w:after="0" w:afterAutospacing="0"/>
        <w:ind w:firstLine="567"/>
        <w:jc w:val="both"/>
        <w:rPr>
          <w:sz w:val="28"/>
          <w:szCs w:val="28"/>
        </w:rPr>
      </w:pPr>
      <w:r>
        <w:rPr>
          <w:sz w:val="28"/>
          <w:szCs w:val="28"/>
        </w:rPr>
        <w:t xml:space="preserve">- принято участие в 7 </w:t>
      </w:r>
      <w:proofErr w:type="spellStart"/>
      <w:r>
        <w:rPr>
          <w:sz w:val="28"/>
          <w:szCs w:val="28"/>
        </w:rPr>
        <w:t>видеоселекторных</w:t>
      </w:r>
      <w:proofErr w:type="spellEnd"/>
      <w:r>
        <w:rPr>
          <w:sz w:val="28"/>
          <w:szCs w:val="28"/>
        </w:rPr>
        <w:t xml:space="preserve"> заседаниях в формате «Инвестиционный час» под руководством Главы Республики Башкортостан Р.Ф. </w:t>
      </w:r>
      <w:proofErr w:type="spellStart"/>
      <w:r>
        <w:rPr>
          <w:sz w:val="28"/>
          <w:szCs w:val="28"/>
        </w:rPr>
        <w:t>Хабирова</w:t>
      </w:r>
      <w:proofErr w:type="spellEnd"/>
      <w:r>
        <w:rPr>
          <w:sz w:val="28"/>
          <w:szCs w:val="28"/>
        </w:rPr>
        <w:t>;</w:t>
      </w:r>
    </w:p>
    <w:p w:rsidR="00352B93" w:rsidRDefault="00352B93" w:rsidP="00352B93">
      <w:pPr>
        <w:ind w:firstLine="567"/>
        <w:rPr>
          <w:rFonts w:eastAsia="Times New Roman" w:cs="Times New Roman"/>
          <w:szCs w:val="28"/>
          <w:lang w:eastAsia="ru-RU"/>
        </w:rPr>
      </w:pPr>
      <w:r>
        <w:rPr>
          <w:rFonts w:eastAsia="Times New Roman" w:cs="Times New Roman"/>
          <w:szCs w:val="28"/>
          <w:lang w:eastAsia="ru-RU"/>
        </w:rPr>
        <w:t>- проведено 4</w:t>
      </w:r>
      <w:r w:rsidRPr="004839D4">
        <w:rPr>
          <w:rFonts w:eastAsia="Times New Roman" w:cs="Times New Roman"/>
          <w:szCs w:val="28"/>
          <w:lang w:eastAsia="ru-RU"/>
        </w:rPr>
        <w:t xml:space="preserve"> заседания Координационного совета по поддержке малого и среднего предпринимательства при Администрации. На заседаниях рассм</w:t>
      </w:r>
      <w:r w:rsidR="00562379">
        <w:rPr>
          <w:rFonts w:eastAsia="Times New Roman" w:cs="Times New Roman"/>
          <w:szCs w:val="28"/>
          <w:lang w:eastAsia="ru-RU"/>
        </w:rPr>
        <w:t>отрены</w:t>
      </w:r>
      <w:r w:rsidRPr="004839D4">
        <w:rPr>
          <w:rFonts w:eastAsia="Times New Roman" w:cs="Times New Roman"/>
          <w:szCs w:val="28"/>
          <w:lang w:eastAsia="ru-RU"/>
        </w:rPr>
        <w:t xml:space="preserve"> насущные проблемы предпринимателей, решались вопросы оказания муниципальной поддержки инвесторам;</w:t>
      </w:r>
    </w:p>
    <w:p w:rsidR="00352B93" w:rsidRPr="004839D4" w:rsidRDefault="00352B93" w:rsidP="00352B93">
      <w:pPr>
        <w:ind w:firstLine="567"/>
        <w:rPr>
          <w:rFonts w:eastAsia="Times New Roman" w:cs="Times New Roman"/>
          <w:szCs w:val="28"/>
          <w:lang w:eastAsia="ru-RU"/>
        </w:rPr>
      </w:pPr>
      <w:r>
        <w:rPr>
          <w:rFonts w:eastAsia="Times New Roman" w:cs="Times New Roman"/>
          <w:szCs w:val="28"/>
          <w:lang w:eastAsia="ru-RU"/>
        </w:rPr>
        <w:t xml:space="preserve">- </w:t>
      </w:r>
      <w:r w:rsidRPr="00CD49F1">
        <w:rPr>
          <w:rFonts w:eastAsia="Times New Roman" w:cs="Times New Roman"/>
          <w:szCs w:val="28"/>
          <w:lang w:eastAsia="ru-RU"/>
        </w:rPr>
        <w:t>ежеквартально формируется перечень инвестиционных проектов, реализуемых и планируемых к реализации крупными и средними предприятиями на территори</w:t>
      </w:r>
      <w:r>
        <w:rPr>
          <w:rFonts w:eastAsia="Times New Roman" w:cs="Times New Roman"/>
          <w:szCs w:val="28"/>
          <w:lang w:eastAsia="ru-RU"/>
        </w:rPr>
        <w:t>и городского округа</w:t>
      </w:r>
      <w:r w:rsidR="00562379">
        <w:rPr>
          <w:rFonts w:eastAsia="Times New Roman" w:cs="Times New Roman"/>
          <w:szCs w:val="28"/>
          <w:lang w:eastAsia="ru-RU"/>
        </w:rPr>
        <w:t xml:space="preserve"> город Салават</w:t>
      </w:r>
      <w:r>
        <w:rPr>
          <w:rFonts w:eastAsia="Times New Roman" w:cs="Times New Roman"/>
          <w:szCs w:val="28"/>
          <w:lang w:eastAsia="ru-RU"/>
        </w:rPr>
        <w:t>;</w:t>
      </w:r>
      <w:r w:rsidRPr="00CD49F1">
        <w:rPr>
          <w:rFonts w:eastAsia="Times New Roman" w:cs="Times New Roman"/>
          <w:szCs w:val="28"/>
          <w:lang w:eastAsia="ru-RU"/>
        </w:rPr>
        <w:t xml:space="preserve"> </w:t>
      </w:r>
    </w:p>
    <w:p w:rsidR="00352B93" w:rsidRPr="00CA5947" w:rsidRDefault="00352B93" w:rsidP="00352B93">
      <w:pPr>
        <w:ind w:firstLine="567"/>
        <w:contextualSpacing/>
        <w:rPr>
          <w:rFonts w:eastAsia="Times New Roman" w:cs="Times New Roman"/>
          <w:szCs w:val="28"/>
          <w:lang w:eastAsia="ru-RU"/>
        </w:rPr>
      </w:pPr>
      <w:r w:rsidRPr="00CA5947">
        <w:rPr>
          <w:rFonts w:eastAsia="Times New Roman" w:cs="Times New Roman"/>
          <w:szCs w:val="28"/>
          <w:lang w:eastAsia="ru-RU"/>
        </w:rPr>
        <w:t>-</w:t>
      </w:r>
      <w:r>
        <w:rPr>
          <w:rFonts w:eastAsia="Times New Roman" w:cs="Times New Roman"/>
          <w:szCs w:val="28"/>
          <w:lang w:eastAsia="ru-RU"/>
        </w:rPr>
        <w:t xml:space="preserve"> </w:t>
      </w:r>
      <w:r w:rsidRPr="00CA5947">
        <w:rPr>
          <w:rFonts w:eastAsia="Times New Roman" w:cs="Times New Roman"/>
          <w:szCs w:val="28"/>
          <w:lang w:eastAsia="ru-RU"/>
        </w:rPr>
        <w:t>актуализирован инвестиционный паспорт городского округа город Салават РБ (по</w:t>
      </w:r>
      <w:r>
        <w:rPr>
          <w:rFonts w:eastAsia="Times New Roman" w:cs="Times New Roman"/>
          <w:szCs w:val="28"/>
          <w:lang w:eastAsia="ru-RU"/>
        </w:rPr>
        <w:t>следнее обновление было на 01.01</w:t>
      </w:r>
      <w:r w:rsidRPr="00CA5947">
        <w:rPr>
          <w:rFonts w:eastAsia="Times New Roman" w:cs="Times New Roman"/>
          <w:szCs w:val="28"/>
          <w:lang w:eastAsia="ru-RU"/>
        </w:rPr>
        <w:t>.201</w:t>
      </w:r>
      <w:r>
        <w:rPr>
          <w:rFonts w:eastAsia="Times New Roman" w:cs="Times New Roman"/>
          <w:szCs w:val="28"/>
          <w:lang w:eastAsia="ru-RU"/>
        </w:rPr>
        <w:t>9</w:t>
      </w:r>
      <w:r w:rsidRPr="00CA5947">
        <w:rPr>
          <w:rFonts w:eastAsia="Times New Roman" w:cs="Times New Roman"/>
          <w:szCs w:val="28"/>
          <w:lang w:eastAsia="ru-RU"/>
        </w:rPr>
        <w:t xml:space="preserve"> г.);</w:t>
      </w:r>
    </w:p>
    <w:p w:rsidR="00352B93" w:rsidRPr="00CA5947" w:rsidRDefault="00352B93" w:rsidP="00352B93">
      <w:pPr>
        <w:shd w:val="clear" w:color="auto" w:fill="FFFFFF"/>
        <w:ind w:firstLine="567"/>
        <w:rPr>
          <w:rFonts w:eastAsia="Times New Roman" w:cs="Times New Roman"/>
          <w:szCs w:val="28"/>
          <w:lang w:eastAsia="ru-RU"/>
        </w:rPr>
      </w:pPr>
      <w:r>
        <w:rPr>
          <w:rFonts w:eastAsia="Times New Roman" w:cs="Times New Roman"/>
          <w:szCs w:val="28"/>
          <w:lang w:eastAsia="ru-RU"/>
        </w:rPr>
        <w:lastRenderedPageBreak/>
        <w:t xml:space="preserve">- </w:t>
      </w:r>
      <w:r w:rsidRPr="00CA5947">
        <w:rPr>
          <w:rFonts w:eastAsia="Times New Roman" w:cs="Times New Roman"/>
          <w:szCs w:val="28"/>
          <w:lang w:eastAsia="ru-RU"/>
        </w:rPr>
        <w:t>обновлен состав Общественного совета по улучшению инвестиционного климата и состав рабочей группы по внедрению успешных практик при Администрации городского округа город Салават Республики Башкортостан;</w:t>
      </w:r>
    </w:p>
    <w:p w:rsidR="00352B93" w:rsidRDefault="00352B93" w:rsidP="00352B93">
      <w:pPr>
        <w:shd w:val="clear" w:color="auto" w:fill="FFFFFF"/>
        <w:ind w:firstLine="567"/>
        <w:rPr>
          <w:rFonts w:eastAsia="Times New Roman" w:cs="Times New Roman"/>
          <w:szCs w:val="28"/>
          <w:lang w:eastAsia="ru-RU"/>
        </w:rPr>
      </w:pPr>
      <w:r>
        <w:rPr>
          <w:rFonts w:eastAsia="Times New Roman" w:cs="Times New Roman"/>
          <w:szCs w:val="28"/>
          <w:lang w:eastAsia="ru-RU"/>
        </w:rPr>
        <w:t xml:space="preserve">- </w:t>
      </w:r>
      <w:r w:rsidRPr="00CA5947">
        <w:rPr>
          <w:rFonts w:eastAsia="Times New Roman" w:cs="Times New Roman"/>
          <w:szCs w:val="28"/>
          <w:lang w:eastAsia="ru-RU"/>
        </w:rPr>
        <w:t>обновлен перечень муниципальных услуг, оказываемых через МФЦ</w:t>
      </w:r>
      <w:r>
        <w:rPr>
          <w:rFonts w:eastAsia="Times New Roman" w:cs="Times New Roman"/>
          <w:szCs w:val="28"/>
          <w:lang w:eastAsia="ru-RU"/>
        </w:rPr>
        <w:t>.</w:t>
      </w:r>
    </w:p>
    <w:p w:rsidR="00352B93" w:rsidRDefault="00352B93" w:rsidP="00352B93">
      <w:pPr>
        <w:shd w:val="clear" w:color="auto" w:fill="FFFFFF"/>
        <w:ind w:firstLine="567"/>
        <w:rPr>
          <w:rFonts w:eastAsia="Times New Roman" w:cs="Times New Roman"/>
          <w:szCs w:val="28"/>
          <w:lang w:eastAsia="ru-RU"/>
        </w:rPr>
      </w:pPr>
      <w:r>
        <w:rPr>
          <w:rFonts w:eastAsia="Times New Roman" w:cs="Times New Roman"/>
          <w:szCs w:val="28"/>
          <w:lang w:eastAsia="ru-RU"/>
        </w:rPr>
        <w:t xml:space="preserve">С целью обеспечения потенциальных инвесторов наглядным представлением информации об инвестиционных возможностях, потенциальных направлениях инвестиций городского округа, а также </w:t>
      </w:r>
      <w:r w:rsidRPr="00B725F6">
        <w:rPr>
          <w:rFonts w:eastAsia="Times New Roman" w:cs="Times New Roman"/>
          <w:szCs w:val="28"/>
          <w:lang w:eastAsia="ru-RU"/>
        </w:rPr>
        <w:t>инте</w:t>
      </w:r>
      <w:r>
        <w:rPr>
          <w:rFonts w:eastAsia="Times New Roman" w:cs="Times New Roman"/>
          <w:szCs w:val="28"/>
          <w:lang w:eastAsia="ru-RU"/>
        </w:rPr>
        <w:t>рактивного формирования обращений и предложений, выражающих</w:t>
      </w:r>
      <w:r w:rsidRPr="00B725F6">
        <w:rPr>
          <w:rFonts w:eastAsia="Times New Roman" w:cs="Times New Roman"/>
          <w:szCs w:val="28"/>
          <w:lang w:eastAsia="ru-RU"/>
        </w:rPr>
        <w:t xml:space="preserve"> инве</w:t>
      </w:r>
      <w:r>
        <w:rPr>
          <w:rFonts w:eastAsia="Times New Roman" w:cs="Times New Roman"/>
          <w:szCs w:val="28"/>
          <w:lang w:eastAsia="ru-RU"/>
        </w:rPr>
        <w:t>стиционные интересы предпринимателей, на официальном сайте Администрации городского округа создан раздел «Предпринимателю и инвестору». В разделе доступна вся необходимая информация для быстрого взаимодействия п</w:t>
      </w:r>
      <w:r w:rsidR="00562379">
        <w:rPr>
          <w:rFonts w:eastAsia="Times New Roman" w:cs="Times New Roman"/>
          <w:szCs w:val="28"/>
          <w:lang w:eastAsia="ru-RU"/>
        </w:rPr>
        <w:t>редпринимателей и инвесторов с А</w:t>
      </w:r>
      <w:r>
        <w:rPr>
          <w:rFonts w:eastAsia="Times New Roman" w:cs="Times New Roman"/>
          <w:szCs w:val="28"/>
          <w:lang w:eastAsia="ru-RU"/>
        </w:rPr>
        <w:t>дминистрацией и вышестоящими структурами.</w:t>
      </w:r>
    </w:p>
    <w:p w:rsidR="00352B93" w:rsidRPr="00CA5947" w:rsidRDefault="00352B93" w:rsidP="00352B93">
      <w:pPr>
        <w:ind w:firstLine="567"/>
        <w:contextualSpacing/>
        <w:rPr>
          <w:rFonts w:cs="Times New Roman"/>
          <w:szCs w:val="28"/>
        </w:rPr>
      </w:pPr>
      <w:r>
        <w:rPr>
          <w:rFonts w:cs="Times New Roman"/>
          <w:szCs w:val="28"/>
        </w:rPr>
        <w:t>На официальном сайте Администрации на протяжении 2019 года регулярно обновлялся р</w:t>
      </w:r>
      <w:r w:rsidRPr="00CA5947">
        <w:rPr>
          <w:rFonts w:cs="Times New Roman"/>
          <w:szCs w:val="28"/>
        </w:rPr>
        <w:t>аздел «Инвестиционный климат»</w:t>
      </w:r>
      <w:r>
        <w:rPr>
          <w:rFonts w:cs="Times New Roman"/>
          <w:szCs w:val="28"/>
        </w:rPr>
        <w:t xml:space="preserve">: </w:t>
      </w:r>
      <w:r w:rsidRPr="00CA5947">
        <w:rPr>
          <w:rFonts w:cs="Times New Roman"/>
          <w:szCs w:val="28"/>
        </w:rPr>
        <w:t>размещались муниципальные правовые акты в части инвестиционной деятельности, информация о свободных инвестиционных площадках, актуализированный инвестиционный паспорт городского округа</w:t>
      </w:r>
      <w:r>
        <w:rPr>
          <w:rFonts w:cs="Times New Roman"/>
          <w:szCs w:val="28"/>
        </w:rPr>
        <w:t>.</w:t>
      </w:r>
    </w:p>
    <w:p w:rsidR="00352B93" w:rsidRPr="00CA5947" w:rsidRDefault="00352B93" w:rsidP="00352B93">
      <w:pPr>
        <w:ind w:firstLine="567"/>
        <w:contextualSpacing/>
        <w:rPr>
          <w:rFonts w:cs="Times New Roman"/>
          <w:szCs w:val="28"/>
          <w:shd w:val="clear" w:color="auto" w:fill="FFFFFF"/>
        </w:rPr>
      </w:pPr>
      <w:r>
        <w:rPr>
          <w:rFonts w:cs="Times New Roman"/>
          <w:szCs w:val="28"/>
          <w:shd w:val="clear" w:color="auto" w:fill="FFFFFF"/>
        </w:rPr>
        <w:t>С</w:t>
      </w:r>
      <w:r w:rsidRPr="00EB1ADE">
        <w:rPr>
          <w:rFonts w:cs="Times New Roman"/>
          <w:szCs w:val="28"/>
          <w:shd w:val="clear" w:color="auto" w:fill="FFFFFF"/>
        </w:rPr>
        <w:t xml:space="preserve"> целью выработки мер, направленных на создание благоприятного инвестиционного климата </w:t>
      </w:r>
      <w:r>
        <w:rPr>
          <w:rFonts w:cs="Times New Roman"/>
          <w:szCs w:val="28"/>
          <w:shd w:val="clear" w:color="auto" w:fill="FFFFFF"/>
        </w:rPr>
        <w:t xml:space="preserve">ежеквартально проводился мониторинг инвестиционной активности крупных и средних </w:t>
      </w:r>
      <w:r w:rsidRPr="0068478A">
        <w:rPr>
          <w:rFonts w:cs="Times New Roman"/>
          <w:szCs w:val="28"/>
          <w:shd w:val="clear" w:color="auto" w:fill="FFFFFF"/>
        </w:rPr>
        <w:t>предприятий</w:t>
      </w:r>
      <w:r>
        <w:rPr>
          <w:rFonts w:cs="Times New Roman"/>
          <w:szCs w:val="28"/>
          <w:shd w:val="clear" w:color="auto" w:fill="FFFFFF"/>
        </w:rPr>
        <w:t xml:space="preserve"> городского округа. </w:t>
      </w:r>
    </w:p>
    <w:p w:rsidR="00352B93" w:rsidRDefault="00352B93" w:rsidP="00352B93">
      <w:pPr>
        <w:tabs>
          <w:tab w:val="left" w:pos="567"/>
          <w:tab w:val="left" w:pos="709"/>
          <w:tab w:val="left" w:pos="851"/>
        </w:tabs>
        <w:ind w:firstLine="567"/>
        <w:rPr>
          <w:rFonts w:cs="Times New Roman"/>
          <w:szCs w:val="28"/>
        </w:rPr>
      </w:pPr>
      <w:r>
        <w:rPr>
          <w:rFonts w:cs="Times New Roman"/>
          <w:szCs w:val="28"/>
        </w:rPr>
        <w:t xml:space="preserve">В течение года специалисты Управления </w:t>
      </w:r>
      <w:r w:rsidRPr="003C7CCA">
        <w:rPr>
          <w:rFonts w:cs="Times New Roman"/>
          <w:szCs w:val="28"/>
        </w:rPr>
        <w:t>экономики, промышленности</w:t>
      </w:r>
      <w:r>
        <w:rPr>
          <w:rFonts w:cs="Times New Roman"/>
          <w:szCs w:val="28"/>
        </w:rPr>
        <w:t>, инвестиций, предпринимательства и торговли</w:t>
      </w:r>
      <w:r w:rsidRPr="003C7CCA">
        <w:rPr>
          <w:rFonts w:cs="Times New Roman"/>
          <w:szCs w:val="28"/>
        </w:rPr>
        <w:t xml:space="preserve"> сопровожд</w:t>
      </w:r>
      <w:r>
        <w:rPr>
          <w:rFonts w:cs="Times New Roman"/>
          <w:szCs w:val="28"/>
        </w:rPr>
        <w:t>али инвестиционные проекты такие как:</w:t>
      </w:r>
    </w:p>
    <w:p w:rsidR="00352B93" w:rsidRDefault="00352B93" w:rsidP="00352B93">
      <w:pPr>
        <w:tabs>
          <w:tab w:val="left" w:pos="567"/>
          <w:tab w:val="left" w:pos="709"/>
          <w:tab w:val="left" w:pos="851"/>
        </w:tabs>
        <w:ind w:firstLine="567"/>
        <w:rPr>
          <w:rFonts w:cs="Times New Roman"/>
          <w:szCs w:val="28"/>
        </w:rPr>
      </w:pPr>
      <w:r>
        <w:rPr>
          <w:rFonts w:cs="Times New Roman"/>
          <w:szCs w:val="28"/>
        </w:rPr>
        <w:t xml:space="preserve">- </w:t>
      </w:r>
      <w:r w:rsidRPr="00990BA3">
        <w:rPr>
          <w:rFonts w:cs="Times New Roman"/>
          <w:szCs w:val="28"/>
        </w:rPr>
        <w:t>строительство установки производства порошковых силикагелей, строительство установки производства порошковых алюмосиликатов</w:t>
      </w:r>
      <w:r>
        <w:rPr>
          <w:rFonts w:cs="Times New Roman"/>
          <w:szCs w:val="28"/>
        </w:rPr>
        <w:t xml:space="preserve"> (</w:t>
      </w:r>
      <w:r w:rsidRPr="00990BA3">
        <w:rPr>
          <w:rFonts w:cs="Times New Roman"/>
          <w:szCs w:val="28"/>
        </w:rPr>
        <w:t>ООО «Салаватский катализаторный завод»);</w:t>
      </w:r>
    </w:p>
    <w:p w:rsidR="00352B93" w:rsidRDefault="00352B93" w:rsidP="00352B93">
      <w:pPr>
        <w:tabs>
          <w:tab w:val="left" w:pos="567"/>
          <w:tab w:val="left" w:pos="709"/>
          <w:tab w:val="left" w:pos="851"/>
        </w:tabs>
        <w:ind w:firstLine="567"/>
        <w:rPr>
          <w:rFonts w:cs="Times New Roman"/>
          <w:szCs w:val="28"/>
        </w:rPr>
      </w:pPr>
      <w:r>
        <w:rPr>
          <w:rFonts w:cs="Times New Roman"/>
          <w:szCs w:val="28"/>
        </w:rPr>
        <w:t xml:space="preserve">- </w:t>
      </w:r>
      <w:r w:rsidRPr="00990BA3">
        <w:rPr>
          <w:rFonts w:cs="Times New Roman"/>
          <w:szCs w:val="28"/>
        </w:rPr>
        <w:t>реконструкция производства НДМГ на химическом заводе ООО «Газпром нефтехим Салават», создание опытно-промышленной установки нефтяных пеков и коксов специального назначения</w:t>
      </w:r>
      <w:r>
        <w:rPr>
          <w:rFonts w:cs="Times New Roman"/>
          <w:szCs w:val="28"/>
        </w:rPr>
        <w:t xml:space="preserve"> (</w:t>
      </w:r>
      <w:r w:rsidRPr="00990BA3">
        <w:rPr>
          <w:rFonts w:cs="Times New Roman"/>
          <w:szCs w:val="28"/>
        </w:rPr>
        <w:t xml:space="preserve">АО </w:t>
      </w:r>
      <w:r>
        <w:rPr>
          <w:rFonts w:cs="Times New Roman"/>
          <w:szCs w:val="28"/>
        </w:rPr>
        <w:t>«Салаватский химический завод»</w:t>
      </w:r>
      <w:r w:rsidRPr="00990BA3">
        <w:rPr>
          <w:rFonts w:cs="Times New Roman"/>
          <w:szCs w:val="28"/>
        </w:rPr>
        <w:t>);</w:t>
      </w:r>
    </w:p>
    <w:p w:rsidR="00352B93" w:rsidRPr="00EC5BF4" w:rsidRDefault="00352B93" w:rsidP="00352B93">
      <w:pPr>
        <w:ind w:firstLine="567"/>
        <w:rPr>
          <w:rFonts w:cs="Times New Roman"/>
          <w:szCs w:val="28"/>
        </w:rPr>
      </w:pPr>
      <w:r w:rsidRPr="00EC5BF4">
        <w:rPr>
          <w:rFonts w:cs="Times New Roman"/>
          <w:szCs w:val="28"/>
        </w:rPr>
        <w:t>- производство игольчатого кокса (ООО «Нефтехим Консалт»);</w:t>
      </w:r>
    </w:p>
    <w:p w:rsidR="00352B93" w:rsidRDefault="00352B93" w:rsidP="00352B93">
      <w:pPr>
        <w:ind w:firstLine="567"/>
        <w:rPr>
          <w:rFonts w:cs="Times New Roman"/>
          <w:szCs w:val="28"/>
        </w:rPr>
      </w:pPr>
      <w:r>
        <w:rPr>
          <w:rFonts w:cs="Times New Roman"/>
          <w:szCs w:val="28"/>
        </w:rPr>
        <w:t xml:space="preserve">- </w:t>
      </w:r>
      <w:r w:rsidRPr="00EC5BF4">
        <w:rPr>
          <w:rFonts w:cs="Times New Roman"/>
          <w:szCs w:val="28"/>
        </w:rPr>
        <w:t xml:space="preserve">строительство завода теплообменного оборудования (ООО «Нефтехим Консалт»); </w:t>
      </w:r>
    </w:p>
    <w:p w:rsidR="00352B93" w:rsidRDefault="00352B93" w:rsidP="00352B93">
      <w:pPr>
        <w:ind w:firstLine="567"/>
        <w:rPr>
          <w:rFonts w:cs="Times New Roman"/>
          <w:szCs w:val="28"/>
        </w:rPr>
      </w:pPr>
      <w:r>
        <w:rPr>
          <w:rFonts w:cs="Times New Roman"/>
          <w:szCs w:val="28"/>
        </w:rPr>
        <w:t>- с</w:t>
      </w:r>
      <w:r w:rsidRPr="00FD27DB">
        <w:rPr>
          <w:rFonts w:cs="Times New Roman"/>
          <w:szCs w:val="28"/>
        </w:rPr>
        <w:t>оздание производственного комплекса по выращиванию, переработке рыбы и рыбных продуктов питания в г.</w:t>
      </w:r>
      <w:r>
        <w:rPr>
          <w:rFonts w:cs="Times New Roman"/>
          <w:szCs w:val="28"/>
        </w:rPr>
        <w:t xml:space="preserve"> </w:t>
      </w:r>
      <w:r w:rsidRPr="00FD27DB">
        <w:rPr>
          <w:rFonts w:cs="Times New Roman"/>
          <w:szCs w:val="28"/>
        </w:rPr>
        <w:t>Салават Республики Башкортостан "Башкирская форель"</w:t>
      </w:r>
      <w:r>
        <w:rPr>
          <w:rFonts w:cs="Times New Roman"/>
          <w:szCs w:val="28"/>
        </w:rPr>
        <w:t xml:space="preserve"> (ООО «АЭРОМЕД»);</w:t>
      </w:r>
    </w:p>
    <w:p w:rsidR="00352B93" w:rsidRDefault="00352B93" w:rsidP="00352B93">
      <w:pPr>
        <w:ind w:firstLine="567"/>
        <w:rPr>
          <w:rFonts w:cs="Times New Roman"/>
          <w:szCs w:val="28"/>
        </w:rPr>
      </w:pPr>
      <w:r>
        <w:rPr>
          <w:rFonts w:cs="Times New Roman"/>
          <w:szCs w:val="28"/>
        </w:rPr>
        <w:t>- строительство установки переработки углеводородных газов в ароматические углеводороды ООО «Финансовая группа «ДОГА»;</w:t>
      </w:r>
    </w:p>
    <w:p w:rsidR="00352B93" w:rsidRDefault="00352B93" w:rsidP="00352B93">
      <w:pPr>
        <w:ind w:firstLine="567"/>
        <w:rPr>
          <w:rFonts w:cs="Times New Roman"/>
          <w:szCs w:val="28"/>
        </w:rPr>
      </w:pPr>
      <w:r>
        <w:rPr>
          <w:rFonts w:cs="Times New Roman"/>
          <w:szCs w:val="28"/>
        </w:rPr>
        <w:t>- модернизация действующего производства (ООО «Битум-групп»);</w:t>
      </w:r>
    </w:p>
    <w:p w:rsidR="00352B93" w:rsidRDefault="00352B93" w:rsidP="00352B93">
      <w:pPr>
        <w:ind w:firstLine="567"/>
        <w:rPr>
          <w:rFonts w:cs="Times New Roman"/>
          <w:szCs w:val="28"/>
        </w:rPr>
      </w:pPr>
      <w:r>
        <w:rPr>
          <w:rFonts w:cs="Times New Roman"/>
          <w:szCs w:val="28"/>
        </w:rPr>
        <w:t>- производство спортивных товаров (ООО «МЭТТЭК»);</w:t>
      </w:r>
    </w:p>
    <w:p w:rsidR="00352B93" w:rsidRPr="00EC5BF4" w:rsidRDefault="00352B93" w:rsidP="00352B93">
      <w:pPr>
        <w:ind w:firstLine="567"/>
        <w:rPr>
          <w:rFonts w:cs="Times New Roman"/>
          <w:szCs w:val="28"/>
        </w:rPr>
      </w:pPr>
      <w:r w:rsidRPr="00FE6267">
        <w:rPr>
          <w:rFonts w:cs="Times New Roman"/>
          <w:szCs w:val="28"/>
        </w:rPr>
        <w:t xml:space="preserve">- строительство пункта общественного питания KFC (ИП </w:t>
      </w:r>
      <w:proofErr w:type="spellStart"/>
      <w:r w:rsidRPr="00FE6267">
        <w:rPr>
          <w:rFonts w:cs="Times New Roman"/>
          <w:szCs w:val="28"/>
        </w:rPr>
        <w:t>Янгиров</w:t>
      </w:r>
      <w:proofErr w:type="spellEnd"/>
      <w:r w:rsidRPr="00FE6267">
        <w:rPr>
          <w:rFonts w:cs="Times New Roman"/>
          <w:szCs w:val="28"/>
        </w:rPr>
        <w:t xml:space="preserve"> Р.А.);</w:t>
      </w:r>
    </w:p>
    <w:p w:rsidR="00352B93" w:rsidRDefault="00352B93" w:rsidP="00352B93">
      <w:pPr>
        <w:tabs>
          <w:tab w:val="left" w:pos="709"/>
        </w:tabs>
        <w:ind w:firstLine="567"/>
        <w:rPr>
          <w:rFonts w:eastAsia="Calibri" w:cs="Times New Roman"/>
          <w:szCs w:val="28"/>
        </w:rPr>
      </w:pPr>
      <w:r>
        <w:rPr>
          <w:rFonts w:cs="Times New Roman"/>
          <w:szCs w:val="28"/>
        </w:rPr>
        <w:lastRenderedPageBreak/>
        <w:t xml:space="preserve">Таким образом, </w:t>
      </w:r>
      <w:r w:rsidRPr="00CA5947">
        <w:rPr>
          <w:rFonts w:cs="Times New Roman"/>
          <w:szCs w:val="28"/>
        </w:rPr>
        <w:t>Администрацией город</w:t>
      </w:r>
      <w:r>
        <w:rPr>
          <w:rFonts w:cs="Times New Roman"/>
          <w:szCs w:val="28"/>
        </w:rPr>
        <w:t xml:space="preserve">ского округа на протяжении 2019 </w:t>
      </w:r>
      <w:r w:rsidRPr="00CA5947">
        <w:rPr>
          <w:rFonts w:cs="Times New Roman"/>
          <w:szCs w:val="28"/>
        </w:rPr>
        <w:t xml:space="preserve">года велась активная и планомерная работа с целью </w:t>
      </w:r>
      <w:r w:rsidRPr="00CA5947">
        <w:rPr>
          <w:rFonts w:eastAsia="Calibri" w:cs="Times New Roman"/>
          <w:szCs w:val="28"/>
        </w:rPr>
        <w:t xml:space="preserve">достижения </w:t>
      </w:r>
      <w:r>
        <w:rPr>
          <w:rFonts w:eastAsia="Calibri" w:cs="Times New Roman"/>
          <w:szCs w:val="28"/>
        </w:rPr>
        <w:t xml:space="preserve">одной из </w:t>
      </w:r>
      <w:r w:rsidRPr="00CA5947">
        <w:rPr>
          <w:rFonts w:eastAsia="Calibri" w:cs="Times New Roman"/>
          <w:szCs w:val="28"/>
        </w:rPr>
        <w:t>лидирующих позиций в рейтинге муниципалитетов по развитию инвестиционного климата.</w:t>
      </w:r>
    </w:p>
    <w:p w:rsidR="00E5258C" w:rsidRDefault="00BF599D" w:rsidP="008216B6">
      <w:pPr>
        <w:pStyle w:val="1"/>
      </w:pPr>
      <w:bookmarkStart w:id="8" w:name="_Toc30768663"/>
      <w:r w:rsidRPr="00352B93">
        <w:t>Развитие муниципально - частного партнерства.</w:t>
      </w:r>
      <w:bookmarkEnd w:id="8"/>
      <w:r w:rsidRPr="00BF599D">
        <w:t xml:space="preserve"> </w:t>
      </w:r>
    </w:p>
    <w:p w:rsidR="00BF599D" w:rsidRPr="00BF599D" w:rsidRDefault="00BF599D" w:rsidP="00E5258C">
      <w:pPr>
        <w:rPr>
          <w:rFonts w:eastAsia="Calibri" w:cs="Times New Roman"/>
          <w:szCs w:val="28"/>
        </w:rPr>
      </w:pPr>
      <w:r w:rsidRPr="00BF599D">
        <w:rPr>
          <w:rFonts w:eastAsia="Calibri" w:cs="Times New Roman"/>
          <w:szCs w:val="28"/>
        </w:rPr>
        <w:t xml:space="preserve">На территории городского округа город Салават Республики Башкортостан </w:t>
      </w:r>
      <w:r w:rsidR="00E9401B">
        <w:rPr>
          <w:rFonts w:eastAsia="Calibri" w:cs="Times New Roman"/>
          <w:szCs w:val="28"/>
        </w:rPr>
        <w:t xml:space="preserve">в 2017 </w:t>
      </w:r>
      <w:r w:rsidR="00115E5B">
        <w:rPr>
          <w:rFonts w:eastAsia="Calibri" w:cs="Times New Roman"/>
          <w:szCs w:val="28"/>
        </w:rPr>
        <w:t xml:space="preserve">был </w:t>
      </w:r>
      <w:r w:rsidRPr="00BF599D">
        <w:rPr>
          <w:rFonts w:eastAsia="Calibri" w:cs="Times New Roman"/>
          <w:szCs w:val="28"/>
        </w:rPr>
        <w:t xml:space="preserve">заключен 1 проект государственно-частного партнерства - концессионное соглашение в отношении имущества </w:t>
      </w:r>
      <w:proofErr w:type="spellStart"/>
      <w:r w:rsidRPr="00BF599D">
        <w:rPr>
          <w:rFonts w:eastAsia="Calibri" w:cs="Times New Roman"/>
          <w:szCs w:val="28"/>
        </w:rPr>
        <w:t>Салаватского</w:t>
      </w:r>
      <w:proofErr w:type="spellEnd"/>
      <w:r w:rsidRPr="00BF599D">
        <w:rPr>
          <w:rFonts w:eastAsia="Calibri" w:cs="Times New Roman"/>
          <w:szCs w:val="28"/>
        </w:rPr>
        <w:t xml:space="preserve"> городского родильного дома. Соглашение заключено между ЗАО «</w:t>
      </w:r>
      <w:proofErr w:type="spellStart"/>
      <w:r w:rsidRPr="00BF599D">
        <w:rPr>
          <w:rFonts w:eastAsia="Calibri" w:cs="Times New Roman"/>
          <w:szCs w:val="28"/>
        </w:rPr>
        <w:t>Генус</w:t>
      </w:r>
      <w:proofErr w:type="spellEnd"/>
      <w:r w:rsidRPr="00BF599D">
        <w:rPr>
          <w:rFonts w:eastAsia="Calibri" w:cs="Times New Roman"/>
          <w:szCs w:val="28"/>
        </w:rPr>
        <w:t>» и Правительством Республики Башкортостан.</w:t>
      </w:r>
    </w:p>
    <w:p w:rsidR="008407B2" w:rsidRPr="008407B2" w:rsidRDefault="00BF599D" w:rsidP="00BF599D">
      <w:pPr>
        <w:ind w:firstLine="708"/>
        <w:rPr>
          <w:rFonts w:eastAsia="Calibri" w:cs="Times New Roman"/>
          <w:szCs w:val="28"/>
        </w:rPr>
      </w:pPr>
      <w:r w:rsidRPr="00BF599D">
        <w:rPr>
          <w:rFonts w:eastAsia="Calibri" w:cs="Times New Roman"/>
          <w:szCs w:val="28"/>
        </w:rPr>
        <w:t xml:space="preserve"> </w:t>
      </w:r>
      <w:r w:rsidR="006346F2" w:rsidRPr="006346F2">
        <w:rPr>
          <w:rFonts w:eastAsia="Calibri" w:cs="Times New Roman"/>
          <w:szCs w:val="28"/>
        </w:rPr>
        <w:t>Из-за многочисленных жалоб со стороны населения и мед</w:t>
      </w:r>
      <w:r w:rsidR="00562379">
        <w:rPr>
          <w:rFonts w:eastAsia="Calibri" w:cs="Times New Roman"/>
          <w:szCs w:val="28"/>
        </w:rPr>
        <w:t xml:space="preserve">ицинских </w:t>
      </w:r>
      <w:r w:rsidR="006346F2" w:rsidRPr="006346F2">
        <w:rPr>
          <w:rFonts w:eastAsia="Calibri" w:cs="Times New Roman"/>
          <w:szCs w:val="28"/>
        </w:rPr>
        <w:t xml:space="preserve">работников </w:t>
      </w:r>
      <w:r w:rsidR="006346F2">
        <w:rPr>
          <w:rFonts w:eastAsia="Calibri" w:cs="Times New Roman"/>
          <w:szCs w:val="28"/>
        </w:rPr>
        <w:t>р</w:t>
      </w:r>
      <w:r w:rsidR="008407B2" w:rsidRPr="008407B2">
        <w:rPr>
          <w:rFonts w:eastAsia="Calibri" w:cs="Times New Roman"/>
          <w:szCs w:val="28"/>
        </w:rPr>
        <w:t>ешением</w:t>
      </w:r>
      <w:r w:rsidRPr="008407B2">
        <w:rPr>
          <w:rFonts w:eastAsia="Calibri" w:cs="Times New Roman"/>
          <w:szCs w:val="28"/>
        </w:rPr>
        <w:t xml:space="preserve"> Правительства РБ от </w:t>
      </w:r>
      <w:r w:rsidR="008407B2" w:rsidRPr="008407B2">
        <w:rPr>
          <w:rFonts w:eastAsia="Calibri" w:cs="Times New Roman"/>
          <w:szCs w:val="28"/>
        </w:rPr>
        <w:t>08</w:t>
      </w:r>
      <w:r w:rsidRPr="008407B2">
        <w:rPr>
          <w:rFonts w:eastAsia="Calibri" w:cs="Times New Roman"/>
          <w:szCs w:val="28"/>
        </w:rPr>
        <w:t>.</w:t>
      </w:r>
      <w:r w:rsidR="008407B2" w:rsidRPr="008407B2">
        <w:rPr>
          <w:rFonts w:eastAsia="Calibri" w:cs="Times New Roman"/>
          <w:szCs w:val="28"/>
        </w:rPr>
        <w:t>04</w:t>
      </w:r>
      <w:r w:rsidRPr="008407B2">
        <w:rPr>
          <w:rFonts w:eastAsia="Calibri" w:cs="Times New Roman"/>
          <w:szCs w:val="28"/>
        </w:rPr>
        <w:t>.201</w:t>
      </w:r>
      <w:r w:rsidR="008407B2" w:rsidRPr="008407B2">
        <w:rPr>
          <w:rFonts w:eastAsia="Calibri" w:cs="Times New Roman"/>
          <w:szCs w:val="28"/>
        </w:rPr>
        <w:t>9</w:t>
      </w:r>
      <w:r w:rsidRPr="008407B2">
        <w:rPr>
          <w:rFonts w:eastAsia="Calibri" w:cs="Times New Roman"/>
          <w:szCs w:val="28"/>
        </w:rPr>
        <w:t xml:space="preserve"> года </w:t>
      </w:r>
      <w:r w:rsidR="008407B2">
        <w:rPr>
          <w:rFonts w:eastAsia="Calibri" w:cs="Times New Roman"/>
          <w:szCs w:val="28"/>
        </w:rPr>
        <w:t>был утвержден план мероприятий по досрочному прекращению концессии по соглашению сторон</w:t>
      </w:r>
      <w:r w:rsidR="006346F2">
        <w:rPr>
          <w:rFonts w:eastAsia="Calibri" w:cs="Times New Roman"/>
          <w:szCs w:val="28"/>
        </w:rPr>
        <w:t>. В июне 2019г. АНО «Перинатальный центр» прекратил свою деятельность.</w:t>
      </w:r>
    </w:p>
    <w:p w:rsidR="008407B2" w:rsidRDefault="008407B2" w:rsidP="00BF599D">
      <w:pPr>
        <w:ind w:firstLine="708"/>
        <w:rPr>
          <w:rFonts w:eastAsia="Calibri" w:cs="Times New Roman"/>
          <w:szCs w:val="28"/>
          <w:highlight w:val="yellow"/>
        </w:rPr>
      </w:pPr>
    </w:p>
    <w:p w:rsidR="00E5258C" w:rsidRPr="008216B6" w:rsidRDefault="00C275AA" w:rsidP="008216B6">
      <w:pPr>
        <w:pStyle w:val="1"/>
      </w:pPr>
      <w:bookmarkStart w:id="9" w:name="_Toc30768664"/>
      <w:r w:rsidRPr="008216B6">
        <w:t>Финансы.</w:t>
      </w:r>
      <w:bookmarkEnd w:id="9"/>
      <w:r w:rsidRPr="008216B6">
        <w:t xml:space="preserve"> </w:t>
      </w:r>
    </w:p>
    <w:p w:rsidR="00C275AA" w:rsidRPr="0073323D" w:rsidRDefault="00C275AA" w:rsidP="003C4B93">
      <w:r w:rsidRPr="0073323D">
        <w:t>Стабил</w:t>
      </w:r>
      <w:r w:rsidR="0039572D" w:rsidRPr="0073323D">
        <w:t xml:space="preserve">ьная работа предприятий и организаций городского округа </w:t>
      </w:r>
      <w:r w:rsidRPr="0073323D">
        <w:t>оказывает влияние на финансов</w:t>
      </w:r>
      <w:r w:rsidR="00075481" w:rsidRPr="0073323D">
        <w:t>ые</w:t>
      </w:r>
      <w:r w:rsidRPr="0073323D">
        <w:t xml:space="preserve"> </w:t>
      </w:r>
      <w:r w:rsidR="00075481" w:rsidRPr="0073323D">
        <w:t>результаты деятельности</w:t>
      </w:r>
      <w:r w:rsidRPr="0073323D">
        <w:t xml:space="preserve"> предприятий и организаций городского округа.</w:t>
      </w:r>
    </w:p>
    <w:p w:rsidR="0073323D" w:rsidRPr="00CA2255" w:rsidRDefault="0073323D" w:rsidP="0073323D">
      <w:pPr>
        <w:rPr>
          <w:rFonts w:eastAsia="Calibri" w:cs="Times New Roman"/>
          <w:szCs w:val="28"/>
        </w:rPr>
      </w:pPr>
      <w:bookmarkStart w:id="10" w:name="_Toc30768665"/>
      <w:r w:rsidRPr="00CA2255">
        <w:rPr>
          <w:rFonts w:eastAsia="Calibri" w:cs="Times New Roman"/>
          <w:szCs w:val="28"/>
        </w:rPr>
        <w:t>За</w:t>
      </w:r>
      <w:r w:rsidRPr="00CA2255">
        <w:rPr>
          <w:rFonts w:cs="Times New Roman"/>
          <w:szCs w:val="28"/>
        </w:rPr>
        <w:t xml:space="preserve"> </w:t>
      </w:r>
      <w:r w:rsidR="00DF6D26">
        <w:rPr>
          <w:rFonts w:cs="Times New Roman"/>
          <w:szCs w:val="28"/>
        </w:rPr>
        <w:t>11</w:t>
      </w:r>
      <w:r w:rsidRPr="00CA2255">
        <w:rPr>
          <w:rFonts w:cs="Times New Roman"/>
          <w:szCs w:val="28"/>
        </w:rPr>
        <w:t xml:space="preserve"> месяцев 2019 года </w:t>
      </w:r>
      <w:r w:rsidRPr="00CA2255">
        <w:rPr>
          <w:rFonts w:eastAsia="Calibri" w:cs="Times New Roman"/>
          <w:szCs w:val="28"/>
        </w:rPr>
        <w:t xml:space="preserve">по </w:t>
      </w:r>
      <w:r w:rsidR="00DF6D26">
        <w:rPr>
          <w:rFonts w:eastAsia="Calibri" w:cs="Times New Roman"/>
          <w:szCs w:val="28"/>
        </w:rPr>
        <w:t>35</w:t>
      </w:r>
      <w:r w:rsidRPr="00CA2255">
        <w:rPr>
          <w:rFonts w:eastAsia="Calibri" w:cs="Times New Roman"/>
          <w:szCs w:val="28"/>
        </w:rPr>
        <w:t xml:space="preserve"> крупным и средним предприятиям городского округа получена прибыль в сумме </w:t>
      </w:r>
      <w:r w:rsidR="00DF6D26">
        <w:rPr>
          <w:rFonts w:eastAsia="Calibri" w:cs="Times New Roman"/>
          <w:szCs w:val="28"/>
        </w:rPr>
        <w:t>40,1</w:t>
      </w:r>
      <w:r w:rsidRPr="00CA2255">
        <w:rPr>
          <w:rFonts w:eastAsia="Calibri" w:cs="Times New Roman"/>
          <w:szCs w:val="28"/>
        </w:rPr>
        <w:t xml:space="preserve"> млрд. рублей, темп роста составил </w:t>
      </w:r>
      <w:r w:rsidR="00DF6D26">
        <w:rPr>
          <w:rFonts w:eastAsia="Calibri" w:cs="Times New Roman"/>
          <w:szCs w:val="28"/>
        </w:rPr>
        <w:t>158,0</w:t>
      </w:r>
      <w:r w:rsidRPr="00CA2255">
        <w:rPr>
          <w:rFonts w:eastAsia="Calibri" w:cs="Times New Roman"/>
          <w:szCs w:val="28"/>
        </w:rPr>
        <w:t xml:space="preserve">%, по </w:t>
      </w:r>
      <w:r w:rsidR="00DF6D26">
        <w:rPr>
          <w:rFonts w:eastAsia="Calibri" w:cs="Times New Roman"/>
          <w:szCs w:val="28"/>
        </w:rPr>
        <w:t>15</w:t>
      </w:r>
      <w:r w:rsidRPr="00CA2255">
        <w:rPr>
          <w:rFonts w:eastAsia="Calibri" w:cs="Times New Roman"/>
          <w:szCs w:val="28"/>
        </w:rPr>
        <w:t xml:space="preserve"> предприятиям получен убыток в сумме </w:t>
      </w:r>
      <w:r w:rsidR="00DF6D26">
        <w:rPr>
          <w:rFonts w:eastAsia="Calibri" w:cs="Times New Roman"/>
          <w:szCs w:val="28"/>
        </w:rPr>
        <w:t>558,6</w:t>
      </w:r>
      <w:r w:rsidRPr="00CA2255">
        <w:rPr>
          <w:rFonts w:eastAsia="Calibri" w:cs="Times New Roman"/>
          <w:szCs w:val="28"/>
        </w:rPr>
        <w:t xml:space="preserve"> </w:t>
      </w:r>
      <w:r>
        <w:rPr>
          <w:rFonts w:eastAsia="Calibri" w:cs="Times New Roman"/>
          <w:szCs w:val="28"/>
        </w:rPr>
        <w:t>млн. рублей, убыток снизился</w:t>
      </w:r>
      <w:r w:rsidRPr="00CA2255">
        <w:rPr>
          <w:rFonts w:eastAsia="Calibri" w:cs="Times New Roman"/>
          <w:szCs w:val="28"/>
        </w:rPr>
        <w:t xml:space="preserve"> к уровню 2018 года</w:t>
      </w:r>
      <w:r>
        <w:rPr>
          <w:rFonts w:eastAsia="Calibri" w:cs="Times New Roman"/>
          <w:szCs w:val="28"/>
        </w:rPr>
        <w:t xml:space="preserve"> в 2 раза</w:t>
      </w:r>
      <w:r w:rsidRPr="00CA2255">
        <w:rPr>
          <w:rFonts w:eastAsia="Calibri" w:cs="Times New Roman"/>
          <w:szCs w:val="28"/>
        </w:rPr>
        <w:t>.</w:t>
      </w:r>
    </w:p>
    <w:p w:rsidR="0073323D" w:rsidRPr="00CA2255" w:rsidRDefault="0073323D" w:rsidP="0073323D">
      <w:pPr>
        <w:rPr>
          <w:rFonts w:eastAsia="Calibri" w:cs="Times New Roman"/>
          <w:szCs w:val="28"/>
        </w:rPr>
      </w:pPr>
      <w:r w:rsidRPr="00CA2255">
        <w:rPr>
          <w:rFonts w:eastAsia="Calibri" w:cs="Times New Roman"/>
          <w:szCs w:val="28"/>
        </w:rPr>
        <w:t xml:space="preserve">Сальдированный финансовый результат составила прибыль в сумме </w:t>
      </w:r>
      <w:r w:rsidR="00DF6D26">
        <w:rPr>
          <w:rFonts w:eastAsia="Calibri" w:cs="Times New Roman"/>
          <w:szCs w:val="28"/>
        </w:rPr>
        <w:t>39,6</w:t>
      </w:r>
      <w:r w:rsidRPr="00CA2255">
        <w:rPr>
          <w:rFonts w:eastAsia="Calibri" w:cs="Times New Roman"/>
          <w:szCs w:val="28"/>
        </w:rPr>
        <w:t xml:space="preserve"> </w:t>
      </w:r>
      <w:r w:rsidR="00DF6D26">
        <w:rPr>
          <w:rFonts w:eastAsia="Calibri" w:cs="Times New Roman"/>
          <w:szCs w:val="28"/>
        </w:rPr>
        <w:t>млрд. рублей, темп роста 164,1</w:t>
      </w:r>
      <w:r>
        <w:rPr>
          <w:rFonts w:eastAsia="Calibri" w:cs="Times New Roman"/>
          <w:szCs w:val="28"/>
        </w:rPr>
        <w:t>%</w:t>
      </w:r>
      <w:r w:rsidRPr="00CA2255">
        <w:rPr>
          <w:rFonts w:eastAsia="Calibri" w:cs="Times New Roman"/>
          <w:szCs w:val="28"/>
        </w:rPr>
        <w:t xml:space="preserve"> к уровню аналогичного периода 2018 года.</w:t>
      </w:r>
    </w:p>
    <w:p w:rsidR="0073323D" w:rsidRPr="002038BF" w:rsidRDefault="0073323D" w:rsidP="0073323D">
      <w:pPr>
        <w:rPr>
          <w:rFonts w:eastAsia="Calibri" w:cs="Times New Roman"/>
          <w:szCs w:val="28"/>
        </w:rPr>
      </w:pPr>
      <w:r w:rsidRPr="002038BF">
        <w:rPr>
          <w:rFonts w:eastAsia="Calibri" w:cs="Times New Roman"/>
          <w:szCs w:val="28"/>
        </w:rPr>
        <w:t xml:space="preserve">Количество убыточных предприятий </w:t>
      </w:r>
      <w:r w:rsidR="00DF6D26">
        <w:rPr>
          <w:rFonts w:eastAsia="Calibri" w:cs="Times New Roman"/>
          <w:szCs w:val="28"/>
        </w:rPr>
        <w:t>не изменилось и составило 15 предприятий</w:t>
      </w:r>
      <w:r w:rsidRPr="002038BF">
        <w:rPr>
          <w:rFonts w:eastAsia="Calibri" w:cs="Times New Roman"/>
          <w:szCs w:val="28"/>
        </w:rPr>
        <w:t xml:space="preserve">. Доля убыточных предприятий составила </w:t>
      </w:r>
      <w:r w:rsidR="00DF6D26">
        <w:rPr>
          <w:rFonts w:eastAsia="Calibri" w:cs="Times New Roman"/>
          <w:szCs w:val="28"/>
        </w:rPr>
        <w:t>30</w:t>
      </w:r>
      <w:r w:rsidRPr="002038BF">
        <w:rPr>
          <w:rFonts w:eastAsia="Calibri" w:cs="Times New Roman"/>
          <w:szCs w:val="28"/>
        </w:rPr>
        <w:t xml:space="preserve">,0% от общего числа крупных и средних предприятий. </w:t>
      </w:r>
    </w:p>
    <w:p w:rsidR="0073323D" w:rsidRPr="0034462C" w:rsidRDefault="0073323D" w:rsidP="0073323D">
      <w:pPr>
        <w:rPr>
          <w:rFonts w:eastAsia="Calibri" w:cs="Times New Roman"/>
          <w:szCs w:val="28"/>
        </w:rPr>
      </w:pPr>
      <w:r w:rsidRPr="0034462C">
        <w:rPr>
          <w:rFonts w:eastAsia="Calibri" w:cs="Times New Roman"/>
          <w:szCs w:val="28"/>
        </w:rPr>
        <w:t>В число предприятий, имеющих убытки, вошли</w:t>
      </w:r>
      <w:r w:rsidR="00DF6D26">
        <w:rPr>
          <w:rFonts w:eastAsia="Calibri" w:cs="Times New Roman"/>
          <w:szCs w:val="28"/>
        </w:rPr>
        <w:t xml:space="preserve"> ООО «</w:t>
      </w:r>
      <w:proofErr w:type="spellStart"/>
      <w:r w:rsidR="00DF6D26">
        <w:rPr>
          <w:rFonts w:eastAsia="Calibri" w:cs="Times New Roman"/>
          <w:szCs w:val="28"/>
        </w:rPr>
        <w:t>Башкирэектромонтаж</w:t>
      </w:r>
      <w:proofErr w:type="spellEnd"/>
      <w:r w:rsidR="00DF6D26">
        <w:rPr>
          <w:rFonts w:eastAsia="Calibri" w:cs="Times New Roman"/>
          <w:szCs w:val="28"/>
        </w:rPr>
        <w:t xml:space="preserve"> </w:t>
      </w:r>
      <w:r w:rsidRPr="0034462C">
        <w:rPr>
          <w:rFonts w:eastAsia="Calibri" w:cs="Times New Roman"/>
          <w:szCs w:val="28"/>
        </w:rPr>
        <w:t>-</w:t>
      </w:r>
      <w:r w:rsidR="00DF6D26">
        <w:rPr>
          <w:rFonts w:eastAsia="Calibri" w:cs="Times New Roman"/>
          <w:szCs w:val="28"/>
        </w:rPr>
        <w:t xml:space="preserve"> </w:t>
      </w:r>
      <w:r w:rsidRPr="0034462C">
        <w:rPr>
          <w:rFonts w:eastAsia="Calibri" w:cs="Times New Roman"/>
          <w:szCs w:val="28"/>
        </w:rPr>
        <w:t>С</w:t>
      </w:r>
      <w:r w:rsidR="00DF6D26">
        <w:rPr>
          <w:rFonts w:eastAsia="Calibri" w:cs="Times New Roman"/>
          <w:szCs w:val="28"/>
        </w:rPr>
        <w:t>алават</w:t>
      </w:r>
      <w:r w:rsidRPr="0034462C">
        <w:rPr>
          <w:rFonts w:eastAsia="Calibri" w:cs="Times New Roman"/>
          <w:szCs w:val="28"/>
        </w:rPr>
        <w:t>», ООО «</w:t>
      </w:r>
      <w:r>
        <w:rPr>
          <w:rFonts w:eastAsia="Calibri" w:cs="Times New Roman"/>
          <w:szCs w:val="28"/>
        </w:rPr>
        <w:t>РЭМ</w:t>
      </w:r>
      <w:r w:rsidRPr="0034462C">
        <w:rPr>
          <w:rFonts w:eastAsia="Calibri" w:cs="Times New Roman"/>
          <w:szCs w:val="28"/>
        </w:rPr>
        <w:t>», ОАО «</w:t>
      </w:r>
      <w:proofErr w:type="spellStart"/>
      <w:r w:rsidRPr="0034462C">
        <w:rPr>
          <w:rFonts w:eastAsia="Calibri" w:cs="Times New Roman"/>
          <w:szCs w:val="28"/>
        </w:rPr>
        <w:t>Салаватнефте</w:t>
      </w:r>
      <w:r>
        <w:rPr>
          <w:rFonts w:eastAsia="Calibri" w:cs="Times New Roman"/>
          <w:szCs w:val="28"/>
        </w:rPr>
        <w:t>химпроект</w:t>
      </w:r>
      <w:proofErr w:type="spellEnd"/>
      <w:r w:rsidRPr="0034462C">
        <w:rPr>
          <w:rFonts w:eastAsia="Calibri" w:cs="Times New Roman"/>
          <w:szCs w:val="28"/>
        </w:rPr>
        <w:t>»,</w:t>
      </w:r>
      <w:r w:rsidRPr="0034462C">
        <w:rPr>
          <w:rFonts w:cs="Times New Roman"/>
          <w:szCs w:val="28"/>
        </w:rPr>
        <w:t xml:space="preserve"> </w:t>
      </w:r>
      <w:r w:rsidRPr="0034462C">
        <w:rPr>
          <w:rFonts w:eastAsia="Calibri" w:cs="Times New Roman"/>
          <w:szCs w:val="28"/>
        </w:rPr>
        <w:t xml:space="preserve">МУП «Трамвайное управление», ПОУ Салаватская автошкола ДОСААФ </w:t>
      </w:r>
      <w:proofErr w:type="gramStart"/>
      <w:r w:rsidRPr="0034462C">
        <w:rPr>
          <w:rFonts w:eastAsia="Calibri" w:cs="Times New Roman"/>
          <w:szCs w:val="28"/>
        </w:rPr>
        <w:t>России</w:t>
      </w:r>
      <w:r>
        <w:rPr>
          <w:rFonts w:cs="Times New Roman"/>
          <w:szCs w:val="28"/>
        </w:rPr>
        <w:t>,  ОАО</w:t>
      </w:r>
      <w:proofErr w:type="gramEnd"/>
      <w:r>
        <w:rPr>
          <w:rFonts w:cs="Times New Roman"/>
          <w:szCs w:val="28"/>
        </w:rPr>
        <w:t xml:space="preserve"> «</w:t>
      </w:r>
      <w:proofErr w:type="spellStart"/>
      <w:r>
        <w:rPr>
          <w:rFonts w:cs="Times New Roman"/>
          <w:szCs w:val="28"/>
        </w:rPr>
        <w:t>Салаватнефтемаш</w:t>
      </w:r>
      <w:proofErr w:type="spellEnd"/>
      <w:r>
        <w:rPr>
          <w:rFonts w:cs="Times New Roman"/>
          <w:szCs w:val="28"/>
        </w:rPr>
        <w:t xml:space="preserve">», </w:t>
      </w:r>
      <w:r w:rsidRPr="0034462C">
        <w:rPr>
          <w:rFonts w:eastAsia="Calibri" w:cs="Times New Roman"/>
          <w:szCs w:val="28"/>
        </w:rPr>
        <w:t>ООО «</w:t>
      </w:r>
      <w:proofErr w:type="spellStart"/>
      <w:r w:rsidRPr="0034462C">
        <w:rPr>
          <w:rFonts w:eastAsia="Calibri" w:cs="Times New Roman"/>
          <w:szCs w:val="28"/>
        </w:rPr>
        <w:t>Салаватгидравлика</w:t>
      </w:r>
      <w:proofErr w:type="spellEnd"/>
      <w:r w:rsidRPr="0034462C">
        <w:rPr>
          <w:rFonts w:eastAsia="Calibri" w:cs="Times New Roman"/>
          <w:szCs w:val="28"/>
        </w:rPr>
        <w:t>»</w:t>
      </w:r>
      <w:r>
        <w:rPr>
          <w:rFonts w:eastAsia="Calibri" w:cs="Times New Roman"/>
          <w:szCs w:val="28"/>
        </w:rPr>
        <w:t xml:space="preserve">, </w:t>
      </w:r>
      <w:r w:rsidRPr="0034462C">
        <w:rPr>
          <w:rFonts w:cs="Times New Roman"/>
          <w:szCs w:val="28"/>
        </w:rPr>
        <w:t>ООО «Акрил Салават»,</w:t>
      </w:r>
      <w:r>
        <w:rPr>
          <w:rFonts w:cs="Times New Roman"/>
          <w:szCs w:val="28"/>
        </w:rPr>
        <w:t xml:space="preserve"> </w:t>
      </w:r>
      <w:r w:rsidRPr="0034462C">
        <w:rPr>
          <w:rFonts w:eastAsia="Calibri" w:cs="Times New Roman"/>
          <w:szCs w:val="28"/>
        </w:rPr>
        <w:t>МУП «Архитектурно-планировочное бюро»</w:t>
      </w:r>
      <w:r>
        <w:rPr>
          <w:rFonts w:eastAsia="Calibri" w:cs="Times New Roman"/>
          <w:szCs w:val="28"/>
        </w:rPr>
        <w:t xml:space="preserve">, </w:t>
      </w:r>
      <w:r w:rsidRPr="0034462C">
        <w:rPr>
          <w:rFonts w:cs="Times New Roman"/>
          <w:szCs w:val="28"/>
        </w:rPr>
        <w:t xml:space="preserve">АО «Салаватский ЗМК», </w:t>
      </w:r>
      <w:r w:rsidRPr="0034462C">
        <w:rPr>
          <w:rFonts w:eastAsia="Calibri" w:cs="Times New Roman"/>
          <w:szCs w:val="28"/>
        </w:rPr>
        <w:t xml:space="preserve">ООО «Металлоконструкция </w:t>
      </w:r>
      <w:proofErr w:type="spellStart"/>
      <w:r w:rsidRPr="0034462C">
        <w:rPr>
          <w:rFonts w:eastAsia="Calibri" w:cs="Times New Roman"/>
          <w:szCs w:val="28"/>
        </w:rPr>
        <w:t>Востокнефтезаводмонтаж</w:t>
      </w:r>
      <w:proofErr w:type="spellEnd"/>
      <w:r w:rsidRPr="0034462C">
        <w:rPr>
          <w:rFonts w:eastAsia="Calibri" w:cs="Times New Roman"/>
          <w:szCs w:val="28"/>
        </w:rPr>
        <w:t xml:space="preserve">», </w:t>
      </w:r>
      <w:r w:rsidRPr="0034462C">
        <w:rPr>
          <w:rFonts w:cs="Times New Roman"/>
          <w:szCs w:val="28"/>
        </w:rPr>
        <w:t xml:space="preserve">ООО «НТЦ </w:t>
      </w:r>
      <w:proofErr w:type="spellStart"/>
      <w:r w:rsidRPr="0034462C">
        <w:rPr>
          <w:rFonts w:cs="Times New Roman"/>
          <w:szCs w:val="28"/>
        </w:rPr>
        <w:t>Салаватнефтеоргсинтез</w:t>
      </w:r>
      <w:proofErr w:type="spellEnd"/>
      <w:r w:rsidRPr="0034462C">
        <w:rPr>
          <w:rFonts w:cs="Times New Roman"/>
          <w:szCs w:val="28"/>
        </w:rPr>
        <w:t xml:space="preserve">», </w:t>
      </w:r>
      <w:r>
        <w:rPr>
          <w:rFonts w:cs="Times New Roman"/>
          <w:szCs w:val="28"/>
        </w:rPr>
        <w:t xml:space="preserve">МУСП «Ритуал», ЧОУ ДПО «Вектор знаний», </w:t>
      </w:r>
      <w:r w:rsidRPr="0034462C">
        <w:rPr>
          <w:rFonts w:cs="Times New Roman"/>
          <w:szCs w:val="28"/>
        </w:rPr>
        <w:t>МУП ГОК «Урал»</w:t>
      </w:r>
      <w:r w:rsidR="00DF6D26">
        <w:rPr>
          <w:rFonts w:cs="Times New Roman"/>
          <w:szCs w:val="28"/>
        </w:rPr>
        <w:t>.</w:t>
      </w:r>
    </w:p>
    <w:p w:rsidR="0073323D" w:rsidRPr="00EC56E8" w:rsidRDefault="0073323D" w:rsidP="0073323D">
      <w:pPr>
        <w:rPr>
          <w:rFonts w:eastAsia="Calibri" w:cs="Times New Roman"/>
          <w:szCs w:val="28"/>
        </w:rPr>
      </w:pPr>
      <w:r w:rsidRPr="00EC56E8">
        <w:rPr>
          <w:rFonts w:eastAsia="Calibri" w:cs="Times New Roman"/>
          <w:szCs w:val="28"/>
        </w:rPr>
        <w:t>Суммарная задолженность по обязательствам предприятий и организаций (включающая кредиторскую задолженность и задолженность по кр</w:t>
      </w:r>
      <w:r w:rsidR="00460072">
        <w:rPr>
          <w:rFonts w:eastAsia="Calibri" w:cs="Times New Roman"/>
          <w:szCs w:val="28"/>
        </w:rPr>
        <w:t>едитам банков и займам) на 01.12</w:t>
      </w:r>
      <w:r w:rsidRPr="00EC56E8">
        <w:rPr>
          <w:rFonts w:eastAsia="Calibri" w:cs="Times New Roman"/>
          <w:szCs w:val="28"/>
        </w:rPr>
        <w:t>.2019 г. составила</w:t>
      </w:r>
      <w:r w:rsidR="00460072">
        <w:rPr>
          <w:rFonts w:eastAsia="Calibri" w:cs="Times New Roman"/>
        </w:rPr>
        <w:t xml:space="preserve"> 86179,5</w:t>
      </w:r>
      <w:r w:rsidRPr="00EC56E8">
        <w:rPr>
          <w:rFonts w:eastAsia="Calibri" w:cs="Times New Roman"/>
        </w:rPr>
        <w:t xml:space="preserve"> </w:t>
      </w:r>
      <w:r w:rsidRPr="00EC56E8">
        <w:rPr>
          <w:rFonts w:eastAsia="Calibri" w:cs="Times New Roman"/>
          <w:szCs w:val="28"/>
        </w:rPr>
        <w:t xml:space="preserve">млн. рублей, из нее просроченная – </w:t>
      </w:r>
      <w:r w:rsidR="00460072">
        <w:rPr>
          <w:rFonts w:eastAsia="Calibri" w:cs="Times New Roman"/>
        </w:rPr>
        <w:t xml:space="preserve">499,5 </w:t>
      </w:r>
      <w:r w:rsidR="00460072">
        <w:rPr>
          <w:rFonts w:eastAsia="Calibri" w:cs="Times New Roman"/>
          <w:szCs w:val="28"/>
        </w:rPr>
        <w:t>млн. рублей или 0,6</w:t>
      </w:r>
      <w:r w:rsidRPr="00EC56E8">
        <w:rPr>
          <w:rFonts w:eastAsia="Calibri" w:cs="Times New Roman"/>
          <w:szCs w:val="28"/>
        </w:rPr>
        <w:t xml:space="preserve">% от общей суммы задолженности. </w:t>
      </w:r>
    </w:p>
    <w:p w:rsidR="0073323D" w:rsidRPr="00EC56E8" w:rsidRDefault="0073323D" w:rsidP="0073323D">
      <w:pPr>
        <w:rPr>
          <w:rFonts w:eastAsia="Calibri" w:cs="Times New Roman"/>
          <w:szCs w:val="28"/>
        </w:rPr>
      </w:pPr>
      <w:r w:rsidRPr="00EC56E8">
        <w:rPr>
          <w:rFonts w:eastAsia="Calibri" w:cs="Times New Roman"/>
          <w:szCs w:val="28"/>
        </w:rPr>
        <w:lastRenderedPageBreak/>
        <w:t xml:space="preserve">Задолженность по полученным кредитам и займам предприятий и организаций на 1 </w:t>
      </w:r>
      <w:r w:rsidR="00460072">
        <w:rPr>
          <w:rFonts w:eastAsia="Calibri" w:cs="Times New Roman"/>
          <w:szCs w:val="28"/>
        </w:rPr>
        <w:t>декаб</w:t>
      </w:r>
      <w:r w:rsidRPr="00EC56E8">
        <w:rPr>
          <w:rFonts w:eastAsia="Calibri" w:cs="Times New Roman"/>
          <w:szCs w:val="28"/>
        </w:rPr>
        <w:t xml:space="preserve">ря 2019 г. составила </w:t>
      </w:r>
      <w:r w:rsidR="00460072">
        <w:rPr>
          <w:rFonts w:eastAsia="Calibri" w:cs="Times New Roman"/>
        </w:rPr>
        <w:t>76983,4</w:t>
      </w:r>
      <w:r w:rsidRPr="00EC56E8">
        <w:rPr>
          <w:rFonts w:cs="Times New Roman"/>
        </w:rPr>
        <w:t xml:space="preserve"> </w:t>
      </w:r>
      <w:r w:rsidRPr="00EC56E8">
        <w:rPr>
          <w:rFonts w:eastAsia="Calibri" w:cs="Times New Roman"/>
          <w:szCs w:val="28"/>
        </w:rPr>
        <w:t>млн. рублей, просроченная задолженность отсутствует.</w:t>
      </w:r>
    </w:p>
    <w:p w:rsidR="0073323D" w:rsidRPr="00EC56E8" w:rsidRDefault="0073323D" w:rsidP="0073323D">
      <w:pPr>
        <w:rPr>
          <w:rFonts w:eastAsia="Calibri" w:cs="Times New Roman"/>
          <w:szCs w:val="28"/>
        </w:rPr>
      </w:pPr>
      <w:r w:rsidRPr="00EC56E8">
        <w:rPr>
          <w:rFonts w:eastAsia="Calibri" w:cs="Times New Roman"/>
          <w:szCs w:val="28"/>
        </w:rPr>
        <w:t xml:space="preserve"> Дебиторская задолженность предприятий и организаций составила </w:t>
      </w:r>
      <w:r w:rsidR="00460072">
        <w:rPr>
          <w:rFonts w:eastAsia="Calibri" w:cs="Times New Roman"/>
        </w:rPr>
        <w:t>64390,4</w:t>
      </w:r>
      <w:r w:rsidRPr="00EC56E8">
        <w:rPr>
          <w:rFonts w:eastAsia="Calibri" w:cs="Times New Roman"/>
          <w:szCs w:val="28"/>
        </w:rPr>
        <w:t xml:space="preserve"> млн. рублей, в том числе просроченная – </w:t>
      </w:r>
      <w:r w:rsidR="00460072">
        <w:rPr>
          <w:rFonts w:eastAsia="Calibri" w:cs="Times New Roman"/>
        </w:rPr>
        <w:t>7657,4</w:t>
      </w:r>
      <w:r w:rsidR="00460072">
        <w:rPr>
          <w:rFonts w:eastAsia="Calibri" w:cs="Times New Roman"/>
          <w:szCs w:val="28"/>
        </w:rPr>
        <w:t xml:space="preserve"> млн. рублей или 11,9</w:t>
      </w:r>
      <w:r w:rsidRPr="00EC56E8">
        <w:rPr>
          <w:rFonts w:eastAsia="Calibri" w:cs="Times New Roman"/>
          <w:szCs w:val="28"/>
        </w:rPr>
        <w:t xml:space="preserve">% от общей суммы задолженности. </w:t>
      </w:r>
    </w:p>
    <w:p w:rsidR="0073323D" w:rsidRPr="00EC56E8" w:rsidRDefault="0073323D" w:rsidP="0073323D">
      <w:pPr>
        <w:rPr>
          <w:rFonts w:eastAsia="Calibri" w:cs="Times New Roman"/>
          <w:szCs w:val="28"/>
        </w:rPr>
      </w:pPr>
      <w:r w:rsidRPr="00EC56E8">
        <w:rPr>
          <w:rFonts w:eastAsia="Calibri" w:cs="Times New Roman"/>
          <w:szCs w:val="28"/>
        </w:rPr>
        <w:t xml:space="preserve">По данным Финансового управления об исполнении бюджета бюджет городского округа город Салават РБ на 01.01.2020 года исполнен по доходам в сумме </w:t>
      </w:r>
      <w:r w:rsidRPr="00EC56E8">
        <w:rPr>
          <w:iCs/>
          <w:szCs w:val="28"/>
        </w:rPr>
        <w:t xml:space="preserve">2982,9 </w:t>
      </w:r>
      <w:r w:rsidRPr="00EC56E8">
        <w:rPr>
          <w:rFonts w:eastAsia="Calibri" w:cs="Times New Roman"/>
          <w:szCs w:val="28"/>
        </w:rPr>
        <w:t xml:space="preserve">млн. рублей, по расходам – </w:t>
      </w:r>
      <w:r w:rsidRPr="00EC56E8">
        <w:rPr>
          <w:rFonts w:cs="Times New Roman"/>
          <w:bCs/>
          <w:szCs w:val="28"/>
        </w:rPr>
        <w:t xml:space="preserve">3097,1 </w:t>
      </w:r>
      <w:r w:rsidRPr="00EC56E8">
        <w:rPr>
          <w:rFonts w:eastAsia="Calibri" w:cs="Times New Roman"/>
          <w:szCs w:val="28"/>
        </w:rPr>
        <w:t xml:space="preserve">млн. рублей. Превышение расходов над доходами (дефицит) составляет </w:t>
      </w:r>
      <w:r w:rsidRPr="00EC56E8">
        <w:rPr>
          <w:rFonts w:eastAsia="Calibri"/>
          <w:szCs w:val="28"/>
        </w:rPr>
        <w:t xml:space="preserve">114,3 </w:t>
      </w:r>
      <w:r w:rsidRPr="00EC56E8">
        <w:rPr>
          <w:rFonts w:eastAsia="Calibri" w:cs="Times New Roman"/>
          <w:szCs w:val="28"/>
        </w:rPr>
        <w:t>млн. рублей.</w:t>
      </w:r>
    </w:p>
    <w:p w:rsidR="0073323D" w:rsidRPr="00EC56E8" w:rsidRDefault="0073323D" w:rsidP="0073323D"/>
    <w:p w:rsidR="00635095" w:rsidRPr="006E6E71" w:rsidRDefault="00635095" w:rsidP="00035B0F">
      <w:pPr>
        <w:pStyle w:val="1"/>
        <w:numPr>
          <w:ilvl w:val="0"/>
          <w:numId w:val="5"/>
        </w:numPr>
        <w:jc w:val="center"/>
      </w:pPr>
      <w:r w:rsidRPr="008216B6">
        <w:t>Природопользование и охрана окружающей среды</w:t>
      </w:r>
      <w:bookmarkEnd w:id="10"/>
    </w:p>
    <w:p w:rsidR="00635095" w:rsidRPr="00635095" w:rsidRDefault="00635095" w:rsidP="00635095">
      <w:pPr>
        <w:ind w:firstLine="708"/>
        <w:rPr>
          <w:rFonts w:eastAsia="Times New Roman" w:cs="Times New Roman"/>
          <w:i/>
          <w:szCs w:val="28"/>
          <w:lang w:eastAsia="ru-RU"/>
        </w:rPr>
      </w:pPr>
    </w:p>
    <w:p w:rsidR="00352B93" w:rsidRDefault="00352B93" w:rsidP="00352B93">
      <w:pPr>
        <w:ind w:firstLine="708"/>
        <w:rPr>
          <w:szCs w:val="28"/>
        </w:rPr>
      </w:pPr>
      <w:r>
        <w:rPr>
          <w:szCs w:val="28"/>
        </w:rPr>
        <w:t>Согласно плану А</w:t>
      </w:r>
      <w:r w:rsidRPr="00A91BD4">
        <w:rPr>
          <w:szCs w:val="28"/>
        </w:rPr>
        <w:t>дминистрацией городского округа</w:t>
      </w:r>
      <w:r>
        <w:rPr>
          <w:szCs w:val="28"/>
        </w:rPr>
        <w:t xml:space="preserve"> в 2019 году был доработан</w:t>
      </w:r>
      <w:r w:rsidRPr="00A831FC">
        <w:rPr>
          <w:szCs w:val="28"/>
        </w:rPr>
        <w:t xml:space="preserve"> и согласован </w:t>
      </w:r>
      <w:r>
        <w:rPr>
          <w:szCs w:val="28"/>
        </w:rPr>
        <w:t xml:space="preserve">проект </w:t>
      </w:r>
      <w:r w:rsidRPr="00786D23">
        <w:rPr>
          <w:rFonts w:eastAsia="Calibri"/>
          <w:szCs w:val="28"/>
        </w:rPr>
        <w:t xml:space="preserve">на строительство двух </w:t>
      </w:r>
      <w:r w:rsidRPr="00C246FC">
        <w:rPr>
          <w:szCs w:val="28"/>
        </w:rPr>
        <w:t xml:space="preserve">автоматизированных станций контроля загрязнения атмосферного воздуха (далее </w:t>
      </w:r>
      <w:r w:rsidRPr="00DF0F34">
        <w:rPr>
          <w:szCs w:val="28"/>
        </w:rPr>
        <w:t xml:space="preserve">- </w:t>
      </w:r>
      <w:r>
        <w:rPr>
          <w:szCs w:val="28"/>
        </w:rPr>
        <w:t xml:space="preserve">АСКЗА) </w:t>
      </w:r>
      <w:r w:rsidRPr="00786D23">
        <w:rPr>
          <w:rFonts w:eastAsia="Calibri"/>
          <w:szCs w:val="28"/>
        </w:rPr>
        <w:t>с контролирующими органами – Министерством природопользования и экологии Республики Башкортостан (далее -</w:t>
      </w:r>
      <w:r w:rsidR="00562379">
        <w:rPr>
          <w:rFonts w:eastAsia="Calibri"/>
          <w:szCs w:val="28"/>
        </w:rPr>
        <w:t xml:space="preserve"> </w:t>
      </w:r>
      <w:r w:rsidRPr="00786D23">
        <w:rPr>
          <w:rFonts w:eastAsia="Calibri"/>
          <w:szCs w:val="28"/>
        </w:rPr>
        <w:t>Минэкологии РБ) и Государственным бюджетным учреждением РБ Управлением государственного аналитического контроля (далее - ГБУ РБ</w:t>
      </w:r>
      <w:r w:rsidR="00D01D8A">
        <w:rPr>
          <w:rFonts w:eastAsia="Calibri"/>
          <w:szCs w:val="28"/>
        </w:rPr>
        <w:t xml:space="preserve"> УГАК</w:t>
      </w:r>
      <w:r w:rsidR="00562379">
        <w:rPr>
          <w:rFonts w:eastAsia="Calibri"/>
          <w:szCs w:val="28"/>
        </w:rPr>
        <w:t>)</w:t>
      </w:r>
      <w:r>
        <w:rPr>
          <w:szCs w:val="28"/>
        </w:rPr>
        <w:t>. Заключён договор между ООО «Газпром нефтехим Салават» и Благотворительным фондом поддержки социального развития г</w:t>
      </w:r>
      <w:r w:rsidR="00562379">
        <w:rPr>
          <w:szCs w:val="28"/>
        </w:rPr>
        <w:t>ородского округа город Салават Р</w:t>
      </w:r>
      <w:r>
        <w:rPr>
          <w:szCs w:val="28"/>
        </w:rPr>
        <w:t xml:space="preserve">еспублики Башкортостан на финансирование и строительство двух АСКЗА. </w:t>
      </w:r>
    </w:p>
    <w:p w:rsidR="00352B93" w:rsidRPr="00EA445C" w:rsidRDefault="00352B93" w:rsidP="00352B93">
      <w:pPr>
        <w:ind w:firstLine="708"/>
        <w:rPr>
          <w:rFonts w:eastAsia="Calibri"/>
          <w:szCs w:val="28"/>
        </w:rPr>
      </w:pPr>
      <w:r w:rsidRPr="00EA445C">
        <w:rPr>
          <w:rFonts w:eastAsia="Calibri"/>
          <w:szCs w:val="28"/>
        </w:rPr>
        <w:t>Согласованы два участка для размещения АСКЗА на территории парка по ул. Горького,</w:t>
      </w:r>
      <w:r w:rsidR="00D01D8A">
        <w:rPr>
          <w:rFonts w:eastAsia="Calibri"/>
          <w:szCs w:val="28"/>
        </w:rPr>
        <w:t xml:space="preserve"> в районе Краеведческого музея </w:t>
      </w:r>
      <w:r w:rsidRPr="00EA445C">
        <w:rPr>
          <w:rFonts w:eastAsia="Calibri"/>
          <w:szCs w:val="28"/>
        </w:rPr>
        <w:t>и в сквере по ул. Фурманова согласно письмам от ГБУ РБ УГАК.  Для согласования третьего участка направлено письмо № 02-ВС-199</w:t>
      </w:r>
      <w:r w:rsidR="00D01D8A">
        <w:rPr>
          <w:rFonts w:eastAsia="Calibri"/>
          <w:szCs w:val="28"/>
        </w:rPr>
        <w:t>9 от 21.11.2019 г. в Минэкологии</w:t>
      </w:r>
      <w:r w:rsidRPr="00EA445C">
        <w:rPr>
          <w:rFonts w:eastAsia="Calibri"/>
          <w:szCs w:val="28"/>
        </w:rPr>
        <w:t xml:space="preserve"> РБ. Данный участок для размещения АСКЗА не </w:t>
      </w:r>
      <w:r w:rsidR="00D01D8A">
        <w:rPr>
          <w:rFonts w:eastAsia="Calibri"/>
          <w:szCs w:val="28"/>
        </w:rPr>
        <w:t xml:space="preserve">согласован, так как Минэкологии </w:t>
      </w:r>
      <w:r w:rsidRPr="00EA445C">
        <w:rPr>
          <w:rFonts w:eastAsia="Calibri"/>
          <w:szCs w:val="28"/>
        </w:rPr>
        <w:t xml:space="preserve">РБ предлагает руководствоваться проектом. </w:t>
      </w:r>
    </w:p>
    <w:p w:rsidR="00352B93" w:rsidRPr="00B33E92" w:rsidRDefault="00352B93" w:rsidP="00352B93">
      <w:pPr>
        <w:ind w:firstLine="708"/>
        <w:rPr>
          <w:szCs w:val="28"/>
        </w:rPr>
      </w:pPr>
      <w:r w:rsidRPr="00EA445C">
        <w:rPr>
          <w:rFonts w:eastAsia="Calibri"/>
          <w:szCs w:val="28"/>
        </w:rPr>
        <w:t>Изготовлено два межевых плана по образованию двух земельных участков для установки АСКЗА в сквере по ул. Первомайская, 18. Затрачено 36,5 тыс.</w:t>
      </w:r>
      <w:r w:rsidR="00D01D8A">
        <w:rPr>
          <w:rFonts w:eastAsia="Calibri"/>
          <w:szCs w:val="28"/>
        </w:rPr>
        <w:t xml:space="preserve"> </w:t>
      </w:r>
      <w:r w:rsidRPr="00EA445C">
        <w:rPr>
          <w:rFonts w:eastAsia="Calibri"/>
          <w:szCs w:val="28"/>
        </w:rPr>
        <w:t xml:space="preserve">рублей. </w:t>
      </w:r>
    </w:p>
    <w:p w:rsidR="00352B93" w:rsidRPr="00A91BD4" w:rsidRDefault="00352B93" w:rsidP="00352B93">
      <w:pPr>
        <w:ind w:firstLine="708"/>
        <w:rPr>
          <w:szCs w:val="28"/>
        </w:rPr>
      </w:pPr>
      <w:r w:rsidRPr="00A91BD4">
        <w:rPr>
          <w:szCs w:val="28"/>
        </w:rPr>
        <w:t>В рамках реализации постановлений Администрации городского округ</w:t>
      </w:r>
      <w:r>
        <w:rPr>
          <w:szCs w:val="28"/>
        </w:rPr>
        <w:t xml:space="preserve">а город Салават Республики Башкортостан «О </w:t>
      </w:r>
      <w:r w:rsidRPr="00A91BD4">
        <w:rPr>
          <w:szCs w:val="28"/>
        </w:rPr>
        <w:t>проведении экологического месячника по санитарной очистке и благоустройству территории городского округа город Салават Республики Башкортостан» были проведены весенние и осенние общегородские экологические субботники.</w:t>
      </w:r>
    </w:p>
    <w:p w:rsidR="00352B93" w:rsidRPr="00A91BD4" w:rsidRDefault="00352B93" w:rsidP="00352B93">
      <w:pPr>
        <w:ind w:firstLine="708"/>
        <w:rPr>
          <w:szCs w:val="28"/>
        </w:rPr>
      </w:pPr>
      <w:r w:rsidRPr="00A91BD4">
        <w:rPr>
          <w:szCs w:val="28"/>
        </w:rPr>
        <w:t xml:space="preserve">В ходе месячников выполнены работы по сбору мусора и листвы с газонов, очистке тротуаров и пешеходных зон, очистке </w:t>
      </w:r>
      <w:proofErr w:type="spellStart"/>
      <w:r w:rsidRPr="00A91BD4">
        <w:rPr>
          <w:szCs w:val="28"/>
        </w:rPr>
        <w:t>прибордюрной</w:t>
      </w:r>
      <w:proofErr w:type="spellEnd"/>
      <w:r w:rsidRPr="00A91BD4">
        <w:rPr>
          <w:szCs w:val="28"/>
        </w:rPr>
        <w:t xml:space="preserve"> грязи с последующим вывозом собранного мусора на город</w:t>
      </w:r>
      <w:r>
        <w:rPr>
          <w:szCs w:val="28"/>
        </w:rPr>
        <w:t>ской полигон ТКО</w:t>
      </w:r>
      <w:r w:rsidRPr="00A91BD4">
        <w:rPr>
          <w:szCs w:val="28"/>
        </w:rPr>
        <w:t xml:space="preserve">, а также проведены побелка деревьев и железобетонных </w:t>
      </w:r>
      <w:proofErr w:type="spellStart"/>
      <w:r w:rsidRPr="00A91BD4">
        <w:rPr>
          <w:szCs w:val="28"/>
        </w:rPr>
        <w:t>поребриков</w:t>
      </w:r>
      <w:proofErr w:type="spellEnd"/>
      <w:r w:rsidRPr="00A91BD4">
        <w:rPr>
          <w:szCs w:val="28"/>
        </w:rPr>
        <w:t xml:space="preserve">. </w:t>
      </w:r>
      <w:r w:rsidRPr="000B7015">
        <w:rPr>
          <w:szCs w:val="28"/>
        </w:rPr>
        <w:t>В сентябре 2019 г. проведена экологическая акция #СДЕЛАЕМ</w:t>
      </w:r>
      <w:r w:rsidR="00D01D8A">
        <w:rPr>
          <w:szCs w:val="28"/>
        </w:rPr>
        <w:t xml:space="preserve"> </w:t>
      </w:r>
      <w:r w:rsidRPr="000B7015">
        <w:rPr>
          <w:szCs w:val="28"/>
        </w:rPr>
        <w:t xml:space="preserve">2019 «Всемирный день </w:t>
      </w:r>
      <w:r w:rsidRPr="000B7015">
        <w:rPr>
          <w:szCs w:val="28"/>
        </w:rPr>
        <w:lastRenderedPageBreak/>
        <w:t xml:space="preserve">чистоты» на территории набережной р. Белая и по городу. </w:t>
      </w:r>
      <w:r>
        <w:rPr>
          <w:szCs w:val="28"/>
        </w:rPr>
        <w:t>В ходе акции проводился</w:t>
      </w:r>
      <w:r w:rsidRPr="000B7015">
        <w:rPr>
          <w:szCs w:val="28"/>
        </w:rPr>
        <w:t xml:space="preserve"> раздельный сбор</w:t>
      </w:r>
      <w:r>
        <w:rPr>
          <w:szCs w:val="28"/>
        </w:rPr>
        <w:t xml:space="preserve"> отходов</w:t>
      </w:r>
      <w:r w:rsidRPr="000B7015">
        <w:rPr>
          <w:szCs w:val="28"/>
        </w:rPr>
        <w:t xml:space="preserve"> – пластик, стекло и прочее.</w:t>
      </w:r>
    </w:p>
    <w:p w:rsidR="00352B93" w:rsidRDefault="00352B93" w:rsidP="00352B93">
      <w:pPr>
        <w:ind w:firstLine="708"/>
        <w:rPr>
          <w:szCs w:val="28"/>
        </w:rPr>
      </w:pPr>
      <w:r w:rsidRPr="00A91BD4">
        <w:rPr>
          <w:szCs w:val="28"/>
        </w:rPr>
        <w:t xml:space="preserve">Участие в общегородских субботниках приняли работники промышленных предприятий и организаций, предприятий торговли, муниципальных учреждений, управляющих компаний, учащиеся образовательных учреждений, индивидуальные предприниматели и общественные организации города. </w:t>
      </w:r>
    </w:p>
    <w:p w:rsidR="00352B93" w:rsidRDefault="00352B93" w:rsidP="00352B93">
      <w:pPr>
        <w:rPr>
          <w:rFonts w:eastAsia="Calibri"/>
          <w:szCs w:val="28"/>
        </w:rPr>
      </w:pPr>
      <w:r w:rsidRPr="005E7986">
        <w:rPr>
          <w:rFonts w:eastAsia="Calibri"/>
          <w:szCs w:val="28"/>
        </w:rPr>
        <w:t>Проводилась ликвид</w:t>
      </w:r>
      <w:r>
        <w:rPr>
          <w:rFonts w:eastAsia="Calibri"/>
          <w:szCs w:val="28"/>
        </w:rPr>
        <w:t>ация несанкционированных свалок в количестве 56 шт. объемом 1920 м</w:t>
      </w:r>
      <w:r w:rsidRPr="00661F5C">
        <w:rPr>
          <w:rFonts w:eastAsia="Calibri"/>
          <w:szCs w:val="28"/>
          <w:vertAlign w:val="superscript"/>
        </w:rPr>
        <w:t>3</w:t>
      </w:r>
      <w:r>
        <w:rPr>
          <w:rFonts w:eastAsia="Calibri"/>
          <w:szCs w:val="28"/>
        </w:rPr>
        <w:t>.</w:t>
      </w:r>
    </w:p>
    <w:p w:rsidR="00352B93" w:rsidRPr="009435AE" w:rsidRDefault="00352B93" w:rsidP="009435AE">
      <w:pPr>
        <w:ind w:firstLine="708"/>
        <w:rPr>
          <w:rFonts w:eastAsia="Calibri"/>
          <w:szCs w:val="28"/>
        </w:rPr>
      </w:pPr>
      <w:r w:rsidRPr="00670DAC">
        <w:rPr>
          <w:rFonts w:eastAsia="Calibri"/>
          <w:szCs w:val="28"/>
        </w:rPr>
        <w:t xml:space="preserve">Доработан реестр </w:t>
      </w:r>
      <w:r>
        <w:rPr>
          <w:rFonts w:eastAsia="Calibri"/>
          <w:szCs w:val="28"/>
        </w:rPr>
        <w:t xml:space="preserve">городского округа город </w:t>
      </w:r>
      <w:r w:rsidRPr="00670DAC">
        <w:rPr>
          <w:rFonts w:eastAsia="Calibri"/>
          <w:szCs w:val="28"/>
        </w:rPr>
        <w:t>Салават</w:t>
      </w:r>
      <w:r w:rsidRPr="00670DAC">
        <w:rPr>
          <w:szCs w:val="28"/>
        </w:rPr>
        <w:t xml:space="preserve"> </w:t>
      </w:r>
      <w:r>
        <w:rPr>
          <w:szCs w:val="28"/>
        </w:rPr>
        <w:t>Республики Башкортостан</w:t>
      </w:r>
      <w:r w:rsidRPr="00670DAC">
        <w:rPr>
          <w:rFonts w:eastAsia="Calibri"/>
          <w:szCs w:val="28"/>
        </w:rPr>
        <w:t xml:space="preserve"> по контей</w:t>
      </w:r>
      <w:r>
        <w:rPr>
          <w:rFonts w:eastAsia="Calibri"/>
          <w:szCs w:val="28"/>
        </w:rPr>
        <w:t>нерным площадкам и контейнерам</w:t>
      </w:r>
      <w:r w:rsidRPr="00670DAC">
        <w:rPr>
          <w:rFonts w:eastAsia="Calibri"/>
          <w:szCs w:val="28"/>
        </w:rPr>
        <w:t xml:space="preserve">.  Оборудованы, установлены и согласованы с ресурсными службами города 50 контейнерных площадок по городу, в частном секторе п. Спутник, п. </w:t>
      </w:r>
      <w:proofErr w:type="spellStart"/>
      <w:r w:rsidRPr="00670DAC">
        <w:rPr>
          <w:rFonts w:eastAsia="Calibri"/>
          <w:szCs w:val="28"/>
        </w:rPr>
        <w:t>Мусино</w:t>
      </w:r>
      <w:proofErr w:type="spellEnd"/>
      <w:r w:rsidRPr="00670DAC">
        <w:rPr>
          <w:rFonts w:eastAsia="Calibri"/>
          <w:szCs w:val="28"/>
        </w:rPr>
        <w:t xml:space="preserve">, 7 </w:t>
      </w:r>
      <w:proofErr w:type="spellStart"/>
      <w:r w:rsidRPr="00670DAC">
        <w:rPr>
          <w:rFonts w:eastAsia="Calibri"/>
          <w:szCs w:val="28"/>
        </w:rPr>
        <w:t>мкр</w:t>
      </w:r>
      <w:proofErr w:type="spellEnd"/>
      <w:r w:rsidRPr="00670DAC">
        <w:rPr>
          <w:rFonts w:eastAsia="Calibri"/>
          <w:szCs w:val="28"/>
        </w:rPr>
        <w:t>. и на новом кладбище</w:t>
      </w:r>
      <w:r>
        <w:rPr>
          <w:color w:val="222222"/>
          <w:szCs w:val="28"/>
        </w:rPr>
        <w:t xml:space="preserve">. </w:t>
      </w:r>
      <w:r w:rsidRPr="00670DAC">
        <w:rPr>
          <w:color w:val="222222"/>
          <w:szCs w:val="28"/>
        </w:rPr>
        <w:t>Изготовле</w:t>
      </w:r>
      <w:r w:rsidR="00D01D8A">
        <w:rPr>
          <w:color w:val="222222"/>
          <w:szCs w:val="28"/>
        </w:rPr>
        <w:t>но 293 контейнера</w:t>
      </w:r>
      <w:r w:rsidRPr="00670DAC">
        <w:rPr>
          <w:color w:val="222222"/>
          <w:szCs w:val="28"/>
        </w:rPr>
        <w:t xml:space="preserve"> для </w:t>
      </w:r>
      <w:r>
        <w:rPr>
          <w:color w:val="222222"/>
          <w:szCs w:val="28"/>
        </w:rPr>
        <w:t xml:space="preserve">твердых коммунальных отходов. </w:t>
      </w:r>
    </w:p>
    <w:p w:rsidR="00352B93" w:rsidRPr="007B10D1" w:rsidRDefault="00352B93" w:rsidP="00352B93">
      <w:pPr>
        <w:rPr>
          <w:szCs w:val="28"/>
        </w:rPr>
      </w:pPr>
      <w:r>
        <w:rPr>
          <w:rFonts w:eastAsia="Calibri"/>
          <w:szCs w:val="28"/>
        </w:rPr>
        <w:t xml:space="preserve">В рамках работы межведомственной рабочей группы по выявлению и пресечению правонарушений в сфере природоохранного законодательства </w:t>
      </w:r>
      <w:r>
        <w:rPr>
          <w:szCs w:val="28"/>
        </w:rPr>
        <w:t xml:space="preserve">  </w:t>
      </w:r>
      <w:r w:rsidRPr="007B10D1">
        <w:rPr>
          <w:szCs w:val="28"/>
        </w:rPr>
        <w:t xml:space="preserve">совместно с представителем </w:t>
      </w:r>
      <w:proofErr w:type="spellStart"/>
      <w:r w:rsidRPr="007B10D1">
        <w:rPr>
          <w:szCs w:val="28"/>
        </w:rPr>
        <w:t>Стерлитамакского</w:t>
      </w:r>
      <w:proofErr w:type="spellEnd"/>
      <w:r w:rsidRPr="007B10D1">
        <w:rPr>
          <w:szCs w:val="28"/>
        </w:rPr>
        <w:t xml:space="preserve"> территориального управления Минэкологии РБ </w:t>
      </w:r>
      <w:r>
        <w:rPr>
          <w:szCs w:val="28"/>
        </w:rPr>
        <w:t>п</w:t>
      </w:r>
      <w:r w:rsidRPr="007B10D1">
        <w:rPr>
          <w:szCs w:val="28"/>
        </w:rPr>
        <w:t xml:space="preserve">роводились </w:t>
      </w:r>
      <w:r>
        <w:rPr>
          <w:szCs w:val="28"/>
        </w:rPr>
        <w:t xml:space="preserve">выездные </w:t>
      </w:r>
      <w:r w:rsidRPr="007B10D1">
        <w:rPr>
          <w:szCs w:val="28"/>
        </w:rPr>
        <w:t xml:space="preserve">проверки в </w:t>
      </w:r>
      <w:r>
        <w:rPr>
          <w:szCs w:val="28"/>
        </w:rPr>
        <w:t>садовых некоммерческих товариществах</w:t>
      </w:r>
      <w:r w:rsidRPr="007B10D1">
        <w:rPr>
          <w:szCs w:val="28"/>
        </w:rPr>
        <w:t xml:space="preserve"> на наличие контейнерных площадок, договоров с РО «Эко-Сити». </w:t>
      </w:r>
    </w:p>
    <w:p w:rsidR="00352B93" w:rsidRPr="00A91BD4" w:rsidRDefault="00352B93" w:rsidP="00352B93">
      <w:pPr>
        <w:ind w:firstLine="708"/>
        <w:rPr>
          <w:szCs w:val="28"/>
        </w:rPr>
      </w:pPr>
      <w:r>
        <w:rPr>
          <w:szCs w:val="28"/>
        </w:rPr>
        <w:t xml:space="preserve">В рамках акции «Зеленая Башкирия» </w:t>
      </w:r>
      <w:r w:rsidRPr="007F6AAC">
        <w:rPr>
          <w:szCs w:val="28"/>
        </w:rPr>
        <w:t>произведена посадка 2217 саженцев различных сортов деревьев и кустарников.</w:t>
      </w:r>
      <w:r>
        <w:rPr>
          <w:szCs w:val="28"/>
        </w:rPr>
        <w:t xml:space="preserve"> </w:t>
      </w:r>
    </w:p>
    <w:p w:rsidR="00352B93" w:rsidRPr="00A91BD4" w:rsidRDefault="00352B93" w:rsidP="00352B93">
      <w:pPr>
        <w:ind w:firstLine="708"/>
        <w:rPr>
          <w:szCs w:val="28"/>
        </w:rPr>
      </w:pPr>
      <w:r w:rsidRPr="00A91BD4">
        <w:rPr>
          <w:szCs w:val="28"/>
        </w:rPr>
        <w:t>Управлением образования Адм</w:t>
      </w:r>
      <w:r>
        <w:rPr>
          <w:szCs w:val="28"/>
        </w:rPr>
        <w:t xml:space="preserve">инистрации проведены </w:t>
      </w:r>
      <w:proofErr w:type="spellStart"/>
      <w:r>
        <w:rPr>
          <w:szCs w:val="28"/>
        </w:rPr>
        <w:t>экоуроки</w:t>
      </w:r>
      <w:proofErr w:type="spellEnd"/>
      <w:r w:rsidRPr="00A91BD4">
        <w:rPr>
          <w:szCs w:val="28"/>
        </w:rPr>
        <w:t xml:space="preserve"> по экологическому воспитанию и образованию учащ</w:t>
      </w:r>
      <w:r>
        <w:rPr>
          <w:szCs w:val="28"/>
        </w:rPr>
        <w:t>ихся образовательных учреждений</w:t>
      </w:r>
      <w:r w:rsidR="00D01D8A">
        <w:rPr>
          <w:szCs w:val="28"/>
        </w:rPr>
        <w:t>.</w:t>
      </w:r>
    </w:p>
    <w:p w:rsidR="00352B93" w:rsidRPr="00BA4969" w:rsidRDefault="00352B93" w:rsidP="00352B93">
      <w:pPr>
        <w:rPr>
          <w:szCs w:val="28"/>
        </w:rPr>
      </w:pPr>
      <w:r>
        <w:rPr>
          <w:szCs w:val="28"/>
        </w:rPr>
        <w:t xml:space="preserve"> </w:t>
      </w:r>
      <w:r w:rsidRPr="00743A02">
        <w:rPr>
          <w:szCs w:val="28"/>
        </w:rPr>
        <w:t xml:space="preserve">МУП «Салаватводоканал» </w:t>
      </w:r>
      <w:r w:rsidR="00D01D8A">
        <w:rPr>
          <w:szCs w:val="28"/>
        </w:rPr>
        <w:t>проведены</w:t>
      </w:r>
      <w:r w:rsidRPr="00743A02">
        <w:rPr>
          <w:szCs w:val="28"/>
        </w:rPr>
        <w:t xml:space="preserve"> работы по замене изношенных водопроводных сетей, что снизило нерациональные потери воды на 2,6%, осуществ</w:t>
      </w:r>
      <w:r w:rsidR="00D01D8A">
        <w:rPr>
          <w:szCs w:val="28"/>
        </w:rPr>
        <w:t>лен</w:t>
      </w:r>
      <w:r w:rsidRPr="00743A02">
        <w:rPr>
          <w:szCs w:val="28"/>
        </w:rPr>
        <w:t xml:space="preserve"> ремонт и замена водоразборных колонок, производился осмотр и восстановление ограждения Зирган</w:t>
      </w:r>
      <w:r w:rsidR="00D01D8A">
        <w:rPr>
          <w:szCs w:val="28"/>
        </w:rPr>
        <w:t>ского водозабора, осуществлено</w:t>
      </w:r>
      <w:r w:rsidRPr="00743A02">
        <w:rPr>
          <w:szCs w:val="28"/>
        </w:rPr>
        <w:t xml:space="preserve"> проведение мониторинговых наблюдений за скважинами 1 подъема, а также мероприятий по осуществлени</w:t>
      </w:r>
      <w:r>
        <w:rPr>
          <w:szCs w:val="28"/>
        </w:rPr>
        <w:t>ю контрол</w:t>
      </w:r>
      <w:r w:rsidR="00AC1952">
        <w:rPr>
          <w:szCs w:val="28"/>
        </w:rPr>
        <w:t>я качества сточных вод, передаче</w:t>
      </w:r>
      <w:r>
        <w:rPr>
          <w:szCs w:val="28"/>
        </w:rPr>
        <w:t xml:space="preserve"> на обезвреживание, размещение, захоронение опасных отходов, отходов производства и потребления. </w:t>
      </w:r>
    </w:p>
    <w:p w:rsidR="00352B93" w:rsidRDefault="00352B93" w:rsidP="00352B93">
      <w:pPr>
        <w:ind w:firstLine="708"/>
        <w:rPr>
          <w:szCs w:val="28"/>
        </w:rPr>
      </w:pPr>
      <w:r w:rsidRPr="00835A5E">
        <w:rPr>
          <w:szCs w:val="28"/>
        </w:rPr>
        <w:t xml:space="preserve">АО «Салаватстекло» </w:t>
      </w:r>
      <w:r w:rsidR="00D01D8A">
        <w:rPr>
          <w:szCs w:val="28"/>
        </w:rPr>
        <w:t>провело</w:t>
      </w:r>
      <w:r>
        <w:rPr>
          <w:szCs w:val="28"/>
        </w:rPr>
        <w:t xml:space="preserve"> ремонт природоохранного оборудования, снижение выбросов при режимах НМУ, проектирование и строительство ЛОС для предварительной очистки сточных вод хозяйственно</w:t>
      </w:r>
      <w:r w:rsidR="00D01D8A">
        <w:rPr>
          <w:szCs w:val="28"/>
        </w:rPr>
        <w:t>-фекальной канализации, передачу</w:t>
      </w:r>
      <w:r>
        <w:rPr>
          <w:szCs w:val="28"/>
        </w:rPr>
        <w:t xml:space="preserve"> отходов производства и потребления на размещ</w:t>
      </w:r>
      <w:r w:rsidR="00D01D8A">
        <w:rPr>
          <w:szCs w:val="28"/>
        </w:rPr>
        <w:t>ение, экологический сбор, замену</w:t>
      </w:r>
      <w:r>
        <w:rPr>
          <w:szCs w:val="28"/>
        </w:rPr>
        <w:t xml:space="preserve"> ртутьсодержащих ламп на светодиодные, проведение экологических субботников в рамках экологического месячника.</w:t>
      </w:r>
    </w:p>
    <w:p w:rsidR="00352B93" w:rsidRPr="00A91BD4" w:rsidRDefault="00352B93" w:rsidP="00352B93">
      <w:pPr>
        <w:ind w:firstLine="708"/>
        <w:rPr>
          <w:szCs w:val="28"/>
        </w:rPr>
      </w:pPr>
      <w:r w:rsidRPr="00A91BD4">
        <w:rPr>
          <w:szCs w:val="28"/>
        </w:rPr>
        <w:t>ООО «Нов</w:t>
      </w:r>
      <w:r>
        <w:rPr>
          <w:szCs w:val="28"/>
        </w:rPr>
        <w:t>о-Салаватская ТЭЦ» проведены работы по регулированию выбросов загрязняющих веществ в атмосферный воздух в период неблагоприятных метео</w:t>
      </w:r>
      <w:r w:rsidR="00AC1952">
        <w:rPr>
          <w:szCs w:val="28"/>
        </w:rPr>
        <w:t>рологических условий, выполнению</w:t>
      </w:r>
      <w:r>
        <w:rPr>
          <w:szCs w:val="28"/>
        </w:rPr>
        <w:t xml:space="preserve"> аналитического контроля на источниках выбросов</w:t>
      </w:r>
      <w:r w:rsidR="00AC1952">
        <w:rPr>
          <w:szCs w:val="28"/>
        </w:rPr>
        <w:t>, передаче</w:t>
      </w:r>
      <w:r>
        <w:rPr>
          <w:szCs w:val="28"/>
        </w:rPr>
        <w:t xml:space="preserve"> отходов специализированным </w:t>
      </w:r>
      <w:r>
        <w:rPr>
          <w:szCs w:val="28"/>
        </w:rPr>
        <w:lastRenderedPageBreak/>
        <w:t>организациям с целью дальнейшего сбора, транспортирования, обработки, утилизации, обезвреживания и размещения</w:t>
      </w:r>
      <w:r w:rsidR="00AC1952">
        <w:rPr>
          <w:szCs w:val="28"/>
        </w:rPr>
        <w:t>.</w:t>
      </w:r>
    </w:p>
    <w:p w:rsidR="00352B93" w:rsidRDefault="00352B93" w:rsidP="00352B93">
      <w:pPr>
        <w:ind w:firstLine="708"/>
        <w:rPr>
          <w:szCs w:val="28"/>
        </w:rPr>
      </w:pPr>
      <w:r>
        <w:rPr>
          <w:szCs w:val="28"/>
        </w:rPr>
        <w:t>Ф</w:t>
      </w:r>
      <w:r w:rsidRPr="00A91BD4">
        <w:rPr>
          <w:szCs w:val="28"/>
        </w:rPr>
        <w:t>илиал ООО «</w:t>
      </w:r>
      <w:proofErr w:type="spellStart"/>
      <w:r w:rsidRPr="00A91BD4">
        <w:rPr>
          <w:szCs w:val="28"/>
        </w:rPr>
        <w:t>БашРТС</w:t>
      </w:r>
      <w:proofErr w:type="spellEnd"/>
      <w:r w:rsidRPr="00A91BD4">
        <w:rPr>
          <w:szCs w:val="28"/>
        </w:rPr>
        <w:t xml:space="preserve">-Стерлитамак» </w:t>
      </w:r>
      <w:r>
        <w:rPr>
          <w:szCs w:val="28"/>
        </w:rPr>
        <w:t xml:space="preserve">проводил исследования атмосферного воздуха на </w:t>
      </w:r>
      <w:proofErr w:type="spellStart"/>
      <w:r>
        <w:rPr>
          <w:szCs w:val="28"/>
        </w:rPr>
        <w:t>промплощадках</w:t>
      </w:r>
      <w:proofErr w:type="spellEnd"/>
      <w:r>
        <w:rPr>
          <w:szCs w:val="28"/>
        </w:rPr>
        <w:t xml:space="preserve"> и в санитарно-защитной зоне</w:t>
      </w:r>
      <w:r w:rsidR="00AC1952">
        <w:rPr>
          <w:szCs w:val="28"/>
        </w:rPr>
        <w:t>,</w:t>
      </w:r>
      <w:r>
        <w:rPr>
          <w:szCs w:val="28"/>
        </w:rPr>
        <w:t xml:space="preserve"> проведены замеры эффективности работы газоочистной установки, передача отходов сторонним организациям для обезвреживания и размещения.</w:t>
      </w:r>
    </w:p>
    <w:p w:rsidR="00352B93" w:rsidRDefault="00352B93" w:rsidP="00352B93">
      <w:pPr>
        <w:spacing w:line="276" w:lineRule="auto"/>
        <w:rPr>
          <w:szCs w:val="28"/>
        </w:rPr>
      </w:pPr>
    </w:p>
    <w:p w:rsidR="000B2546" w:rsidRPr="00A91BD4" w:rsidRDefault="000B2546" w:rsidP="00352B93">
      <w:pPr>
        <w:spacing w:line="276" w:lineRule="auto"/>
        <w:rPr>
          <w:szCs w:val="28"/>
        </w:rPr>
      </w:pPr>
    </w:p>
    <w:p w:rsidR="00187DF0" w:rsidRPr="006178CB" w:rsidRDefault="00187DF0" w:rsidP="00B741B3">
      <w:pPr>
        <w:pStyle w:val="a8"/>
        <w:numPr>
          <w:ilvl w:val="0"/>
          <w:numId w:val="5"/>
        </w:numPr>
        <w:ind w:right="-1"/>
        <w:jc w:val="center"/>
        <w:outlineLvl w:val="0"/>
        <w:rPr>
          <w:rFonts w:eastAsia="Calibri" w:cs="Times New Roman"/>
          <w:b/>
          <w:szCs w:val="28"/>
        </w:rPr>
      </w:pPr>
      <w:bookmarkStart w:id="11" w:name="_Toc30768666"/>
      <w:r w:rsidRPr="006178CB">
        <w:rPr>
          <w:rFonts w:eastAsia="Calibri" w:cs="Times New Roman"/>
          <w:b/>
          <w:szCs w:val="28"/>
        </w:rPr>
        <w:t>Инфраструктурное развитие</w:t>
      </w:r>
      <w:bookmarkEnd w:id="11"/>
    </w:p>
    <w:p w:rsidR="00451826" w:rsidRDefault="00187DF0" w:rsidP="006178CB">
      <w:pPr>
        <w:pStyle w:val="1"/>
        <w:rPr>
          <w:lang w:eastAsia="ru-RU"/>
        </w:rPr>
      </w:pPr>
      <w:bookmarkStart w:id="12" w:name="_Toc30768667"/>
      <w:r w:rsidRPr="003C4B93">
        <w:rPr>
          <w:lang w:eastAsia="ru-RU"/>
        </w:rPr>
        <w:t>Строительство.</w:t>
      </w:r>
      <w:bookmarkEnd w:id="12"/>
    </w:p>
    <w:p w:rsidR="000C49D0" w:rsidRPr="000C49D0" w:rsidRDefault="000C49D0" w:rsidP="000C49D0">
      <w:pPr>
        <w:ind w:firstLine="708"/>
        <w:rPr>
          <w:rFonts w:eastAsia="Calibri" w:cs="Times New Roman"/>
          <w:b/>
          <w:szCs w:val="28"/>
        </w:rPr>
      </w:pPr>
      <w:r w:rsidRPr="000C49D0">
        <w:rPr>
          <w:rFonts w:eastAsia="Times New Roman" w:cs="Times New Roman"/>
          <w:szCs w:val="28"/>
          <w:lang w:eastAsia="ru-RU"/>
        </w:rPr>
        <w:t>Одним из показателей стабильного развития строительной отрасли</w:t>
      </w:r>
      <w:r w:rsidRPr="000C49D0">
        <w:rPr>
          <w:rFonts w:eastAsia="Calibri" w:cs="Times New Roman"/>
          <w:szCs w:val="28"/>
        </w:rPr>
        <w:t xml:space="preserve"> </w:t>
      </w:r>
      <w:r w:rsidRPr="000C49D0">
        <w:rPr>
          <w:rFonts w:eastAsia="Times New Roman" w:cs="Times New Roman"/>
          <w:szCs w:val="28"/>
          <w:lang w:eastAsia="ru-RU"/>
        </w:rPr>
        <w:t>является</w:t>
      </w:r>
      <w:r w:rsidRPr="000C49D0">
        <w:rPr>
          <w:rFonts w:eastAsia="Calibri" w:cs="Times New Roman"/>
          <w:szCs w:val="28"/>
        </w:rPr>
        <w:t xml:space="preserve"> </w:t>
      </w:r>
      <w:r w:rsidRPr="000C49D0">
        <w:rPr>
          <w:rFonts w:eastAsia="Times New Roman" w:cs="Times New Roman"/>
          <w:szCs w:val="28"/>
          <w:lang w:eastAsia="ru-RU"/>
        </w:rPr>
        <w:t xml:space="preserve">жилищное строительство. </w:t>
      </w:r>
      <w:r w:rsidRPr="000C49D0">
        <w:rPr>
          <w:rFonts w:eastAsia="Calibri" w:cs="Times New Roman"/>
          <w:szCs w:val="28"/>
        </w:rPr>
        <w:t>С начала года введено в действие жилых домов общей площадью 25320 кв. метров или 85,8% к уровню 2018 года, в том числе индивидуальное жилье – 12919 кв. метров, темп роста 169,8%</w:t>
      </w:r>
      <w:r w:rsidRPr="000C49D0">
        <w:rPr>
          <w:rFonts w:eastAsia="Calibri" w:cs="Times New Roman"/>
          <w:b/>
          <w:szCs w:val="28"/>
        </w:rPr>
        <w:t>.</w:t>
      </w:r>
    </w:p>
    <w:p w:rsidR="000C49D0" w:rsidRPr="000C49D0" w:rsidRDefault="000C49D0" w:rsidP="000C49D0">
      <w:pPr>
        <w:ind w:firstLine="708"/>
        <w:rPr>
          <w:rFonts w:eastAsia="Calibri" w:cs="Times New Roman"/>
          <w:szCs w:val="28"/>
          <w:lang w:val="ba-RU"/>
        </w:rPr>
      </w:pPr>
      <w:r w:rsidRPr="000C49D0">
        <w:rPr>
          <w:rFonts w:eastAsia="Calibri" w:cs="Times New Roman"/>
          <w:szCs w:val="28"/>
          <w:lang w:val="ba-RU"/>
        </w:rPr>
        <w:t>В связи с необходимостью строительства магистральных инженерных сетей в 2019 году были построены объекты инженерной инфраструктуры:</w:t>
      </w:r>
    </w:p>
    <w:p w:rsidR="000C49D0" w:rsidRPr="000C49D0" w:rsidRDefault="000C49D0" w:rsidP="000C49D0">
      <w:pPr>
        <w:ind w:firstLine="708"/>
        <w:rPr>
          <w:rFonts w:eastAsia="Calibri" w:cs="Times New Roman"/>
          <w:szCs w:val="28"/>
          <w:lang w:val="ba-RU"/>
        </w:rPr>
      </w:pPr>
      <w:r w:rsidRPr="000C49D0">
        <w:rPr>
          <w:rFonts w:eastAsia="Calibri" w:cs="Times New Roman"/>
          <w:szCs w:val="28"/>
          <w:lang w:val="ba-RU"/>
        </w:rPr>
        <w:t xml:space="preserve">- «Строительство (закольцовка) уличных (магистральных) сетей водоснабжения МР-4 Восточного жилого района ГО г.Салават РБ (юго-восточная часть)». Стоимость производимых работ (0,8 млн.руб.); </w:t>
      </w:r>
    </w:p>
    <w:p w:rsidR="000C49D0" w:rsidRPr="000C49D0" w:rsidRDefault="000C49D0" w:rsidP="000C49D0">
      <w:pPr>
        <w:ind w:firstLine="708"/>
        <w:rPr>
          <w:rFonts w:eastAsia="Calibri" w:cs="Times New Roman"/>
          <w:szCs w:val="28"/>
          <w:lang w:val="ba-RU"/>
        </w:rPr>
      </w:pPr>
      <w:r w:rsidRPr="000C49D0">
        <w:rPr>
          <w:rFonts w:eastAsia="Calibri" w:cs="Times New Roman"/>
          <w:szCs w:val="28"/>
          <w:lang w:val="ba-RU"/>
        </w:rPr>
        <w:t>- «Внутриквартальный водопровод от б.С.Юлаева до ул.Ленинградской» (2,7млн.руб);</w:t>
      </w:r>
    </w:p>
    <w:p w:rsidR="000C49D0" w:rsidRPr="000C49D0" w:rsidRDefault="000C49D0" w:rsidP="000C49D0">
      <w:pPr>
        <w:ind w:firstLine="708"/>
        <w:rPr>
          <w:rFonts w:eastAsia="Calibri" w:cs="Times New Roman"/>
          <w:b/>
          <w:szCs w:val="28"/>
          <w:lang w:val="ba-RU"/>
        </w:rPr>
      </w:pPr>
      <w:r w:rsidRPr="000C49D0">
        <w:rPr>
          <w:rFonts w:eastAsia="Calibri" w:cs="Times New Roman"/>
          <w:szCs w:val="28"/>
          <w:lang w:val="ba-RU"/>
        </w:rPr>
        <w:t>- «Строительство уличной (магистральной) сети водоснабжения жилого района «Юлдашево» МР-5 городского округа город Салават Республики Башкортостан» (0,26 млн.руб.).</w:t>
      </w:r>
    </w:p>
    <w:p w:rsidR="000C49D0" w:rsidRPr="000C49D0" w:rsidRDefault="000C49D0" w:rsidP="000C49D0">
      <w:pPr>
        <w:ind w:firstLine="708"/>
        <w:rPr>
          <w:rFonts w:eastAsia="Calibri" w:cs="Times New Roman"/>
          <w:szCs w:val="28"/>
          <w:lang w:val="ba-RU"/>
        </w:rPr>
      </w:pPr>
      <w:r w:rsidRPr="000C49D0">
        <w:rPr>
          <w:rFonts w:eastAsia="Calibri" w:cs="Times New Roman"/>
          <w:szCs w:val="28"/>
        </w:rPr>
        <w:t>В целях развития инженерной инфраструктуры</w:t>
      </w:r>
      <w:r w:rsidRPr="000C49D0">
        <w:rPr>
          <w:rFonts w:ascii="Calibri" w:eastAsia="Calibri" w:hAnsi="Calibri" w:cs="Times New Roman"/>
          <w:sz w:val="22"/>
        </w:rPr>
        <w:t xml:space="preserve"> </w:t>
      </w:r>
      <w:r w:rsidRPr="000C49D0">
        <w:rPr>
          <w:rFonts w:eastAsia="Calibri" w:cs="Times New Roman"/>
          <w:szCs w:val="28"/>
        </w:rPr>
        <w:t>выполнены проектно-изыскательские работы по объектам капитального строительства, общая стоимость работ составила 3,3 млн. рублей, в том числе: «Наружное освещение ул. Калинина от т.168 до т.181, ул. Лесопарковая от т.181 до т.179»; «Водоснабжение ул. Славы "Юлдашево"; «Газоснабжение МР-6,8 городского округа город Салават Республики Башкортостан»; «Водоснабжение МР Западный городского округа город Салават Республики Башкортостан»</w:t>
      </w:r>
      <w:r w:rsidRPr="000C49D0">
        <w:rPr>
          <w:rFonts w:eastAsia="Calibri" w:cs="Times New Roman"/>
          <w:szCs w:val="28"/>
          <w:lang w:val="ba-RU"/>
        </w:rPr>
        <w:t>.</w:t>
      </w:r>
    </w:p>
    <w:p w:rsidR="000C49D0" w:rsidRPr="000C49D0" w:rsidRDefault="000C49D0" w:rsidP="000C49D0">
      <w:pPr>
        <w:ind w:firstLine="708"/>
        <w:rPr>
          <w:rFonts w:eastAsia="Calibri" w:cs="Times New Roman"/>
          <w:szCs w:val="28"/>
          <w:lang w:val="ba-RU"/>
        </w:rPr>
      </w:pPr>
      <w:r w:rsidRPr="000C49D0">
        <w:rPr>
          <w:rFonts w:eastAsia="Calibri" w:cs="Times New Roman"/>
          <w:szCs w:val="28"/>
          <w:lang w:val="ba-RU"/>
        </w:rPr>
        <w:t>Были выполнены</w:t>
      </w:r>
      <w:r w:rsidRPr="000C49D0">
        <w:rPr>
          <w:rFonts w:ascii="Calibri" w:eastAsia="Calibri" w:hAnsi="Calibri" w:cs="Times New Roman"/>
          <w:sz w:val="22"/>
        </w:rPr>
        <w:t xml:space="preserve"> </w:t>
      </w:r>
      <w:r w:rsidRPr="000C49D0">
        <w:rPr>
          <w:rFonts w:eastAsia="Calibri" w:cs="Times New Roman"/>
          <w:szCs w:val="28"/>
          <w:lang w:val="ba-RU"/>
        </w:rPr>
        <w:t>комплексные инженерные изыскания на объекты капитального строительства на сумму 0,9 млн.</w:t>
      </w:r>
      <w:r w:rsidR="00AC1952">
        <w:rPr>
          <w:rFonts w:eastAsia="Calibri" w:cs="Times New Roman"/>
          <w:szCs w:val="28"/>
          <w:lang w:val="ba-RU"/>
        </w:rPr>
        <w:t xml:space="preserve"> </w:t>
      </w:r>
      <w:r w:rsidRPr="000C49D0">
        <w:rPr>
          <w:rFonts w:eastAsia="Calibri" w:cs="Times New Roman"/>
          <w:szCs w:val="28"/>
          <w:lang w:val="ba-RU"/>
        </w:rPr>
        <w:t>рублей, а именно: «Водоотведение МР "Западный", «Газоснабжение МР «Западный»,</w:t>
      </w:r>
      <w:r w:rsidR="00AC1952">
        <w:rPr>
          <w:rFonts w:eastAsia="Calibri" w:cs="Times New Roman"/>
          <w:szCs w:val="28"/>
          <w:lang w:val="ba-RU"/>
        </w:rPr>
        <w:t xml:space="preserve"> </w:t>
      </w:r>
      <w:r w:rsidRPr="000C49D0">
        <w:rPr>
          <w:rFonts w:eastAsia="Calibri" w:cs="Times New Roman"/>
          <w:szCs w:val="28"/>
          <w:lang w:val="ba-RU"/>
        </w:rPr>
        <w:t xml:space="preserve">«Магистральный коллектор ливневой канализации </w:t>
      </w:r>
      <w:r w:rsidR="00AC1952">
        <w:rPr>
          <w:rFonts w:eastAsia="Calibri" w:cs="Times New Roman"/>
          <w:szCs w:val="28"/>
          <w:lang w:val="ba-RU"/>
        </w:rPr>
        <w:t>в МР-6 Восточного жилого района</w:t>
      </w:r>
      <w:r w:rsidR="00AC1952" w:rsidRPr="000C49D0">
        <w:rPr>
          <w:rFonts w:eastAsia="Calibri" w:cs="Times New Roman"/>
          <w:szCs w:val="28"/>
          <w:lang w:val="ba-RU"/>
        </w:rPr>
        <w:t>»</w:t>
      </w:r>
      <w:r w:rsidRPr="000C49D0">
        <w:rPr>
          <w:rFonts w:eastAsia="Calibri" w:cs="Times New Roman"/>
          <w:szCs w:val="28"/>
          <w:lang w:val="ba-RU"/>
        </w:rPr>
        <w:t>.</w:t>
      </w:r>
    </w:p>
    <w:p w:rsidR="000C49D0" w:rsidRPr="000C49D0" w:rsidRDefault="000C49D0" w:rsidP="000C49D0">
      <w:pPr>
        <w:ind w:firstLine="708"/>
        <w:rPr>
          <w:rFonts w:eastAsia="Calibri" w:cs="Times New Roman"/>
          <w:szCs w:val="28"/>
          <w:lang w:val="ba-RU"/>
        </w:rPr>
      </w:pPr>
      <w:r w:rsidRPr="000C49D0">
        <w:rPr>
          <w:rFonts w:eastAsia="Calibri" w:cs="Times New Roman"/>
          <w:szCs w:val="28"/>
        </w:rPr>
        <w:t>Для выполнения строительных работ, включённых в республиканскую адресную инвестиционную</w:t>
      </w:r>
      <w:r w:rsidR="00AC1952">
        <w:rPr>
          <w:rFonts w:eastAsia="Calibri" w:cs="Times New Roman"/>
          <w:szCs w:val="28"/>
        </w:rPr>
        <w:t xml:space="preserve"> программу (далее-РАИП) на 2019</w:t>
      </w:r>
      <w:r w:rsidRPr="000C49D0">
        <w:rPr>
          <w:rFonts w:eastAsia="Calibri" w:cs="Times New Roman"/>
          <w:szCs w:val="28"/>
        </w:rPr>
        <w:t>-2020 годы Администрацией городского округа  была передана</w:t>
      </w:r>
      <w:r w:rsidRPr="000C49D0">
        <w:rPr>
          <w:rFonts w:ascii="Calibri" w:eastAsia="Calibri" w:hAnsi="Calibri" w:cs="Times New Roman"/>
          <w:sz w:val="22"/>
        </w:rPr>
        <w:t xml:space="preserve"> </w:t>
      </w:r>
      <w:r w:rsidRPr="000C49D0">
        <w:rPr>
          <w:rFonts w:eastAsia="Calibri" w:cs="Times New Roman"/>
          <w:szCs w:val="28"/>
        </w:rPr>
        <w:t xml:space="preserve">проектно-сметная документация в Управление капитального строительства РБ по следующим объектам: «Инженерные сети МР-6 Восточного жилого района городского округа город Салават Республики Башкортостан»; «Строительство (закольцовка) уличных (магистральных) сетей водоснабжения МР-4 </w:t>
      </w:r>
      <w:r w:rsidRPr="000C49D0">
        <w:rPr>
          <w:rFonts w:eastAsia="Calibri" w:cs="Times New Roman"/>
          <w:szCs w:val="28"/>
        </w:rPr>
        <w:lastRenderedPageBreak/>
        <w:t xml:space="preserve">Восточного жилого района ГО </w:t>
      </w:r>
      <w:proofErr w:type="spellStart"/>
      <w:r w:rsidRPr="000C49D0">
        <w:rPr>
          <w:rFonts w:eastAsia="Calibri" w:cs="Times New Roman"/>
          <w:szCs w:val="28"/>
        </w:rPr>
        <w:t>г.Салават</w:t>
      </w:r>
      <w:proofErr w:type="spellEnd"/>
      <w:r w:rsidRPr="000C49D0">
        <w:rPr>
          <w:rFonts w:eastAsia="Calibri" w:cs="Times New Roman"/>
          <w:szCs w:val="28"/>
        </w:rPr>
        <w:t xml:space="preserve"> РБ (юго-восточная часть)»;  «Внутриквартальный водопровод от </w:t>
      </w:r>
      <w:proofErr w:type="spellStart"/>
      <w:r w:rsidRPr="000C49D0">
        <w:rPr>
          <w:rFonts w:eastAsia="Calibri" w:cs="Times New Roman"/>
          <w:szCs w:val="28"/>
        </w:rPr>
        <w:t>б.С.Юлаева</w:t>
      </w:r>
      <w:proofErr w:type="spellEnd"/>
      <w:r w:rsidRPr="000C49D0">
        <w:rPr>
          <w:rFonts w:eastAsia="Calibri" w:cs="Times New Roman"/>
          <w:szCs w:val="28"/>
        </w:rPr>
        <w:t xml:space="preserve"> до </w:t>
      </w:r>
      <w:proofErr w:type="spellStart"/>
      <w:r w:rsidRPr="000C49D0">
        <w:rPr>
          <w:rFonts w:eastAsia="Calibri" w:cs="Times New Roman"/>
          <w:szCs w:val="28"/>
        </w:rPr>
        <w:t>ул.Ленинградской</w:t>
      </w:r>
      <w:proofErr w:type="spellEnd"/>
      <w:r w:rsidRPr="000C49D0">
        <w:rPr>
          <w:rFonts w:eastAsia="Calibri" w:cs="Times New Roman"/>
          <w:szCs w:val="28"/>
        </w:rPr>
        <w:t>»; «Строительство уличной (магистральной) сети водоснабжения жилого района «Юлдашево» МР-5 городского округа город Салават Республики Башкортостан»;  «Строительство уличных (магистральных) сетей газоснабжения МР-7 Восточного жилого района городского округа город Салават Республики Башкортостан»; «Строительство уличной (магистральной) сетей газоснабжения жилого района "Юлдашево" МР-5 Восточного жилого района городского округа город Салават Республики Башкортостан».</w:t>
      </w:r>
    </w:p>
    <w:p w:rsidR="000C49D0" w:rsidRPr="000C49D0" w:rsidRDefault="000C49D0" w:rsidP="000C49D0">
      <w:pPr>
        <w:ind w:firstLine="708"/>
        <w:rPr>
          <w:rFonts w:eastAsia="Calibri" w:cs="Times New Roman"/>
          <w:szCs w:val="28"/>
          <w:lang w:val="ba-RU"/>
        </w:rPr>
      </w:pPr>
      <w:r w:rsidRPr="000C49D0">
        <w:rPr>
          <w:rFonts w:eastAsia="Calibri" w:cs="Times New Roman"/>
          <w:szCs w:val="28"/>
          <w:lang w:val="ba-RU"/>
        </w:rPr>
        <w:t xml:space="preserve">В результате конкурсных процедур был определен </w:t>
      </w:r>
      <w:r w:rsidRPr="00AC1952">
        <w:rPr>
          <w:rFonts w:eastAsia="Calibri" w:cs="Times New Roman"/>
          <w:szCs w:val="28"/>
          <w:lang w:val="ba-RU"/>
        </w:rPr>
        <w:t>подрядчик</w:t>
      </w:r>
      <w:r w:rsidR="00AC1952" w:rsidRPr="00AC1952">
        <w:rPr>
          <w:rFonts w:eastAsia="Calibri" w:cs="Times New Roman"/>
          <w:szCs w:val="28"/>
        </w:rPr>
        <w:t xml:space="preserve"> </w:t>
      </w:r>
      <w:r w:rsidRPr="000C49D0">
        <w:rPr>
          <w:rFonts w:eastAsia="Calibri" w:cs="Times New Roman"/>
          <w:szCs w:val="28"/>
          <w:lang w:val="ba-RU"/>
        </w:rPr>
        <w:t xml:space="preserve"> для выполнения строительно-монтажных работ по объекту капитального строительства «Инженерные сети МР-6 Восточного жилого района городского округа город Салават Республики Башкортостан». Закупка размещена Госкомитетом Республики Башкортостан по мониторингу социально - экономического развития,  заказчиком выступает ГКУ Управление капитального строительства РБ, финансирование – бюджет Республики Башкортостан, стоимость строительства  - 124,5 млн. руб.</w:t>
      </w:r>
    </w:p>
    <w:p w:rsidR="000C49D0" w:rsidRPr="000C49D0" w:rsidRDefault="000C49D0" w:rsidP="000C49D0">
      <w:pPr>
        <w:ind w:firstLine="851"/>
        <w:rPr>
          <w:rFonts w:eastAsia="Times New Roman" w:cs="Times New Roman"/>
          <w:szCs w:val="28"/>
          <w:lang w:eastAsia="ru-RU"/>
        </w:rPr>
      </w:pPr>
      <w:r w:rsidRPr="000C49D0">
        <w:rPr>
          <w:rFonts w:eastAsia="Times New Roman" w:cs="Times New Roman"/>
          <w:szCs w:val="28"/>
          <w:lang w:eastAsia="ru-RU"/>
        </w:rPr>
        <w:t>В 2019 году было проведено 13 публичных слушаний по проектам планировок и проектам межевания с последующим утверждением.</w:t>
      </w:r>
    </w:p>
    <w:p w:rsidR="000C49D0" w:rsidRPr="000C49D0" w:rsidRDefault="00AC1952" w:rsidP="000C49D0">
      <w:pPr>
        <w:ind w:firstLine="851"/>
        <w:rPr>
          <w:rFonts w:eastAsia="Times New Roman" w:cs="Times New Roman"/>
          <w:szCs w:val="28"/>
          <w:lang w:eastAsia="ru-RU"/>
        </w:rPr>
      </w:pPr>
      <w:r>
        <w:rPr>
          <w:rFonts w:eastAsia="Times New Roman" w:cs="Times New Roman"/>
          <w:szCs w:val="28"/>
          <w:lang w:eastAsia="ru-RU"/>
        </w:rPr>
        <w:t>Проведены п</w:t>
      </w:r>
      <w:r w:rsidR="000C49D0" w:rsidRPr="000C49D0">
        <w:rPr>
          <w:rFonts w:eastAsia="Times New Roman" w:cs="Times New Roman"/>
          <w:szCs w:val="28"/>
          <w:lang w:eastAsia="ru-RU"/>
        </w:rPr>
        <w:t>убличные слушания по проекту «О внесении изменений в Генеральный план городского округа город Салават Республики Башкортостан».</w:t>
      </w:r>
    </w:p>
    <w:p w:rsidR="000C49D0" w:rsidRPr="000C49D0" w:rsidRDefault="000C49D0" w:rsidP="000C49D0">
      <w:pPr>
        <w:ind w:firstLine="851"/>
        <w:rPr>
          <w:rFonts w:eastAsia="Times New Roman" w:cs="Times New Roman"/>
          <w:szCs w:val="28"/>
          <w:lang w:eastAsia="ru-RU"/>
        </w:rPr>
      </w:pPr>
      <w:r w:rsidRPr="000C49D0">
        <w:rPr>
          <w:rFonts w:eastAsia="Times New Roman" w:cs="Times New Roman"/>
          <w:szCs w:val="28"/>
          <w:lang w:eastAsia="ru-RU"/>
        </w:rPr>
        <w:t xml:space="preserve">Проект Генерального плана размещен в Федеральной государственной системе территориального планирования ФГИС ТП, проект согласован Министерством земельных и имущественных отношений РБ, Министерством сельского хозяйства РБ, получены согласования со </w:t>
      </w:r>
      <w:proofErr w:type="spellStart"/>
      <w:r w:rsidRPr="000C49D0">
        <w:rPr>
          <w:rFonts w:eastAsia="Times New Roman" w:cs="Times New Roman"/>
          <w:szCs w:val="28"/>
          <w:lang w:eastAsia="ru-RU"/>
        </w:rPr>
        <w:t>Стерлитамакским</w:t>
      </w:r>
      <w:proofErr w:type="spellEnd"/>
      <w:r w:rsidRPr="000C49D0">
        <w:rPr>
          <w:rFonts w:eastAsia="Times New Roman" w:cs="Times New Roman"/>
          <w:szCs w:val="28"/>
          <w:lang w:eastAsia="ru-RU"/>
        </w:rPr>
        <w:t xml:space="preserve">, </w:t>
      </w:r>
      <w:proofErr w:type="spellStart"/>
      <w:r w:rsidRPr="000C49D0">
        <w:rPr>
          <w:rFonts w:eastAsia="Times New Roman" w:cs="Times New Roman"/>
          <w:szCs w:val="28"/>
          <w:lang w:eastAsia="ru-RU"/>
        </w:rPr>
        <w:t>Мелеузовским</w:t>
      </w:r>
      <w:proofErr w:type="spellEnd"/>
      <w:r w:rsidRPr="000C49D0">
        <w:rPr>
          <w:rFonts w:eastAsia="Times New Roman" w:cs="Times New Roman"/>
          <w:szCs w:val="28"/>
          <w:lang w:eastAsia="ru-RU"/>
        </w:rPr>
        <w:t xml:space="preserve"> и </w:t>
      </w:r>
      <w:proofErr w:type="spellStart"/>
      <w:r w:rsidRPr="000C49D0">
        <w:rPr>
          <w:rFonts w:eastAsia="Times New Roman" w:cs="Times New Roman"/>
          <w:szCs w:val="28"/>
          <w:lang w:eastAsia="ru-RU"/>
        </w:rPr>
        <w:t>Ишимбайским</w:t>
      </w:r>
      <w:proofErr w:type="spellEnd"/>
      <w:r w:rsidRPr="000C49D0">
        <w:rPr>
          <w:rFonts w:eastAsia="Times New Roman" w:cs="Times New Roman"/>
          <w:szCs w:val="28"/>
          <w:lang w:eastAsia="ru-RU"/>
        </w:rPr>
        <w:t xml:space="preserve"> муниципальными районами.</w:t>
      </w:r>
    </w:p>
    <w:p w:rsidR="000C49D0" w:rsidRPr="000C49D0" w:rsidRDefault="000C49D0" w:rsidP="000C49D0">
      <w:pPr>
        <w:ind w:firstLine="851"/>
        <w:rPr>
          <w:rFonts w:eastAsia="Times New Roman" w:cs="Times New Roman"/>
          <w:szCs w:val="28"/>
          <w:lang w:eastAsia="ru-RU"/>
        </w:rPr>
      </w:pPr>
      <w:r w:rsidRPr="000C49D0">
        <w:rPr>
          <w:rFonts w:eastAsia="Times New Roman" w:cs="Times New Roman"/>
          <w:szCs w:val="28"/>
          <w:lang w:eastAsia="ru-RU"/>
        </w:rPr>
        <w:t>Проект Генерального плана согласован распоряжением Правительства РБ № 1325-р от 27.11.2019г.</w:t>
      </w:r>
    </w:p>
    <w:p w:rsidR="000C49D0" w:rsidRPr="000C49D0" w:rsidRDefault="000C49D0" w:rsidP="000C49D0">
      <w:pPr>
        <w:ind w:firstLine="708"/>
        <w:rPr>
          <w:rFonts w:eastAsia="Calibri" w:cs="Times New Roman"/>
          <w:szCs w:val="28"/>
          <w:u w:val="single"/>
        </w:rPr>
      </w:pPr>
      <w:r w:rsidRPr="000C49D0">
        <w:rPr>
          <w:rFonts w:eastAsia="Times New Roman" w:cs="Times New Roman"/>
          <w:szCs w:val="28"/>
          <w:lang w:eastAsia="ru-RU"/>
        </w:rPr>
        <w:t>В рамках проведения Комплексных кадастровых работ на территории городского округа го</w:t>
      </w:r>
      <w:r w:rsidR="00AC1952">
        <w:rPr>
          <w:rFonts w:eastAsia="Times New Roman" w:cs="Times New Roman"/>
          <w:szCs w:val="28"/>
          <w:lang w:eastAsia="ru-RU"/>
        </w:rPr>
        <w:t>род Салават по итогам 2018 года</w:t>
      </w:r>
      <w:r w:rsidRPr="000C49D0">
        <w:rPr>
          <w:rFonts w:eastAsia="Times New Roman" w:cs="Times New Roman"/>
          <w:szCs w:val="28"/>
          <w:lang w:eastAsia="ru-RU"/>
        </w:rPr>
        <w:t xml:space="preserve"> внесены в ЕГРН сведения об объектах недвижимости, содержащихся в картах-планах территорий 13 кадастровых кварталов на территории городского округа город Салават Республики Башкортостан.</w:t>
      </w:r>
    </w:p>
    <w:p w:rsidR="000C49D0" w:rsidRPr="000C49D0" w:rsidRDefault="000C49D0" w:rsidP="000C49D0">
      <w:pPr>
        <w:ind w:left="-142" w:firstLine="851"/>
        <w:rPr>
          <w:rFonts w:eastAsia="Times New Roman" w:cs="Times New Roman"/>
          <w:szCs w:val="28"/>
          <w:lang w:eastAsia="ru-RU"/>
        </w:rPr>
      </w:pPr>
      <w:r w:rsidRPr="000C49D0">
        <w:rPr>
          <w:rFonts w:eastAsia="Times New Roman" w:cs="Times New Roman"/>
          <w:szCs w:val="28"/>
          <w:lang w:eastAsia="ru-RU"/>
        </w:rPr>
        <w:t>С целью внесения в Единый государственный реестр сведений о границах населенного пункта городского округа город Салават РБ и внесения сведений о границах территориальной зоны Ж-2Б, содержащихся в Правилах землепользования и застройки, были подготовлены карты-планы</w:t>
      </w:r>
      <w:r w:rsidR="00AC1952">
        <w:rPr>
          <w:rFonts w:eastAsia="Times New Roman" w:cs="Times New Roman"/>
          <w:szCs w:val="28"/>
          <w:lang w:eastAsia="ru-RU"/>
        </w:rPr>
        <w:t>.</w:t>
      </w:r>
    </w:p>
    <w:p w:rsidR="000C49D0" w:rsidRPr="000C49D0" w:rsidRDefault="000C49D0" w:rsidP="000C49D0">
      <w:pPr>
        <w:ind w:firstLine="708"/>
        <w:rPr>
          <w:rFonts w:eastAsia="Calibri" w:cs="Times New Roman"/>
          <w:szCs w:val="28"/>
          <w:lang w:val="ba-RU"/>
        </w:rPr>
      </w:pPr>
      <w:r w:rsidRPr="000C49D0">
        <w:rPr>
          <w:rFonts w:eastAsia="Times New Roman" w:cs="Times New Roman"/>
          <w:szCs w:val="28"/>
          <w:lang w:eastAsia="ru-RU"/>
        </w:rPr>
        <w:t>Проведена работа по координированию на местности и подготовлены межевые планы по 6 участкам городских лесов</w:t>
      </w:r>
      <w:r w:rsidR="00AC1952">
        <w:rPr>
          <w:rFonts w:eastAsia="Times New Roman" w:cs="Times New Roman"/>
          <w:szCs w:val="28"/>
          <w:lang w:eastAsia="ru-RU"/>
        </w:rPr>
        <w:t>.</w:t>
      </w:r>
    </w:p>
    <w:p w:rsidR="000C49D0" w:rsidRPr="000C49D0" w:rsidRDefault="000C49D0" w:rsidP="000C49D0">
      <w:pPr>
        <w:ind w:firstLine="708"/>
        <w:rPr>
          <w:rFonts w:eastAsia="Times New Roman" w:cs="Times New Roman"/>
          <w:szCs w:val="28"/>
          <w:lang w:eastAsia="ru-RU"/>
        </w:rPr>
      </w:pPr>
      <w:r w:rsidRPr="000C49D0">
        <w:rPr>
          <w:rFonts w:eastAsia="Times New Roman" w:cs="Times New Roman"/>
          <w:szCs w:val="28"/>
          <w:lang w:eastAsia="ru-RU"/>
        </w:rPr>
        <w:t>Проведена государственная историко-культурная экспертиза двух выявленных объектов культурного наследия.</w:t>
      </w:r>
    </w:p>
    <w:p w:rsidR="00AC1952" w:rsidRDefault="000C49D0" w:rsidP="000C49D0">
      <w:pPr>
        <w:ind w:left="-142" w:firstLine="851"/>
        <w:rPr>
          <w:rFonts w:eastAsia="Times New Roman" w:cs="Times New Roman"/>
          <w:szCs w:val="28"/>
          <w:lang w:eastAsia="ru-RU"/>
        </w:rPr>
      </w:pPr>
      <w:r w:rsidRPr="000C49D0">
        <w:rPr>
          <w:rFonts w:eastAsia="Times New Roman" w:cs="Times New Roman"/>
          <w:szCs w:val="28"/>
          <w:lang w:eastAsia="ru-RU"/>
        </w:rPr>
        <w:lastRenderedPageBreak/>
        <w:t xml:space="preserve">Управление архитектуры и градостроительства приняло участие в ежегодном смотре-конкурсе лучших жилых комплексов, отдельных жилых домов и гражданских зданий, построенных в Республике Башкортостан в 2017-2018 годах, направлено 5 планшетов и 5 кратких пояснительных записок. </w:t>
      </w:r>
    </w:p>
    <w:p w:rsidR="00AC1952" w:rsidRDefault="000C49D0" w:rsidP="00AC1952">
      <w:pPr>
        <w:ind w:left="-142" w:firstLine="0"/>
        <w:rPr>
          <w:rFonts w:eastAsia="Times New Roman" w:cs="Times New Roman"/>
          <w:szCs w:val="28"/>
          <w:lang w:eastAsia="ru-RU"/>
        </w:rPr>
      </w:pPr>
      <w:r w:rsidRPr="000C49D0">
        <w:rPr>
          <w:rFonts w:eastAsia="Times New Roman" w:cs="Times New Roman"/>
          <w:szCs w:val="28"/>
          <w:lang w:eastAsia="ru-RU"/>
        </w:rPr>
        <w:t xml:space="preserve">По предварительной информации заняли 1 место – гостиница по ул. </w:t>
      </w:r>
      <w:proofErr w:type="spellStart"/>
      <w:r w:rsidRPr="000C49D0">
        <w:rPr>
          <w:rFonts w:eastAsia="Times New Roman" w:cs="Times New Roman"/>
          <w:szCs w:val="28"/>
          <w:lang w:eastAsia="ru-RU"/>
        </w:rPr>
        <w:t>Гафури</w:t>
      </w:r>
      <w:proofErr w:type="spellEnd"/>
      <w:r w:rsidRPr="000C49D0">
        <w:rPr>
          <w:rFonts w:eastAsia="Times New Roman" w:cs="Times New Roman"/>
          <w:szCs w:val="28"/>
          <w:lang w:eastAsia="ru-RU"/>
        </w:rPr>
        <w:t>, 7 и 3 место - МКД № 24 по ул. Бекетова.</w:t>
      </w:r>
    </w:p>
    <w:p w:rsidR="000C49D0" w:rsidRPr="00AC1952" w:rsidRDefault="000C49D0" w:rsidP="00AC1952">
      <w:pPr>
        <w:ind w:left="-142" w:firstLine="850"/>
        <w:rPr>
          <w:rFonts w:eastAsia="Times New Roman" w:cs="Times New Roman"/>
          <w:szCs w:val="28"/>
          <w:lang w:eastAsia="ru-RU"/>
        </w:rPr>
      </w:pPr>
      <w:r w:rsidRPr="000C49D0">
        <w:rPr>
          <w:rFonts w:eastAsia="Times New Roman" w:cs="Times New Roman"/>
          <w:szCs w:val="28"/>
          <w:lang w:eastAsia="ru-RU"/>
        </w:rPr>
        <w:t>Приняли участие в ежегодном республиканском конкурсе «Лучший отдел архитектуры и градостроительства муниципальных районов и городских округов» за 2019 год и заняли 3 место.</w:t>
      </w:r>
    </w:p>
    <w:p w:rsidR="000C49D0" w:rsidRPr="000C49D0" w:rsidRDefault="000C49D0" w:rsidP="000C49D0">
      <w:pPr>
        <w:ind w:firstLine="708"/>
        <w:rPr>
          <w:rFonts w:eastAsia="Calibri" w:cs="Times New Roman"/>
          <w:szCs w:val="28"/>
          <w:lang w:val="ba-RU"/>
        </w:rPr>
      </w:pPr>
      <w:r w:rsidRPr="000C49D0">
        <w:rPr>
          <w:rFonts w:eastAsia="Calibri" w:cs="Times New Roman"/>
          <w:szCs w:val="28"/>
          <w:lang w:val="ba-RU"/>
        </w:rPr>
        <w:t>В 2019 году управлением архитектуры и градостроительства проведена работа по размещению общеобразовательной школы на 1175 мест в МР-3 Восточного жилого района (10 вариант согласован). ООО «Меридиан»</w:t>
      </w:r>
      <w:r w:rsidR="00AC1952">
        <w:rPr>
          <w:rFonts w:eastAsia="Calibri" w:cs="Times New Roman"/>
          <w:szCs w:val="28"/>
          <w:lang w:val="ba-RU"/>
        </w:rPr>
        <w:t xml:space="preserve"> (</w:t>
      </w:r>
      <w:r w:rsidRPr="000C49D0">
        <w:rPr>
          <w:rFonts w:eastAsia="Calibri" w:cs="Times New Roman"/>
          <w:szCs w:val="28"/>
          <w:lang w:val="ba-RU"/>
        </w:rPr>
        <w:t>г.Самара) были выполнены проектно-изыскательские работы по строительству школы в МР-3 Восточного жилого района (5,4 млн руб.). ГАУ Управление государственной экспертизы РБ выдано положительное заключение проектной документации и результатов инженерных изысканий.</w:t>
      </w:r>
    </w:p>
    <w:p w:rsidR="000C49D0" w:rsidRPr="000C49D0" w:rsidRDefault="000C49D0" w:rsidP="000C49D0">
      <w:pPr>
        <w:ind w:firstLine="708"/>
        <w:rPr>
          <w:rFonts w:eastAsia="Times New Roman" w:cs="Times New Roman"/>
          <w:szCs w:val="28"/>
          <w:lang w:eastAsia="ru-RU"/>
        </w:rPr>
      </w:pPr>
      <w:r w:rsidRPr="000C49D0">
        <w:rPr>
          <w:rFonts w:eastAsia="Calibri" w:cs="Times New Roman"/>
          <w:szCs w:val="28"/>
          <w:lang w:val="ba-RU"/>
        </w:rPr>
        <w:t>ООО «Энергопроектинновации»</w:t>
      </w:r>
      <w:r w:rsidRPr="000C49D0">
        <w:rPr>
          <w:rFonts w:ascii="Calibri" w:eastAsia="Calibri" w:hAnsi="Calibri" w:cs="Times New Roman"/>
          <w:sz w:val="22"/>
        </w:rPr>
        <w:t xml:space="preserve"> </w:t>
      </w:r>
      <w:r w:rsidRPr="000C49D0">
        <w:rPr>
          <w:rFonts w:eastAsia="Calibri" w:cs="Times New Roman"/>
          <w:szCs w:val="28"/>
          <w:lang w:val="ba-RU"/>
        </w:rPr>
        <w:t>были выполнены проектно-изыскательские работы «Кладбище на территории городского округа город Салават Республики Башкортостан» стоимостью (1,7</w:t>
      </w:r>
      <w:r w:rsidR="00AC1952">
        <w:rPr>
          <w:rFonts w:eastAsia="Calibri" w:cs="Times New Roman"/>
          <w:szCs w:val="28"/>
          <w:lang w:val="ba-RU"/>
        </w:rPr>
        <w:t xml:space="preserve"> </w:t>
      </w:r>
      <w:r w:rsidRPr="000C49D0">
        <w:rPr>
          <w:rFonts w:eastAsia="Calibri" w:cs="Times New Roman"/>
          <w:szCs w:val="28"/>
          <w:lang w:val="ba-RU"/>
        </w:rPr>
        <w:t xml:space="preserve">млн.руб). </w:t>
      </w:r>
      <w:r w:rsidRPr="000C49D0">
        <w:rPr>
          <w:rFonts w:eastAsia="Times New Roman" w:cs="Times New Roman"/>
          <w:szCs w:val="28"/>
          <w:lang w:eastAsia="ru-RU"/>
        </w:rPr>
        <w:t xml:space="preserve">  </w:t>
      </w:r>
    </w:p>
    <w:p w:rsidR="000C49D0" w:rsidRPr="000C49D0" w:rsidRDefault="000C49D0" w:rsidP="000C49D0">
      <w:pPr>
        <w:ind w:firstLine="851"/>
        <w:contextualSpacing/>
        <w:rPr>
          <w:rFonts w:eastAsia="Calibri" w:cs="Times New Roman"/>
          <w:szCs w:val="28"/>
        </w:rPr>
      </w:pPr>
      <w:r w:rsidRPr="000C49D0">
        <w:rPr>
          <w:rFonts w:eastAsia="Calibri" w:cs="Times New Roman"/>
          <w:szCs w:val="28"/>
        </w:rPr>
        <w:t>За отчетный период специалистами отдела строительства, транспорта и связи было подготовлено   104 разрешения на строительство, реконструкцию, в том числе  32 уведомления о соответствии объекта индивидуального жилищного строительства или садового дома, установленным требованиям; 30 уведомлений о несоответствии объекта индивидуального строительства или садового дома установленным требованиям градостроительства (строительство); 7 уведомлений о том, что разрешение на строительство, реконструкцию не требуется; 12 отказов в выдаче разрешения на строительство, реконструкцию.</w:t>
      </w:r>
    </w:p>
    <w:p w:rsidR="000C49D0" w:rsidRPr="000C49D0" w:rsidRDefault="000C49D0" w:rsidP="000C49D0">
      <w:pPr>
        <w:ind w:firstLine="851"/>
        <w:contextualSpacing/>
        <w:rPr>
          <w:rFonts w:eastAsia="Calibri" w:cs="Times New Roman"/>
          <w:szCs w:val="28"/>
        </w:rPr>
      </w:pPr>
      <w:r w:rsidRPr="000C49D0">
        <w:rPr>
          <w:rFonts w:eastAsia="Calibri" w:cs="Times New Roman"/>
          <w:szCs w:val="28"/>
        </w:rPr>
        <w:t>По вводу в эксплуатацию подготовлено 87 разрешений на ввод объектов в эксплуатацию и 60 уведомлений о соответствии построенного объекта индивидуального жилищного строительства установленным требованиям градостроительства; 14 отказов в выдаче разрешения на ввод в эксплуатацию; 12 уведомлений о несоответствии построенного объекта индивидуального жилищного строительства установленным требованиям градостроительства.</w:t>
      </w:r>
    </w:p>
    <w:p w:rsidR="000C49D0" w:rsidRPr="000C49D0" w:rsidRDefault="000C49D0" w:rsidP="000C49D0">
      <w:pPr>
        <w:ind w:firstLine="851"/>
        <w:contextualSpacing/>
        <w:rPr>
          <w:rFonts w:eastAsia="Calibri" w:cs="Times New Roman"/>
          <w:szCs w:val="28"/>
        </w:rPr>
      </w:pPr>
      <w:r w:rsidRPr="000C49D0">
        <w:rPr>
          <w:rFonts w:eastAsia="Calibri" w:cs="Times New Roman"/>
          <w:szCs w:val="28"/>
        </w:rPr>
        <w:t>В 2019 году отделом</w:t>
      </w:r>
      <w:r w:rsidRPr="000C49D0">
        <w:rPr>
          <w:rFonts w:ascii="Calibri" w:eastAsia="Calibri" w:hAnsi="Calibri" w:cs="Times New Roman"/>
          <w:sz w:val="22"/>
        </w:rPr>
        <w:t xml:space="preserve"> </w:t>
      </w:r>
      <w:r w:rsidRPr="000C49D0">
        <w:rPr>
          <w:rFonts w:eastAsia="Calibri" w:cs="Times New Roman"/>
          <w:szCs w:val="28"/>
        </w:rPr>
        <w:t>строительства, транспорта и связи подготовлена документация для проведения конкурсных процедур на проектно-изыскательские работы на объекты капитального строительс</w:t>
      </w:r>
      <w:r w:rsidR="002543BD">
        <w:rPr>
          <w:rFonts w:eastAsia="Calibri" w:cs="Times New Roman"/>
          <w:szCs w:val="28"/>
        </w:rPr>
        <w:t xml:space="preserve">тва на сумму 31,3 млн. рублей; </w:t>
      </w:r>
      <w:r w:rsidRPr="000C49D0">
        <w:rPr>
          <w:rFonts w:eastAsia="Calibri" w:cs="Times New Roman"/>
          <w:szCs w:val="28"/>
        </w:rPr>
        <w:t>сметная документация на ремонтные работы на сумму 7,8 млн. рублей, проверена</w:t>
      </w:r>
      <w:r w:rsidRPr="000C49D0">
        <w:rPr>
          <w:rFonts w:ascii="Calibri" w:eastAsia="Calibri" w:hAnsi="Calibri" w:cs="Times New Roman"/>
          <w:sz w:val="22"/>
        </w:rPr>
        <w:t xml:space="preserve"> </w:t>
      </w:r>
      <w:r w:rsidRPr="000C49D0">
        <w:rPr>
          <w:rFonts w:eastAsia="Calibri" w:cs="Times New Roman"/>
          <w:szCs w:val="28"/>
        </w:rPr>
        <w:t>сметная документация</w:t>
      </w:r>
      <w:r w:rsidRPr="000C49D0">
        <w:rPr>
          <w:rFonts w:ascii="Calibri" w:eastAsia="Calibri" w:hAnsi="Calibri" w:cs="Times New Roman"/>
          <w:sz w:val="22"/>
        </w:rPr>
        <w:t xml:space="preserve"> </w:t>
      </w:r>
      <w:r w:rsidRPr="000C49D0">
        <w:rPr>
          <w:rFonts w:eastAsia="Calibri" w:cs="Times New Roman"/>
          <w:szCs w:val="28"/>
        </w:rPr>
        <w:t>на сумму 127,1 млн. рублей</w:t>
      </w:r>
    </w:p>
    <w:p w:rsidR="00187DF0" w:rsidRDefault="000C49D0" w:rsidP="006D35BD">
      <w:pPr>
        <w:ind w:firstLine="851"/>
        <w:contextualSpacing/>
        <w:rPr>
          <w:rFonts w:eastAsia="Calibri" w:cs="Times New Roman"/>
          <w:szCs w:val="28"/>
        </w:rPr>
      </w:pPr>
      <w:r w:rsidRPr="000C49D0">
        <w:rPr>
          <w:rFonts w:eastAsia="Calibri" w:cs="Times New Roman"/>
          <w:szCs w:val="28"/>
        </w:rPr>
        <w:t>В течение года специалистами рассмотрено 181 обращение юридических лиц, 146 обращений граждан. Подготовлено 3 ответа по выданным разрешениям для ИФН</w:t>
      </w:r>
      <w:r w:rsidR="002543BD">
        <w:rPr>
          <w:rFonts w:eastAsia="Calibri" w:cs="Times New Roman"/>
          <w:szCs w:val="28"/>
        </w:rPr>
        <w:t xml:space="preserve">С РБ, 17 отчетов по запросу </w:t>
      </w:r>
      <w:proofErr w:type="spellStart"/>
      <w:r w:rsidR="002543BD">
        <w:rPr>
          <w:rFonts w:eastAsia="Calibri" w:cs="Times New Roman"/>
          <w:szCs w:val="28"/>
        </w:rPr>
        <w:t>Рос</w:t>
      </w:r>
      <w:r w:rsidRPr="000C49D0">
        <w:rPr>
          <w:rFonts w:eastAsia="Calibri" w:cs="Times New Roman"/>
          <w:szCs w:val="28"/>
        </w:rPr>
        <w:t>реестра</w:t>
      </w:r>
      <w:proofErr w:type="spellEnd"/>
      <w:r w:rsidRPr="000C49D0">
        <w:rPr>
          <w:rFonts w:eastAsia="Calibri" w:cs="Times New Roman"/>
          <w:szCs w:val="28"/>
        </w:rPr>
        <w:t xml:space="preserve"> РБ по выданным разрешениям, а также </w:t>
      </w:r>
      <w:r w:rsidR="002543BD">
        <w:rPr>
          <w:rFonts w:eastAsia="Calibri" w:cs="Times New Roman"/>
          <w:szCs w:val="28"/>
        </w:rPr>
        <w:t xml:space="preserve">19 ответов по иным запросам </w:t>
      </w:r>
      <w:proofErr w:type="spellStart"/>
      <w:r w:rsidR="002543BD">
        <w:rPr>
          <w:rFonts w:eastAsia="Calibri" w:cs="Times New Roman"/>
          <w:szCs w:val="28"/>
        </w:rPr>
        <w:t>Рос</w:t>
      </w:r>
      <w:r w:rsidRPr="000C49D0">
        <w:rPr>
          <w:rFonts w:eastAsia="Calibri" w:cs="Times New Roman"/>
          <w:szCs w:val="28"/>
        </w:rPr>
        <w:t>реестра</w:t>
      </w:r>
      <w:proofErr w:type="spellEnd"/>
      <w:r w:rsidRPr="000C49D0">
        <w:rPr>
          <w:rFonts w:eastAsia="Calibri" w:cs="Times New Roman"/>
          <w:szCs w:val="28"/>
        </w:rPr>
        <w:t xml:space="preserve"> </w:t>
      </w:r>
      <w:r w:rsidRPr="000C49D0">
        <w:rPr>
          <w:rFonts w:eastAsia="Calibri" w:cs="Times New Roman"/>
          <w:szCs w:val="28"/>
        </w:rPr>
        <w:lastRenderedPageBreak/>
        <w:t>РБ. Произведено 174 запро</w:t>
      </w:r>
      <w:r w:rsidR="002543BD">
        <w:rPr>
          <w:rFonts w:eastAsia="Calibri" w:cs="Times New Roman"/>
          <w:szCs w:val="28"/>
        </w:rPr>
        <w:t xml:space="preserve">са в </w:t>
      </w:r>
      <w:proofErr w:type="spellStart"/>
      <w:r w:rsidR="002543BD">
        <w:rPr>
          <w:rFonts w:eastAsia="Calibri" w:cs="Times New Roman"/>
          <w:szCs w:val="28"/>
        </w:rPr>
        <w:t>Росреестр</w:t>
      </w:r>
      <w:proofErr w:type="spellEnd"/>
      <w:r w:rsidR="002543BD">
        <w:rPr>
          <w:rFonts w:eastAsia="Calibri" w:cs="Times New Roman"/>
          <w:szCs w:val="28"/>
        </w:rPr>
        <w:t xml:space="preserve"> РБ, необходимые </w:t>
      </w:r>
      <w:r w:rsidRPr="000C49D0">
        <w:rPr>
          <w:rFonts w:eastAsia="Calibri" w:cs="Times New Roman"/>
          <w:szCs w:val="28"/>
        </w:rPr>
        <w:t xml:space="preserve">для рассмотрения заявлений по предоставлению муниципальных услуг по выдаче разрешения на строительство и ввод в эксплуатацию объектов капитального строительства. </w:t>
      </w:r>
    </w:p>
    <w:p w:rsidR="006D35BD" w:rsidRPr="00187DF0" w:rsidRDefault="006D35BD" w:rsidP="006D35BD">
      <w:pPr>
        <w:ind w:firstLine="851"/>
        <w:contextualSpacing/>
        <w:rPr>
          <w:rFonts w:cs="Times New Roman"/>
          <w:szCs w:val="28"/>
        </w:rPr>
      </w:pPr>
    </w:p>
    <w:p w:rsidR="00451826" w:rsidRDefault="00187DF0" w:rsidP="003C4B93">
      <w:pPr>
        <w:pStyle w:val="ae"/>
        <w:outlineLvl w:val="1"/>
        <w:rPr>
          <w:rFonts w:cs="Times New Roman"/>
          <w:b/>
          <w:szCs w:val="28"/>
        </w:rPr>
      </w:pPr>
      <w:bookmarkStart w:id="13" w:name="_Toc30768668"/>
      <w:r w:rsidRPr="003C4B93">
        <w:rPr>
          <w:b/>
        </w:rPr>
        <w:t>Развитие транспортной системы</w:t>
      </w:r>
      <w:r w:rsidRPr="00187DF0">
        <w:rPr>
          <w:rFonts w:cs="Times New Roman"/>
          <w:b/>
          <w:szCs w:val="28"/>
        </w:rPr>
        <w:t>.</w:t>
      </w:r>
      <w:bookmarkEnd w:id="13"/>
      <w:r w:rsidRPr="00187DF0">
        <w:rPr>
          <w:rFonts w:cs="Times New Roman"/>
          <w:b/>
          <w:szCs w:val="28"/>
        </w:rPr>
        <w:t xml:space="preserve"> </w:t>
      </w:r>
    </w:p>
    <w:p w:rsidR="006D35BD" w:rsidRPr="006D35BD" w:rsidRDefault="006D35BD" w:rsidP="006D35BD">
      <w:pPr>
        <w:rPr>
          <w:rFonts w:eastAsia="Calibri" w:cs="Times New Roman"/>
          <w:szCs w:val="28"/>
        </w:rPr>
      </w:pPr>
      <w:r w:rsidRPr="006D35BD">
        <w:rPr>
          <w:rFonts w:eastAsia="Calibri" w:cs="Times New Roman"/>
          <w:szCs w:val="28"/>
        </w:rPr>
        <w:t>В реестре маршрутов городского округа город Салават Республики Башкортостан всего 24 регулярных автобусных маршрута в городском сообщении, из них работающих в коммерческом режиме - 7, сезонных маршрутов (в садово-дачный период) – 7, регулярных маршрутов, выполняемых электротранспортом – 4.</w:t>
      </w:r>
    </w:p>
    <w:p w:rsidR="006D35BD" w:rsidRPr="006D35BD" w:rsidRDefault="006D35BD" w:rsidP="006D35BD">
      <w:pPr>
        <w:ind w:firstLine="567"/>
        <w:rPr>
          <w:rFonts w:ascii="Calibri" w:eastAsia="Calibri" w:hAnsi="Calibri" w:cs="Times New Roman"/>
          <w:sz w:val="22"/>
        </w:rPr>
      </w:pPr>
      <w:r w:rsidRPr="006D35BD">
        <w:rPr>
          <w:rFonts w:eastAsia="Calibri" w:cs="Times New Roman"/>
          <w:szCs w:val="28"/>
        </w:rPr>
        <w:t>В городском округе перевозки пассажиров по регулярным маршрутам общего пользования в соответствии с заключенными договорами осуществляют СПАТП филиал ГУП «</w:t>
      </w:r>
      <w:proofErr w:type="spellStart"/>
      <w:r w:rsidRPr="006D35BD">
        <w:rPr>
          <w:rFonts w:eastAsia="Calibri" w:cs="Times New Roman"/>
          <w:szCs w:val="28"/>
        </w:rPr>
        <w:t>Башавтотранс</w:t>
      </w:r>
      <w:proofErr w:type="spellEnd"/>
      <w:r w:rsidRPr="006D35BD">
        <w:rPr>
          <w:rFonts w:eastAsia="Calibri" w:cs="Times New Roman"/>
          <w:szCs w:val="28"/>
        </w:rPr>
        <w:t>» РБ</w:t>
      </w:r>
      <w:r w:rsidRPr="006D35BD">
        <w:rPr>
          <w:rFonts w:eastAsia="Calibri" w:cs="Times New Roman"/>
          <w:szCs w:val="28"/>
          <w:lang w:val="be-BY"/>
        </w:rPr>
        <w:t xml:space="preserve"> по маршрутам     №№ 31, 33, 37</w:t>
      </w:r>
      <w:r w:rsidRPr="006D35BD">
        <w:rPr>
          <w:rFonts w:eastAsia="Calibri" w:cs="Times New Roman"/>
          <w:szCs w:val="28"/>
        </w:rPr>
        <w:t xml:space="preserve">, МУП «Трамвайное управление» по маршрутам №№ 1, 2,2К, 3, ООО «Маршрут Сервис» (ООО «Авто </w:t>
      </w:r>
      <w:proofErr w:type="spellStart"/>
      <w:r w:rsidRPr="006D35BD">
        <w:rPr>
          <w:rFonts w:eastAsia="Calibri" w:cs="Times New Roman"/>
          <w:szCs w:val="28"/>
        </w:rPr>
        <w:t>Лайн</w:t>
      </w:r>
      <w:proofErr w:type="spellEnd"/>
      <w:r w:rsidRPr="006D35BD">
        <w:rPr>
          <w:rFonts w:eastAsia="Calibri" w:cs="Times New Roman"/>
          <w:szCs w:val="28"/>
        </w:rPr>
        <w:t>», ООО «</w:t>
      </w:r>
      <w:proofErr w:type="spellStart"/>
      <w:r w:rsidRPr="006D35BD">
        <w:rPr>
          <w:rFonts w:eastAsia="Calibri" w:cs="Times New Roman"/>
          <w:szCs w:val="28"/>
        </w:rPr>
        <w:t>Мондиаль</w:t>
      </w:r>
      <w:proofErr w:type="spellEnd"/>
      <w:r w:rsidRPr="006D35BD">
        <w:rPr>
          <w:rFonts w:eastAsia="Calibri" w:cs="Times New Roman"/>
          <w:szCs w:val="28"/>
        </w:rPr>
        <w:t>») по маршрутам №№ 35, 36, 38, 39.</w:t>
      </w:r>
    </w:p>
    <w:p w:rsidR="006D35BD" w:rsidRPr="006D35BD" w:rsidRDefault="006D35BD" w:rsidP="006D35BD">
      <w:pPr>
        <w:ind w:firstLine="567"/>
        <w:rPr>
          <w:rFonts w:eastAsia="Calibri" w:cs="Times New Roman"/>
          <w:szCs w:val="28"/>
        </w:rPr>
      </w:pPr>
      <w:r w:rsidRPr="006D35BD">
        <w:rPr>
          <w:rFonts w:eastAsia="Calibri" w:cs="Times New Roman"/>
          <w:szCs w:val="28"/>
        </w:rPr>
        <w:t xml:space="preserve">СПАТП за отчетный период перевезено 2 050,1 тыс. пассажиров, пассажирооборот составил 10 759, 9 тыс. </w:t>
      </w:r>
      <w:proofErr w:type="spellStart"/>
      <w:r w:rsidRPr="006D35BD">
        <w:rPr>
          <w:rFonts w:eastAsia="Calibri" w:cs="Times New Roman"/>
          <w:szCs w:val="28"/>
        </w:rPr>
        <w:t>пассажиро</w:t>
      </w:r>
      <w:proofErr w:type="spellEnd"/>
      <w:r w:rsidRPr="006D35BD">
        <w:rPr>
          <w:rFonts w:eastAsia="Calibri" w:cs="Times New Roman"/>
          <w:szCs w:val="28"/>
        </w:rPr>
        <w:t xml:space="preserve">-километров, что на 35% больше, чем за 2018 год. </w:t>
      </w:r>
    </w:p>
    <w:p w:rsidR="006D35BD" w:rsidRPr="006D35BD" w:rsidRDefault="006D35BD" w:rsidP="006D35BD">
      <w:pPr>
        <w:ind w:firstLine="567"/>
        <w:rPr>
          <w:rFonts w:eastAsia="Calibri" w:cs="Times New Roman"/>
          <w:szCs w:val="28"/>
        </w:rPr>
      </w:pPr>
      <w:r w:rsidRPr="006D35BD">
        <w:rPr>
          <w:rFonts w:eastAsia="Calibri" w:cs="Times New Roman"/>
          <w:szCs w:val="28"/>
        </w:rPr>
        <w:t xml:space="preserve">ООО «Маршрут Сервис» за отчетный период перевезено 1430,4 тыс. пассажиров, пассажирооборот составил 7 729, 1 тыс. </w:t>
      </w:r>
      <w:proofErr w:type="spellStart"/>
      <w:r w:rsidRPr="006D35BD">
        <w:rPr>
          <w:rFonts w:eastAsia="Calibri" w:cs="Times New Roman"/>
          <w:szCs w:val="28"/>
        </w:rPr>
        <w:t>пассажиро</w:t>
      </w:r>
      <w:proofErr w:type="spellEnd"/>
      <w:r w:rsidRPr="006D35BD">
        <w:rPr>
          <w:rFonts w:eastAsia="Calibri" w:cs="Times New Roman"/>
          <w:szCs w:val="28"/>
        </w:rPr>
        <w:t xml:space="preserve">-километров, что на 28% меньше, чем за 2018 год. </w:t>
      </w:r>
    </w:p>
    <w:p w:rsidR="006D35BD" w:rsidRPr="006D35BD" w:rsidRDefault="006D35BD" w:rsidP="006D35BD">
      <w:pPr>
        <w:ind w:firstLine="567"/>
        <w:rPr>
          <w:rFonts w:eastAsia="Calibri" w:cs="Times New Roman"/>
          <w:szCs w:val="28"/>
        </w:rPr>
      </w:pPr>
      <w:r w:rsidRPr="006D35BD">
        <w:rPr>
          <w:rFonts w:eastAsia="Calibri" w:cs="Times New Roman"/>
          <w:szCs w:val="28"/>
        </w:rPr>
        <w:t xml:space="preserve">МУП «Трамвайное управление» за отчетный период перевезено 3 064,9 тыс. пассажиров, пассажирооборот составил 20 420 тыс. </w:t>
      </w:r>
      <w:proofErr w:type="spellStart"/>
      <w:r w:rsidRPr="006D35BD">
        <w:rPr>
          <w:rFonts w:eastAsia="Calibri" w:cs="Times New Roman"/>
          <w:szCs w:val="28"/>
        </w:rPr>
        <w:t>пассажиро</w:t>
      </w:r>
      <w:proofErr w:type="spellEnd"/>
      <w:r w:rsidRPr="006D35BD">
        <w:rPr>
          <w:rFonts w:eastAsia="Calibri" w:cs="Times New Roman"/>
          <w:szCs w:val="28"/>
        </w:rPr>
        <w:t xml:space="preserve">-километров, что на 7 % меньше, чем за 2018 год. </w:t>
      </w:r>
    </w:p>
    <w:p w:rsidR="006D35BD" w:rsidRPr="006D35BD" w:rsidRDefault="006D35BD" w:rsidP="006D35BD">
      <w:pPr>
        <w:ind w:firstLine="567"/>
        <w:rPr>
          <w:rFonts w:ascii="Calibri" w:eastAsia="Calibri" w:hAnsi="Calibri" w:cs="Times New Roman"/>
          <w:sz w:val="22"/>
        </w:rPr>
      </w:pPr>
      <w:r w:rsidRPr="006D35BD">
        <w:rPr>
          <w:rFonts w:eastAsia="Calibri" w:cs="Times New Roman"/>
          <w:szCs w:val="28"/>
        </w:rPr>
        <w:t xml:space="preserve">Всего за отчетный период перевезено 6 544,9 тыс. пассажиров, пассажирооборот составил 38 909 тыс. </w:t>
      </w:r>
      <w:proofErr w:type="spellStart"/>
      <w:r w:rsidRPr="006D35BD">
        <w:rPr>
          <w:rFonts w:eastAsia="Calibri" w:cs="Times New Roman"/>
          <w:szCs w:val="28"/>
        </w:rPr>
        <w:t>пассажиро</w:t>
      </w:r>
      <w:proofErr w:type="spellEnd"/>
      <w:r w:rsidRPr="006D35BD">
        <w:rPr>
          <w:rFonts w:eastAsia="Calibri" w:cs="Times New Roman"/>
          <w:szCs w:val="28"/>
        </w:rPr>
        <w:t>-километров, что на 4 % меньше, чем за 2018 год.</w:t>
      </w:r>
    </w:p>
    <w:p w:rsidR="006D35BD" w:rsidRPr="006D35BD" w:rsidRDefault="006D35BD" w:rsidP="006D35BD">
      <w:pPr>
        <w:ind w:firstLine="567"/>
        <w:rPr>
          <w:rFonts w:eastAsia="Calibri" w:cs="Times New Roman"/>
          <w:szCs w:val="28"/>
        </w:rPr>
      </w:pPr>
      <w:r w:rsidRPr="006D35BD">
        <w:rPr>
          <w:rFonts w:eastAsia="Calibri" w:cs="Times New Roman"/>
          <w:szCs w:val="28"/>
        </w:rPr>
        <w:t>Доля участия в пассажирских перевозках СПАТП филиал ГУП «</w:t>
      </w:r>
      <w:proofErr w:type="spellStart"/>
      <w:r w:rsidRPr="006D35BD">
        <w:rPr>
          <w:rFonts w:eastAsia="Calibri" w:cs="Times New Roman"/>
          <w:szCs w:val="28"/>
        </w:rPr>
        <w:t>Башавтотранс</w:t>
      </w:r>
      <w:proofErr w:type="spellEnd"/>
      <w:r w:rsidRPr="006D35BD">
        <w:rPr>
          <w:rFonts w:eastAsia="Calibri" w:cs="Times New Roman"/>
          <w:szCs w:val="28"/>
        </w:rPr>
        <w:t xml:space="preserve">» -  31 %, МУП «Трамвайное управление» - 47 %, ООО «Маршрут Сервис» - 22 %. </w:t>
      </w:r>
    </w:p>
    <w:p w:rsidR="006D35BD" w:rsidRPr="006D35BD" w:rsidRDefault="006D35BD" w:rsidP="006D35BD">
      <w:pPr>
        <w:ind w:firstLine="567"/>
        <w:rPr>
          <w:rFonts w:ascii="Calibri" w:eastAsia="Calibri" w:hAnsi="Calibri" w:cs="Times New Roman"/>
          <w:sz w:val="22"/>
        </w:rPr>
      </w:pPr>
      <w:r w:rsidRPr="006D35BD">
        <w:rPr>
          <w:rFonts w:eastAsia="Calibri" w:cs="Times New Roman"/>
          <w:szCs w:val="28"/>
        </w:rPr>
        <w:t>В отчетном периоде подвижной состав СПАТП филиал - ГУП «</w:t>
      </w:r>
      <w:proofErr w:type="spellStart"/>
      <w:r w:rsidRPr="006D35BD">
        <w:rPr>
          <w:rFonts w:eastAsia="Calibri" w:cs="Times New Roman"/>
          <w:szCs w:val="28"/>
        </w:rPr>
        <w:t>Башавтотранс</w:t>
      </w:r>
      <w:proofErr w:type="spellEnd"/>
      <w:r w:rsidRPr="006D35BD">
        <w:rPr>
          <w:rFonts w:eastAsia="Calibri" w:cs="Times New Roman"/>
          <w:szCs w:val="28"/>
        </w:rPr>
        <w:t xml:space="preserve">» РБ обновился 16 новыми автобусами марки «Вектор </w:t>
      </w:r>
      <w:proofErr w:type="spellStart"/>
      <w:r w:rsidRPr="006D35BD">
        <w:rPr>
          <w:rFonts w:eastAsia="Calibri" w:cs="Times New Roman"/>
          <w:szCs w:val="28"/>
        </w:rPr>
        <w:t>Некст</w:t>
      </w:r>
      <w:proofErr w:type="spellEnd"/>
      <w:r w:rsidRPr="006D35BD">
        <w:rPr>
          <w:rFonts w:eastAsia="Calibri" w:cs="Times New Roman"/>
          <w:szCs w:val="28"/>
        </w:rPr>
        <w:t>» для обслуживания городских маршрутов и 13 новыми автобусами малого класса марки «Форд транзит» для обслуживания междугородних и пригородных маршрутов ГУП «</w:t>
      </w:r>
      <w:proofErr w:type="spellStart"/>
      <w:r w:rsidRPr="006D35BD">
        <w:rPr>
          <w:rFonts w:eastAsia="Calibri" w:cs="Times New Roman"/>
          <w:szCs w:val="28"/>
        </w:rPr>
        <w:t>Башавтотранс</w:t>
      </w:r>
      <w:proofErr w:type="spellEnd"/>
      <w:r w:rsidRPr="006D35BD">
        <w:rPr>
          <w:rFonts w:eastAsia="Calibri" w:cs="Times New Roman"/>
          <w:szCs w:val="28"/>
        </w:rPr>
        <w:t xml:space="preserve">». </w:t>
      </w:r>
      <w:r w:rsidRPr="006D35BD">
        <w:rPr>
          <w:rFonts w:eastAsia="Calibri" w:cs="Times New Roman"/>
          <w:color w:val="000000"/>
          <w:szCs w:val="28"/>
          <w:shd w:val="clear" w:color="auto" w:fill="FFFFFF"/>
        </w:rPr>
        <w:t>Автобусы</w:t>
      </w:r>
      <w:r w:rsidRPr="006D35BD">
        <w:rPr>
          <w:rFonts w:eastAsia="Calibri" w:cs="Times New Roman"/>
          <w:szCs w:val="28"/>
        </w:rPr>
        <w:t xml:space="preserve"> оборудованы мягкими креслами, системой спутниковой навигации ГЛОНАСС, </w:t>
      </w:r>
      <w:proofErr w:type="spellStart"/>
      <w:r w:rsidRPr="006D35BD">
        <w:rPr>
          <w:rFonts w:eastAsia="Calibri" w:cs="Times New Roman"/>
          <w:szCs w:val="28"/>
        </w:rPr>
        <w:t>тахографами</w:t>
      </w:r>
      <w:proofErr w:type="spellEnd"/>
      <w:r w:rsidRPr="006D35BD">
        <w:rPr>
          <w:rFonts w:eastAsia="Calibri" w:cs="Times New Roman"/>
          <w:szCs w:val="28"/>
        </w:rPr>
        <w:t xml:space="preserve">, электронными </w:t>
      </w:r>
      <w:proofErr w:type="spellStart"/>
      <w:r w:rsidRPr="006D35BD">
        <w:rPr>
          <w:rFonts w:eastAsia="Calibri" w:cs="Times New Roman"/>
          <w:szCs w:val="28"/>
        </w:rPr>
        <w:t>рейсоуказателями</w:t>
      </w:r>
      <w:proofErr w:type="spellEnd"/>
      <w:r w:rsidRPr="006D35BD">
        <w:rPr>
          <w:rFonts w:eastAsia="Calibri" w:cs="Times New Roman"/>
          <w:szCs w:val="28"/>
        </w:rPr>
        <w:t xml:space="preserve">. </w:t>
      </w:r>
    </w:p>
    <w:p w:rsidR="006D35BD" w:rsidRPr="006D35BD" w:rsidRDefault="006D35BD" w:rsidP="006D35BD">
      <w:pPr>
        <w:ind w:firstLine="567"/>
        <w:rPr>
          <w:rFonts w:eastAsia="Calibri" w:cs="Times New Roman"/>
          <w:szCs w:val="28"/>
        </w:rPr>
      </w:pPr>
      <w:r w:rsidRPr="006D35BD">
        <w:rPr>
          <w:rFonts w:eastAsia="Calibri" w:cs="Times New Roman"/>
          <w:szCs w:val="28"/>
        </w:rPr>
        <w:t xml:space="preserve">В отчетном периоде подвижной состав МУП «Трамвайное управление» не обновлялся. </w:t>
      </w:r>
    </w:p>
    <w:p w:rsidR="006D35BD" w:rsidRPr="006D35BD" w:rsidRDefault="006D35BD" w:rsidP="006D35BD">
      <w:pPr>
        <w:ind w:firstLine="567"/>
        <w:rPr>
          <w:rFonts w:eastAsia="Calibri" w:cs="Times New Roman"/>
          <w:szCs w:val="28"/>
          <w:lang w:val="be-BY"/>
        </w:rPr>
      </w:pPr>
      <w:r w:rsidRPr="006D35BD">
        <w:rPr>
          <w:rFonts w:eastAsia="Calibri" w:cs="Times New Roman"/>
          <w:szCs w:val="28"/>
          <w:lang w:val="be-BY"/>
        </w:rPr>
        <w:t xml:space="preserve">В соответствии с протоколом об итогах электронного аукциона между ОСТС Администрации и СПАТП – филиал ГУП “Башавтотранс” РБ был заключен муниципальный контракт на оказание услуг по организации транспортного обслуживания населения городского округа город Салават по </w:t>
      </w:r>
      <w:r w:rsidRPr="006D35BD">
        <w:rPr>
          <w:rFonts w:eastAsia="Calibri" w:cs="Times New Roman"/>
          <w:szCs w:val="28"/>
          <w:lang w:val="be-BY"/>
        </w:rPr>
        <w:lastRenderedPageBreak/>
        <w:t>маршрутам регулярных перевозок в садовые общества городского округа город Салават (по маршрутам №№ 63, 64, 65, 68, 69, 116) сроком действия с 27.04.2019 г. по 13.10.2019 г.</w:t>
      </w:r>
    </w:p>
    <w:p w:rsidR="006D35BD" w:rsidRPr="006D35BD" w:rsidRDefault="006D35BD" w:rsidP="006D35BD">
      <w:pPr>
        <w:ind w:firstLine="567"/>
        <w:rPr>
          <w:rFonts w:eastAsia="Calibri" w:cs="Times New Roman"/>
          <w:szCs w:val="28"/>
        </w:rPr>
      </w:pPr>
      <w:r w:rsidRPr="006D35BD">
        <w:rPr>
          <w:rFonts w:eastAsia="Calibri" w:cs="Times New Roman"/>
          <w:szCs w:val="28"/>
        </w:rPr>
        <w:t>За отчетный период размер субсидий, перечисляемых из бюджета города транспортным предприятиям, составляет:</w:t>
      </w:r>
    </w:p>
    <w:p w:rsidR="006D35BD" w:rsidRPr="006D35BD" w:rsidRDefault="006D35BD" w:rsidP="006D35BD">
      <w:pPr>
        <w:ind w:firstLine="567"/>
        <w:rPr>
          <w:rFonts w:ascii="Calibri" w:eastAsia="Calibri" w:hAnsi="Calibri" w:cs="Times New Roman"/>
          <w:sz w:val="22"/>
        </w:rPr>
      </w:pPr>
      <w:r w:rsidRPr="006D35BD">
        <w:rPr>
          <w:rFonts w:eastAsia="Calibri" w:cs="Times New Roman"/>
          <w:szCs w:val="28"/>
        </w:rPr>
        <w:t>СПАТП – филиал ГУП «</w:t>
      </w:r>
      <w:proofErr w:type="spellStart"/>
      <w:r w:rsidRPr="006D35BD">
        <w:rPr>
          <w:rFonts w:eastAsia="Calibri" w:cs="Times New Roman"/>
          <w:szCs w:val="28"/>
        </w:rPr>
        <w:t>Башавтотранс</w:t>
      </w:r>
      <w:proofErr w:type="spellEnd"/>
      <w:r w:rsidRPr="006D35BD">
        <w:rPr>
          <w:rFonts w:eastAsia="Calibri" w:cs="Times New Roman"/>
          <w:szCs w:val="28"/>
        </w:rPr>
        <w:t>» -2 162,0 тыс. руб.</w:t>
      </w:r>
      <w:r w:rsidRPr="006D35BD">
        <w:rPr>
          <w:rFonts w:ascii="Calibri" w:eastAsia="Calibri" w:hAnsi="Calibri" w:cs="Times New Roman"/>
          <w:sz w:val="22"/>
        </w:rPr>
        <w:t xml:space="preserve"> - </w:t>
      </w:r>
      <w:r w:rsidRPr="006D35BD">
        <w:rPr>
          <w:rFonts w:eastAsia="Calibri" w:cs="Times New Roman"/>
          <w:szCs w:val="28"/>
        </w:rPr>
        <w:t>на поддержку граждан, занимающихся садоводством и огородничеством, за перевозку граждан в садовые общества;</w:t>
      </w:r>
    </w:p>
    <w:p w:rsidR="006D35BD" w:rsidRPr="006D35BD" w:rsidRDefault="006D35BD" w:rsidP="006D35BD">
      <w:pPr>
        <w:ind w:firstLine="567"/>
        <w:rPr>
          <w:rFonts w:eastAsia="Calibri" w:cs="Times New Roman"/>
          <w:szCs w:val="28"/>
          <w:lang w:eastAsia="ru-RU"/>
        </w:rPr>
      </w:pPr>
      <w:r w:rsidRPr="006D35BD">
        <w:rPr>
          <w:rFonts w:eastAsia="Calibri" w:cs="Times New Roman"/>
          <w:szCs w:val="28"/>
        </w:rPr>
        <w:t xml:space="preserve">МУП «Трамвайное управление» - 70 500 </w:t>
      </w:r>
      <w:proofErr w:type="spellStart"/>
      <w:r w:rsidRPr="006D35BD">
        <w:rPr>
          <w:rFonts w:eastAsia="Calibri" w:cs="Times New Roman"/>
          <w:szCs w:val="28"/>
        </w:rPr>
        <w:t>тыс.руб</w:t>
      </w:r>
      <w:proofErr w:type="spellEnd"/>
      <w:r w:rsidRPr="006D35BD">
        <w:rPr>
          <w:rFonts w:eastAsia="Calibri" w:cs="Times New Roman"/>
          <w:szCs w:val="28"/>
        </w:rPr>
        <w:t xml:space="preserve">. – на </w:t>
      </w:r>
      <w:r w:rsidR="002543BD">
        <w:rPr>
          <w:rFonts w:eastAsia="Calibri" w:cs="Times New Roman"/>
          <w:szCs w:val="28"/>
          <w:lang w:eastAsia="ru-RU"/>
        </w:rPr>
        <w:t>возмещение недополученных перевозчиком</w:t>
      </w:r>
      <w:r w:rsidRPr="006D35BD">
        <w:rPr>
          <w:rFonts w:eastAsia="Calibri" w:cs="Times New Roman"/>
          <w:szCs w:val="28"/>
          <w:lang w:eastAsia="ru-RU"/>
        </w:rPr>
        <w:t xml:space="preserve"> доходов, в форме субсидии, за счет бюджета города на социально-значимых городских маршрутах общего пользования.</w:t>
      </w:r>
    </w:p>
    <w:p w:rsidR="006D35BD" w:rsidRPr="006D35BD" w:rsidRDefault="006D35BD" w:rsidP="006D35BD">
      <w:pPr>
        <w:ind w:firstLine="567"/>
        <w:rPr>
          <w:rFonts w:eastAsia="Calibri" w:cs="Times New Roman"/>
          <w:szCs w:val="28"/>
          <w:lang w:eastAsia="ru-RU"/>
        </w:rPr>
      </w:pPr>
      <w:r w:rsidRPr="006D35BD">
        <w:rPr>
          <w:rFonts w:eastAsia="Calibri" w:cs="Times New Roman"/>
          <w:szCs w:val="28"/>
          <w:lang w:eastAsia="ru-RU"/>
        </w:rPr>
        <w:t>В рамках реализации муниципальной программы «Транспортное развитие городского округа город Салават Республики Башкортостан» построен объект «Магистральная улица районного зна</w:t>
      </w:r>
      <w:r w:rsidR="002543BD">
        <w:rPr>
          <w:rFonts w:eastAsia="Calibri" w:cs="Times New Roman"/>
          <w:szCs w:val="28"/>
          <w:lang w:eastAsia="ru-RU"/>
        </w:rPr>
        <w:t xml:space="preserve">чения от т.168 до т.181 по ул. </w:t>
      </w:r>
      <w:r w:rsidRPr="006D35BD">
        <w:rPr>
          <w:rFonts w:eastAsia="Calibri" w:cs="Times New Roman"/>
          <w:szCs w:val="28"/>
          <w:lang w:eastAsia="ru-RU"/>
        </w:rPr>
        <w:t>Калинина в Восточном жилом районе г. Салавата Республики Башкортостан» стоимостью 28,3 млн. рублей.</w:t>
      </w:r>
    </w:p>
    <w:p w:rsidR="006D35BD" w:rsidRPr="006D35BD" w:rsidRDefault="006D35BD" w:rsidP="006D35BD">
      <w:pPr>
        <w:ind w:firstLine="567"/>
        <w:rPr>
          <w:rFonts w:eastAsia="Calibri" w:cs="Times New Roman"/>
          <w:szCs w:val="28"/>
          <w:lang w:eastAsia="ru-RU"/>
        </w:rPr>
      </w:pPr>
      <w:r w:rsidRPr="006D35BD">
        <w:rPr>
          <w:rFonts w:eastAsia="Calibri" w:cs="Times New Roman"/>
          <w:szCs w:val="28"/>
          <w:lang w:val="ba-RU" w:eastAsia="ru-RU"/>
        </w:rPr>
        <w:t xml:space="preserve">Для развития транспортной сети в 2019 году отделом строительства, транспорта и связи выполнены комплексные инженерные изыскания на объекты капитального строительства дорог на сумму 2,0 млн.рублей </w:t>
      </w:r>
      <w:r w:rsidRPr="006D35BD">
        <w:rPr>
          <w:rFonts w:eastAsia="Calibri" w:cs="Times New Roman"/>
          <w:szCs w:val="28"/>
          <w:lang w:eastAsia="ru-RU"/>
        </w:rPr>
        <w:t xml:space="preserve"> «Автодорога по улицам </w:t>
      </w:r>
      <w:proofErr w:type="spellStart"/>
      <w:r w:rsidRPr="006D35BD">
        <w:rPr>
          <w:rFonts w:eastAsia="Calibri" w:cs="Times New Roman"/>
          <w:szCs w:val="28"/>
          <w:lang w:eastAsia="ru-RU"/>
        </w:rPr>
        <w:t>Ахтямова</w:t>
      </w:r>
      <w:proofErr w:type="spellEnd"/>
      <w:r w:rsidRPr="006D35BD">
        <w:rPr>
          <w:rFonts w:eastAsia="Calibri" w:cs="Times New Roman"/>
          <w:szCs w:val="28"/>
          <w:lang w:eastAsia="ru-RU"/>
        </w:rPr>
        <w:t xml:space="preserve"> и Заречная, переулкам Береговой и Садовый в МР Желанный ГО </w:t>
      </w:r>
      <w:proofErr w:type="spellStart"/>
      <w:r w:rsidRPr="006D35BD">
        <w:rPr>
          <w:rFonts w:eastAsia="Calibri" w:cs="Times New Roman"/>
          <w:szCs w:val="28"/>
          <w:lang w:eastAsia="ru-RU"/>
        </w:rPr>
        <w:t>г.Салават</w:t>
      </w:r>
      <w:proofErr w:type="spellEnd"/>
      <w:r w:rsidRPr="006D35BD">
        <w:rPr>
          <w:rFonts w:eastAsia="Calibri" w:cs="Times New Roman"/>
          <w:szCs w:val="28"/>
          <w:lang w:eastAsia="ru-RU"/>
        </w:rPr>
        <w:t xml:space="preserve"> Республики Башкортостан» и  «Автодорога по ул. Желанная в МР4 ВЖР городского округа город Салават Республики Башкортостан». </w:t>
      </w:r>
    </w:p>
    <w:p w:rsidR="006D35BD" w:rsidRPr="006D35BD" w:rsidRDefault="006D35BD" w:rsidP="006D35BD">
      <w:pPr>
        <w:ind w:firstLine="567"/>
        <w:rPr>
          <w:rFonts w:eastAsia="Calibri" w:cs="Times New Roman"/>
          <w:szCs w:val="28"/>
          <w:lang w:eastAsia="ru-RU"/>
        </w:rPr>
      </w:pPr>
      <w:r w:rsidRPr="006D35BD">
        <w:rPr>
          <w:rFonts w:eastAsia="Calibri" w:cs="Times New Roman"/>
          <w:szCs w:val="28"/>
          <w:lang w:eastAsia="ru-RU"/>
        </w:rPr>
        <w:t xml:space="preserve">Были выполнены проекты планировки и проекты межевания на объекты капитального строительства «Автодорога по ул. Малыгина и ул. </w:t>
      </w:r>
      <w:proofErr w:type="spellStart"/>
      <w:r w:rsidRPr="006D35BD">
        <w:rPr>
          <w:rFonts w:eastAsia="Calibri" w:cs="Times New Roman"/>
          <w:szCs w:val="28"/>
          <w:lang w:eastAsia="ru-RU"/>
        </w:rPr>
        <w:t>Ишмухаметова</w:t>
      </w:r>
      <w:proofErr w:type="spellEnd"/>
      <w:r w:rsidRPr="006D35BD">
        <w:rPr>
          <w:rFonts w:eastAsia="Calibri" w:cs="Times New Roman"/>
          <w:szCs w:val="28"/>
          <w:lang w:eastAsia="ru-RU"/>
        </w:rPr>
        <w:t xml:space="preserve"> в МР-6,8 ВЖР в городском округе город Салават Республики Башкортостан» и «Автодорога по проспекту З. </w:t>
      </w:r>
      <w:proofErr w:type="spellStart"/>
      <w:r w:rsidRPr="006D35BD">
        <w:rPr>
          <w:rFonts w:eastAsia="Calibri" w:cs="Times New Roman"/>
          <w:szCs w:val="28"/>
          <w:lang w:eastAsia="ru-RU"/>
        </w:rPr>
        <w:t>Валиди</w:t>
      </w:r>
      <w:proofErr w:type="spellEnd"/>
      <w:r w:rsidRPr="006D35BD">
        <w:rPr>
          <w:rFonts w:eastAsia="Calibri" w:cs="Times New Roman"/>
          <w:szCs w:val="28"/>
          <w:lang w:eastAsia="ru-RU"/>
        </w:rPr>
        <w:t xml:space="preserve"> в городском округе город Салават Республики Башкортостан» на общую сумму1,5 </w:t>
      </w:r>
      <w:proofErr w:type="spellStart"/>
      <w:r w:rsidRPr="006D35BD">
        <w:rPr>
          <w:rFonts w:eastAsia="Calibri" w:cs="Times New Roman"/>
          <w:szCs w:val="28"/>
          <w:lang w:eastAsia="ru-RU"/>
        </w:rPr>
        <w:t>млн.рублей</w:t>
      </w:r>
      <w:proofErr w:type="spellEnd"/>
      <w:r w:rsidR="002543BD">
        <w:rPr>
          <w:rFonts w:eastAsia="Calibri" w:cs="Times New Roman"/>
          <w:szCs w:val="28"/>
          <w:lang w:eastAsia="ru-RU"/>
        </w:rPr>
        <w:t>.</w:t>
      </w:r>
    </w:p>
    <w:p w:rsidR="006D35BD" w:rsidRPr="006D35BD" w:rsidRDefault="006D35BD" w:rsidP="006D35BD">
      <w:pPr>
        <w:ind w:firstLine="567"/>
        <w:rPr>
          <w:rFonts w:eastAsia="Calibri" w:cs="Times New Roman"/>
          <w:szCs w:val="28"/>
          <w:lang w:eastAsia="ru-RU"/>
        </w:rPr>
      </w:pPr>
      <w:r w:rsidRPr="006D35BD">
        <w:rPr>
          <w:rFonts w:eastAsia="Calibri" w:cs="Times New Roman"/>
          <w:szCs w:val="28"/>
          <w:lang w:eastAsia="ru-RU"/>
        </w:rPr>
        <w:t>В результате конкурсных процедур определены подрядчик -</w:t>
      </w:r>
      <w:r w:rsidRPr="006D35BD">
        <w:rPr>
          <w:rFonts w:ascii="Calibri" w:eastAsia="Calibri" w:hAnsi="Calibri" w:cs="Times New Roman"/>
          <w:sz w:val="22"/>
        </w:rPr>
        <w:t xml:space="preserve"> </w:t>
      </w:r>
      <w:r w:rsidRPr="006D35BD">
        <w:rPr>
          <w:rFonts w:eastAsia="Calibri" w:cs="Times New Roman"/>
          <w:szCs w:val="28"/>
          <w:lang w:eastAsia="ru-RU"/>
        </w:rPr>
        <w:t>ООО «СПЕЦАВТОХОЗЯЙСТВО ПЛЮС» (</w:t>
      </w:r>
      <w:proofErr w:type="spellStart"/>
      <w:r w:rsidRPr="006D35BD">
        <w:rPr>
          <w:rFonts w:eastAsia="Calibri" w:cs="Times New Roman"/>
          <w:szCs w:val="28"/>
          <w:lang w:eastAsia="ru-RU"/>
        </w:rPr>
        <w:t>г.Салават</w:t>
      </w:r>
      <w:proofErr w:type="spellEnd"/>
      <w:r w:rsidRPr="006D35BD">
        <w:rPr>
          <w:rFonts w:eastAsia="Calibri" w:cs="Times New Roman"/>
          <w:szCs w:val="28"/>
          <w:lang w:eastAsia="ru-RU"/>
        </w:rPr>
        <w:t>) по строительству объекта «Автодорога от т.165 до т.166 по ул. Бекетова городского округа город С</w:t>
      </w:r>
      <w:r w:rsidR="002543BD">
        <w:rPr>
          <w:rFonts w:eastAsia="Calibri" w:cs="Times New Roman"/>
          <w:szCs w:val="28"/>
          <w:lang w:eastAsia="ru-RU"/>
        </w:rPr>
        <w:t>алават Республики Башкортостан»</w:t>
      </w:r>
      <w:r w:rsidRPr="006D35BD">
        <w:rPr>
          <w:rFonts w:eastAsia="Calibri" w:cs="Times New Roman"/>
          <w:szCs w:val="28"/>
          <w:lang w:eastAsia="ru-RU"/>
        </w:rPr>
        <w:t xml:space="preserve"> (контракт заключен 14.01.2020 г.), стоимость работ -  14,8 млн. руб</w:t>
      </w:r>
      <w:r w:rsidR="002543BD">
        <w:rPr>
          <w:rFonts w:eastAsia="Calibri" w:cs="Times New Roman"/>
          <w:szCs w:val="28"/>
          <w:lang w:eastAsia="ru-RU"/>
        </w:rPr>
        <w:t>лей</w:t>
      </w:r>
      <w:r w:rsidRPr="006D35BD">
        <w:rPr>
          <w:rFonts w:eastAsia="Calibri" w:cs="Times New Roman"/>
          <w:szCs w:val="28"/>
          <w:lang w:eastAsia="ru-RU"/>
        </w:rPr>
        <w:t>.</w:t>
      </w:r>
    </w:p>
    <w:p w:rsidR="006D35BD" w:rsidRPr="006D35BD" w:rsidRDefault="006D35BD" w:rsidP="006D35BD">
      <w:pPr>
        <w:ind w:firstLine="567"/>
        <w:rPr>
          <w:rFonts w:eastAsia="Calibri" w:cs="Times New Roman"/>
          <w:szCs w:val="28"/>
          <w:lang w:eastAsia="ru-RU"/>
        </w:rPr>
      </w:pPr>
      <w:r w:rsidRPr="006D35BD">
        <w:rPr>
          <w:rFonts w:eastAsia="Calibri" w:cs="Times New Roman"/>
          <w:szCs w:val="28"/>
          <w:lang w:eastAsia="ru-RU"/>
        </w:rPr>
        <w:tab/>
        <w:t>В 2019 году по вопросу работы транспорта поступило 165 обращений в программе “Инцидент”. С целью качественной работы транспорта в течение года специалистами отдела строительства, транспорта и связи осуществлялись рей</w:t>
      </w:r>
      <w:r w:rsidR="00814D40">
        <w:rPr>
          <w:rFonts w:eastAsia="Calibri" w:cs="Times New Roman"/>
          <w:szCs w:val="28"/>
          <w:lang w:eastAsia="ru-RU"/>
        </w:rPr>
        <w:t>ды на транспорте, осуществляющем</w:t>
      </w:r>
      <w:r w:rsidRPr="006D35BD">
        <w:rPr>
          <w:rFonts w:eastAsia="Calibri" w:cs="Times New Roman"/>
          <w:szCs w:val="28"/>
          <w:lang w:eastAsia="ru-RU"/>
        </w:rPr>
        <w:t xml:space="preserve"> пассажирские перевозки</w:t>
      </w:r>
      <w:r w:rsidRPr="006D35BD">
        <w:rPr>
          <w:rFonts w:ascii="Calibri" w:eastAsia="Calibri" w:hAnsi="Calibri" w:cs="Times New Roman"/>
          <w:sz w:val="22"/>
        </w:rPr>
        <w:t xml:space="preserve"> </w:t>
      </w:r>
      <w:r w:rsidRPr="006D35BD">
        <w:rPr>
          <w:rFonts w:eastAsia="Calibri" w:cs="Times New Roman"/>
          <w:szCs w:val="28"/>
          <w:lang w:eastAsia="ru-RU"/>
        </w:rPr>
        <w:t>СПАТП филиал ГУП «</w:t>
      </w:r>
      <w:proofErr w:type="spellStart"/>
      <w:r w:rsidRPr="006D35BD">
        <w:rPr>
          <w:rFonts w:eastAsia="Calibri" w:cs="Times New Roman"/>
          <w:szCs w:val="28"/>
          <w:lang w:eastAsia="ru-RU"/>
        </w:rPr>
        <w:t>Башавтотранс</w:t>
      </w:r>
      <w:proofErr w:type="spellEnd"/>
      <w:r w:rsidRPr="006D35BD">
        <w:rPr>
          <w:rFonts w:eastAsia="Calibri" w:cs="Times New Roman"/>
          <w:szCs w:val="28"/>
          <w:lang w:eastAsia="ru-RU"/>
        </w:rPr>
        <w:t>» РБ и ООО «Маршрут Сервис».</w:t>
      </w:r>
      <w:r w:rsidRPr="006D35BD">
        <w:rPr>
          <w:rFonts w:eastAsia="Calibri" w:cs="Times New Roman"/>
          <w:szCs w:val="28"/>
          <w:lang w:eastAsia="ru-RU"/>
        </w:rPr>
        <w:tab/>
      </w:r>
    </w:p>
    <w:p w:rsidR="00B26B96" w:rsidRPr="00B26B96" w:rsidRDefault="006D35BD" w:rsidP="002543BD">
      <w:pPr>
        <w:ind w:firstLine="567"/>
        <w:rPr>
          <w:rFonts w:eastAsia="Times New Roman" w:cs="Times New Roman"/>
          <w:b/>
          <w:szCs w:val="28"/>
          <w:lang w:eastAsia="ru-RU"/>
        </w:rPr>
      </w:pPr>
      <w:r w:rsidRPr="006D35BD">
        <w:rPr>
          <w:rFonts w:eastAsia="Calibri" w:cs="Times New Roman"/>
          <w:szCs w:val="28"/>
        </w:rPr>
        <w:t>За отчетный период сотрудниками отдела строительства, транспорта и связи Администрации с участием контролирующих организаций – Управлением государственного автодорожного надзора по г. Уфа, ОГИБДД МВД по г. Салавату проведены 37 рейдов</w:t>
      </w:r>
      <w:r w:rsidRPr="006D35BD">
        <w:rPr>
          <w:rFonts w:eastAsia="Calibri" w:cs="Times New Roman"/>
          <w:sz w:val="24"/>
          <w:szCs w:val="24"/>
        </w:rPr>
        <w:t xml:space="preserve"> </w:t>
      </w:r>
      <w:r w:rsidRPr="006D35BD">
        <w:rPr>
          <w:rFonts w:eastAsia="Calibri" w:cs="Times New Roman"/>
          <w:szCs w:val="28"/>
        </w:rPr>
        <w:t>с целью осуществления контроля за соблюдением перевозчиками утвержденных расписаний и схем движения автобусов. Выявленные замечания направлены перевозчикам для устранения.</w:t>
      </w:r>
    </w:p>
    <w:p w:rsidR="00CF6C20" w:rsidRPr="00CF6C20" w:rsidRDefault="00B26B96" w:rsidP="00CF6C20">
      <w:pPr>
        <w:pStyle w:val="1"/>
        <w:rPr>
          <w:rFonts w:eastAsia="Times New Roman" w:cs="Times New Roman"/>
          <w:b w:val="0"/>
          <w:szCs w:val="28"/>
          <w:lang w:eastAsia="ru-RU"/>
        </w:rPr>
      </w:pPr>
      <w:bookmarkStart w:id="14" w:name="_Toc30768669"/>
      <w:r w:rsidRPr="00CF6C20">
        <w:rPr>
          <w:rStyle w:val="10"/>
          <w:b/>
        </w:rPr>
        <w:lastRenderedPageBreak/>
        <w:t>Жилищно-коммунальное хозяйство</w:t>
      </w:r>
      <w:r w:rsidR="000B2546">
        <w:rPr>
          <w:rStyle w:val="10"/>
          <w:b/>
        </w:rPr>
        <w:t>.</w:t>
      </w:r>
      <w:bookmarkEnd w:id="14"/>
    </w:p>
    <w:p w:rsidR="002F7764" w:rsidRPr="002F7764" w:rsidRDefault="002F7764" w:rsidP="002F7764">
      <w:pPr>
        <w:rPr>
          <w:rFonts w:eastAsia="Times New Roman" w:cs="Times New Roman"/>
          <w:szCs w:val="28"/>
          <w:lang w:eastAsia="ru-RU"/>
        </w:rPr>
      </w:pPr>
      <w:r w:rsidRPr="002F7764">
        <w:rPr>
          <w:rFonts w:eastAsia="Times New Roman" w:cs="Times New Roman"/>
          <w:szCs w:val="28"/>
          <w:lang w:eastAsia="ru-RU"/>
        </w:rPr>
        <w:t>Система ЖКХ представлена жилыми, общественными зданиями, эксплуатационными, ремонтно-строительными, транспортными, энергетическими и другими предприятиями, составляющими сложную социально-экономическую систему, от результативности, функционирования которой зависит развитие городских объектов и состояние среды обитания жителей города. Отрасль жилищно-коммунального хозяйства является наиболее сложной и проблематичной в деятельности городского округа город Салават, поскольку от ее бесперебойного функционирования напрямую зависит качество жизни наших жителей.</w:t>
      </w:r>
    </w:p>
    <w:p w:rsidR="002F7764" w:rsidRPr="002F7764" w:rsidRDefault="002F7764" w:rsidP="002F7764">
      <w:pPr>
        <w:rPr>
          <w:rFonts w:ascii="&amp;quot" w:eastAsia="Times New Roman" w:hAnsi="&amp;quot" w:cs="Arial"/>
          <w:color w:val="000000"/>
          <w:szCs w:val="28"/>
          <w:lang w:eastAsia="ru-RU"/>
        </w:rPr>
      </w:pPr>
      <w:r w:rsidRPr="002F7764">
        <w:rPr>
          <w:rFonts w:ascii="&amp;quot" w:eastAsia="Times New Roman" w:hAnsi="&amp;quot" w:cs="Arial"/>
          <w:color w:val="000000"/>
          <w:szCs w:val="28"/>
          <w:lang w:eastAsia="ru-RU"/>
        </w:rPr>
        <w:t>Муниципальные унитарные предприятия («Электрические сети», «Салаватводоканал»), общества с ограниченной ответственностью «</w:t>
      </w:r>
      <w:proofErr w:type="spellStart"/>
      <w:r w:rsidRPr="002F7764">
        <w:rPr>
          <w:rFonts w:ascii="&amp;quot" w:eastAsia="Times New Roman" w:hAnsi="&amp;quot" w:cs="Arial"/>
          <w:color w:val="000000"/>
          <w:szCs w:val="28"/>
          <w:lang w:eastAsia="ru-RU"/>
        </w:rPr>
        <w:t>БашРТС</w:t>
      </w:r>
      <w:proofErr w:type="spellEnd"/>
      <w:r w:rsidRPr="002F7764">
        <w:rPr>
          <w:rFonts w:ascii="&amp;quot" w:eastAsia="Times New Roman" w:hAnsi="&amp;quot" w:cs="Arial"/>
          <w:color w:val="000000"/>
          <w:szCs w:val="28"/>
          <w:lang w:eastAsia="ru-RU"/>
        </w:rPr>
        <w:t>-Стерлитамак», «</w:t>
      </w:r>
      <w:proofErr w:type="spellStart"/>
      <w:r w:rsidRPr="002F7764">
        <w:rPr>
          <w:rFonts w:ascii="&amp;quot" w:eastAsia="Times New Roman" w:hAnsi="&amp;quot" w:cs="Arial"/>
          <w:color w:val="000000"/>
          <w:szCs w:val="28"/>
          <w:lang w:eastAsia="ru-RU"/>
        </w:rPr>
        <w:t>Спецавтохозяйство</w:t>
      </w:r>
      <w:proofErr w:type="spellEnd"/>
      <w:r w:rsidRPr="002F7764">
        <w:rPr>
          <w:rFonts w:ascii="&amp;quot" w:eastAsia="Times New Roman" w:hAnsi="&amp;quot" w:cs="Arial"/>
          <w:color w:val="000000"/>
          <w:szCs w:val="28"/>
          <w:lang w:eastAsia="ru-RU"/>
        </w:rPr>
        <w:t xml:space="preserve">» оказывают коммунальные услуги населению. Данные предприятия обслуживают 1196 км электрических сетей, 336,8 км водопровода, 196,3 км канализационных, в однотрубном исчислении 420,41 км теплопроводных сетей. </w:t>
      </w:r>
    </w:p>
    <w:p w:rsidR="002F7764" w:rsidRPr="002F7764" w:rsidRDefault="002F7764" w:rsidP="002F7764">
      <w:pPr>
        <w:rPr>
          <w:rFonts w:ascii="Arial" w:eastAsia="Times New Roman" w:hAnsi="Arial" w:cs="Arial"/>
          <w:color w:val="000000"/>
          <w:sz w:val="23"/>
          <w:szCs w:val="23"/>
          <w:lang w:eastAsia="ru-RU"/>
        </w:rPr>
      </w:pPr>
      <w:r w:rsidRPr="00814D40">
        <w:rPr>
          <w:rFonts w:ascii="&amp;quot" w:eastAsia="Times New Roman" w:hAnsi="&amp;quot" w:cs="Arial"/>
          <w:b/>
          <w:color w:val="000000"/>
          <w:szCs w:val="28"/>
          <w:lang w:eastAsia="ru-RU"/>
        </w:rPr>
        <w:t>Жилой фонд</w:t>
      </w:r>
      <w:r w:rsidRPr="002F7764">
        <w:rPr>
          <w:rFonts w:ascii="&amp;quot" w:eastAsia="Times New Roman" w:hAnsi="&amp;quot" w:cs="Arial"/>
          <w:color w:val="000000"/>
          <w:szCs w:val="28"/>
          <w:lang w:eastAsia="ru-RU"/>
        </w:rPr>
        <w:t xml:space="preserve"> в городском округе состоит </w:t>
      </w:r>
      <w:r w:rsidR="00814D40">
        <w:rPr>
          <w:rFonts w:ascii="&amp;quot" w:eastAsia="Times New Roman" w:hAnsi="&amp;quot" w:cs="Arial"/>
          <w:color w:val="000000"/>
          <w:szCs w:val="28"/>
          <w:lang w:eastAsia="ru-RU"/>
        </w:rPr>
        <w:t xml:space="preserve">из </w:t>
      </w:r>
      <w:r w:rsidRPr="002F7764">
        <w:rPr>
          <w:rFonts w:ascii="&amp;quot" w:eastAsia="Times New Roman" w:hAnsi="&amp;quot" w:cs="Arial"/>
          <w:color w:val="000000"/>
          <w:szCs w:val="28"/>
          <w:lang w:eastAsia="ru-RU"/>
        </w:rPr>
        <w:t>1160 многоквартирных домов общей площадью 3904,7 тыс. квадратных метров, из них 143 дома блокированной застройки общей площадью 34,9 тыс. квадратных метров, 1919 жилых домов (индивидуально-определенные здания) общей площадью 197,7 тыс. квадратных метров, из них 11 жилых домов блокированной застройки общей площадью 1,9 тыс. квадратных метров.</w:t>
      </w:r>
    </w:p>
    <w:p w:rsidR="002F7764" w:rsidRPr="002F7764" w:rsidRDefault="002F7764" w:rsidP="002F7764">
      <w:pPr>
        <w:rPr>
          <w:rFonts w:ascii="Arial" w:eastAsia="Times New Roman" w:hAnsi="Arial" w:cs="Arial"/>
          <w:color w:val="000000"/>
          <w:sz w:val="23"/>
          <w:szCs w:val="23"/>
          <w:lang w:eastAsia="ru-RU"/>
        </w:rPr>
      </w:pPr>
      <w:r w:rsidRPr="002F7764">
        <w:rPr>
          <w:rFonts w:ascii="&amp;quot" w:eastAsia="Times New Roman" w:hAnsi="&amp;quot" w:cs="Arial"/>
          <w:color w:val="000000"/>
          <w:szCs w:val="28"/>
          <w:lang w:eastAsia="ru-RU"/>
        </w:rPr>
        <w:t>В настоящее время в городском округе действуют 20 управляющих компаний, 2 товарищества собственников жилья, 1 жилищный кооператив, в управлении и на обслуживании которых находятся 963 многоквартирных дома. В управляющих компаниях созданы 963 домов</w:t>
      </w:r>
      <w:r w:rsidR="00814D40">
        <w:rPr>
          <w:rFonts w:ascii="&amp;quot" w:eastAsia="Times New Roman" w:hAnsi="&amp;quot" w:cs="Arial"/>
          <w:color w:val="000000"/>
          <w:szCs w:val="28"/>
          <w:lang w:eastAsia="ru-RU"/>
        </w:rPr>
        <w:t>ых совета</w:t>
      </w:r>
      <w:r w:rsidRPr="002F7764">
        <w:rPr>
          <w:rFonts w:ascii="&amp;quot" w:eastAsia="Times New Roman" w:hAnsi="&amp;quot" w:cs="Arial"/>
          <w:color w:val="000000"/>
          <w:szCs w:val="28"/>
          <w:lang w:eastAsia="ru-RU"/>
        </w:rPr>
        <w:t>.</w:t>
      </w:r>
    </w:p>
    <w:p w:rsidR="002F7764" w:rsidRPr="002F7764" w:rsidRDefault="002F7764" w:rsidP="002F7764">
      <w:pPr>
        <w:rPr>
          <w:rFonts w:ascii="Arial" w:eastAsia="Times New Roman" w:hAnsi="Arial" w:cs="Arial"/>
          <w:color w:val="000000"/>
          <w:sz w:val="23"/>
          <w:szCs w:val="23"/>
          <w:lang w:eastAsia="ru-RU"/>
        </w:rPr>
      </w:pPr>
      <w:r w:rsidRPr="002F7764">
        <w:rPr>
          <w:rFonts w:ascii="&amp;quot" w:eastAsia="Times New Roman" w:hAnsi="&amp;quot" w:cs="Arial"/>
          <w:color w:val="000000"/>
          <w:szCs w:val="28"/>
          <w:lang w:eastAsia="ru-RU"/>
        </w:rPr>
        <w:t xml:space="preserve">Прекращение подачи теплоснабжения, горячего и холодного водоснабжения, электроэнергии, остановки лифтов, разрушений конструктивных элементов зданий в многоквартирных домах в 2019 году отсутствуют. </w:t>
      </w:r>
    </w:p>
    <w:p w:rsidR="002F7764" w:rsidRPr="002F7764" w:rsidRDefault="002F7764" w:rsidP="002F7764">
      <w:pPr>
        <w:rPr>
          <w:rFonts w:ascii="Arial" w:eastAsia="Times New Roman" w:hAnsi="Arial" w:cs="Arial"/>
          <w:color w:val="000000"/>
          <w:sz w:val="23"/>
          <w:szCs w:val="23"/>
          <w:lang w:eastAsia="ru-RU"/>
        </w:rPr>
      </w:pPr>
      <w:r w:rsidRPr="002F7764">
        <w:rPr>
          <w:rFonts w:ascii="&amp;quot" w:eastAsia="Times New Roman" w:hAnsi="&amp;quot" w:cs="Arial"/>
          <w:color w:val="000000"/>
          <w:szCs w:val="28"/>
          <w:lang w:eastAsia="ru-RU"/>
        </w:rPr>
        <w:t>Уровень сбора платежей населения за жилищно-коммунальные услуги в 2019 г. составил 93% (2018г. - 94%).</w:t>
      </w:r>
    </w:p>
    <w:p w:rsidR="002F7764" w:rsidRPr="00814D40" w:rsidRDefault="002F7764" w:rsidP="002F7764">
      <w:pPr>
        <w:rPr>
          <w:rFonts w:eastAsia="Calibri" w:cs="Times New Roman"/>
          <w:szCs w:val="28"/>
        </w:rPr>
      </w:pPr>
      <w:r w:rsidRPr="002F7764">
        <w:rPr>
          <w:rFonts w:eastAsia="Calibri" w:cs="Times New Roman"/>
          <w:szCs w:val="28"/>
        </w:rPr>
        <w:t xml:space="preserve">В рамках Краткосрочного плана реализации Республиканской программы капитального ремонта общего имущества в многоквартирных домах, расположенных на территории городского округа город Салават Республики Башкортостан на 2019 год </w:t>
      </w:r>
      <w:r w:rsidR="00814D40">
        <w:rPr>
          <w:rFonts w:eastAsia="Calibri" w:cs="Times New Roman"/>
          <w:szCs w:val="28"/>
        </w:rPr>
        <w:t xml:space="preserve">был </w:t>
      </w:r>
      <w:r w:rsidRPr="002F7764">
        <w:rPr>
          <w:rFonts w:eastAsia="Calibri" w:cs="Times New Roman"/>
          <w:szCs w:val="28"/>
        </w:rPr>
        <w:t xml:space="preserve">запланирован </w:t>
      </w:r>
      <w:r w:rsidRPr="00814D40">
        <w:rPr>
          <w:rFonts w:eastAsia="Calibri" w:cs="Times New Roman"/>
          <w:szCs w:val="28"/>
        </w:rPr>
        <w:t>капитальный ремонт общего имущества в 41</w:t>
      </w:r>
      <w:r w:rsidR="00814D40">
        <w:rPr>
          <w:rFonts w:eastAsia="Calibri" w:cs="Times New Roman"/>
          <w:szCs w:val="28"/>
        </w:rPr>
        <w:t xml:space="preserve"> МКД на сумму 272,1 млн. рублей:</w:t>
      </w:r>
    </w:p>
    <w:p w:rsidR="002F7764" w:rsidRPr="002F7764" w:rsidRDefault="00814D40" w:rsidP="002F7764">
      <w:pPr>
        <w:rPr>
          <w:rFonts w:eastAsia="Calibri" w:cs="Times New Roman"/>
          <w:szCs w:val="28"/>
        </w:rPr>
      </w:pPr>
      <w:r>
        <w:rPr>
          <w:rFonts w:eastAsia="Calibri" w:cs="Times New Roman"/>
          <w:szCs w:val="28"/>
        </w:rPr>
        <w:t xml:space="preserve"> - в 13</w:t>
      </w:r>
      <w:r w:rsidR="002F7764" w:rsidRPr="002F7764">
        <w:rPr>
          <w:rFonts w:eastAsia="Calibri" w:cs="Times New Roman"/>
          <w:szCs w:val="28"/>
        </w:rPr>
        <w:t xml:space="preserve"> МКД – замена лифтового оборудования в количестве 64 лифтов на сумму 131 млн. рублей; выполнено 100%, </w:t>
      </w:r>
    </w:p>
    <w:p w:rsidR="002F7764" w:rsidRPr="002F7764" w:rsidRDefault="002F7764" w:rsidP="002F7764">
      <w:pPr>
        <w:rPr>
          <w:rFonts w:eastAsia="Calibri" w:cs="Times New Roman"/>
          <w:szCs w:val="28"/>
        </w:rPr>
      </w:pPr>
      <w:r w:rsidRPr="002F7764">
        <w:rPr>
          <w:rFonts w:eastAsia="Calibri" w:cs="Times New Roman"/>
          <w:szCs w:val="28"/>
        </w:rPr>
        <w:t>- в 16 МКД – ремонт крыши на сумму 43 млн. рублей; выполнено 90% (5 МКД заканчивают работу)</w:t>
      </w:r>
    </w:p>
    <w:p w:rsidR="002F7764" w:rsidRPr="002F7764" w:rsidRDefault="002F7764" w:rsidP="002F7764">
      <w:pPr>
        <w:rPr>
          <w:rFonts w:eastAsia="Calibri" w:cs="Times New Roman"/>
          <w:szCs w:val="28"/>
        </w:rPr>
      </w:pPr>
      <w:r w:rsidRPr="002F7764">
        <w:rPr>
          <w:rFonts w:eastAsia="Calibri" w:cs="Times New Roman"/>
          <w:szCs w:val="28"/>
        </w:rPr>
        <w:t>- в 1 МКД - ремонт системы электроснабжения на сумму 1,9 млн. рублей; выполнено 100%;</w:t>
      </w:r>
    </w:p>
    <w:p w:rsidR="002F7764" w:rsidRPr="002F7764" w:rsidRDefault="00814D40" w:rsidP="002F7764">
      <w:pPr>
        <w:rPr>
          <w:rFonts w:eastAsia="Calibri" w:cs="Times New Roman"/>
          <w:szCs w:val="28"/>
        </w:rPr>
      </w:pPr>
      <w:r>
        <w:rPr>
          <w:rFonts w:eastAsia="Calibri" w:cs="Times New Roman"/>
          <w:szCs w:val="28"/>
        </w:rPr>
        <w:lastRenderedPageBreak/>
        <w:t>- в 9</w:t>
      </w:r>
      <w:r w:rsidR="002F7764" w:rsidRPr="002F7764">
        <w:rPr>
          <w:rFonts w:eastAsia="Calibri" w:cs="Times New Roman"/>
          <w:szCs w:val="28"/>
        </w:rPr>
        <w:t xml:space="preserve"> МКД – утепление фасада на сумму 93 млн. рублей; выполнено 100%;</w:t>
      </w:r>
    </w:p>
    <w:p w:rsidR="002F7764" w:rsidRPr="002F7764" w:rsidRDefault="002F7764" w:rsidP="002F7764">
      <w:pPr>
        <w:rPr>
          <w:rFonts w:eastAsia="Calibri" w:cs="Times New Roman"/>
          <w:szCs w:val="28"/>
        </w:rPr>
      </w:pPr>
      <w:r w:rsidRPr="002F7764">
        <w:rPr>
          <w:rFonts w:eastAsia="Calibri" w:cs="Times New Roman"/>
          <w:szCs w:val="28"/>
        </w:rPr>
        <w:t>- в 2 МКД – ремонт систем водоснабжения и водоотведения на сумму 3,2 млн. рублей; выполнено 100%.</w:t>
      </w:r>
    </w:p>
    <w:p w:rsidR="002F7764" w:rsidRPr="002F7764" w:rsidRDefault="002F7764" w:rsidP="002F7764">
      <w:pPr>
        <w:rPr>
          <w:rFonts w:eastAsia="Calibri" w:cs="Times New Roman"/>
          <w:szCs w:val="28"/>
        </w:rPr>
      </w:pPr>
      <w:r w:rsidRPr="002F7764">
        <w:rPr>
          <w:rFonts w:eastAsia="Calibri" w:cs="Times New Roman"/>
          <w:szCs w:val="28"/>
        </w:rPr>
        <w:t>Уровень оплаты взносов за капитальный ремонт многоквартирных домов за 2019 год по городу Салават составляет 99%.</w:t>
      </w:r>
    </w:p>
    <w:p w:rsidR="002F7764" w:rsidRPr="002F7764" w:rsidRDefault="002F7764" w:rsidP="002F7764">
      <w:pPr>
        <w:rPr>
          <w:rFonts w:eastAsia="Calibri" w:cs="Times New Roman"/>
          <w:szCs w:val="28"/>
        </w:rPr>
      </w:pPr>
      <w:r w:rsidRPr="002F7764">
        <w:rPr>
          <w:rFonts w:eastAsia="Calibri" w:cs="Times New Roman"/>
          <w:szCs w:val="28"/>
        </w:rPr>
        <w:t>В 2019 году стартовала программа по капитальному ремонту подъездов в многоквартирных домах. Финанс</w:t>
      </w:r>
      <w:r w:rsidR="00814D40">
        <w:rPr>
          <w:rFonts w:eastAsia="Calibri" w:cs="Times New Roman"/>
          <w:szCs w:val="28"/>
        </w:rPr>
        <w:t xml:space="preserve">ирование на 2019 год составило </w:t>
      </w:r>
      <w:r w:rsidRPr="002F7764">
        <w:rPr>
          <w:rFonts w:eastAsia="Calibri" w:cs="Times New Roman"/>
          <w:szCs w:val="28"/>
        </w:rPr>
        <w:t>93,1 млн. рублей, из них:</w:t>
      </w:r>
      <w:r w:rsidRPr="002F7764">
        <w:rPr>
          <w:rFonts w:eastAsia="Calibri" w:cs="Times New Roman"/>
          <w:color w:val="FF0000"/>
          <w:szCs w:val="28"/>
        </w:rPr>
        <w:t xml:space="preserve"> </w:t>
      </w:r>
      <w:r w:rsidRPr="002F7764">
        <w:rPr>
          <w:rFonts w:eastAsia="Calibri" w:cs="Times New Roman"/>
          <w:szCs w:val="28"/>
        </w:rPr>
        <w:t>бюджет РБ (90%) – 83,8 млн., рублей; бюджет городского округа (10%) – 9,3 млн. рублей.</w:t>
      </w:r>
    </w:p>
    <w:p w:rsidR="002F7764" w:rsidRPr="002F7764" w:rsidRDefault="002F7764" w:rsidP="002F7764">
      <w:pPr>
        <w:rPr>
          <w:rFonts w:eastAsia="Calibri" w:cs="Times New Roman"/>
          <w:szCs w:val="28"/>
        </w:rPr>
      </w:pPr>
      <w:r w:rsidRPr="002F7764">
        <w:rPr>
          <w:rFonts w:eastAsia="Calibri" w:cs="Times New Roman"/>
          <w:szCs w:val="28"/>
        </w:rPr>
        <w:t>Адресный перечень включает 276 подъездов в 88 МКД, из них: 40 подъездов в 24 МКД из 2 этажей; 206 подъездов в 51 МКД из 5 этажей; 30 подъездов в 13 МКД из 9 этажей.</w:t>
      </w:r>
    </w:p>
    <w:p w:rsidR="002F7764" w:rsidRPr="002F7764" w:rsidRDefault="002F7764" w:rsidP="002F7764">
      <w:pPr>
        <w:rPr>
          <w:rFonts w:eastAsia="Times New Roman" w:cs="Times New Roman"/>
          <w:szCs w:val="28"/>
          <w:lang w:eastAsia="ru-RU"/>
        </w:rPr>
      </w:pPr>
      <w:r w:rsidRPr="002F7764">
        <w:rPr>
          <w:rFonts w:eastAsia="Times New Roman" w:cs="Times New Roman"/>
          <w:szCs w:val="28"/>
          <w:lang w:eastAsia="ru-RU"/>
        </w:rPr>
        <w:t>По итогам республиканского конкурса «Лучший МКД» выделена премия в размере 1,2 млн. рублей, которая направлена на премирование 12 многоквартирных домов, обслуживаемых в 3 управляющих компаниях (ООО «Домоуправление №9», ООО «Жилуправление №8», ООО «</w:t>
      </w:r>
      <w:proofErr w:type="spellStart"/>
      <w:r w:rsidRPr="002F7764">
        <w:rPr>
          <w:rFonts w:eastAsia="Times New Roman" w:cs="Times New Roman"/>
          <w:szCs w:val="28"/>
          <w:lang w:eastAsia="ru-RU"/>
        </w:rPr>
        <w:t>Юрматы</w:t>
      </w:r>
      <w:proofErr w:type="spellEnd"/>
      <w:r w:rsidRPr="002F7764">
        <w:rPr>
          <w:rFonts w:eastAsia="Times New Roman" w:cs="Times New Roman"/>
          <w:szCs w:val="28"/>
          <w:lang w:eastAsia="ru-RU"/>
        </w:rPr>
        <w:t>»).</w:t>
      </w:r>
    </w:p>
    <w:p w:rsidR="002F7764" w:rsidRPr="002F7764" w:rsidRDefault="002F7764" w:rsidP="002F7764">
      <w:pPr>
        <w:rPr>
          <w:rFonts w:eastAsia="Times New Roman" w:cs="Times New Roman"/>
          <w:szCs w:val="28"/>
          <w:lang w:eastAsia="ru-RU"/>
        </w:rPr>
      </w:pPr>
      <w:r w:rsidRPr="002F7764">
        <w:rPr>
          <w:rFonts w:eastAsia="Times New Roman" w:cs="Times New Roman"/>
          <w:szCs w:val="28"/>
          <w:lang w:eastAsia="ru-RU"/>
        </w:rPr>
        <w:t>По итогам республиканского конкурса «Лучший объект по содержанию МКД и придомовых территорий» выделена премия в сумме 500 тыс. рублей. Эти средства направлены на премирование 1 многоквартирного дома в г. Салават.</w:t>
      </w:r>
    </w:p>
    <w:p w:rsidR="002F7764" w:rsidRPr="002F7764" w:rsidRDefault="002F7764" w:rsidP="002F7764">
      <w:pPr>
        <w:rPr>
          <w:rFonts w:eastAsia="Times New Roman" w:cs="Times New Roman"/>
          <w:szCs w:val="28"/>
          <w:lang w:eastAsia="ru-RU"/>
        </w:rPr>
      </w:pPr>
      <w:r w:rsidRPr="002F7764">
        <w:rPr>
          <w:rFonts w:eastAsia="Times New Roman" w:cs="Times New Roman"/>
          <w:szCs w:val="28"/>
          <w:lang w:eastAsia="ru-RU"/>
        </w:rPr>
        <w:t>Управлением городского хозяйства Администрации городского округа город Салават Республики Башкортостан заключено 136 муниципа</w:t>
      </w:r>
      <w:r w:rsidR="00814D40">
        <w:rPr>
          <w:rFonts w:eastAsia="Times New Roman" w:cs="Times New Roman"/>
          <w:szCs w:val="28"/>
          <w:lang w:eastAsia="ru-RU"/>
        </w:rPr>
        <w:t>льных контрактов и 217 контрактов</w:t>
      </w:r>
      <w:r w:rsidRPr="002F7764">
        <w:rPr>
          <w:rFonts w:eastAsia="Times New Roman" w:cs="Times New Roman"/>
          <w:szCs w:val="28"/>
          <w:lang w:eastAsia="ru-RU"/>
        </w:rPr>
        <w:t xml:space="preserve"> на выполнение работ по дорожному хозяйству и благоустройству города на общую сумму более 523 млн. рублей - на 58% больше по сравнению с 2018 годом (330 млн. рублей).</w:t>
      </w:r>
    </w:p>
    <w:p w:rsidR="002F7764" w:rsidRPr="002F7764" w:rsidRDefault="002F7764" w:rsidP="002F7764">
      <w:pPr>
        <w:rPr>
          <w:rFonts w:eastAsia="Times New Roman" w:cs="Times New Roman"/>
          <w:szCs w:val="28"/>
          <w:lang w:eastAsia="ru-RU"/>
        </w:rPr>
      </w:pPr>
      <w:r w:rsidRPr="002F7764">
        <w:rPr>
          <w:rFonts w:eastAsia="Times New Roman" w:cs="Times New Roman"/>
          <w:szCs w:val="28"/>
          <w:lang w:eastAsia="ru-RU"/>
        </w:rPr>
        <w:t xml:space="preserve">Заявки на выполнение работ по благоустройству территории городского округа и дорожному хозяйству размещаются согласно постановлению Администрации ГО г. Салавата РБ от 29.12.2018 г. №3619-п (с изменениями) и утвержденному плану-графику. </w:t>
      </w:r>
    </w:p>
    <w:p w:rsidR="002F7764" w:rsidRPr="002F7764" w:rsidRDefault="002F7764" w:rsidP="002F7764">
      <w:pPr>
        <w:rPr>
          <w:rFonts w:eastAsia="Times New Roman" w:cs="Times New Roman"/>
          <w:szCs w:val="28"/>
          <w:lang w:eastAsia="ru-RU"/>
        </w:rPr>
      </w:pPr>
      <w:r w:rsidRPr="00814D40">
        <w:rPr>
          <w:rFonts w:eastAsia="Times New Roman" w:cs="Times New Roman"/>
          <w:b/>
          <w:szCs w:val="28"/>
          <w:lang w:eastAsia="ru-RU"/>
        </w:rPr>
        <w:t>Дорожное хозяйство.</w:t>
      </w:r>
      <w:r w:rsidRPr="002F7764">
        <w:rPr>
          <w:rFonts w:eastAsia="Times New Roman" w:cs="Times New Roman"/>
          <w:szCs w:val="28"/>
          <w:lang w:eastAsia="ru-RU"/>
        </w:rPr>
        <w:t xml:space="preserve"> Общая протяженность дорог города 124,6 км, все они с усовершенствованным покрытием. По подразделу «Дорожное хозяйство» заключены муниципальные контракты на сумму 164,2 млн. рублей – на 40% больше по сравнению с 2018 годом (117 млн. рублей).</w:t>
      </w:r>
    </w:p>
    <w:p w:rsidR="002F7764" w:rsidRPr="002F7764" w:rsidRDefault="002F7764" w:rsidP="002F7764">
      <w:pPr>
        <w:rPr>
          <w:rFonts w:eastAsia="Calibri" w:cs="Times New Roman"/>
          <w:szCs w:val="28"/>
        </w:rPr>
      </w:pPr>
      <w:r w:rsidRPr="002F7764">
        <w:rPr>
          <w:rFonts w:eastAsia="Calibri" w:cs="Times New Roman"/>
          <w:szCs w:val="28"/>
        </w:rPr>
        <w:t>По национальному проекту «Безопасные и качественные автомобильные дороги» (далее-БКАД) произведен ремонт 10 участков автомобильных дорог:</w:t>
      </w:r>
    </w:p>
    <w:p w:rsidR="002F7764" w:rsidRPr="002F7764" w:rsidRDefault="002F7764" w:rsidP="002F7764">
      <w:pPr>
        <w:ind w:firstLine="0"/>
        <w:rPr>
          <w:rFonts w:eastAsia="Calibri" w:cs="Times New Roman"/>
          <w:szCs w:val="28"/>
        </w:rPr>
      </w:pPr>
      <w:r w:rsidRPr="002F7764">
        <w:rPr>
          <w:rFonts w:eastAsia="Calibri" w:cs="Times New Roman"/>
          <w:szCs w:val="28"/>
        </w:rPr>
        <w:t>- ул. Ленина от ул. Октябрьской до бул. Космонавтов;</w:t>
      </w:r>
      <w:r w:rsidRPr="002F7764">
        <w:rPr>
          <w:rFonts w:eastAsia="Calibri" w:cs="Times New Roman"/>
          <w:szCs w:val="28"/>
        </w:rPr>
        <w:tab/>
      </w:r>
    </w:p>
    <w:p w:rsidR="002F7764" w:rsidRPr="002F7764" w:rsidRDefault="002F7764" w:rsidP="002F7764">
      <w:pPr>
        <w:ind w:firstLine="0"/>
        <w:rPr>
          <w:rFonts w:eastAsia="Calibri" w:cs="Times New Roman"/>
          <w:szCs w:val="28"/>
        </w:rPr>
      </w:pPr>
      <w:r w:rsidRPr="002F7764">
        <w:rPr>
          <w:rFonts w:eastAsia="Calibri" w:cs="Times New Roman"/>
          <w:szCs w:val="28"/>
        </w:rPr>
        <w:t xml:space="preserve">- бул. </w:t>
      </w:r>
      <w:proofErr w:type="spellStart"/>
      <w:r w:rsidRPr="002F7764">
        <w:rPr>
          <w:rFonts w:eastAsia="Calibri" w:cs="Times New Roman"/>
          <w:szCs w:val="28"/>
        </w:rPr>
        <w:t>С.Юлаева</w:t>
      </w:r>
      <w:proofErr w:type="spellEnd"/>
      <w:r w:rsidRPr="002F7764">
        <w:rPr>
          <w:rFonts w:eastAsia="Calibri" w:cs="Times New Roman"/>
          <w:szCs w:val="28"/>
        </w:rPr>
        <w:t xml:space="preserve"> от ул. Островского до ул. Губкина (северная сторона);</w:t>
      </w:r>
    </w:p>
    <w:p w:rsidR="002F7764" w:rsidRPr="002F7764" w:rsidRDefault="002F7764" w:rsidP="002F7764">
      <w:pPr>
        <w:ind w:firstLine="0"/>
        <w:rPr>
          <w:rFonts w:eastAsia="Calibri" w:cs="Times New Roman"/>
          <w:szCs w:val="28"/>
        </w:rPr>
      </w:pPr>
      <w:r w:rsidRPr="002F7764">
        <w:rPr>
          <w:rFonts w:eastAsia="Calibri" w:cs="Times New Roman"/>
          <w:szCs w:val="28"/>
        </w:rPr>
        <w:t>- бул. К</w:t>
      </w:r>
      <w:r w:rsidR="00814D40">
        <w:rPr>
          <w:rFonts w:eastAsia="Calibri" w:cs="Times New Roman"/>
          <w:szCs w:val="28"/>
        </w:rPr>
        <w:t>осмонавтов от ул. Уфимской до ул. Красноармейской</w:t>
      </w:r>
      <w:r w:rsidRPr="002F7764">
        <w:rPr>
          <w:rFonts w:eastAsia="Calibri" w:cs="Times New Roman"/>
          <w:szCs w:val="28"/>
        </w:rPr>
        <w:t>;</w:t>
      </w:r>
    </w:p>
    <w:p w:rsidR="002F7764" w:rsidRPr="002F7764" w:rsidRDefault="002F7764" w:rsidP="002F7764">
      <w:pPr>
        <w:ind w:firstLine="0"/>
        <w:rPr>
          <w:rFonts w:eastAsia="Calibri" w:cs="Times New Roman"/>
          <w:szCs w:val="28"/>
        </w:rPr>
      </w:pPr>
      <w:r w:rsidRPr="002F7764">
        <w:rPr>
          <w:rFonts w:eastAsia="Calibri" w:cs="Times New Roman"/>
          <w:szCs w:val="28"/>
        </w:rPr>
        <w:t>- ул. Хмельницкого от ул. Первомайской до ул. Чапаев</w:t>
      </w:r>
      <w:r w:rsidR="00814D40">
        <w:rPr>
          <w:rFonts w:eastAsia="Calibri" w:cs="Times New Roman"/>
          <w:szCs w:val="28"/>
        </w:rPr>
        <w:t>а</w:t>
      </w:r>
      <w:r w:rsidRPr="002F7764">
        <w:rPr>
          <w:rFonts w:eastAsia="Calibri" w:cs="Times New Roman"/>
          <w:szCs w:val="28"/>
        </w:rPr>
        <w:t>;</w:t>
      </w:r>
    </w:p>
    <w:p w:rsidR="002F7764" w:rsidRPr="002F7764" w:rsidRDefault="002F7764" w:rsidP="002F7764">
      <w:pPr>
        <w:ind w:firstLine="0"/>
        <w:rPr>
          <w:rFonts w:eastAsia="Calibri" w:cs="Times New Roman"/>
          <w:szCs w:val="28"/>
        </w:rPr>
      </w:pPr>
      <w:r w:rsidRPr="002F7764">
        <w:rPr>
          <w:rFonts w:eastAsia="Calibri" w:cs="Times New Roman"/>
          <w:szCs w:val="28"/>
        </w:rPr>
        <w:t xml:space="preserve">- бул. </w:t>
      </w:r>
      <w:proofErr w:type="spellStart"/>
      <w:r w:rsidRPr="002F7764">
        <w:rPr>
          <w:rFonts w:eastAsia="Calibri" w:cs="Times New Roman"/>
          <w:szCs w:val="28"/>
        </w:rPr>
        <w:t>Шарантай</w:t>
      </w:r>
      <w:proofErr w:type="spellEnd"/>
      <w:r w:rsidRPr="002F7764">
        <w:rPr>
          <w:rFonts w:eastAsia="Calibri" w:cs="Times New Roman"/>
          <w:szCs w:val="28"/>
        </w:rPr>
        <w:t xml:space="preserve"> от п</w:t>
      </w:r>
      <w:r w:rsidR="00814D40">
        <w:rPr>
          <w:rFonts w:eastAsia="Calibri" w:cs="Times New Roman"/>
          <w:szCs w:val="28"/>
        </w:rPr>
        <w:t xml:space="preserve">р. Петроградский до ул. </w:t>
      </w:r>
      <w:proofErr w:type="spellStart"/>
      <w:r w:rsidR="00814D40">
        <w:rPr>
          <w:rFonts w:eastAsia="Calibri" w:cs="Times New Roman"/>
          <w:szCs w:val="28"/>
        </w:rPr>
        <w:t>Старичной</w:t>
      </w:r>
      <w:proofErr w:type="spellEnd"/>
      <w:r w:rsidRPr="002F7764">
        <w:rPr>
          <w:rFonts w:eastAsia="Calibri" w:cs="Times New Roman"/>
          <w:szCs w:val="28"/>
        </w:rPr>
        <w:t>;</w:t>
      </w:r>
    </w:p>
    <w:p w:rsidR="002F7764" w:rsidRPr="002F7764" w:rsidRDefault="002F7764" w:rsidP="002F7764">
      <w:pPr>
        <w:ind w:firstLine="0"/>
        <w:rPr>
          <w:rFonts w:eastAsia="Calibri" w:cs="Times New Roman"/>
          <w:szCs w:val="28"/>
        </w:rPr>
      </w:pPr>
      <w:r w:rsidRPr="002F7764">
        <w:rPr>
          <w:rFonts w:eastAsia="Calibri" w:cs="Times New Roman"/>
          <w:szCs w:val="28"/>
        </w:rPr>
        <w:t>- ул. Калинина от ул. Ленина до ул. Островского;</w:t>
      </w:r>
      <w:r w:rsidRPr="002F7764">
        <w:rPr>
          <w:rFonts w:eastAsia="Calibri" w:cs="Times New Roman"/>
          <w:szCs w:val="28"/>
        </w:rPr>
        <w:tab/>
      </w:r>
    </w:p>
    <w:p w:rsidR="002F7764" w:rsidRPr="002F7764" w:rsidRDefault="002F7764" w:rsidP="002F7764">
      <w:pPr>
        <w:ind w:firstLine="0"/>
        <w:rPr>
          <w:rFonts w:eastAsia="Calibri" w:cs="Times New Roman"/>
          <w:szCs w:val="28"/>
        </w:rPr>
      </w:pPr>
      <w:r w:rsidRPr="002F7764">
        <w:rPr>
          <w:rFonts w:eastAsia="Calibri" w:cs="Times New Roman"/>
          <w:szCs w:val="28"/>
        </w:rPr>
        <w:t>- ул. Калинина от ул. Островского до ул. Губкина;</w:t>
      </w:r>
    </w:p>
    <w:p w:rsidR="002F7764" w:rsidRPr="002F7764" w:rsidRDefault="002F7764" w:rsidP="002F7764">
      <w:pPr>
        <w:ind w:firstLine="0"/>
        <w:rPr>
          <w:rFonts w:eastAsia="Calibri" w:cs="Times New Roman"/>
          <w:szCs w:val="28"/>
        </w:rPr>
      </w:pPr>
      <w:r w:rsidRPr="002F7764">
        <w:rPr>
          <w:rFonts w:eastAsia="Calibri" w:cs="Times New Roman"/>
          <w:szCs w:val="28"/>
        </w:rPr>
        <w:lastRenderedPageBreak/>
        <w:t>Республиканский бюджет</w:t>
      </w:r>
      <w:r w:rsidR="00814D40">
        <w:rPr>
          <w:rFonts w:eastAsia="Calibri" w:cs="Times New Roman"/>
          <w:szCs w:val="28"/>
        </w:rPr>
        <w:t>:</w:t>
      </w:r>
    </w:p>
    <w:p w:rsidR="002F7764" w:rsidRPr="002F7764" w:rsidRDefault="002F7764" w:rsidP="002F7764">
      <w:pPr>
        <w:ind w:firstLine="0"/>
        <w:rPr>
          <w:rFonts w:eastAsia="Calibri" w:cs="Times New Roman"/>
          <w:szCs w:val="28"/>
        </w:rPr>
      </w:pPr>
      <w:r w:rsidRPr="002F7764">
        <w:rPr>
          <w:rFonts w:eastAsia="Calibri" w:cs="Times New Roman"/>
          <w:szCs w:val="28"/>
        </w:rPr>
        <w:t>-ул. Ленина от бул. Космонавтов до ул. Калинина;</w:t>
      </w:r>
    </w:p>
    <w:p w:rsidR="002F7764" w:rsidRPr="002F7764" w:rsidRDefault="002F7764" w:rsidP="002F7764">
      <w:pPr>
        <w:ind w:firstLine="0"/>
        <w:rPr>
          <w:rFonts w:eastAsia="Calibri" w:cs="Times New Roman"/>
          <w:szCs w:val="28"/>
        </w:rPr>
      </w:pPr>
      <w:r w:rsidRPr="002F7764">
        <w:rPr>
          <w:rFonts w:eastAsia="Calibri" w:cs="Times New Roman"/>
          <w:szCs w:val="28"/>
        </w:rPr>
        <w:t xml:space="preserve">-бул. </w:t>
      </w:r>
      <w:proofErr w:type="spellStart"/>
      <w:r w:rsidRPr="002F7764">
        <w:rPr>
          <w:rFonts w:eastAsia="Calibri" w:cs="Times New Roman"/>
          <w:szCs w:val="28"/>
        </w:rPr>
        <w:t>С.Юлаева</w:t>
      </w:r>
      <w:proofErr w:type="spellEnd"/>
      <w:r w:rsidRPr="002F7764">
        <w:rPr>
          <w:rFonts w:eastAsia="Calibri" w:cs="Times New Roman"/>
          <w:szCs w:val="28"/>
        </w:rPr>
        <w:t xml:space="preserve"> от ул. Островского до ул. Губкина (южная сторона);</w:t>
      </w:r>
    </w:p>
    <w:p w:rsidR="002F7764" w:rsidRPr="002F7764" w:rsidRDefault="002F7764" w:rsidP="002F7764">
      <w:pPr>
        <w:ind w:firstLine="0"/>
        <w:rPr>
          <w:rFonts w:eastAsia="Calibri" w:cs="Times New Roman"/>
          <w:szCs w:val="28"/>
        </w:rPr>
      </w:pPr>
      <w:r w:rsidRPr="002F7764">
        <w:rPr>
          <w:rFonts w:eastAsia="Calibri" w:cs="Times New Roman"/>
          <w:szCs w:val="28"/>
        </w:rPr>
        <w:t>-ул. Ленина от ул. Дзержинского до ул. Октябрьской.</w:t>
      </w:r>
    </w:p>
    <w:p w:rsidR="002F7764" w:rsidRPr="002F7764" w:rsidRDefault="002F7764" w:rsidP="002F7764">
      <w:pPr>
        <w:ind w:firstLine="851"/>
        <w:rPr>
          <w:rFonts w:eastAsia="Calibri" w:cs="Times New Roman"/>
          <w:szCs w:val="28"/>
        </w:rPr>
      </w:pPr>
      <w:r w:rsidRPr="002F7764">
        <w:rPr>
          <w:rFonts w:eastAsia="Calibri" w:cs="Times New Roman"/>
          <w:szCs w:val="28"/>
        </w:rPr>
        <w:t>За отчетный год было отремонтировано 7,2 км дорог, что составля</w:t>
      </w:r>
      <w:r w:rsidR="00814D40">
        <w:rPr>
          <w:rFonts w:eastAsia="Calibri" w:cs="Times New Roman"/>
          <w:szCs w:val="28"/>
        </w:rPr>
        <w:t>ет 5,8</w:t>
      </w:r>
      <w:r w:rsidRPr="002F7764">
        <w:rPr>
          <w:rFonts w:eastAsia="Calibri" w:cs="Times New Roman"/>
          <w:szCs w:val="28"/>
        </w:rPr>
        <w:t>% от общей протяженности асфальтированных дорог.</w:t>
      </w:r>
    </w:p>
    <w:p w:rsidR="002F7764" w:rsidRPr="002F7764" w:rsidRDefault="002F7764" w:rsidP="002F7764">
      <w:pPr>
        <w:ind w:firstLine="851"/>
        <w:rPr>
          <w:rFonts w:eastAsia="Calibri" w:cs="Times New Roman"/>
          <w:szCs w:val="28"/>
        </w:rPr>
      </w:pPr>
      <w:r w:rsidRPr="002F7764">
        <w:rPr>
          <w:rFonts w:eastAsia="Calibri" w:cs="Times New Roman"/>
          <w:szCs w:val="28"/>
        </w:rPr>
        <w:t>В 2019 году произведен ремонт тротуаров на площади 23 тыс. м</w:t>
      </w:r>
      <w:r w:rsidRPr="002F7764">
        <w:rPr>
          <w:rFonts w:eastAsia="Calibri" w:cs="Times New Roman"/>
          <w:szCs w:val="28"/>
          <w:vertAlign w:val="superscript"/>
        </w:rPr>
        <w:t>2</w:t>
      </w:r>
      <w:r w:rsidRPr="002F7764">
        <w:rPr>
          <w:rFonts w:eastAsia="Calibri" w:cs="Times New Roman"/>
          <w:szCs w:val="28"/>
        </w:rPr>
        <w:t xml:space="preserve">, что составляет 11,5 % от общей площади всех тротуаров города, протяженностью около 8 км на 13,4 млн. рублей. </w:t>
      </w:r>
    </w:p>
    <w:p w:rsidR="002F7764" w:rsidRPr="002F7764" w:rsidRDefault="002F7764" w:rsidP="002F7764">
      <w:pPr>
        <w:ind w:firstLine="851"/>
        <w:rPr>
          <w:rFonts w:eastAsia="Calibri" w:cs="Times New Roman"/>
          <w:szCs w:val="28"/>
        </w:rPr>
      </w:pPr>
      <w:r w:rsidRPr="002F7764">
        <w:rPr>
          <w:rFonts w:eastAsia="Calibri" w:cs="Times New Roman"/>
          <w:szCs w:val="28"/>
        </w:rPr>
        <w:t xml:space="preserve">Ремонт проводился по улицам: Ленина (610 м), Островского (1736,1м), Калинина (481,9м), Пушкина (432м), Хмельницкого (1317м), Ленинградской (869м), </w:t>
      </w:r>
      <w:proofErr w:type="spellStart"/>
      <w:r w:rsidRPr="002F7764">
        <w:rPr>
          <w:rFonts w:eastAsia="Calibri" w:cs="Times New Roman"/>
          <w:szCs w:val="28"/>
        </w:rPr>
        <w:t>Чекмарева</w:t>
      </w:r>
      <w:proofErr w:type="spellEnd"/>
      <w:r w:rsidRPr="002F7764">
        <w:rPr>
          <w:rFonts w:eastAsia="Calibri" w:cs="Times New Roman"/>
          <w:szCs w:val="28"/>
        </w:rPr>
        <w:t xml:space="preserve"> (630,4</w:t>
      </w:r>
      <w:r w:rsidR="00814D40">
        <w:rPr>
          <w:rFonts w:eastAsia="Calibri" w:cs="Times New Roman"/>
          <w:szCs w:val="28"/>
        </w:rPr>
        <w:t>м</w:t>
      </w:r>
      <w:r w:rsidRPr="002F7764">
        <w:rPr>
          <w:rFonts w:eastAsia="Calibri" w:cs="Times New Roman"/>
          <w:szCs w:val="28"/>
        </w:rPr>
        <w:t>), Космонавтов (451,5</w:t>
      </w:r>
      <w:r w:rsidR="00814D40">
        <w:rPr>
          <w:rFonts w:eastAsia="Calibri" w:cs="Times New Roman"/>
          <w:szCs w:val="28"/>
        </w:rPr>
        <w:t>м</w:t>
      </w:r>
      <w:r w:rsidRPr="002F7764">
        <w:rPr>
          <w:rFonts w:eastAsia="Calibri" w:cs="Times New Roman"/>
          <w:szCs w:val="28"/>
        </w:rPr>
        <w:t xml:space="preserve">), Октябрьской (1128м), </w:t>
      </w:r>
      <w:proofErr w:type="spellStart"/>
      <w:r w:rsidRPr="002F7764">
        <w:rPr>
          <w:rFonts w:eastAsia="Calibri" w:cs="Times New Roman"/>
          <w:szCs w:val="28"/>
        </w:rPr>
        <w:t>Гафури</w:t>
      </w:r>
      <w:proofErr w:type="spellEnd"/>
      <w:r w:rsidRPr="002F7764">
        <w:rPr>
          <w:rFonts w:eastAsia="Calibri" w:cs="Times New Roman"/>
          <w:szCs w:val="28"/>
        </w:rPr>
        <w:t xml:space="preserve"> (430м), С. </w:t>
      </w:r>
      <w:proofErr w:type="spellStart"/>
      <w:r w:rsidRPr="002F7764">
        <w:rPr>
          <w:rFonts w:eastAsia="Calibri" w:cs="Times New Roman"/>
          <w:szCs w:val="28"/>
        </w:rPr>
        <w:t>Юлаева</w:t>
      </w:r>
      <w:proofErr w:type="spellEnd"/>
      <w:r w:rsidRPr="002F7764">
        <w:rPr>
          <w:rFonts w:eastAsia="Calibri" w:cs="Times New Roman"/>
          <w:szCs w:val="28"/>
        </w:rPr>
        <w:t xml:space="preserve"> (257м), Нефтяников (196,6м).</w:t>
      </w:r>
    </w:p>
    <w:p w:rsidR="002F7764" w:rsidRPr="002F7764" w:rsidRDefault="002F7764" w:rsidP="002F7764">
      <w:pPr>
        <w:ind w:firstLine="851"/>
        <w:rPr>
          <w:rFonts w:eastAsia="Calibri" w:cs="Times New Roman"/>
          <w:szCs w:val="28"/>
        </w:rPr>
      </w:pPr>
      <w:r w:rsidRPr="002F7764">
        <w:rPr>
          <w:rFonts w:eastAsia="Calibri" w:cs="Times New Roman"/>
          <w:szCs w:val="28"/>
        </w:rPr>
        <w:t>Установлены ограждени</w:t>
      </w:r>
      <w:r w:rsidR="00814D40">
        <w:rPr>
          <w:rFonts w:eastAsia="Calibri" w:cs="Times New Roman"/>
          <w:szCs w:val="28"/>
        </w:rPr>
        <w:t>я безопасности дли</w:t>
      </w:r>
      <w:r w:rsidRPr="002F7764">
        <w:rPr>
          <w:rFonts w:eastAsia="Calibri" w:cs="Times New Roman"/>
          <w:szCs w:val="28"/>
        </w:rPr>
        <w:t>ной 2 км у образовательных учреждений по предписаниям ГИБДД и перекрестках города на сумму 4,6 млн. рублей.</w:t>
      </w:r>
    </w:p>
    <w:p w:rsidR="002F7764" w:rsidRPr="002F7764" w:rsidRDefault="002F7764" w:rsidP="002F7764">
      <w:pPr>
        <w:ind w:firstLine="851"/>
        <w:rPr>
          <w:rFonts w:eastAsia="Calibri" w:cs="Times New Roman"/>
          <w:szCs w:val="28"/>
        </w:rPr>
      </w:pPr>
      <w:r w:rsidRPr="002F7764">
        <w:rPr>
          <w:rFonts w:eastAsia="Calibri" w:cs="Times New Roman"/>
          <w:szCs w:val="28"/>
        </w:rPr>
        <w:t>Произведен ямочный ремонт дорог и внутриквартальных проездов на площади 22 тыс. м</w:t>
      </w:r>
      <w:r w:rsidRPr="002F7764">
        <w:rPr>
          <w:rFonts w:eastAsia="Calibri" w:cs="Times New Roman"/>
          <w:szCs w:val="28"/>
          <w:vertAlign w:val="superscript"/>
        </w:rPr>
        <w:t xml:space="preserve">2 </w:t>
      </w:r>
      <w:r w:rsidRPr="002F7764">
        <w:rPr>
          <w:rFonts w:eastAsia="Calibri" w:cs="Times New Roman"/>
          <w:szCs w:val="28"/>
        </w:rPr>
        <w:t>на сумму 17,6 млн. рублей.</w:t>
      </w:r>
    </w:p>
    <w:p w:rsidR="002F7764" w:rsidRPr="002F7764" w:rsidRDefault="002F7764" w:rsidP="002F7764">
      <w:pPr>
        <w:ind w:firstLine="851"/>
        <w:rPr>
          <w:rFonts w:eastAsia="Calibri" w:cs="Times New Roman"/>
          <w:szCs w:val="28"/>
        </w:rPr>
      </w:pPr>
      <w:r w:rsidRPr="002F7764">
        <w:rPr>
          <w:rFonts w:eastAsia="Calibri" w:cs="Times New Roman"/>
          <w:szCs w:val="28"/>
        </w:rPr>
        <w:t xml:space="preserve">Произведена отсыпка щебеночных и гравийных автомобильных дорог протяженностью 4,8 км на сумму 18,0 млн. рублей по улицам: Российская, Славы, Вишневая, Авангардная, Березовского, пер. Ясного, пер. Ладного, Богданова, Круговая, Народная, Солнечный, пер. Ягодный, Угловая, Сквозная и </w:t>
      </w:r>
      <w:proofErr w:type="spellStart"/>
      <w:r w:rsidRPr="002F7764">
        <w:rPr>
          <w:rFonts w:eastAsia="Calibri" w:cs="Times New Roman"/>
          <w:szCs w:val="28"/>
        </w:rPr>
        <w:t>грейдирование</w:t>
      </w:r>
      <w:proofErr w:type="spellEnd"/>
      <w:r w:rsidRPr="002F7764">
        <w:rPr>
          <w:rFonts w:eastAsia="Calibri" w:cs="Times New Roman"/>
          <w:szCs w:val="28"/>
        </w:rPr>
        <w:t xml:space="preserve"> дорог к садовым некоммерческим товариществам на сумму 1,7 млн. рублей.</w:t>
      </w:r>
    </w:p>
    <w:p w:rsidR="002F7764" w:rsidRPr="002F7764" w:rsidRDefault="002F7764" w:rsidP="002F7764">
      <w:pPr>
        <w:ind w:firstLine="851"/>
        <w:rPr>
          <w:rFonts w:eastAsia="Calibri" w:cs="Times New Roman"/>
          <w:szCs w:val="28"/>
        </w:rPr>
      </w:pPr>
      <w:r w:rsidRPr="002F7764">
        <w:rPr>
          <w:rFonts w:eastAsia="Calibri" w:cs="Times New Roman"/>
          <w:szCs w:val="28"/>
        </w:rPr>
        <w:t>Нанесена дорожная разметка (пешеходные переходы и осевые линии) на площади 32 тыс. м</w:t>
      </w:r>
      <w:r w:rsidRPr="002F7764">
        <w:rPr>
          <w:rFonts w:eastAsia="Calibri" w:cs="Times New Roman"/>
          <w:szCs w:val="28"/>
          <w:vertAlign w:val="superscript"/>
        </w:rPr>
        <w:t>2</w:t>
      </w:r>
      <w:r w:rsidRPr="002F7764">
        <w:rPr>
          <w:rFonts w:eastAsia="Calibri" w:cs="Times New Roman"/>
          <w:szCs w:val="28"/>
        </w:rPr>
        <w:t xml:space="preserve"> на сумму 6,6 млн. рублей. Впервые в городе применена технология нанесение дорожной разметки термопластиком. </w:t>
      </w:r>
    </w:p>
    <w:p w:rsidR="002F7764" w:rsidRPr="002F7764" w:rsidRDefault="002F7764" w:rsidP="002F7764">
      <w:pPr>
        <w:ind w:firstLine="851"/>
        <w:rPr>
          <w:rFonts w:eastAsia="Calibri" w:cs="Times New Roman"/>
          <w:szCs w:val="28"/>
        </w:rPr>
      </w:pPr>
      <w:r w:rsidRPr="002F7764">
        <w:rPr>
          <w:rFonts w:eastAsia="Calibri" w:cs="Times New Roman"/>
          <w:szCs w:val="28"/>
        </w:rPr>
        <w:t>Вновь установлены и заменены на новые дорожные знаки в количестве 750 шт. на сумму 5,6 млн. рублей.</w:t>
      </w:r>
    </w:p>
    <w:p w:rsidR="002F7764" w:rsidRPr="002F7764" w:rsidRDefault="002F7764" w:rsidP="002F7764">
      <w:pPr>
        <w:ind w:firstLine="851"/>
        <w:rPr>
          <w:rFonts w:eastAsia="Calibri" w:cs="Times New Roman"/>
          <w:szCs w:val="28"/>
        </w:rPr>
      </w:pPr>
      <w:r w:rsidRPr="002F7764">
        <w:rPr>
          <w:rFonts w:eastAsia="Calibri" w:cs="Times New Roman"/>
          <w:szCs w:val="28"/>
        </w:rPr>
        <w:t>Установлены светофоры Т7 в количестве 16 шт. на сумму 3,3 млн. рублей по предписаниям ГИБДД по следующ</w:t>
      </w:r>
      <w:r w:rsidR="00445524">
        <w:rPr>
          <w:rFonts w:eastAsia="Calibri" w:cs="Times New Roman"/>
          <w:szCs w:val="28"/>
        </w:rPr>
        <w:t>им адресам: ул. Губкина, д.13 (м</w:t>
      </w:r>
      <w:r w:rsidRPr="002F7764">
        <w:rPr>
          <w:rFonts w:eastAsia="Calibri" w:cs="Times New Roman"/>
          <w:szCs w:val="28"/>
        </w:rPr>
        <w:t>есто концентрации ДТП); ул. Губкина, д.85;ул. К. Маркса (МБОУ Кадетская школа №2);  ул. Строителей, д.5 (МБОУ СОШ №22); ул. Горького, д.23 (МБОУ СОШ</w:t>
      </w:r>
      <w:r w:rsidR="00445524">
        <w:rPr>
          <w:rFonts w:eastAsia="Calibri" w:cs="Times New Roman"/>
          <w:szCs w:val="28"/>
        </w:rPr>
        <w:t xml:space="preserve"> </w:t>
      </w:r>
      <w:r w:rsidRPr="002F7764">
        <w:rPr>
          <w:rFonts w:eastAsia="Calibri" w:cs="Times New Roman"/>
          <w:szCs w:val="28"/>
        </w:rPr>
        <w:t>№22); бул. Матросова, д.18 (МБОУ Гимназия №1); бул. Космонавтов, д.21 (МБОУ Гимназия №2);  б</w:t>
      </w:r>
      <w:r w:rsidR="00445524">
        <w:rPr>
          <w:rFonts w:eastAsia="Calibri" w:cs="Times New Roman"/>
          <w:szCs w:val="28"/>
        </w:rPr>
        <w:t>ул</w:t>
      </w:r>
      <w:r w:rsidRPr="002F7764">
        <w:rPr>
          <w:rFonts w:eastAsia="Calibri" w:cs="Times New Roman"/>
          <w:szCs w:val="28"/>
        </w:rPr>
        <w:t>. Космонавтов, д.23 (МБОУ СОШ №7);                    ул. Школьный переулок, д.7 (МБОУ СОШ №11); ул. 30лет Победы, д.16 (МБОУ СОШ №17); ул. Бочкарева, д.5 (МБОУ СОШ №23);   ул. Губайдуллина, д.4а (МБОУ СОШ №25); ул. Б. Хмельницкого, д.29 (МБОУ СОШ №5);              бул. Матросова, д.15 (д/с №15); б</w:t>
      </w:r>
      <w:r w:rsidR="00445524">
        <w:rPr>
          <w:rFonts w:eastAsia="Calibri" w:cs="Times New Roman"/>
          <w:szCs w:val="28"/>
        </w:rPr>
        <w:t>ул</w:t>
      </w:r>
      <w:r w:rsidRPr="002F7764">
        <w:rPr>
          <w:rFonts w:eastAsia="Calibri" w:cs="Times New Roman"/>
          <w:szCs w:val="28"/>
        </w:rPr>
        <w:t xml:space="preserve">. С. </w:t>
      </w:r>
      <w:proofErr w:type="spellStart"/>
      <w:r w:rsidRPr="002F7764">
        <w:rPr>
          <w:rFonts w:eastAsia="Calibri" w:cs="Times New Roman"/>
          <w:szCs w:val="28"/>
        </w:rPr>
        <w:t>Юлаева</w:t>
      </w:r>
      <w:proofErr w:type="spellEnd"/>
      <w:r w:rsidRPr="002F7764">
        <w:rPr>
          <w:rFonts w:eastAsia="Calibri" w:cs="Times New Roman"/>
          <w:szCs w:val="28"/>
        </w:rPr>
        <w:t xml:space="preserve">, д.21 (МБУ ДО ДД(Ю)Т);                         ул. Горького, д.13 (д/с №15).  </w:t>
      </w:r>
    </w:p>
    <w:p w:rsidR="002F7764" w:rsidRPr="002F7764" w:rsidRDefault="002F7764" w:rsidP="002F7764">
      <w:pPr>
        <w:ind w:firstLine="851"/>
        <w:rPr>
          <w:rFonts w:eastAsia="Calibri" w:cs="Times New Roman"/>
          <w:szCs w:val="28"/>
        </w:rPr>
      </w:pPr>
      <w:r w:rsidRPr="002F7764">
        <w:rPr>
          <w:rFonts w:eastAsia="Calibri" w:cs="Times New Roman"/>
          <w:szCs w:val="28"/>
        </w:rPr>
        <w:t>Проведена экспертиза 3 мостов (висячий мост через р. Белая, мост по бул. Космона</w:t>
      </w:r>
      <w:r w:rsidR="00445524">
        <w:rPr>
          <w:rFonts w:eastAsia="Calibri" w:cs="Times New Roman"/>
          <w:szCs w:val="28"/>
        </w:rPr>
        <w:t>втов, мост по ул. Нефтезаводской</w:t>
      </w:r>
      <w:r w:rsidRPr="002F7764">
        <w:rPr>
          <w:rFonts w:eastAsia="Calibri" w:cs="Times New Roman"/>
          <w:szCs w:val="28"/>
        </w:rPr>
        <w:t xml:space="preserve">) на сумму 247 тыс. рублей. Произведено изготовление технических паспортов и технических планов на сумму 35 тыс. рублей (пешеходный мост ул. 21 съезд КПСС, мост по ул. </w:t>
      </w:r>
      <w:r w:rsidR="00445524">
        <w:rPr>
          <w:rFonts w:eastAsia="Calibri" w:cs="Times New Roman"/>
          <w:szCs w:val="28"/>
        </w:rPr>
        <w:lastRenderedPageBreak/>
        <w:t>Ленинградской</w:t>
      </w:r>
      <w:r w:rsidRPr="002F7764">
        <w:rPr>
          <w:rFonts w:eastAsia="Calibri" w:cs="Times New Roman"/>
          <w:szCs w:val="28"/>
        </w:rPr>
        <w:t>), данная документация передана в КУС для постановки на учет.</w:t>
      </w:r>
    </w:p>
    <w:p w:rsidR="002F7764" w:rsidRPr="002F7764" w:rsidRDefault="00445524" w:rsidP="002F7764">
      <w:pPr>
        <w:ind w:firstLine="851"/>
        <w:rPr>
          <w:rFonts w:eastAsia="Calibri" w:cs="Times New Roman"/>
          <w:szCs w:val="28"/>
        </w:rPr>
      </w:pPr>
      <w:r>
        <w:rPr>
          <w:rFonts w:eastAsia="Calibri" w:cs="Times New Roman"/>
          <w:szCs w:val="28"/>
        </w:rPr>
        <w:t>В рамках мероприятий</w:t>
      </w:r>
      <w:r w:rsidR="002F7764" w:rsidRPr="002F7764">
        <w:rPr>
          <w:rFonts w:eastAsia="Calibri" w:cs="Times New Roman"/>
          <w:szCs w:val="28"/>
        </w:rPr>
        <w:t xml:space="preserve"> по формированию общей среды жизнедеятельности с учетом потребности инвалидов произведена установка звукового сопровождения пешеходов на светофорных объектах на сумму 475 тыс. рублей. Данное звуковое сопровождение установлено на перекрестках ул. Губкина и бул. Космонавтов, ул. Губкина и бул. С. </w:t>
      </w:r>
      <w:proofErr w:type="spellStart"/>
      <w:r w:rsidR="002F7764" w:rsidRPr="002F7764">
        <w:rPr>
          <w:rFonts w:eastAsia="Calibri" w:cs="Times New Roman"/>
          <w:szCs w:val="28"/>
        </w:rPr>
        <w:t>Юлаева</w:t>
      </w:r>
      <w:proofErr w:type="spellEnd"/>
      <w:r w:rsidR="002F7764" w:rsidRPr="002F7764">
        <w:rPr>
          <w:rFonts w:eastAsia="Calibri" w:cs="Times New Roman"/>
          <w:szCs w:val="28"/>
        </w:rPr>
        <w:t>, пешеходный переход по ул. Ленина, д.23,25, ул. Островского, д.28, ул. Уфимская, д.30а/1.</w:t>
      </w:r>
    </w:p>
    <w:p w:rsidR="002F7764" w:rsidRPr="002F7764" w:rsidRDefault="002F7764" w:rsidP="002F7764">
      <w:pPr>
        <w:ind w:firstLine="851"/>
        <w:rPr>
          <w:rFonts w:eastAsia="Calibri" w:cs="Times New Roman"/>
          <w:szCs w:val="28"/>
        </w:rPr>
      </w:pPr>
      <w:r w:rsidRPr="002F7764">
        <w:rPr>
          <w:rFonts w:eastAsia="Calibri" w:cs="Times New Roman"/>
          <w:szCs w:val="28"/>
        </w:rPr>
        <w:t xml:space="preserve">Выполнены работы по текущему ремонту проезда с обустройством парковочных мест и тротуаров вблизи дома №18 по </w:t>
      </w:r>
      <w:proofErr w:type="spellStart"/>
      <w:r w:rsidRPr="002F7764">
        <w:rPr>
          <w:rFonts w:eastAsia="Calibri" w:cs="Times New Roman"/>
          <w:szCs w:val="28"/>
        </w:rPr>
        <w:t>бул.С.Юлаева</w:t>
      </w:r>
      <w:proofErr w:type="spellEnd"/>
      <w:r w:rsidRPr="002F7764">
        <w:rPr>
          <w:rFonts w:eastAsia="Calibri" w:cs="Times New Roman"/>
          <w:szCs w:val="28"/>
        </w:rPr>
        <w:t xml:space="preserve"> на сумму 4,6 млн. рублей.</w:t>
      </w:r>
    </w:p>
    <w:p w:rsidR="002F7764" w:rsidRPr="002F7764" w:rsidRDefault="002F7764" w:rsidP="002F7764">
      <w:pPr>
        <w:ind w:firstLine="851"/>
        <w:rPr>
          <w:rFonts w:eastAsia="Times New Roman" w:cs="Times New Roman"/>
          <w:color w:val="000000"/>
          <w:szCs w:val="28"/>
          <w:lang w:eastAsia="ru-RU"/>
        </w:rPr>
      </w:pPr>
      <w:r w:rsidRPr="002F7764">
        <w:rPr>
          <w:rFonts w:eastAsia="Times New Roman" w:cs="Times New Roman"/>
          <w:color w:val="000000"/>
          <w:szCs w:val="28"/>
          <w:lang w:eastAsia="ru-RU"/>
        </w:rPr>
        <w:t>За 2019 год выдано 655 ордеров на земляные работы (за 2018 год - 217 ордеров), рост 302%, из них:</w:t>
      </w:r>
    </w:p>
    <w:p w:rsidR="002F7764" w:rsidRPr="002F7764" w:rsidRDefault="002F7764" w:rsidP="002F7764">
      <w:pPr>
        <w:ind w:firstLine="851"/>
        <w:rPr>
          <w:rFonts w:eastAsia="Times New Roman" w:cs="Times New Roman"/>
          <w:color w:val="000000"/>
          <w:szCs w:val="28"/>
          <w:lang w:eastAsia="ru-RU"/>
        </w:rPr>
      </w:pPr>
      <w:r w:rsidRPr="002F7764">
        <w:rPr>
          <w:rFonts w:eastAsia="Times New Roman" w:cs="Times New Roman"/>
          <w:color w:val="000000"/>
          <w:szCs w:val="28"/>
          <w:lang w:eastAsia="ru-RU"/>
        </w:rPr>
        <w:t>-</w:t>
      </w:r>
      <w:r w:rsidR="00445524">
        <w:rPr>
          <w:rFonts w:eastAsia="Times New Roman" w:cs="Times New Roman"/>
          <w:color w:val="000000"/>
          <w:szCs w:val="28"/>
          <w:lang w:eastAsia="ru-RU"/>
        </w:rPr>
        <w:t xml:space="preserve"> ООО «</w:t>
      </w:r>
      <w:proofErr w:type="spellStart"/>
      <w:r w:rsidR="00445524">
        <w:rPr>
          <w:rFonts w:eastAsia="Times New Roman" w:cs="Times New Roman"/>
          <w:color w:val="000000"/>
          <w:szCs w:val="28"/>
          <w:lang w:eastAsia="ru-RU"/>
        </w:rPr>
        <w:t>БашРТС</w:t>
      </w:r>
      <w:proofErr w:type="spellEnd"/>
      <w:r w:rsidR="00445524">
        <w:rPr>
          <w:rFonts w:eastAsia="Times New Roman" w:cs="Times New Roman"/>
          <w:color w:val="000000"/>
          <w:szCs w:val="28"/>
          <w:lang w:eastAsia="ru-RU"/>
        </w:rPr>
        <w:t>» выдано 233 ордера</w:t>
      </w:r>
      <w:r w:rsidRPr="002F7764">
        <w:rPr>
          <w:rFonts w:eastAsia="Times New Roman" w:cs="Times New Roman"/>
          <w:color w:val="000000"/>
          <w:szCs w:val="28"/>
          <w:lang w:eastAsia="ru-RU"/>
        </w:rPr>
        <w:t>, закрыто - 133, не</w:t>
      </w:r>
      <w:r w:rsidR="00445524">
        <w:rPr>
          <w:rFonts w:eastAsia="Times New Roman" w:cs="Times New Roman"/>
          <w:color w:val="000000"/>
          <w:szCs w:val="28"/>
          <w:lang w:eastAsia="ru-RU"/>
        </w:rPr>
        <w:t xml:space="preserve"> </w:t>
      </w:r>
      <w:r w:rsidRPr="002F7764">
        <w:rPr>
          <w:rFonts w:eastAsia="Times New Roman" w:cs="Times New Roman"/>
          <w:color w:val="000000"/>
          <w:szCs w:val="28"/>
          <w:lang w:eastAsia="ru-RU"/>
        </w:rPr>
        <w:t xml:space="preserve">закрыто </w:t>
      </w:r>
      <w:r w:rsidR="00445524">
        <w:rPr>
          <w:rFonts w:eastAsia="Times New Roman" w:cs="Times New Roman"/>
          <w:color w:val="000000"/>
          <w:szCs w:val="28"/>
          <w:lang w:eastAsia="ru-RU"/>
        </w:rPr>
        <w:t>(просрочено) 90 ордеров (38,6%);</w:t>
      </w:r>
    </w:p>
    <w:p w:rsidR="002F7764" w:rsidRPr="002F7764" w:rsidRDefault="002F7764" w:rsidP="002F7764">
      <w:pPr>
        <w:ind w:firstLine="851"/>
        <w:rPr>
          <w:rFonts w:eastAsia="Times New Roman" w:cs="Times New Roman"/>
          <w:color w:val="000000"/>
          <w:szCs w:val="28"/>
          <w:lang w:eastAsia="ru-RU"/>
        </w:rPr>
      </w:pPr>
      <w:r w:rsidRPr="002F7764">
        <w:rPr>
          <w:rFonts w:eastAsia="Times New Roman" w:cs="Times New Roman"/>
          <w:color w:val="000000"/>
          <w:szCs w:val="28"/>
          <w:lang w:eastAsia="ru-RU"/>
        </w:rPr>
        <w:t>- МУП «Салаватводоканал» выдано 87 ордеров, закрыто 74, не</w:t>
      </w:r>
      <w:r w:rsidR="00445524">
        <w:rPr>
          <w:rFonts w:eastAsia="Times New Roman" w:cs="Times New Roman"/>
          <w:color w:val="000000"/>
          <w:szCs w:val="28"/>
          <w:lang w:eastAsia="ru-RU"/>
        </w:rPr>
        <w:t xml:space="preserve"> </w:t>
      </w:r>
      <w:r w:rsidRPr="002F7764">
        <w:rPr>
          <w:rFonts w:eastAsia="Times New Roman" w:cs="Times New Roman"/>
          <w:color w:val="000000"/>
          <w:szCs w:val="28"/>
          <w:lang w:eastAsia="ru-RU"/>
        </w:rPr>
        <w:t>закрыто (просрочено) 5 ордеров (6%), перенесены на 2</w:t>
      </w:r>
      <w:r w:rsidR="00445524">
        <w:rPr>
          <w:rFonts w:eastAsia="Times New Roman" w:cs="Times New Roman"/>
          <w:color w:val="000000"/>
          <w:szCs w:val="28"/>
          <w:lang w:eastAsia="ru-RU"/>
        </w:rPr>
        <w:t>020 год 10 ордеров;</w:t>
      </w:r>
    </w:p>
    <w:p w:rsidR="002F7764" w:rsidRPr="002F7764" w:rsidRDefault="00445524" w:rsidP="002F7764">
      <w:pPr>
        <w:ind w:firstLine="851"/>
        <w:rPr>
          <w:rFonts w:eastAsia="Times New Roman" w:cs="Times New Roman"/>
          <w:color w:val="000000"/>
          <w:szCs w:val="28"/>
          <w:lang w:eastAsia="ru-RU"/>
        </w:rPr>
      </w:pPr>
      <w:r>
        <w:rPr>
          <w:rFonts w:eastAsia="Times New Roman" w:cs="Times New Roman"/>
          <w:color w:val="000000"/>
          <w:szCs w:val="28"/>
          <w:lang w:eastAsia="ru-RU"/>
        </w:rPr>
        <w:t>- МУП «Электрические сети</w:t>
      </w:r>
      <w:r w:rsidR="002F7764" w:rsidRPr="002F7764">
        <w:rPr>
          <w:rFonts w:eastAsia="Times New Roman" w:cs="Times New Roman"/>
          <w:color w:val="000000"/>
          <w:szCs w:val="28"/>
          <w:lang w:eastAsia="ru-RU"/>
        </w:rPr>
        <w:t>» выдано 28 ордеров, закрыто 24, незакрыто (просрочено) 4 ордера (10%) %) (из них перенесены на 2020 год 3</w:t>
      </w:r>
      <w:r>
        <w:rPr>
          <w:rFonts w:eastAsia="Times New Roman" w:cs="Times New Roman"/>
          <w:color w:val="000000"/>
          <w:szCs w:val="28"/>
          <w:lang w:eastAsia="ru-RU"/>
        </w:rPr>
        <w:t xml:space="preserve"> </w:t>
      </w:r>
      <w:r w:rsidR="002F7764" w:rsidRPr="002F7764">
        <w:rPr>
          <w:rFonts w:eastAsia="Times New Roman" w:cs="Times New Roman"/>
          <w:color w:val="000000"/>
          <w:szCs w:val="28"/>
          <w:lang w:eastAsia="ru-RU"/>
        </w:rPr>
        <w:t>ордера)</w:t>
      </w:r>
      <w:r>
        <w:rPr>
          <w:rFonts w:eastAsia="Times New Roman" w:cs="Times New Roman"/>
          <w:color w:val="000000"/>
          <w:szCs w:val="28"/>
          <w:lang w:eastAsia="ru-RU"/>
        </w:rPr>
        <w:t>;</w:t>
      </w:r>
    </w:p>
    <w:p w:rsidR="002F7764" w:rsidRPr="002F7764" w:rsidRDefault="002F7764" w:rsidP="002F7764">
      <w:pPr>
        <w:ind w:firstLine="851"/>
        <w:rPr>
          <w:rFonts w:eastAsia="Times New Roman" w:cs="Times New Roman"/>
          <w:color w:val="000000"/>
          <w:szCs w:val="28"/>
          <w:lang w:eastAsia="ru-RU"/>
        </w:rPr>
      </w:pPr>
      <w:r w:rsidRPr="002F7764">
        <w:rPr>
          <w:rFonts w:eastAsia="Times New Roman" w:cs="Times New Roman"/>
          <w:color w:val="000000"/>
          <w:szCs w:val="28"/>
          <w:lang w:eastAsia="ru-RU"/>
        </w:rPr>
        <w:t>- ПАО «Г</w:t>
      </w:r>
      <w:r w:rsidR="00445524">
        <w:rPr>
          <w:rFonts w:eastAsia="Times New Roman" w:cs="Times New Roman"/>
          <w:color w:val="000000"/>
          <w:szCs w:val="28"/>
          <w:lang w:eastAsia="ru-RU"/>
        </w:rPr>
        <w:t>азпром газораспределение» выдан</w:t>
      </w:r>
      <w:r w:rsidRPr="002F7764">
        <w:rPr>
          <w:rFonts w:eastAsia="Times New Roman" w:cs="Times New Roman"/>
          <w:color w:val="000000"/>
          <w:szCs w:val="28"/>
          <w:lang w:eastAsia="ru-RU"/>
        </w:rPr>
        <w:t xml:space="preserve"> 201 ордер, закрыто 170, не</w:t>
      </w:r>
      <w:r w:rsidR="00445524">
        <w:rPr>
          <w:rFonts w:eastAsia="Times New Roman" w:cs="Times New Roman"/>
          <w:color w:val="000000"/>
          <w:szCs w:val="28"/>
          <w:lang w:eastAsia="ru-RU"/>
        </w:rPr>
        <w:t xml:space="preserve"> </w:t>
      </w:r>
      <w:r w:rsidRPr="002F7764">
        <w:rPr>
          <w:rFonts w:eastAsia="Times New Roman" w:cs="Times New Roman"/>
          <w:color w:val="000000"/>
          <w:szCs w:val="28"/>
          <w:lang w:eastAsia="ru-RU"/>
        </w:rPr>
        <w:t>закрыто (просрочено) 30 ордеров (15%) (из них перенесены на 2020 год 17 ордеров).</w:t>
      </w:r>
    </w:p>
    <w:p w:rsidR="002F7764" w:rsidRPr="002F7764" w:rsidRDefault="00445524" w:rsidP="002F7764">
      <w:pPr>
        <w:ind w:firstLine="851"/>
        <w:rPr>
          <w:rFonts w:eastAsia="Calibri" w:cs="Times New Roman"/>
          <w:szCs w:val="28"/>
        </w:rPr>
      </w:pPr>
      <w:r w:rsidRPr="00F04190">
        <w:rPr>
          <w:rFonts w:eastAsia="Times New Roman" w:cs="Times New Roman"/>
          <w:b/>
          <w:szCs w:val="28"/>
          <w:lang w:eastAsia="ru-RU"/>
        </w:rPr>
        <w:t>По вопросу брошенных</w:t>
      </w:r>
      <w:r w:rsidR="002F7764" w:rsidRPr="00F04190">
        <w:rPr>
          <w:rFonts w:eastAsia="Times New Roman" w:cs="Times New Roman"/>
          <w:b/>
          <w:szCs w:val="28"/>
          <w:lang w:eastAsia="ru-RU"/>
        </w:rPr>
        <w:t>, разукомплектованных транспортных средств (БРТС)</w:t>
      </w:r>
      <w:r w:rsidR="002F7764" w:rsidRPr="002F7764">
        <w:rPr>
          <w:rFonts w:eastAsia="Times New Roman" w:cs="Times New Roman"/>
          <w:b/>
          <w:i/>
          <w:szCs w:val="28"/>
          <w:lang w:eastAsia="ru-RU"/>
        </w:rPr>
        <w:t xml:space="preserve"> в </w:t>
      </w:r>
      <w:r w:rsidR="002F7764" w:rsidRPr="002F7764">
        <w:rPr>
          <w:rFonts w:eastAsia="Times New Roman" w:cs="Times New Roman"/>
          <w:szCs w:val="28"/>
          <w:lang w:eastAsia="ru-RU"/>
        </w:rPr>
        <w:t>2019 году было</w:t>
      </w:r>
      <w:r w:rsidR="002F7764" w:rsidRPr="002F7764">
        <w:rPr>
          <w:rFonts w:eastAsia="Times New Roman" w:cs="Times New Roman"/>
          <w:color w:val="000000"/>
          <w:szCs w:val="28"/>
          <w:lang w:eastAsia="ru-RU"/>
        </w:rPr>
        <w:t xml:space="preserve"> обследовано 55 машин; размещено уведомлений о добровольном перемещении в место, предназначенное для хранения ТС- 39 машин, из которых добровольно перемещено 26 машин (66,7%); размещено требований о доб</w:t>
      </w:r>
      <w:r>
        <w:rPr>
          <w:rFonts w:eastAsia="Times New Roman" w:cs="Times New Roman"/>
          <w:color w:val="000000"/>
          <w:szCs w:val="28"/>
          <w:lang w:eastAsia="ru-RU"/>
        </w:rPr>
        <w:t>ровольном перемещении на сайте А</w:t>
      </w:r>
      <w:r w:rsidR="002F7764" w:rsidRPr="002F7764">
        <w:rPr>
          <w:rFonts w:eastAsia="Times New Roman" w:cs="Times New Roman"/>
          <w:color w:val="000000"/>
          <w:szCs w:val="28"/>
          <w:lang w:eastAsia="ru-RU"/>
        </w:rPr>
        <w:t xml:space="preserve">дминистрации </w:t>
      </w:r>
      <w:r w:rsidR="002F7764" w:rsidRPr="002F7764">
        <w:rPr>
          <w:rFonts w:eastAsia="Times New Roman" w:cs="Times New Roman"/>
          <w:color w:val="000000"/>
          <w:szCs w:val="28"/>
          <w:lang w:eastAsia="ru-RU"/>
        </w:rPr>
        <w:tab/>
        <w:t>2 машин</w:t>
      </w:r>
      <w:r>
        <w:rPr>
          <w:rFonts w:eastAsia="Times New Roman" w:cs="Times New Roman"/>
          <w:color w:val="000000"/>
          <w:szCs w:val="28"/>
          <w:lang w:eastAsia="ru-RU"/>
        </w:rPr>
        <w:t>ы</w:t>
      </w:r>
      <w:r w:rsidR="002F7764" w:rsidRPr="002F7764">
        <w:rPr>
          <w:rFonts w:eastAsia="Times New Roman" w:cs="Times New Roman"/>
          <w:color w:val="000000"/>
          <w:szCs w:val="28"/>
          <w:lang w:eastAsia="ru-RU"/>
        </w:rPr>
        <w:t>; эвакуировано 7 машин и готовятся документы для эвакуации 2 машин.</w:t>
      </w:r>
    </w:p>
    <w:p w:rsidR="002F7764" w:rsidRPr="002F7764" w:rsidRDefault="002F7764" w:rsidP="002F7764">
      <w:pPr>
        <w:ind w:firstLine="708"/>
        <w:rPr>
          <w:rFonts w:eastAsia="Times New Roman" w:cs="Times New Roman"/>
          <w:b/>
          <w:szCs w:val="28"/>
          <w:lang w:eastAsia="ru-RU"/>
        </w:rPr>
      </w:pPr>
      <w:r w:rsidRPr="002F7764">
        <w:rPr>
          <w:rFonts w:eastAsia="Times New Roman" w:cs="Times New Roman"/>
          <w:szCs w:val="28"/>
          <w:lang w:eastAsia="ru-RU"/>
        </w:rPr>
        <w:t xml:space="preserve">По подразделу </w:t>
      </w:r>
      <w:r w:rsidRPr="00445524">
        <w:rPr>
          <w:rFonts w:eastAsia="Times New Roman" w:cs="Times New Roman"/>
          <w:b/>
          <w:szCs w:val="28"/>
          <w:lang w:eastAsia="ru-RU"/>
        </w:rPr>
        <w:t xml:space="preserve">«Благоустройство» </w:t>
      </w:r>
      <w:r w:rsidRPr="00445524">
        <w:rPr>
          <w:rFonts w:eastAsia="Times New Roman" w:cs="Times New Roman"/>
          <w:szCs w:val="28"/>
          <w:lang w:eastAsia="ru-RU"/>
        </w:rPr>
        <w:t>заключены</w:t>
      </w:r>
      <w:r w:rsidRPr="002F7764">
        <w:rPr>
          <w:rFonts w:eastAsia="Times New Roman" w:cs="Times New Roman"/>
          <w:szCs w:val="28"/>
          <w:lang w:eastAsia="ru-RU"/>
        </w:rPr>
        <w:t xml:space="preserve"> муниципальные контракты на сумму 359 млн. рублей – на 68% выше к уровню 2018 года (в 2018 году – 213 млн. рублей).</w:t>
      </w:r>
    </w:p>
    <w:p w:rsidR="002F7764" w:rsidRPr="002F7764" w:rsidRDefault="002F7764" w:rsidP="002F7764">
      <w:pPr>
        <w:ind w:firstLine="708"/>
        <w:rPr>
          <w:rFonts w:eastAsia="Times New Roman" w:cs="Times New Roman"/>
          <w:szCs w:val="28"/>
          <w:lang w:eastAsia="ru-RU"/>
        </w:rPr>
      </w:pPr>
      <w:r w:rsidRPr="00445524">
        <w:rPr>
          <w:rFonts w:eastAsia="Times New Roman" w:cs="Times New Roman"/>
          <w:b/>
          <w:szCs w:val="28"/>
          <w:lang w:eastAsia="ru-RU"/>
        </w:rPr>
        <w:t>Освещение.</w:t>
      </w:r>
      <w:r w:rsidRPr="002F7764">
        <w:rPr>
          <w:rFonts w:eastAsia="Times New Roman" w:cs="Times New Roman"/>
          <w:i/>
          <w:szCs w:val="28"/>
          <w:lang w:eastAsia="ru-RU"/>
        </w:rPr>
        <w:t xml:space="preserve"> </w:t>
      </w:r>
      <w:r w:rsidRPr="002F7764">
        <w:rPr>
          <w:rFonts w:eastAsia="Times New Roman" w:cs="Times New Roman"/>
          <w:szCs w:val="28"/>
          <w:lang w:eastAsia="ru-RU"/>
        </w:rPr>
        <w:t>Общая протяженность освещенных частей улиц и проездов города Салават составляет 144,5 км, количество светильников – 5330 шт., опор - 4670 шт.</w:t>
      </w:r>
    </w:p>
    <w:p w:rsidR="002F7764" w:rsidRPr="002F7764" w:rsidRDefault="002F7764" w:rsidP="002F7764">
      <w:pPr>
        <w:rPr>
          <w:rFonts w:eastAsia="Times New Roman" w:cs="Times New Roman"/>
          <w:szCs w:val="28"/>
          <w:lang w:eastAsia="ru-RU"/>
        </w:rPr>
      </w:pPr>
      <w:r w:rsidRPr="002F7764">
        <w:rPr>
          <w:rFonts w:eastAsia="Times New Roman" w:cs="Times New Roman"/>
          <w:szCs w:val="28"/>
          <w:lang w:eastAsia="ru-RU"/>
        </w:rPr>
        <w:t xml:space="preserve">Обеспечение горения городского наружного освещения не менее 95% - летом, и не менее 90% - зимой от количества обслуживаемых </w:t>
      </w:r>
      <w:proofErr w:type="spellStart"/>
      <w:r w:rsidRPr="002F7764">
        <w:rPr>
          <w:rFonts w:eastAsia="Times New Roman" w:cs="Times New Roman"/>
          <w:szCs w:val="28"/>
          <w:lang w:eastAsia="ru-RU"/>
        </w:rPr>
        <w:t>светоточек</w:t>
      </w:r>
      <w:proofErr w:type="spellEnd"/>
      <w:r w:rsidRPr="002F7764">
        <w:rPr>
          <w:rFonts w:eastAsia="Times New Roman" w:cs="Times New Roman"/>
          <w:szCs w:val="28"/>
          <w:lang w:eastAsia="ru-RU"/>
        </w:rPr>
        <w:t>.</w:t>
      </w:r>
    </w:p>
    <w:p w:rsidR="002F7764" w:rsidRPr="002F7764" w:rsidRDefault="002F7764" w:rsidP="002F7764">
      <w:pPr>
        <w:rPr>
          <w:rFonts w:eastAsia="Times New Roman" w:cs="Times New Roman"/>
          <w:szCs w:val="28"/>
          <w:lang w:eastAsia="ru-RU"/>
        </w:rPr>
      </w:pPr>
      <w:r w:rsidRPr="002F7764">
        <w:rPr>
          <w:rFonts w:eastAsia="Times New Roman" w:cs="Times New Roman"/>
          <w:szCs w:val="28"/>
          <w:lang w:eastAsia="ru-RU"/>
        </w:rPr>
        <w:t>На оплату электроэнергии затрачено 22,4 млн. рублей, на 18% больше к уровню 2018 года (19 млн. рублей). Расход электрической энергии на цели уличного и дорожного освещения за 2019 г. составил более 4000 тыс. кВт*ч. Увеличение потребления электроэнергии связано с увеличением тарифа и присоединением новых объектов.</w:t>
      </w:r>
    </w:p>
    <w:p w:rsidR="002F7764" w:rsidRPr="002F7764" w:rsidRDefault="002F7764" w:rsidP="002F7764">
      <w:pPr>
        <w:contextualSpacing/>
        <w:rPr>
          <w:rFonts w:eastAsia="Calibri" w:cs="Times New Roman"/>
          <w:szCs w:val="28"/>
        </w:rPr>
      </w:pPr>
      <w:r w:rsidRPr="002F7764">
        <w:rPr>
          <w:rFonts w:eastAsia="Calibri" w:cs="Times New Roman"/>
          <w:szCs w:val="28"/>
        </w:rPr>
        <w:lastRenderedPageBreak/>
        <w:t xml:space="preserve">Проведены работы по текущему ремонту наружного освещения на сумму 6,2 млн. рублей. Осуществлялись работы в соответствии с жалобами по заявкам: не работает освещение – 771 шт., демонтаж опор - 10 шт., замена эл. счетчиков – 4 шт., замена ящиков наружного освещения с эл. розетками в парке - 4 шт., </w:t>
      </w:r>
      <w:proofErr w:type="spellStart"/>
      <w:r w:rsidRPr="002F7764">
        <w:rPr>
          <w:rFonts w:eastAsia="Calibri" w:cs="Times New Roman"/>
          <w:szCs w:val="28"/>
        </w:rPr>
        <w:t>перепротяжка</w:t>
      </w:r>
      <w:proofErr w:type="spellEnd"/>
      <w:r w:rsidRPr="002F7764">
        <w:rPr>
          <w:rFonts w:eastAsia="Calibri" w:cs="Times New Roman"/>
          <w:szCs w:val="28"/>
        </w:rPr>
        <w:t xml:space="preserve"> проводов – 100 м, устранение обрыва проводов – 7 случаев, замена провода на кабель СИП по ул. </w:t>
      </w:r>
      <w:proofErr w:type="spellStart"/>
      <w:r w:rsidRPr="002F7764">
        <w:rPr>
          <w:rFonts w:eastAsia="Calibri" w:cs="Times New Roman"/>
          <w:szCs w:val="28"/>
        </w:rPr>
        <w:t>Гафури</w:t>
      </w:r>
      <w:proofErr w:type="spellEnd"/>
      <w:r w:rsidRPr="002F7764">
        <w:rPr>
          <w:rFonts w:eastAsia="Calibri" w:cs="Times New Roman"/>
          <w:szCs w:val="28"/>
        </w:rPr>
        <w:t xml:space="preserve"> 46а – 100 м, установка наружного освещения на площа</w:t>
      </w:r>
      <w:r w:rsidR="001B4339">
        <w:rPr>
          <w:rFonts w:eastAsia="Calibri" w:cs="Times New Roman"/>
          <w:szCs w:val="28"/>
        </w:rPr>
        <w:t>д</w:t>
      </w:r>
      <w:r w:rsidRPr="002F7764">
        <w:rPr>
          <w:rFonts w:eastAsia="Calibri" w:cs="Times New Roman"/>
          <w:szCs w:val="28"/>
        </w:rPr>
        <w:t>ке детской поликлиники (3 опоры, 9 светильников).</w:t>
      </w:r>
    </w:p>
    <w:p w:rsidR="002F7764" w:rsidRPr="002F7764" w:rsidRDefault="002F7764" w:rsidP="002F7764">
      <w:pPr>
        <w:rPr>
          <w:rFonts w:eastAsia="Times New Roman" w:cs="Times New Roman"/>
          <w:szCs w:val="28"/>
          <w:lang w:eastAsia="ru-RU"/>
        </w:rPr>
      </w:pPr>
      <w:r w:rsidRPr="002F7764">
        <w:rPr>
          <w:rFonts w:eastAsia="Times New Roman" w:cs="Times New Roman"/>
          <w:szCs w:val="28"/>
          <w:lang w:eastAsia="ru-RU"/>
        </w:rPr>
        <w:t>Выполнены работы по модернизации систем наружного освещения на территории городского округа</w:t>
      </w:r>
      <w:r w:rsidR="001B4339">
        <w:rPr>
          <w:rFonts w:eastAsia="Times New Roman" w:cs="Times New Roman"/>
          <w:szCs w:val="28"/>
          <w:lang w:eastAsia="ru-RU"/>
        </w:rPr>
        <w:t xml:space="preserve"> на сумму 25,7 млн. рублей. Были</w:t>
      </w:r>
      <w:r w:rsidRPr="002F7764">
        <w:rPr>
          <w:rFonts w:eastAsia="Times New Roman" w:cs="Times New Roman"/>
          <w:szCs w:val="28"/>
          <w:lang w:eastAsia="ru-RU"/>
        </w:rPr>
        <w:t xml:space="preserve"> установлено                                                191 опора, 461 светильник, 17,759 км СИП. </w:t>
      </w:r>
    </w:p>
    <w:p w:rsidR="002F7764" w:rsidRPr="002F7764" w:rsidRDefault="002F7764" w:rsidP="002F7764">
      <w:pPr>
        <w:rPr>
          <w:rFonts w:eastAsia="Times New Roman" w:cs="Times New Roman"/>
          <w:szCs w:val="28"/>
          <w:lang w:eastAsia="ru-RU"/>
        </w:rPr>
      </w:pPr>
      <w:r w:rsidRPr="002F7764">
        <w:rPr>
          <w:rFonts w:eastAsia="Times New Roman" w:cs="Times New Roman"/>
          <w:szCs w:val="28"/>
          <w:lang w:eastAsia="ru-RU"/>
        </w:rPr>
        <w:t>Заключен контракт по капитальному ремонту наружного освещения ул. Ленина, северный въезд на сумму - 5,9 тыс. рублей.</w:t>
      </w:r>
      <w:r w:rsidRPr="002F7764">
        <w:rPr>
          <w:rFonts w:eastAsia="Times New Roman" w:cs="Times New Roman"/>
          <w:sz w:val="24"/>
          <w:szCs w:val="24"/>
          <w:lang w:eastAsia="ru-RU"/>
        </w:rPr>
        <w:t xml:space="preserve"> </w:t>
      </w:r>
      <w:r w:rsidR="001B4339">
        <w:rPr>
          <w:rFonts w:eastAsia="Times New Roman" w:cs="Times New Roman"/>
          <w:szCs w:val="28"/>
          <w:lang w:eastAsia="ru-RU"/>
        </w:rPr>
        <w:t>Было установлены</w:t>
      </w:r>
      <w:r w:rsidRPr="002F7764">
        <w:rPr>
          <w:rFonts w:eastAsia="Times New Roman" w:cs="Times New Roman"/>
          <w:szCs w:val="28"/>
          <w:lang w:eastAsia="ru-RU"/>
        </w:rPr>
        <w:t xml:space="preserve">                                                47 опор, 296 светильников, 1,955 км СИП.</w:t>
      </w:r>
    </w:p>
    <w:p w:rsidR="002F7764" w:rsidRPr="002F7764" w:rsidRDefault="002F7764" w:rsidP="002F7764">
      <w:pPr>
        <w:rPr>
          <w:rFonts w:eastAsia="Times New Roman" w:cs="Times New Roman"/>
          <w:szCs w:val="28"/>
          <w:lang w:eastAsia="ru-RU"/>
        </w:rPr>
      </w:pPr>
      <w:r w:rsidRPr="002F7764">
        <w:rPr>
          <w:rFonts w:eastAsia="Times New Roman" w:cs="Times New Roman"/>
          <w:szCs w:val="28"/>
          <w:lang w:eastAsia="ru-RU"/>
        </w:rPr>
        <w:t>Выполнены работы по капитальному ремонту внутриквартального наружного освещения на сумму 4,9 тыс. рублей. Было установлено                                              210 опор, 319 светильников, 13,024 км СИП.</w:t>
      </w:r>
    </w:p>
    <w:p w:rsidR="002F7764" w:rsidRPr="002F7764" w:rsidRDefault="002F7764" w:rsidP="002F7764">
      <w:pPr>
        <w:rPr>
          <w:rFonts w:eastAsia="Calibri" w:cs="Times New Roman"/>
          <w:szCs w:val="28"/>
        </w:rPr>
      </w:pPr>
      <w:r w:rsidRPr="002F7764">
        <w:rPr>
          <w:rFonts w:eastAsia="Times New Roman" w:cs="Times New Roman"/>
          <w:szCs w:val="28"/>
          <w:lang w:eastAsia="ru-RU"/>
        </w:rPr>
        <w:t>Будет проведен капитальный ремонт наружного освещения ул. Калинина, Островского на сумму 2,7 тыс. рублей, где установят 290 светильников, в том числе: ул. Калинина –</w:t>
      </w:r>
      <w:r w:rsidR="001B4339">
        <w:rPr>
          <w:rFonts w:eastAsia="Times New Roman" w:cs="Times New Roman"/>
          <w:szCs w:val="28"/>
          <w:lang w:eastAsia="ru-RU"/>
        </w:rPr>
        <w:t xml:space="preserve"> 150 </w:t>
      </w:r>
      <w:proofErr w:type="gramStart"/>
      <w:r w:rsidRPr="002F7764">
        <w:rPr>
          <w:rFonts w:eastAsia="Times New Roman" w:cs="Times New Roman"/>
          <w:szCs w:val="28"/>
          <w:lang w:eastAsia="ru-RU"/>
        </w:rPr>
        <w:t xml:space="preserve">светильников,   </w:t>
      </w:r>
      <w:proofErr w:type="gramEnd"/>
      <w:r w:rsidRPr="002F7764">
        <w:rPr>
          <w:rFonts w:eastAsia="Times New Roman" w:cs="Times New Roman"/>
          <w:szCs w:val="28"/>
          <w:lang w:eastAsia="ru-RU"/>
        </w:rPr>
        <w:t xml:space="preserve">     </w:t>
      </w:r>
      <w:r w:rsidR="001B4339">
        <w:rPr>
          <w:rFonts w:eastAsia="Times New Roman" w:cs="Times New Roman"/>
          <w:szCs w:val="28"/>
          <w:lang w:eastAsia="ru-RU"/>
        </w:rPr>
        <w:t xml:space="preserve">                             </w:t>
      </w:r>
      <w:r w:rsidRPr="002F7764">
        <w:rPr>
          <w:rFonts w:eastAsia="Times New Roman" w:cs="Times New Roman"/>
          <w:szCs w:val="28"/>
          <w:lang w:eastAsia="ru-RU"/>
        </w:rPr>
        <w:t>ул. Островского – 140 светильников.</w:t>
      </w:r>
    </w:p>
    <w:p w:rsidR="002F7764" w:rsidRPr="002F7764" w:rsidRDefault="002F7764" w:rsidP="002F7764">
      <w:pPr>
        <w:rPr>
          <w:rFonts w:eastAsia="Times New Roman" w:cs="Times New Roman"/>
          <w:szCs w:val="28"/>
          <w:lang w:eastAsia="ru-RU"/>
        </w:rPr>
      </w:pPr>
      <w:r w:rsidRPr="002F7764">
        <w:rPr>
          <w:rFonts w:eastAsia="Times New Roman" w:cs="Times New Roman"/>
          <w:szCs w:val="28"/>
          <w:lang w:eastAsia="ru-RU"/>
        </w:rPr>
        <w:t xml:space="preserve">Общая протяженность коллектора </w:t>
      </w:r>
      <w:r w:rsidRPr="001B4339">
        <w:rPr>
          <w:rFonts w:eastAsia="Times New Roman" w:cs="Times New Roman"/>
          <w:szCs w:val="28"/>
          <w:lang w:eastAsia="ru-RU"/>
        </w:rPr>
        <w:t>ливневой канализации составляет</w:t>
      </w:r>
      <w:r w:rsidRPr="002F7764">
        <w:rPr>
          <w:rFonts w:eastAsia="Times New Roman" w:cs="Times New Roman"/>
          <w:szCs w:val="28"/>
          <w:lang w:eastAsia="ru-RU"/>
        </w:rPr>
        <w:t xml:space="preserve"> 43,25 км. Содержание ливневой канализации и пожарных гидрантов в 2019 составляет 1,5 млн. рублей. Проводились работы по сколке льда, прорубке траншей, борозд, прокопке канав или траншей в снегу – 139 гидрантов, очистке ливневых колодцев – 1741 шт. Осуществлялся текущий ремонт колодцев ливневой канализации   на сумму 503,0 тыс. рублей; проводились работы по замене люков, кирпичных горловин колодцев, камер, асфальтирование вокруг горловины колодцев – 44 колодца.</w:t>
      </w:r>
    </w:p>
    <w:p w:rsidR="002F7764" w:rsidRPr="002F7764" w:rsidRDefault="002F7764" w:rsidP="002F7764">
      <w:pPr>
        <w:rPr>
          <w:rFonts w:eastAsia="Times New Roman" w:cs="Times New Roman"/>
          <w:szCs w:val="28"/>
          <w:lang w:eastAsia="ru-RU"/>
        </w:rPr>
      </w:pPr>
      <w:r w:rsidRPr="001B4339">
        <w:rPr>
          <w:rFonts w:eastAsia="Times New Roman" w:cs="Times New Roman"/>
          <w:b/>
          <w:szCs w:val="28"/>
          <w:lang w:eastAsia="ru-RU"/>
        </w:rPr>
        <w:t>Озеленение.</w:t>
      </w:r>
      <w:r w:rsidRPr="002F7764">
        <w:rPr>
          <w:rFonts w:eastAsia="Times New Roman" w:cs="Times New Roman"/>
          <w:szCs w:val="28"/>
          <w:lang w:eastAsia="ru-RU"/>
        </w:rPr>
        <w:t xml:space="preserve"> Общая площадь зеленых насаждений в пределах городской черты составляет 3096,7 га, в том числе парки, скверы и бульвары 161 га, городские леса 1055 га, озеленение улично-дорожной сети 61,7 га. </w:t>
      </w:r>
    </w:p>
    <w:p w:rsidR="002F7764" w:rsidRPr="002F7764" w:rsidRDefault="002F7764" w:rsidP="002F7764">
      <w:pPr>
        <w:ind w:firstLine="708"/>
        <w:rPr>
          <w:rFonts w:eastAsia="Times New Roman" w:cs="Times New Roman"/>
          <w:szCs w:val="28"/>
          <w:lang w:eastAsia="ru-RU"/>
        </w:rPr>
      </w:pPr>
      <w:r w:rsidRPr="002F7764">
        <w:rPr>
          <w:rFonts w:eastAsia="Times New Roman" w:cs="Times New Roman"/>
          <w:szCs w:val="28"/>
          <w:lang w:eastAsia="ru-RU"/>
        </w:rPr>
        <w:t xml:space="preserve">Выполнены работы по озеленению на сумму 19,0 млн. рублей </w:t>
      </w:r>
      <w:r w:rsidRPr="002F7764">
        <w:rPr>
          <w:rFonts w:eastAsia="Times New Roman" w:cs="Times New Roman"/>
          <w:color w:val="000000"/>
          <w:szCs w:val="28"/>
          <w:lang w:eastAsia="ru-RU"/>
        </w:rPr>
        <w:t>– на 3% больше по сравнением с 2018 годом (в 2018 году – 18,5 млн. рублей)</w:t>
      </w:r>
      <w:r w:rsidRPr="002F7764">
        <w:rPr>
          <w:rFonts w:eastAsia="Times New Roman" w:cs="Times New Roman"/>
          <w:szCs w:val="28"/>
          <w:lang w:eastAsia="ru-RU"/>
        </w:rPr>
        <w:t xml:space="preserve">. </w:t>
      </w:r>
    </w:p>
    <w:p w:rsidR="002F7764" w:rsidRPr="002F7764" w:rsidRDefault="002F7764" w:rsidP="002F7764">
      <w:pPr>
        <w:ind w:firstLine="708"/>
        <w:rPr>
          <w:rFonts w:eastAsia="Times New Roman" w:cs="Times New Roman"/>
          <w:szCs w:val="28"/>
          <w:lang w:eastAsia="ru-RU"/>
        </w:rPr>
      </w:pPr>
      <w:r w:rsidRPr="002F7764">
        <w:rPr>
          <w:rFonts w:eastAsia="Times New Roman" w:cs="Times New Roman"/>
          <w:szCs w:val="28"/>
          <w:lang w:eastAsia="ru-RU"/>
        </w:rPr>
        <w:t>Общая площадь посадки и ухода за цветниками и альпинариями, очистка от сорной растительности покр</w:t>
      </w:r>
      <w:r w:rsidR="001B4339">
        <w:rPr>
          <w:rFonts w:eastAsia="Times New Roman" w:cs="Times New Roman"/>
          <w:szCs w:val="28"/>
          <w:lang w:eastAsia="ru-RU"/>
        </w:rPr>
        <w:t xml:space="preserve">ытий из плит составляет 7080,7 </w:t>
      </w:r>
      <w:proofErr w:type="spellStart"/>
      <w:r w:rsidR="001B4339">
        <w:rPr>
          <w:rFonts w:eastAsia="Times New Roman" w:cs="Times New Roman"/>
          <w:szCs w:val="28"/>
          <w:lang w:eastAsia="ru-RU"/>
        </w:rPr>
        <w:t>кв.м</w:t>
      </w:r>
      <w:proofErr w:type="spellEnd"/>
      <w:r w:rsidRPr="002F7764">
        <w:rPr>
          <w:rFonts w:eastAsia="Times New Roman" w:cs="Times New Roman"/>
          <w:szCs w:val="28"/>
          <w:lang w:eastAsia="ru-RU"/>
        </w:rPr>
        <w:t>.  Заключены контракты на сумму 10,8 млн. рублей (ИП Ильясова Г.Н, ООО «</w:t>
      </w:r>
      <w:proofErr w:type="spellStart"/>
      <w:r w:rsidRPr="002F7764">
        <w:rPr>
          <w:rFonts w:eastAsia="Times New Roman" w:cs="Times New Roman"/>
          <w:szCs w:val="28"/>
          <w:lang w:eastAsia="ru-RU"/>
        </w:rPr>
        <w:t>СпецавтохозяйствоПлюс</w:t>
      </w:r>
      <w:proofErr w:type="spellEnd"/>
      <w:r w:rsidRPr="002F7764">
        <w:rPr>
          <w:rFonts w:eastAsia="Times New Roman" w:cs="Times New Roman"/>
          <w:szCs w:val="28"/>
          <w:lang w:eastAsia="ru-RU"/>
        </w:rPr>
        <w:t xml:space="preserve">», ООО «Наш город»). Работы проведены на территории: въездной знак, земля </w:t>
      </w:r>
      <w:proofErr w:type="spellStart"/>
      <w:r w:rsidRPr="002F7764">
        <w:rPr>
          <w:rFonts w:eastAsia="Times New Roman" w:cs="Times New Roman"/>
          <w:szCs w:val="28"/>
          <w:lang w:eastAsia="ru-RU"/>
        </w:rPr>
        <w:t>Юрматы</w:t>
      </w:r>
      <w:proofErr w:type="spellEnd"/>
      <w:r w:rsidRPr="002F7764">
        <w:rPr>
          <w:rFonts w:eastAsia="Times New Roman" w:cs="Times New Roman"/>
          <w:szCs w:val="28"/>
          <w:lang w:eastAsia="ru-RU"/>
        </w:rPr>
        <w:t>, МК «Боевая слав</w:t>
      </w:r>
      <w:r w:rsidR="001B4339">
        <w:rPr>
          <w:rFonts w:eastAsia="Times New Roman" w:cs="Times New Roman"/>
          <w:szCs w:val="28"/>
          <w:lang w:eastAsia="ru-RU"/>
        </w:rPr>
        <w:t xml:space="preserve">а», цветник перед краеведческим </w:t>
      </w:r>
      <w:r w:rsidRPr="002F7764">
        <w:rPr>
          <w:rFonts w:eastAsia="Times New Roman" w:cs="Times New Roman"/>
          <w:szCs w:val="28"/>
          <w:lang w:eastAsia="ru-RU"/>
        </w:rPr>
        <w:t xml:space="preserve">музеем, аллея Дзержинского, памятник </w:t>
      </w:r>
      <w:proofErr w:type="spellStart"/>
      <w:r w:rsidRPr="002F7764">
        <w:rPr>
          <w:rFonts w:eastAsia="Times New Roman" w:cs="Times New Roman"/>
          <w:szCs w:val="28"/>
          <w:lang w:eastAsia="ru-RU"/>
        </w:rPr>
        <w:t>Первостроителям</w:t>
      </w:r>
      <w:proofErr w:type="spellEnd"/>
      <w:r w:rsidRPr="002F7764">
        <w:rPr>
          <w:rFonts w:eastAsia="Times New Roman" w:cs="Times New Roman"/>
          <w:szCs w:val="28"/>
          <w:lang w:eastAsia="ru-RU"/>
        </w:rPr>
        <w:t>, сквер ж/д вокзал</w:t>
      </w:r>
      <w:r w:rsidR="001B4339">
        <w:rPr>
          <w:rFonts w:eastAsia="Times New Roman" w:cs="Times New Roman"/>
          <w:szCs w:val="28"/>
          <w:lang w:eastAsia="ru-RU"/>
        </w:rPr>
        <w:t>а</w:t>
      </w:r>
      <w:r w:rsidRPr="002F7764">
        <w:rPr>
          <w:rFonts w:eastAsia="Times New Roman" w:cs="Times New Roman"/>
          <w:szCs w:val="28"/>
          <w:lang w:eastAsia="ru-RU"/>
        </w:rPr>
        <w:t xml:space="preserve">, ул. Островского, южный въезд, </w:t>
      </w:r>
      <w:proofErr w:type="spellStart"/>
      <w:r w:rsidRPr="002F7764">
        <w:rPr>
          <w:rFonts w:eastAsia="Times New Roman" w:cs="Times New Roman"/>
          <w:szCs w:val="28"/>
          <w:lang w:eastAsia="ru-RU"/>
        </w:rPr>
        <w:t>ЦПКи</w:t>
      </w:r>
      <w:proofErr w:type="spellEnd"/>
      <w:r w:rsidRPr="002F7764">
        <w:rPr>
          <w:rFonts w:eastAsia="Times New Roman" w:cs="Times New Roman"/>
          <w:szCs w:val="28"/>
          <w:lang w:eastAsia="ru-RU"/>
        </w:rPr>
        <w:t xml:space="preserve"> О, ул. Губкина, ул. Советская, ул. Уфимская</w:t>
      </w:r>
      <w:r w:rsidR="001B4339">
        <w:rPr>
          <w:rFonts w:eastAsia="Times New Roman" w:cs="Times New Roman"/>
          <w:szCs w:val="28"/>
          <w:lang w:eastAsia="ru-RU"/>
        </w:rPr>
        <w:t xml:space="preserve"> </w:t>
      </w:r>
      <w:r w:rsidRPr="002F7764">
        <w:rPr>
          <w:rFonts w:eastAsia="Times New Roman" w:cs="Times New Roman"/>
          <w:szCs w:val="28"/>
          <w:lang w:eastAsia="ru-RU"/>
        </w:rPr>
        <w:t xml:space="preserve">- Калинина, ул. Ленина – Калинина, ул. Калинина – Островского, монумент </w:t>
      </w:r>
      <w:proofErr w:type="spellStart"/>
      <w:r w:rsidRPr="002F7764">
        <w:rPr>
          <w:rFonts w:eastAsia="Times New Roman" w:cs="Times New Roman"/>
          <w:szCs w:val="28"/>
          <w:lang w:eastAsia="ru-RU"/>
        </w:rPr>
        <w:t>С.Юлаева</w:t>
      </w:r>
      <w:proofErr w:type="spellEnd"/>
      <w:r w:rsidRPr="002F7764">
        <w:rPr>
          <w:rFonts w:eastAsia="Times New Roman" w:cs="Times New Roman"/>
          <w:szCs w:val="28"/>
          <w:lang w:eastAsia="ru-RU"/>
        </w:rPr>
        <w:t xml:space="preserve">, сквер за музеем памятник Матросову, памятник Пушкину, транспортная развязка, ул. Уфимская, Дзержинского, ул. </w:t>
      </w:r>
      <w:r w:rsidR="001B4339">
        <w:rPr>
          <w:rFonts w:eastAsia="Times New Roman" w:cs="Times New Roman"/>
          <w:szCs w:val="28"/>
          <w:lang w:eastAsia="ru-RU"/>
        </w:rPr>
        <w:lastRenderedPageBreak/>
        <w:t>Октябрьская, перекресток Уфимская- Дзержинского, перекресток</w:t>
      </w:r>
      <w:r w:rsidRPr="002F7764">
        <w:rPr>
          <w:rFonts w:eastAsia="Times New Roman" w:cs="Times New Roman"/>
          <w:szCs w:val="28"/>
          <w:lang w:eastAsia="ru-RU"/>
        </w:rPr>
        <w:t xml:space="preserve"> ул. Первомайская – Уфимская, ул. Северная, административный двор, памятный знак «</w:t>
      </w:r>
      <w:proofErr w:type="spellStart"/>
      <w:r w:rsidRPr="002F7764">
        <w:rPr>
          <w:rFonts w:eastAsia="Times New Roman" w:cs="Times New Roman"/>
          <w:szCs w:val="28"/>
          <w:lang w:eastAsia="ru-RU"/>
        </w:rPr>
        <w:t>Кудакаево</w:t>
      </w:r>
      <w:proofErr w:type="spellEnd"/>
      <w:r w:rsidRPr="002F7764">
        <w:rPr>
          <w:rFonts w:eastAsia="Times New Roman" w:cs="Times New Roman"/>
          <w:szCs w:val="28"/>
          <w:lang w:eastAsia="ru-RU"/>
        </w:rPr>
        <w:t xml:space="preserve">», Обелиск, Б.С. </w:t>
      </w:r>
      <w:proofErr w:type="spellStart"/>
      <w:r w:rsidRPr="002F7764">
        <w:rPr>
          <w:rFonts w:eastAsia="Times New Roman" w:cs="Times New Roman"/>
          <w:szCs w:val="28"/>
          <w:lang w:eastAsia="ru-RU"/>
        </w:rPr>
        <w:t>Юлаева</w:t>
      </w:r>
      <w:proofErr w:type="spellEnd"/>
      <w:r w:rsidRPr="002F7764">
        <w:rPr>
          <w:rFonts w:eastAsia="Times New Roman" w:cs="Times New Roman"/>
          <w:szCs w:val="28"/>
          <w:lang w:eastAsia="ru-RU"/>
        </w:rPr>
        <w:t>, сквер за КДЦ «</w:t>
      </w:r>
      <w:proofErr w:type="spellStart"/>
      <w:r w:rsidRPr="002F7764">
        <w:rPr>
          <w:rFonts w:eastAsia="Times New Roman" w:cs="Times New Roman"/>
          <w:szCs w:val="28"/>
          <w:lang w:eastAsia="ru-RU"/>
        </w:rPr>
        <w:t>Агидель</w:t>
      </w:r>
      <w:proofErr w:type="spellEnd"/>
      <w:r w:rsidRPr="002F7764">
        <w:rPr>
          <w:rFonts w:eastAsia="Times New Roman" w:cs="Times New Roman"/>
          <w:szCs w:val="28"/>
          <w:lang w:eastAsia="ru-RU"/>
        </w:rPr>
        <w:t>», вазоны.</w:t>
      </w:r>
    </w:p>
    <w:p w:rsidR="002F7764" w:rsidRPr="002F7764" w:rsidRDefault="002F7764" w:rsidP="002F7764">
      <w:pPr>
        <w:ind w:firstLine="708"/>
        <w:rPr>
          <w:rFonts w:eastAsia="Times New Roman" w:cs="Times New Roman"/>
          <w:szCs w:val="28"/>
          <w:lang w:eastAsia="ru-RU"/>
        </w:rPr>
      </w:pPr>
      <w:r w:rsidRPr="002F7764">
        <w:rPr>
          <w:rFonts w:eastAsia="Times New Roman" w:cs="Times New Roman"/>
          <w:szCs w:val="28"/>
          <w:lang w:eastAsia="ru-RU"/>
        </w:rPr>
        <w:t>УГХ заключил контракты с ООО «Алтын Плюс» на вырубку поросли (603,5 тыс. р</w:t>
      </w:r>
      <w:r w:rsidR="001B4339">
        <w:rPr>
          <w:rFonts w:eastAsia="Times New Roman" w:cs="Times New Roman"/>
          <w:szCs w:val="28"/>
          <w:lang w:eastAsia="ru-RU"/>
        </w:rPr>
        <w:t>ублей) общей площадью 150 000 кв. м</w:t>
      </w:r>
      <w:r w:rsidRPr="002F7764">
        <w:rPr>
          <w:rFonts w:eastAsia="Times New Roman" w:cs="Times New Roman"/>
          <w:szCs w:val="28"/>
          <w:lang w:eastAsia="ru-RU"/>
        </w:rPr>
        <w:t xml:space="preserve"> по </w:t>
      </w:r>
      <w:proofErr w:type="gramStart"/>
      <w:r w:rsidRPr="002F7764">
        <w:rPr>
          <w:rFonts w:eastAsia="Times New Roman" w:cs="Times New Roman"/>
          <w:szCs w:val="28"/>
          <w:lang w:eastAsia="ru-RU"/>
        </w:rPr>
        <w:t>улицам  Зеленая</w:t>
      </w:r>
      <w:proofErr w:type="gramEnd"/>
      <w:r w:rsidRPr="002F7764">
        <w:rPr>
          <w:rFonts w:eastAsia="Times New Roman" w:cs="Times New Roman"/>
          <w:szCs w:val="28"/>
          <w:lang w:eastAsia="ru-RU"/>
        </w:rPr>
        <w:t xml:space="preserve">,  </w:t>
      </w:r>
      <w:proofErr w:type="spellStart"/>
      <w:r w:rsidRPr="002F7764">
        <w:rPr>
          <w:rFonts w:eastAsia="Times New Roman" w:cs="Times New Roman"/>
          <w:szCs w:val="28"/>
          <w:lang w:eastAsia="ru-RU"/>
        </w:rPr>
        <w:t>Нуриманова</w:t>
      </w:r>
      <w:proofErr w:type="spellEnd"/>
      <w:r w:rsidRPr="002F7764">
        <w:rPr>
          <w:rFonts w:eastAsia="Times New Roman" w:cs="Times New Roman"/>
          <w:szCs w:val="28"/>
          <w:lang w:eastAsia="ru-RU"/>
        </w:rPr>
        <w:t xml:space="preserve">, Чапаева, Первомайская, Уфимская, Калинина, мосты, Индустриальная, Вокзальная, </w:t>
      </w:r>
      <w:proofErr w:type="spellStart"/>
      <w:r w:rsidRPr="002F7764">
        <w:rPr>
          <w:rFonts w:eastAsia="Times New Roman" w:cs="Times New Roman"/>
          <w:szCs w:val="28"/>
          <w:lang w:eastAsia="ru-RU"/>
        </w:rPr>
        <w:t>Гафури</w:t>
      </w:r>
      <w:proofErr w:type="spellEnd"/>
      <w:r w:rsidRPr="002F7764">
        <w:rPr>
          <w:rFonts w:eastAsia="Times New Roman" w:cs="Times New Roman"/>
          <w:szCs w:val="28"/>
          <w:lang w:eastAsia="ru-RU"/>
        </w:rPr>
        <w:t xml:space="preserve">,  </w:t>
      </w:r>
      <w:proofErr w:type="spellStart"/>
      <w:r w:rsidR="001B4339">
        <w:rPr>
          <w:rFonts w:eastAsia="Times New Roman" w:cs="Times New Roman"/>
          <w:szCs w:val="28"/>
          <w:lang w:eastAsia="ru-RU"/>
        </w:rPr>
        <w:t>б.</w:t>
      </w:r>
      <w:r w:rsidRPr="002F7764">
        <w:rPr>
          <w:rFonts w:eastAsia="Times New Roman" w:cs="Times New Roman"/>
          <w:szCs w:val="28"/>
          <w:lang w:eastAsia="ru-RU"/>
        </w:rPr>
        <w:t>С.Юлаева</w:t>
      </w:r>
      <w:proofErr w:type="spellEnd"/>
      <w:r w:rsidRPr="002F7764">
        <w:rPr>
          <w:rFonts w:eastAsia="Times New Roman" w:cs="Times New Roman"/>
          <w:szCs w:val="28"/>
          <w:lang w:eastAsia="ru-RU"/>
        </w:rPr>
        <w:t xml:space="preserve">, Калинина,  Октябрьская, пр. Нефтяников, Космонавтов, Б. Хмельницкого, </w:t>
      </w:r>
      <w:proofErr w:type="spellStart"/>
      <w:r w:rsidRPr="002F7764">
        <w:rPr>
          <w:rFonts w:eastAsia="Times New Roman" w:cs="Times New Roman"/>
          <w:szCs w:val="28"/>
          <w:lang w:eastAsia="ru-RU"/>
        </w:rPr>
        <w:t>Б.Матросова</w:t>
      </w:r>
      <w:proofErr w:type="spellEnd"/>
      <w:r w:rsidRPr="002F7764">
        <w:rPr>
          <w:rFonts w:eastAsia="Times New Roman" w:cs="Times New Roman"/>
          <w:szCs w:val="28"/>
          <w:lang w:eastAsia="ru-RU"/>
        </w:rPr>
        <w:t>, Колхозная, Гагарина, Речная, Пархоменко, Революционная, Горького,  пляж.</w:t>
      </w:r>
    </w:p>
    <w:p w:rsidR="002F7764" w:rsidRPr="002F7764" w:rsidRDefault="002F7764" w:rsidP="002F7764">
      <w:pPr>
        <w:ind w:firstLine="708"/>
        <w:rPr>
          <w:rFonts w:eastAsia="Times New Roman" w:cs="Times New Roman"/>
          <w:szCs w:val="28"/>
          <w:lang w:eastAsia="ru-RU"/>
        </w:rPr>
      </w:pPr>
      <w:r w:rsidRPr="002F7764">
        <w:rPr>
          <w:rFonts w:eastAsia="Times New Roman" w:cs="Times New Roman"/>
          <w:szCs w:val="28"/>
          <w:lang w:eastAsia="ru-RU"/>
        </w:rPr>
        <w:t>ООО «</w:t>
      </w:r>
      <w:proofErr w:type="spellStart"/>
      <w:r w:rsidRPr="002F7764">
        <w:rPr>
          <w:rFonts w:eastAsia="Times New Roman" w:cs="Times New Roman"/>
          <w:szCs w:val="28"/>
          <w:lang w:eastAsia="ru-RU"/>
        </w:rPr>
        <w:t>Б</w:t>
      </w:r>
      <w:r w:rsidR="001B4339">
        <w:rPr>
          <w:rFonts w:eastAsia="Times New Roman" w:cs="Times New Roman"/>
          <w:szCs w:val="28"/>
          <w:lang w:eastAsia="ru-RU"/>
        </w:rPr>
        <w:t>ашремстрой</w:t>
      </w:r>
      <w:proofErr w:type="spellEnd"/>
      <w:r w:rsidR="001B4339">
        <w:rPr>
          <w:rFonts w:eastAsia="Times New Roman" w:cs="Times New Roman"/>
          <w:szCs w:val="28"/>
          <w:lang w:eastAsia="ru-RU"/>
        </w:rPr>
        <w:t>» на площади 59 895 кв. м</w:t>
      </w:r>
      <w:r w:rsidRPr="002F7764">
        <w:rPr>
          <w:rFonts w:eastAsia="Times New Roman" w:cs="Times New Roman"/>
          <w:szCs w:val="28"/>
          <w:lang w:eastAsia="ru-RU"/>
        </w:rPr>
        <w:t xml:space="preserve"> выполнял стрижку живой изгороди на сумму 244,0 тыс. рублей по улицам Октябрьская, Ленина, Дзержинского, Октябрьская, Губкина, Космонавтов, Чапаева, </w:t>
      </w:r>
      <w:proofErr w:type="spellStart"/>
      <w:r w:rsidRPr="002F7764">
        <w:rPr>
          <w:rFonts w:eastAsia="Times New Roman" w:cs="Times New Roman"/>
          <w:szCs w:val="28"/>
          <w:lang w:eastAsia="ru-RU"/>
        </w:rPr>
        <w:t>Б.Хмель</w:t>
      </w:r>
      <w:r w:rsidR="001B4339">
        <w:rPr>
          <w:rFonts w:eastAsia="Times New Roman" w:cs="Times New Roman"/>
          <w:szCs w:val="28"/>
          <w:lang w:eastAsia="ru-RU"/>
        </w:rPr>
        <w:t>ницкого</w:t>
      </w:r>
      <w:proofErr w:type="spellEnd"/>
      <w:r w:rsidR="001B4339">
        <w:rPr>
          <w:rFonts w:eastAsia="Times New Roman" w:cs="Times New Roman"/>
          <w:szCs w:val="28"/>
          <w:lang w:eastAsia="ru-RU"/>
        </w:rPr>
        <w:t xml:space="preserve">, </w:t>
      </w:r>
      <w:proofErr w:type="spellStart"/>
      <w:r w:rsidR="001B4339">
        <w:rPr>
          <w:rFonts w:eastAsia="Times New Roman" w:cs="Times New Roman"/>
          <w:szCs w:val="28"/>
          <w:lang w:eastAsia="ru-RU"/>
        </w:rPr>
        <w:t>Б.Матросова</w:t>
      </w:r>
      <w:proofErr w:type="spellEnd"/>
      <w:r w:rsidR="001B4339">
        <w:rPr>
          <w:rFonts w:eastAsia="Times New Roman" w:cs="Times New Roman"/>
          <w:szCs w:val="28"/>
          <w:lang w:eastAsia="ru-RU"/>
        </w:rPr>
        <w:t xml:space="preserve">, Пушкина, </w:t>
      </w:r>
      <w:proofErr w:type="spellStart"/>
      <w:r w:rsidR="001B4339">
        <w:rPr>
          <w:rFonts w:eastAsia="Times New Roman" w:cs="Times New Roman"/>
          <w:szCs w:val="28"/>
          <w:lang w:eastAsia="ru-RU"/>
        </w:rPr>
        <w:t>б</w:t>
      </w:r>
      <w:r w:rsidRPr="002F7764">
        <w:rPr>
          <w:rFonts w:eastAsia="Times New Roman" w:cs="Times New Roman"/>
          <w:szCs w:val="28"/>
          <w:lang w:eastAsia="ru-RU"/>
        </w:rPr>
        <w:t>.С.Юлаева</w:t>
      </w:r>
      <w:proofErr w:type="spellEnd"/>
      <w:r w:rsidRPr="002F7764">
        <w:rPr>
          <w:rFonts w:eastAsia="Times New Roman" w:cs="Times New Roman"/>
          <w:szCs w:val="28"/>
          <w:lang w:eastAsia="ru-RU"/>
        </w:rPr>
        <w:t>, Уфимская, Калинина, Островского.</w:t>
      </w:r>
    </w:p>
    <w:p w:rsidR="002F7764" w:rsidRPr="002F7764" w:rsidRDefault="002F7764" w:rsidP="002F7764">
      <w:pPr>
        <w:ind w:firstLine="708"/>
        <w:rPr>
          <w:rFonts w:eastAsia="Times New Roman" w:cs="Times New Roman"/>
          <w:szCs w:val="28"/>
          <w:lang w:eastAsia="ru-RU"/>
        </w:rPr>
      </w:pPr>
      <w:r w:rsidRPr="002F7764">
        <w:rPr>
          <w:rFonts w:eastAsia="Times New Roman" w:cs="Times New Roman"/>
          <w:szCs w:val="28"/>
          <w:lang w:eastAsia="ru-RU"/>
        </w:rPr>
        <w:t xml:space="preserve">ООО «Альянс», ООО «Карагай», ИП </w:t>
      </w:r>
      <w:proofErr w:type="spellStart"/>
      <w:r w:rsidRPr="002F7764">
        <w:rPr>
          <w:rFonts w:eastAsia="Times New Roman" w:cs="Times New Roman"/>
          <w:szCs w:val="28"/>
          <w:lang w:eastAsia="ru-RU"/>
        </w:rPr>
        <w:t>Сынбулатов</w:t>
      </w:r>
      <w:proofErr w:type="spellEnd"/>
      <w:r w:rsidRPr="002F7764">
        <w:rPr>
          <w:rFonts w:eastAsia="Times New Roman" w:cs="Times New Roman"/>
          <w:szCs w:val="28"/>
          <w:lang w:eastAsia="ru-RU"/>
        </w:rPr>
        <w:t xml:space="preserve"> выполнили посадку и уход за деревьями и кустарниками. (404 шт.) на улицах Уфимская, </w:t>
      </w:r>
      <w:proofErr w:type="spellStart"/>
      <w:r w:rsidRPr="002F7764">
        <w:rPr>
          <w:rFonts w:eastAsia="Times New Roman" w:cs="Times New Roman"/>
          <w:szCs w:val="28"/>
          <w:lang w:eastAsia="ru-RU"/>
        </w:rPr>
        <w:t>Б.С.Юлаева</w:t>
      </w:r>
      <w:proofErr w:type="spellEnd"/>
      <w:r w:rsidRPr="002F7764">
        <w:rPr>
          <w:rFonts w:eastAsia="Times New Roman" w:cs="Times New Roman"/>
          <w:szCs w:val="28"/>
          <w:lang w:eastAsia="ru-RU"/>
        </w:rPr>
        <w:t>, Бекетова, Космонавтов, Горького, Колхозная на сумму 1 381,7 тыс. руб</w:t>
      </w:r>
      <w:r w:rsidR="001B4339">
        <w:rPr>
          <w:rFonts w:eastAsia="Times New Roman" w:cs="Times New Roman"/>
          <w:szCs w:val="28"/>
          <w:lang w:eastAsia="ru-RU"/>
        </w:rPr>
        <w:t>лей</w:t>
      </w:r>
      <w:r w:rsidRPr="002F7764">
        <w:rPr>
          <w:rFonts w:eastAsia="Times New Roman" w:cs="Times New Roman"/>
          <w:szCs w:val="28"/>
          <w:lang w:eastAsia="ru-RU"/>
        </w:rPr>
        <w:t>.</w:t>
      </w:r>
    </w:p>
    <w:p w:rsidR="002F7764" w:rsidRPr="002F7764" w:rsidRDefault="002F7764" w:rsidP="002F7764">
      <w:pPr>
        <w:ind w:firstLine="708"/>
        <w:rPr>
          <w:rFonts w:eastAsia="Times New Roman" w:cs="Times New Roman"/>
          <w:szCs w:val="28"/>
          <w:lang w:eastAsia="ru-RU"/>
        </w:rPr>
      </w:pPr>
      <w:r w:rsidRPr="002F7764">
        <w:rPr>
          <w:rFonts w:eastAsia="Times New Roman" w:cs="Times New Roman"/>
          <w:szCs w:val="28"/>
          <w:lang w:eastAsia="ru-RU"/>
        </w:rPr>
        <w:t>ООО «Алтын плюс», ООО «Наш город», ООО «</w:t>
      </w:r>
      <w:proofErr w:type="spellStart"/>
      <w:r w:rsidRPr="002F7764">
        <w:rPr>
          <w:rFonts w:eastAsia="Times New Roman" w:cs="Times New Roman"/>
          <w:szCs w:val="28"/>
          <w:lang w:eastAsia="ru-RU"/>
        </w:rPr>
        <w:t>Башжилкоммунстройпроект</w:t>
      </w:r>
      <w:proofErr w:type="spellEnd"/>
      <w:r w:rsidRPr="002F7764">
        <w:rPr>
          <w:rFonts w:eastAsia="Times New Roman" w:cs="Times New Roman"/>
          <w:szCs w:val="28"/>
          <w:lang w:eastAsia="ru-RU"/>
        </w:rPr>
        <w:t xml:space="preserve">» произвели валку сухих и аварийных деревьев (722 шт.) на сумму 2 764,0 тыс. рублей по улицам </w:t>
      </w:r>
      <w:proofErr w:type="gramStart"/>
      <w:r w:rsidRPr="002F7764">
        <w:rPr>
          <w:rFonts w:eastAsia="Times New Roman" w:cs="Times New Roman"/>
          <w:szCs w:val="28"/>
          <w:lang w:eastAsia="ru-RU"/>
        </w:rPr>
        <w:t>Зеленая,  Первомайская</w:t>
      </w:r>
      <w:proofErr w:type="gramEnd"/>
      <w:r w:rsidRPr="002F7764">
        <w:rPr>
          <w:rFonts w:eastAsia="Times New Roman" w:cs="Times New Roman"/>
          <w:szCs w:val="28"/>
          <w:lang w:eastAsia="ru-RU"/>
        </w:rPr>
        <w:t xml:space="preserve">, </w:t>
      </w:r>
      <w:proofErr w:type="spellStart"/>
      <w:r w:rsidRPr="002F7764">
        <w:rPr>
          <w:rFonts w:eastAsia="Times New Roman" w:cs="Times New Roman"/>
          <w:szCs w:val="28"/>
          <w:lang w:eastAsia="ru-RU"/>
        </w:rPr>
        <w:t>Нуриманова</w:t>
      </w:r>
      <w:proofErr w:type="spellEnd"/>
      <w:r w:rsidRPr="002F7764">
        <w:rPr>
          <w:rFonts w:eastAsia="Times New Roman" w:cs="Times New Roman"/>
          <w:szCs w:val="28"/>
          <w:lang w:eastAsia="ru-RU"/>
        </w:rPr>
        <w:t xml:space="preserve">, Чапаева,  30 лет Победы, Ленина, Калинина, Островского, Октябрьская, </w:t>
      </w:r>
      <w:proofErr w:type="spellStart"/>
      <w:r w:rsidRPr="002F7764">
        <w:rPr>
          <w:rFonts w:eastAsia="Times New Roman" w:cs="Times New Roman"/>
          <w:szCs w:val="28"/>
          <w:lang w:eastAsia="ru-RU"/>
        </w:rPr>
        <w:t>Гафури</w:t>
      </w:r>
      <w:proofErr w:type="spellEnd"/>
      <w:r w:rsidRPr="002F7764">
        <w:rPr>
          <w:rFonts w:eastAsia="Times New Roman" w:cs="Times New Roman"/>
          <w:szCs w:val="28"/>
          <w:lang w:eastAsia="ru-RU"/>
        </w:rPr>
        <w:t xml:space="preserve">, Гагарина, Горького,  Космонавтов, Губкина, Ленинградская, Вокзальная, 21 съезда, </w:t>
      </w:r>
      <w:proofErr w:type="spellStart"/>
      <w:r w:rsidRPr="002F7764">
        <w:rPr>
          <w:rFonts w:eastAsia="Times New Roman" w:cs="Times New Roman"/>
          <w:szCs w:val="28"/>
          <w:lang w:eastAsia="ru-RU"/>
        </w:rPr>
        <w:t>Б.Хмельницкого</w:t>
      </w:r>
      <w:proofErr w:type="spellEnd"/>
      <w:r w:rsidRPr="002F7764">
        <w:rPr>
          <w:rFonts w:eastAsia="Times New Roman" w:cs="Times New Roman"/>
          <w:szCs w:val="28"/>
          <w:lang w:eastAsia="ru-RU"/>
        </w:rPr>
        <w:t xml:space="preserve">, Матросова, Мостовая, </w:t>
      </w:r>
      <w:proofErr w:type="spellStart"/>
      <w:r w:rsidRPr="002F7764">
        <w:rPr>
          <w:rFonts w:eastAsia="Times New Roman" w:cs="Times New Roman"/>
          <w:szCs w:val="28"/>
          <w:lang w:eastAsia="ru-RU"/>
        </w:rPr>
        <w:t>Ахтямова</w:t>
      </w:r>
      <w:proofErr w:type="spellEnd"/>
      <w:r w:rsidRPr="002F7764">
        <w:rPr>
          <w:rFonts w:eastAsia="Times New Roman" w:cs="Times New Roman"/>
          <w:szCs w:val="28"/>
          <w:lang w:eastAsia="ru-RU"/>
        </w:rPr>
        <w:t xml:space="preserve">, в </w:t>
      </w:r>
      <w:r w:rsidR="001B4339">
        <w:rPr>
          <w:rFonts w:eastAsia="Times New Roman" w:cs="Times New Roman"/>
          <w:szCs w:val="28"/>
          <w:lang w:eastAsia="ru-RU"/>
        </w:rPr>
        <w:t xml:space="preserve">районе  «Добро пожаловать» и другие </w:t>
      </w:r>
      <w:r w:rsidRPr="002F7764">
        <w:rPr>
          <w:rFonts w:eastAsia="Times New Roman" w:cs="Times New Roman"/>
          <w:szCs w:val="28"/>
          <w:lang w:eastAsia="ru-RU"/>
        </w:rPr>
        <w:t>объекты.</w:t>
      </w:r>
    </w:p>
    <w:p w:rsidR="002F7764" w:rsidRPr="002F7764" w:rsidRDefault="002F7764" w:rsidP="002F7764">
      <w:pPr>
        <w:ind w:firstLine="708"/>
        <w:rPr>
          <w:rFonts w:eastAsia="Times New Roman" w:cs="Times New Roman"/>
          <w:szCs w:val="28"/>
          <w:lang w:eastAsia="ru-RU"/>
        </w:rPr>
      </w:pPr>
      <w:r w:rsidRPr="002F7764">
        <w:rPr>
          <w:rFonts w:eastAsia="Times New Roman" w:cs="Times New Roman"/>
          <w:szCs w:val="28"/>
          <w:lang w:eastAsia="ru-RU"/>
        </w:rPr>
        <w:t>Формовочная обрезка, поднятие кроны, обрезка сухих и свисающих вет</w:t>
      </w:r>
      <w:r w:rsidR="001B4339">
        <w:rPr>
          <w:rFonts w:eastAsia="Times New Roman" w:cs="Times New Roman"/>
          <w:szCs w:val="28"/>
          <w:lang w:eastAsia="ru-RU"/>
        </w:rPr>
        <w:t>ок деревьев (1770 шт.) выполнены</w:t>
      </w:r>
      <w:r w:rsidRPr="002F7764">
        <w:rPr>
          <w:rFonts w:eastAsia="Times New Roman" w:cs="Times New Roman"/>
          <w:szCs w:val="28"/>
          <w:lang w:eastAsia="ru-RU"/>
        </w:rPr>
        <w:t xml:space="preserve"> согласно   заключенным контрактам (1686,8 тыс. рублей) с ООО «Наш город», ООО «</w:t>
      </w:r>
      <w:proofErr w:type="spellStart"/>
      <w:r w:rsidRPr="002F7764">
        <w:rPr>
          <w:rFonts w:eastAsia="Times New Roman" w:cs="Times New Roman"/>
          <w:szCs w:val="28"/>
          <w:lang w:eastAsia="ru-RU"/>
        </w:rPr>
        <w:t>Башжилкоммунстройпроект</w:t>
      </w:r>
      <w:proofErr w:type="spellEnd"/>
      <w:r w:rsidRPr="002F7764">
        <w:rPr>
          <w:rFonts w:eastAsia="Times New Roman" w:cs="Times New Roman"/>
          <w:szCs w:val="28"/>
          <w:lang w:eastAsia="ru-RU"/>
        </w:rPr>
        <w:t xml:space="preserve">» по улицам Уфимская, Вокзальная, </w:t>
      </w:r>
      <w:proofErr w:type="spellStart"/>
      <w:r w:rsidRPr="002F7764">
        <w:rPr>
          <w:rFonts w:eastAsia="Times New Roman" w:cs="Times New Roman"/>
          <w:szCs w:val="28"/>
          <w:lang w:eastAsia="ru-RU"/>
        </w:rPr>
        <w:t>Нуриманова</w:t>
      </w:r>
      <w:proofErr w:type="spellEnd"/>
      <w:r w:rsidRPr="002F7764">
        <w:rPr>
          <w:rFonts w:eastAsia="Times New Roman" w:cs="Times New Roman"/>
          <w:szCs w:val="28"/>
          <w:lang w:eastAsia="ru-RU"/>
        </w:rPr>
        <w:t xml:space="preserve">, Чапаева, 30 лет Победы, Ленина, Калинина, Островского, Октябрьская, </w:t>
      </w:r>
      <w:proofErr w:type="spellStart"/>
      <w:r w:rsidRPr="002F7764">
        <w:rPr>
          <w:rFonts w:eastAsia="Times New Roman" w:cs="Times New Roman"/>
          <w:szCs w:val="28"/>
          <w:lang w:eastAsia="ru-RU"/>
        </w:rPr>
        <w:t>Гафури</w:t>
      </w:r>
      <w:proofErr w:type="spellEnd"/>
      <w:r w:rsidRPr="002F7764">
        <w:rPr>
          <w:rFonts w:eastAsia="Times New Roman" w:cs="Times New Roman"/>
          <w:szCs w:val="28"/>
          <w:lang w:eastAsia="ru-RU"/>
        </w:rPr>
        <w:t xml:space="preserve">, Гагарина, </w:t>
      </w:r>
      <w:proofErr w:type="gramStart"/>
      <w:r w:rsidRPr="002F7764">
        <w:rPr>
          <w:rFonts w:eastAsia="Times New Roman" w:cs="Times New Roman"/>
          <w:szCs w:val="28"/>
          <w:lang w:eastAsia="ru-RU"/>
        </w:rPr>
        <w:t>Горького,  Космонавтов</w:t>
      </w:r>
      <w:proofErr w:type="gramEnd"/>
      <w:r w:rsidRPr="002F7764">
        <w:rPr>
          <w:rFonts w:eastAsia="Times New Roman" w:cs="Times New Roman"/>
          <w:szCs w:val="28"/>
          <w:lang w:eastAsia="ru-RU"/>
        </w:rPr>
        <w:t>, Губкина и др.</w:t>
      </w:r>
    </w:p>
    <w:p w:rsidR="002F7764" w:rsidRPr="002F7764" w:rsidRDefault="002F7764" w:rsidP="002F7764">
      <w:pPr>
        <w:ind w:firstLine="708"/>
        <w:rPr>
          <w:rFonts w:eastAsia="Times New Roman" w:cs="Times New Roman"/>
          <w:szCs w:val="28"/>
          <w:lang w:eastAsia="ru-RU"/>
        </w:rPr>
      </w:pPr>
      <w:r w:rsidRPr="002F7764">
        <w:rPr>
          <w:rFonts w:eastAsia="Times New Roman" w:cs="Times New Roman"/>
          <w:szCs w:val="28"/>
          <w:lang w:eastAsia="ru-RU"/>
        </w:rPr>
        <w:t>ООО «</w:t>
      </w:r>
      <w:proofErr w:type="spellStart"/>
      <w:r w:rsidRPr="002F7764">
        <w:rPr>
          <w:rFonts w:eastAsia="Times New Roman" w:cs="Times New Roman"/>
          <w:szCs w:val="28"/>
          <w:lang w:eastAsia="ru-RU"/>
        </w:rPr>
        <w:t>СпецавтохозяйствоПлюс</w:t>
      </w:r>
      <w:proofErr w:type="spellEnd"/>
      <w:r w:rsidRPr="002F7764">
        <w:rPr>
          <w:rFonts w:eastAsia="Times New Roman" w:cs="Times New Roman"/>
          <w:szCs w:val="28"/>
          <w:lang w:eastAsia="ru-RU"/>
        </w:rPr>
        <w:t>» осуществил сбор веток и сломанных деревьев п</w:t>
      </w:r>
      <w:r w:rsidR="001B4339">
        <w:rPr>
          <w:rFonts w:eastAsia="Times New Roman" w:cs="Times New Roman"/>
          <w:szCs w:val="28"/>
          <w:lang w:eastAsia="ru-RU"/>
        </w:rPr>
        <w:t>о улицам города (494 993,22 рублей</w:t>
      </w:r>
      <w:r w:rsidRPr="002F7764">
        <w:rPr>
          <w:rFonts w:eastAsia="Times New Roman" w:cs="Times New Roman"/>
          <w:szCs w:val="28"/>
          <w:lang w:eastAsia="ru-RU"/>
        </w:rPr>
        <w:t xml:space="preserve">). </w:t>
      </w:r>
    </w:p>
    <w:p w:rsidR="002F7764" w:rsidRPr="002F7764" w:rsidRDefault="002F7764" w:rsidP="002F7764">
      <w:pPr>
        <w:ind w:firstLine="0"/>
        <w:rPr>
          <w:rFonts w:eastAsia="Calibri" w:cs="Times New Roman"/>
          <w:szCs w:val="28"/>
        </w:rPr>
      </w:pPr>
      <w:r w:rsidRPr="002F7764">
        <w:rPr>
          <w:rFonts w:eastAsia="Calibri" w:cs="Times New Roman"/>
          <w:szCs w:val="28"/>
        </w:rPr>
        <w:t xml:space="preserve">          Всего в 2019 году с подрядной организацией «САХ Плюс» заключено контрактов на 72,9 млн. рублей на </w:t>
      </w:r>
      <w:r w:rsidRPr="001B4339">
        <w:rPr>
          <w:rFonts w:eastAsia="Calibri" w:cs="Times New Roman"/>
          <w:b/>
          <w:szCs w:val="28"/>
        </w:rPr>
        <w:t>механизированную и ручную уборку территорий</w:t>
      </w:r>
      <w:r w:rsidRPr="002F7764">
        <w:rPr>
          <w:rFonts w:eastAsia="Calibri" w:cs="Times New Roman"/>
          <w:szCs w:val="28"/>
        </w:rPr>
        <w:t xml:space="preserve"> городского округа.</w:t>
      </w:r>
    </w:p>
    <w:p w:rsidR="002F7764" w:rsidRPr="002F7764" w:rsidRDefault="002F7764" w:rsidP="002F7764">
      <w:pPr>
        <w:ind w:firstLine="0"/>
        <w:rPr>
          <w:rFonts w:eastAsia="Calibri" w:cs="Times New Roman"/>
          <w:color w:val="000000"/>
          <w:szCs w:val="28"/>
        </w:rPr>
      </w:pPr>
      <w:r w:rsidRPr="002F7764">
        <w:rPr>
          <w:rFonts w:eastAsia="Calibri" w:cs="Times New Roman"/>
          <w:szCs w:val="28"/>
        </w:rPr>
        <w:t xml:space="preserve">           Всего спецтехники, предназначенной для уборки города – 36 единиц. Количество специалистов по ручной уборке территорий города Салават - 24 человека.</w:t>
      </w:r>
      <w:r w:rsidRPr="002F7764">
        <w:rPr>
          <w:rFonts w:eastAsia="Calibri" w:cs="Times New Roman"/>
          <w:color w:val="000000"/>
          <w:szCs w:val="28"/>
        </w:rPr>
        <w:t xml:space="preserve"> Количество уборочной техники, используемой в зимний период – 36 единиц, из них: грейдеров – 5 единиц; тракторов </w:t>
      </w:r>
      <w:r w:rsidRPr="002F7764">
        <w:rPr>
          <w:rFonts w:eastAsia="Calibri" w:cs="Times New Roman"/>
          <w:color w:val="000000"/>
          <w:szCs w:val="28"/>
          <w:lang w:val="en-US"/>
        </w:rPr>
        <w:t>c</w:t>
      </w:r>
      <w:r w:rsidRPr="002F7764">
        <w:rPr>
          <w:rFonts w:eastAsia="Calibri" w:cs="Times New Roman"/>
          <w:color w:val="000000"/>
          <w:szCs w:val="28"/>
        </w:rPr>
        <w:t xml:space="preserve"> отвалами -  6 единиц; экскаваторов и погрузчиков – 3 единицы; шнекороторных машин – 3 единицы; самосвалов – 8 единиц; комбинированных дорожных машин - 8 единиц; бульдозеров - 3 единицы.</w:t>
      </w:r>
    </w:p>
    <w:p w:rsidR="002F7764" w:rsidRPr="002F7764" w:rsidRDefault="002F7764" w:rsidP="002F7764">
      <w:pPr>
        <w:ind w:right="-143" w:firstLine="708"/>
        <w:rPr>
          <w:rFonts w:eastAsia="Calibri" w:cs="Times New Roman"/>
          <w:color w:val="000000"/>
          <w:szCs w:val="28"/>
        </w:rPr>
      </w:pPr>
      <w:r w:rsidRPr="002F7764">
        <w:rPr>
          <w:rFonts w:eastAsia="Calibri" w:cs="Times New Roman"/>
          <w:color w:val="000000"/>
          <w:szCs w:val="28"/>
        </w:rPr>
        <w:lastRenderedPageBreak/>
        <w:t>Для борьбы с гол</w:t>
      </w:r>
      <w:r w:rsidR="001B4339">
        <w:rPr>
          <w:rFonts w:eastAsia="Calibri" w:cs="Times New Roman"/>
          <w:color w:val="000000"/>
          <w:szCs w:val="28"/>
        </w:rPr>
        <w:t xml:space="preserve">оледицей на городских дорогах </w:t>
      </w:r>
      <w:r w:rsidRPr="002F7764">
        <w:rPr>
          <w:rFonts w:eastAsia="Calibri" w:cs="Times New Roman"/>
          <w:color w:val="000000"/>
          <w:szCs w:val="28"/>
        </w:rPr>
        <w:t xml:space="preserve">ООО «САХ Плюс» подготовлено </w:t>
      </w:r>
      <w:proofErr w:type="spellStart"/>
      <w:r w:rsidRPr="002F7764">
        <w:rPr>
          <w:rFonts w:eastAsia="Calibri" w:cs="Times New Roman"/>
          <w:color w:val="000000"/>
          <w:szCs w:val="28"/>
        </w:rPr>
        <w:t>противогололедного</w:t>
      </w:r>
      <w:proofErr w:type="spellEnd"/>
      <w:r w:rsidRPr="002F7764">
        <w:rPr>
          <w:rFonts w:eastAsia="Calibri" w:cs="Times New Roman"/>
          <w:color w:val="000000"/>
          <w:szCs w:val="28"/>
        </w:rPr>
        <w:t xml:space="preserve"> материала 1700 тонн, </w:t>
      </w:r>
      <w:proofErr w:type="spellStart"/>
      <w:r w:rsidRPr="002F7764">
        <w:rPr>
          <w:rFonts w:eastAsia="Calibri" w:cs="Times New Roman"/>
          <w:color w:val="000000"/>
          <w:szCs w:val="28"/>
        </w:rPr>
        <w:t>песчано</w:t>
      </w:r>
      <w:proofErr w:type="spellEnd"/>
      <w:r w:rsidRPr="002F7764">
        <w:rPr>
          <w:rFonts w:eastAsia="Calibri" w:cs="Times New Roman"/>
          <w:color w:val="000000"/>
          <w:szCs w:val="28"/>
        </w:rPr>
        <w:t xml:space="preserve"> - соляной смеси 750 тонн. Запас заготовленной песчано-соляной смеси рассчитан на 150 дней.</w:t>
      </w:r>
    </w:p>
    <w:p w:rsidR="002F7764" w:rsidRPr="002F7764" w:rsidRDefault="002F7764" w:rsidP="002F7764">
      <w:pPr>
        <w:ind w:right="-143" w:firstLine="708"/>
        <w:rPr>
          <w:rFonts w:eastAsia="Calibri" w:cs="Times New Roman"/>
          <w:color w:val="000000"/>
          <w:szCs w:val="28"/>
        </w:rPr>
      </w:pPr>
      <w:r w:rsidRPr="002F7764">
        <w:rPr>
          <w:rFonts w:eastAsia="Calibri" w:cs="Times New Roman"/>
          <w:color w:val="000000"/>
          <w:szCs w:val="28"/>
        </w:rPr>
        <w:t xml:space="preserve">Всего в 2019 году с подрядной организацией «САХ Плюс» заключено контрактов на 689, 3 тыс. рублей по уборке мест несанкционированных свалок на территории города Салават. На территории города Салават оборудовано – 811 </w:t>
      </w:r>
      <w:r w:rsidRPr="002F7764">
        <w:rPr>
          <w:rFonts w:eastAsia="Calibri" w:cs="Times New Roman"/>
          <w:b/>
          <w:i/>
          <w:color w:val="000000"/>
          <w:szCs w:val="28"/>
        </w:rPr>
        <w:t>контейнерных площадок</w:t>
      </w:r>
      <w:r w:rsidR="00F04190">
        <w:rPr>
          <w:rFonts w:eastAsia="Calibri" w:cs="Times New Roman"/>
          <w:color w:val="000000"/>
          <w:szCs w:val="28"/>
        </w:rPr>
        <w:t>, на которых размещено</w:t>
      </w:r>
      <w:r w:rsidRPr="002F7764">
        <w:rPr>
          <w:rFonts w:eastAsia="Calibri" w:cs="Times New Roman"/>
          <w:color w:val="000000"/>
          <w:szCs w:val="28"/>
        </w:rPr>
        <w:t xml:space="preserve"> 2185 контейнеров, что составляет 116 % от общей потребности в контейнерах.</w:t>
      </w:r>
    </w:p>
    <w:p w:rsidR="002F7764" w:rsidRPr="002F7764" w:rsidRDefault="002F7764" w:rsidP="002F7764">
      <w:pPr>
        <w:rPr>
          <w:rFonts w:eastAsia="Calibri" w:cs="Times New Roman"/>
          <w:szCs w:val="28"/>
        </w:rPr>
      </w:pPr>
      <w:r w:rsidRPr="002F7764">
        <w:rPr>
          <w:rFonts w:eastAsia="Calibri" w:cs="Times New Roman"/>
          <w:szCs w:val="28"/>
        </w:rPr>
        <w:t xml:space="preserve">В 2019 г. в реализации программы </w:t>
      </w:r>
      <w:r w:rsidRPr="00F04190">
        <w:rPr>
          <w:rFonts w:eastAsia="Calibri" w:cs="Times New Roman"/>
          <w:b/>
          <w:szCs w:val="28"/>
        </w:rPr>
        <w:t>«Башкирские дворики»</w:t>
      </w:r>
      <w:r w:rsidRPr="002F7764">
        <w:rPr>
          <w:rFonts w:eastAsia="Calibri" w:cs="Times New Roman"/>
          <w:szCs w:val="28"/>
        </w:rPr>
        <w:t xml:space="preserve"> участвовало 12 дворовых территорий, на их благоустройство было выделено – 97,4 млн. рублей. Дворов</w:t>
      </w:r>
      <w:r w:rsidR="00F04190">
        <w:rPr>
          <w:rFonts w:eastAsia="Calibri" w:cs="Times New Roman"/>
          <w:szCs w:val="28"/>
        </w:rPr>
        <w:t>ая территория по ул. Октябрьской</w:t>
      </w:r>
      <w:r w:rsidRPr="002F7764">
        <w:rPr>
          <w:rFonts w:eastAsia="Calibri" w:cs="Times New Roman"/>
          <w:szCs w:val="28"/>
        </w:rPr>
        <w:t xml:space="preserve">, д. 36 была исключена из программы, в связи с чем, образовалась экономия в </w:t>
      </w:r>
      <w:r w:rsidR="00F04190">
        <w:rPr>
          <w:rFonts w:eastAsia="Calibri" w:cs="Times New Roman"/>
          <w:szCs w:val="28"/>
        </w:rPr>
        <w:t>сумме</w:t>
      </w:r>
      <w:r w:rsidRPr="002F7764">
        <w:rPr>
          <w:rFonts w:eastAsia="Calibri" w:cs="Times New Roman"/>
          <w:szCs w:val="28"/>
        </w:rPr>
        <w:t xml:space="preserve"> 3,5 млн. рублей. Экономия денежных средств образовалась </w:t>
      </w:r>
      <w:proofErr w:type="gramStart"/>
      <w:r w:rsidRPr="002F7764">
        <w:rPr>
          <w:rFonts w:eastAsia="Calibri" w:cs="Times New Roman"/>
          <w:szCs w:val="28"/>
        </w:rPr>
        <w:t>и  после</w:t>
      </w:r>
      <w:proofErr w:type="gramEnd"/>
      <w:r w:rsidRPr="002F7764">
        <w:rPr>
          <w:rFonts w:eastAsia="Calibri" w:cs="Times New Roman"/>
          <w:szCs w:val="28"/>
        </w:rPr>
        <w:t xml:space="preserve"> торгов в </w:t>
      </w:r>
      <w:r w:rsidR="00F04190">
        <w:rPr>
          <w:rFonts w:eastAsia="Calibri" w:cs="Times New Roman"/>
          <w:szCs w:val="28"/>
        </w:rPr>
        <w:t>сумме</w:t>
      </w:r>
      <w:r w:rsidRPr="002F7764">
        <w:rPr>
          <w:rFonts w:eastAsia="Calibri" w:cs="Times New Roman"/>
          <w:szCs w:val="28"/>
        </w:rPr>
        <w:t xml:space="preserve"> 1,1 млн. рублей.  На данные средства благоустроены 2 дворовые территории по адресу: </w:t>
      </w:r>
      <w:proofErr w:type="spellStart"/>
      <w:r w:rsidRPr="002F7764">
        <w:rPr>
          <w:rFonts w:eastAsia="Calibri" w:cs="Times New Roman"/>
          <w:szCs w:val="28"/>
        </w:rPr>
        <w:t>ул.Чапаева</w:t>
      </w:r>
      <w:proofErr w:type="spellEnd"/>
      <w:r w:rsidRPr="002F7764">
        <w:rPr>
          <w:rFonts w:eastAsia="Calibri" w:cs="Times New Roman"/>
          <w:szCs w:val="28"/>
        </w:rPr>
        <w:t xml:space="preserve"> д.28 (подрядчик ООО "Стройка") на сумму 1,6 млн. рублей и </w:t>
      </w:r>
      <w:proofErr w:type="spellStart"/>
      <w:r w:rsidRPr="002F7764">
        <w:rPr>
          <w:rFonts w:eastAsia="Calibri" w:cs="Times New Roman"/>
          <w:szCs w:val="28"/>
        </w:rPr>
        <w:t>ул.</w:t>
      </w:r>
      <w:r w:rsidR="00F04190">
        <w:rPr>
          <w:rFonts w:eastAsia="Calibri" w:cs="Times New Roman"/>
          <w:szCs w:val="28"/>
        </w:rPr>
        <w:t>Строителей</w:t>
      </w:r>
      <w:proofErr w:type="spellEnd"/>
      <w:r w:rsidR="00F04190">
        <w:rPr>
          <w:rFonts w:eastAsia="Calibri" w:cs="Times New Roman"/>
          <w:szCs w:val="28"/>
        </w:rPr>
        <w:t xml:space="preserve"> д.46 (подрядчик ООО «</w:t>
      </w:r>
      <w:r w:rsidRPr="002F7764">
        <w:rPr>
          <w:rFonts w:eastAsia="Calibri" w:cs="Times New Roman"/>
          <w:szCs w:val="28"/>
        </w:rPr>
        <w:t>Стройка</w:t>
      </w:r>
      <w:r w:rsidR="00F04190">
        <w:rPr>
          <w:rFonts w:eastAsia="Calibri" w:cs="Times New Roman"/>
          <w:szCs w:val="28"/>
        </w:rPr>
        <w:t>»</w:t>
      </w:r>
      <w:r w:rsidRPr="002F7764">
        <w:rPr>
          <w:rFonts w:eastAsia="Calibri" w:cs="Times New Roman"/>
          <w:szCs w:val="28"/>
        </w:rPr>
        <w:t>) на сумму 3,0 млн рублей.</w:t>
      </w:r>
    </w:p>
    <w:p w:rsidR="002F7764" w:rsidRPr="002F7764" w:rsidRDefault="002F7764" w:rsidP="002F7764">
      <w:pPr>
        <w:rPr>
          <w:rFonts w:eastAsia="Calibri" w:cs="Times New Roman"/>
          <w:szCs w:val="28"/>
        </w:rPr>
      </w:pPr>
      <w:r w:rsidRPr="002F7764">
        <w:rPr>
          <w:rFonts w:eastAsia="Calibri" w:cs="Times New Roman"/>
          <w:szCs w:val="28"/>
        </w:rPr>
        <w:t>По состоянию на 30.12.2019г. работы на 13 объектах завершены на 100% на сумму 97,43 млн. руб</w:t>
      </w:r>
      <w:r w:rsidR="00F04190">
        <w:rPr>
          <w:rFonts w:eastAsia="Calibri" w:cs="Times New Roman"/>
          <w:szCs w:val="28"/>
        </w:rPr>
        <w:t>лей</w:t>
      </w:r>
      <w:r w:rsidRPr="002F7764">
        <w:rPr>
          <w:rFonts w:eastAsia="Calibri" w:cs="Times New Roman"/>
          <w:szCs w:val="28"/>
        </w:rPr>
        <w:t>. (100%).</w:t>
      </w:r>
      <w:r w:rsidRPr="002F7764">
        <w:rPr>
          <w:rFonts w:eastAsia="Times New Roman" w:cs="Times New Roman"/>
          <w:sz w:val="24"/>
          <w:szCs w:val="24"/>
          <w:lang w:eastAsia="ru-RU"/>
        </w:rPr>
        <w:t xml:space="preserve"> </w:t>
      </w:r>
      <w:proofErr w:type="spellStart"/>
      <w:r w:rsidRPr="002F7764">
        <w:rPr>
          <w:rFonts w:eastAsia="Calibri" w:cs="Times New Roman"/>
          <w:szCs w:val="28"/>
        </w:rPr>
        <w:t>Благополучателями</w:t>
      </w:r>
      <w:proofErr w:type="spellEnd"/>
      <w:r w:rsidRPr="002F7764">
        <w:rPr>
          <w:rFonts w:eastAsia="Calibri" w:cs="Times New Roman"/>
          <w:szCs w:val="28"/>
        </w:rPr>
        <w:t xml:space="preserve"> стало 6 798 чел</w:t>
      </w:r>
      <w:r w:rsidR="00F04190">
        <w:rPr>
          <w:rFonts w:eastAsia="Calibri" w:cs="Times New Roman"/>
          <w:szCs w:val="28"/>
        </w:rPr>
        <w:t>овек</w:t>
      </w:r>
      <w:r w:rsidRPr="002F7764">
        <w:rPr>
          <w:rFonts w:eastAsia="Calibri" w:cs="Times New Roman"/>
          <w:szCs w:val="28"/>
        </w:rPr>
        <w:t xml:space="preserve">. </w:t>
      </w:r>
      <w:r w:rsidRPr="002F7764">
        <w:rPr>
          <w:rFonts w:eastAsia="Calibri" w:cs="Times New Roman"/>
        </w:rPr>
        <w:t>В результате выполненных работ установлено: бортовые камни- 5 564 шт., парковочные места -</w:t>
      </w:r>
      <w:r w:rsidRPr="002F7764">
        <w:rPr>
          <w:rFonts w:eastAsia="Calibri" w:cs="Times New Roman"/>
        </w:rPr>
        <w:tab/>
        <w:t>832 шт., освещение (столбы)-</w:t>
      </w:r>
      <w:r w:rsidRPr="002F7764">
        <w:rPr>
          <w:rFonts w:eastAsia="Calibri" w:cs="Times New Roman"/>
        </w:rPr>
        <w:tab/>
        <w:t xml:space="preserve">148 шт., малые архитектурные формы (далее- </w:t>
      </w:r>
      <w:proofErr w:type="spellStart"/>
      <w:proofErr w:type="gramStart"/>
      <w:r w:rsidRPr="002F7764">
        <w:rPr>
          <w:rFonts w:eastAsia="Calibri" w:cs="Times New Roman"/>
        </w:rPr>
        <w:t>МАФы</w:t>
      </w:r>
      <w:proofErr w:type="spellEnd"/>
      <w:r w:rsidRPr="002F7764">
        <w:rPr>
          <w:rFonts w:eastAsia="Calibri" w:cs="Times New Roman"/>
        </w:rPr>
        <w:t>)-</w:t>
      </w:r>
      <w:proofErr w:type="gramEnd"/>
      <w:r w:rsidRPr="002F7764">
        <w:rPr>
          <w:rFonts w:eastAsia="Calibri" w:cs="Times New Roman"/>
        </w:rPr>
        <w:t>135 шт., асфал</w:t>
      </w:r>
      <w:r w:rsidR="00F04190">
        <w:rPr>
          <w:rFonts w:eastAsia="Calibri" w:cs="Times New Roman"/>
        </w:rPr>
        <w:t>ьтовое покрытие</w:t>
      </w:r>
      <w:r w:rsidR="00F04190">
        <w:rPr>
          <w:rFonts w:eastAsia="Calibri" w:cs="Times New Roman"/>
        </w:rPr>
        <w:tab/>
        <w:t xml:space="preserve">22 019 м2, урны </w:t>
      </w:r>
      <w:r w:rsidRPr="002F7764">
        <w:rPr>
          <w:rFonts w:eastAsia="Calibri" w:cs="Times New Roman"/>
        </w:rPr>
        <w:t>150 шт., скамейки-193 шт., резиновое покрытие</w:t>
      </w:r>
      <w:r w:rsidR="00F04190">
        <w:rPr>
          <w:rFonts w:eastAsia="Calibri" w:cs="Times New Roman"/>
        </w:rPr>
        <w:t xml:space="preserve"> </w:t>
      </w:r>
      <w:r w:rsidRPr="002F7764">
        <w:rPr>
          <w:rFonts w:eastAsia="Calibri" w:cs="Times New Roman"/>
        </w:rPr>
        <w:t>- 7 506,42 м2.</w:t>
      </w:r>
      <w:r w:rsidRPr="002F7764">
        <w:rPr>
          <w:rFonts w:eastAsia="Calibri" w:cs="Times New Roman"/>
          <w:szCs w:val="28"/>
        </w:rPr>
        <w:t xml:space="preserve"> </w:t>
      </w:r>
    </w:p>
    <w:p w:rsidR="002F7764" w:rsidRPr="002F7764" w:rsidRDefault="00F04190" w:rsidP="002F7764">
      <w:pPr>
        <w:ind w:firstLine="851"/>
        <w:rPr>
          <w:rFonts w:eastAsia="Calibri" w:cs="Times New Roman"/>
          <w:szCs w:val="28"/>
        </w:rPr>
      </w:pPr>
      <w:r>
        <w:rPr>
          <w:rFonts w:eastAsia="Calibri" w:cs="Times New Roman"/>
          <w:szCs w:val="28"/>
        </w:rPr>
        <w:t>На б</w:t>
      </w:r>
      <w:r w:rsidR="002F7764" w:rsidRPr="002F7764">
        <w:rPr>
          <w:rFonts w:eastAsia="Calibri" w:cs="Times New Roman"/>
          <w:szCs w:val="28"/>
        </w:rPr>
        <w:t xml:space="preserve">лагоустройство общественных территорий по </w:t>
      </w:r>
      <w:r w:rsidR="002F7764" w:rsidRPr="00436ABE">
        <w:rPr>
          <w:rFonts w:eastAsia="Calibri" w:cs="Times New Roman"/>
          <w:b/>
          <w:szCs w:val="28"/>
        </w:rPr>
        <w:t xml:space="preserve">программе </w:t>
      </w:r>
      <w:r w:rsidR="002F7764" w:rsidRPr="00F04190">
        <w:rPr>
          <w:rFonts w:eastAsia="Calibri" w:cs="Times New Roman"/>
          <w:b/>
          <w:szCs w:val="28"/>
        </w:rPr>
        <w:t>«Городская среда» за</w:t>
      </w:r>
      <w:r w:rsidR="002F7764" w:rsidRPr="002F7764">
        <w:rPr>
          <w:rFonts w:eastAsia="Calibri" w:cs="Times New Roman"/>
          <w:b/>
          <w:szCs w:val="28"/>
        </w:rPr>
        <w:t xml:space="preserve"> 2019 год</w:t>
      </w:r>
      <w:r w:rsidR="002F7764" w:rsidRPr="002F7764">
        <w:rPr>
          <w:rFonts w:eastAsia="Calibri" w:cs="Times New Roman"/>
          <w:szCs w:val="28"/>
        </w:rPr>
        <w:t xml:space="preserve"> было выделено 54 млн. руб</w:t>
      </w:r>
      <w:r>
        <w:rPr>
          <w:rFonts w:eastAsia="Calibri" w:cs="Times New Roman"/>
          <w:szCs w:val="28"/>
        </w:rPr>
        <w:t>лей</w:t>
      </w:r>
      <w:r w:rsidR="002F7764" w:rsidRPr="002F7764">
        <w:rPr>
          <w:rFonts w:eastAsia="Calibri" w:cs="Times New Roman"/>
          <w:szCs w:val="28"/>
        </w:rPr>
        <w:t>.</w:t>
      </w:r>
    </w:p>
    <w:p w:rsidR="002F7764" w:rsidRPr="002F7764" w:rsidRDefault="002F7764" w:rsidP="002F7764">
      <w:pPr>
        <w:rPr>
          <w:rFonts w:eastAsia="Calibri" w:cs="Times New Roman"/>
          <w:szCs w:val="28"/>
        </w:rPr>
      </w:pPr>
      <w:r w:rsidRPr="002F7764">
        <w:rPr>
          <w:rFonts w:eastAsia="Calibri" w:cs="Times New Roman"/>
          <w:szCs w:val="28"/>
        </w:rPr>
        <w:t xml:space="preserve">Заключен муниципальный контракт </w:t>
      </w:r>
      <w:r w:rsidR="00F04190" w:rsidRPr="002F7764">
        <w:rPr>
          <w:rFonts w:eastAsia="Calibri" w:cs="Times New Roman"/>
          <w:szCs w:val="28"/>
        </w:rPr>
        <w:t>с ООО "Объ</w:t>
      </w:r>
      <w:r w:rsidR="00F04190">
        <w:rPr>
          <w:rFonts w:eastAsia="Calibri" w:cs="Times New Roman"/>
          <w:szCs w:val="28"/>
        </w:rPr>
        <w:t>единенная строительная компания</w:t>
      </w:r>
      <w:r w:rsidR="00F04190" w:rsidRPr="002F7764">
        <w:rPr>
          <w:rFonts w:eastAsia="Calibri" w:cs="Times New Roman"/>
          <w:szCs w:val="28"/>
        </w:rPr>
        <w:t>"</w:t>
      </w:r>
      <w:r w:rsidR="00F04190">
        <w:rPr>
          <w:rFonts w:eastAsia="Calibri" w:cs="Times New Roman"/>
          <w:szCs w:val="28"/>
        </w:rPr>
        <w:t xml:space="preserve"> </w:t>
      </w:r>
      <w:r w:rsidRPr="002F7764">
        <w:rPr>
          <w:rFonts w:eastAsia="Calibri" w:cs="Times New Roman"/>
          <w:szCs w:val="28"/>
        </w:rPr>
        <w:t>и вып</w:t>
      </w:r>
      <w:r w:rsidR="00F04190">
        <w:rPr>
          <w:rFonts w:eastAsia="Calibri" w:cs="Times New Roman"/>
          <w:szCs w:val="28"/>
        </w:rPr>
        <w:t>о</w:t>
      </w:r>
      <w:r w:rsidRPr="002F7764">
        <w:rPr>
          <w:rFonts w:eastAsia="Calibri" w:cs="Times New Roman"/>
          <w:szCs w:val="28"/>
        </w:rPr>
        <w:t xml:space="preserve">лнены </w:t>
      </w:r>
      <w:r w:rsidR="00F04190">
        <w:rPr>
          <w:rFonts w:eastAsia="Calibri" w:cs="Times New Roman"/>
          <w:szCs w:val="28"/>
        </w:rPr>
        <w:t xml:space="preserve">работы </w:t>
      </w:r>
      <w:r w:rsidRPr="002F7764">
        <w:rPr>
          <w:rFonts w:eastAsia="Calibri" w:cs="Times New Roman"/>
          <w:szCs w:val="28"/>
        </w:rPr>
        <w:t>по благоустройству аллеи по улице Ленина от улиц</w:t>
      </w:r>
      <w:r w:rsidR="00F04190">
        <w:rPr>
          <w:rFonts w:eastAsia="Calibri" w:cs="Times New Roman"/>
          <w:szCs w:val="28"/>
        </w:rPr>
        <w:t xml:space="preserve">ы Октябрьской до улицы </w:t>
      </w:r>
      <w:proofErr w:type="gramStart"/>
      <w:r w:rsidR="00F04190">
        <w:rPr>
          <w:rFonts w:eastAsia="Calibri" w:cs="Times New Roman"/>
          <w:szCs w:val="28"/>
        </w:rPr>
        <w:t xml:space="preserve">Калинина </w:t>
      </w:r>
      <w:r w:rsidRPr="002F7764">
        <w:rPr>
          <w:rFonts w:eastAsia="Calibri" w:cs="Times New Roman"/>
          <w:szCs w:val="28"/>
        </w:rPr>
        <w:t xml:space="preserve"> на</w:t>
      </w:r>
      <w:proofErr w:type="gramEnd"/>
      <w:r w:rsidRPr="002F7764">
        <w:rPr>
          <w:rFonts w:eastAsia="Calibri" w:cs="Times New Roman"/>
          <w:szCs w:val="28"/>
        </w:rPr>
        <w:t xml:space="preserve"> сумму 40,2 млн. руб</w:t>
      </w:r>
      <w:r w:rsidR="00F04190">
        <w:rPr>
          <w:rFonts w:eastAsia="Calibri" w:cs="Times New Roman"/>
          <w:szCs w:val="28"/>
        </w:rPr>
        <w:t>лей</w:t>
      </w:r>
      <w:r w:rsidRPr="002F7764">
        <w:rPr>
          <w:rFonts w:eastAsia="Calibri" w:cs="Times New Roman"/>
          <w:szCs w:val="28"/>
        </w:rPr>
        <w:t xml:space="preserve">. </w:t>
      </w:r>
    </w:p>
    <w:p w:rsidR="002F7764" w:rsidRPr="002F7764" w:rsidRDefault="00F04190" w:rsidP="002F7764">
      <w:pPr>
        <w:rPr>
          <w:rFonts w:eastAsia="Calibri" w:cs="Times New Roman"/>
          <w:szCs w:val="28"/>
        </w:rPr>
      </w:pPr>
      <w:r>
        <w:rPr>
          <w:rFonts w:eastAsia="Calibri" w:cs="Times New Roman"/>
          <w:szCs w:val="28"/>
        </w:rPr>
        <w:t>Из оставшихся 13,9 млн.</w:t>
      </w:r>
      <w:r w:rsidR="00436ABE">
        <w:rPr>
          <w:rFonts w:eastAsia="Calibri" w:cs="Times New Roman"/>
          <w:szCs w:val="28"/>
        </w:rPr>
        <w:t xml:space="preserve"> </w:t>
      </w:r>
      <w:r>
        <w:rPr>
          <w:rFonts w:eastAsia="Calibri" w:cs="Times New Roman"/>
          <w:szCs w:val="28"/>
        </w:rPr>
        <w:t>рублей</w:t>
      </w:r>
      <w:r w:rsidR="002F7764" w:rsidRPr="002F7764">
        <w:rPr>
          <w:rFonts w:eastAsia="Calibri" w:cs="Times New Roman"/>
          <w:szCs w:val="28"/>
        </w:rPr>
        <w:t xml:space="preserve"> ООО «Объединенная строительная к</w:t>
      </w:r>
      <w:r w:rsidR="00436ABE">
        <w:rPr>
          <w:rFonts w:eastAsia="Calibri" w:cs="Times New Roman"/>
          <w:szCs w:val="28"/>
        </w:rPr>
        <w:t>омпания») на сумму 9,0 млн. рублей</w:t>
      </w:r>
      <w:r w:rsidR="002F7764" w:rsidRPr="002F7764">
        <w:rPr>
          <w:rFonts w:eastAsia="Calibri" w:cs="Times New Roman"/>
          <w:szCs w:val="28"/>
        </w:rPr>
        <w:t xml:space="preserve">, по контракту будут поставит </w:t>
      </w:r>
      <w:r w:rsidR="00436ABE">
        <w:rPr>
          <w:rFonts w:eastAsia="Calibri" w:cs="Times New Roman"/>
          <w:szCs w:val="28"/>
        </w:rPr>
        <w:t>скамейки в количестве 196 штук, урны 392 штук и на сумму 4,9 млн. рублей</w:t>
      </w:r>
      <w:r w:rsidR="002F7764" w:rsidRPr="002F7764">
        <w:rPr>
          <w:rFonts w:eastAsia="Calibri" w:cs="Times New Roman"/>
          <w:szCs w:val="28"/>
        </w:rPr>
        <w:t xml:space="preserve"> по прямым договорам ФКУ ИК-9 приобретет </w:t>
      </w:r>
      <w:r w:rsidR="00436ABE" w:rsidRPr="002F7764">
        <w:rPr>
          <w:rFonts w:eastAsia="Calibri" w:cs="Times New Roman"/>
        </w:rPr>
        <w:t>малые архитектурные формы</w:t>
      </w:r>
      <w:r w:rsidR="002F7764" w:rsidRPr="002F7764">
        <w:rPr>
          <w:rFonts w:eastAsia="Calibri" w:cs="Times New Roman"/>
          <w:szCs w:val="28"/>
        </w:rPr>
        <w:t xml:space="preserve"> для города (скамейки 54</w:t>
      </w:r>
      <w:r w:rsidR="00436ABE">
        <w:rPr>
          <w:rFonts w:eastAsia="Calibri" w:cs="Times New Roman"/>
          <w:szCs w:val="28"/>
        </w:rPr>
        <w:t xml:space="preserve"> </w:t>
      </w:r>
      <w:r w:rsidR="002F7764" w:rsidRPr="002F7764">
        <w:rPr>
          <w:rFonts w:eastAsia="Calibri" w:cs="Times New Roman"/>
          <w:szCs w:val="28"/>
        </w:rPr>
        <w:t>шт. и ур</w:t>
      </w:r>
      <w:r w:rsidR="00436ABE">
        <w:rPr>
          <w:rFonts w:eastAsia="Calibri" w:cs="Times New Roman"/>
          <w:szCs w:val="28"/>
        </w:rPr>
        <w:t>н</w:t>
      </w:r>
      <w:r w:rsidR="002F7764" w:rsidRPr="002F7764">
        <w:rPr>
          <w:rFonts w:eastAsia="Calibri" w:cs="Times New Roman"/>
          <w:szCs w:val="28"/>
        </w:rPr>
        <w:t>ы 134</w:t>
      </w:r>
      <w:r w:rsidR="00436ABE">
        <w:rPr>
          <w:rFonts w:eastAsia="Calibri" w:cs="Times New Roman"/>
          <w:szCs w:val="28"/>
        </w:rPr>
        <w:t xml:space="preserve"> шт.</w:t>
      </w:r>
      <w:r w:rsidR="002F7764" w:rsidRPr="002F7764">
        <w:rPr>
          <w:rFonts w:eastAsia="Calibri" w:cs="Times New Roman"/>
          <w:szCs w:val="28"/>
        </w:rPr>
        <w:t>).</w:t>
      </w:r>
    </w:p>
    <w:p w:rsidR="002F7764" w:rsidRPr="002F7764" w:rsidRDefault="002F7764" w:rsidP="002F7764">
      <w:pPr>
        <w:rPr>
          <w:rFonts w:eastAsia="Calibri" w:cs="Times New Roman"/>
          <w:szCs w:val="28"/>
        </w:rPr>
      </w:pPr>
      <w:r w:rsidRPr="00436ABE">
        <w:rPr>
          <w:rFonts w:eastAsia="Calibri" w:cs="Times New Roman"/>
          <w:b/>
          <w:szCs w:val="28"/>
        </w:rPr>
        <w:t>Содержание скотомогильника.</w:t>
      </w:r>
      <w:r w:rsidRPr="002F7764">
        <w:rPr>
          <w:rFonts w:eastAsia="Calibri" w:cs="Times New Roman"/>
          <w:b/>
          <w:i/>
          <w:szCs w:val="28"/>
        </w:rPr>
        <w:t xml:space="preserve"> </w:t>
      </w:r>
      <w:r w:rsidRPr="002F7764">
        <w:rPr>
          <w:rFonts w:eastAsia="Calibri" w:cs="Times New Roman"/>
          <w:szCs w:val="28"/>
        </w:rPr>
        <w:t>На реализацию государственных полномочий по организации проведения мероприятий по обустройству, содержанию, строительству, консервации скотомогильников (биотермических ям) выделена субвенция в размере 48 тыс. рублей. Заключен контракт на сумму 17,4 тыс. рублей.</w:t>
      </w:r>
    </w:p>
    <w:p w:rsidR="002F7764" w:rsidRPr="002F7764" w:rsidRDefault="002F7764" w:rsidP="002F7764">
      <w:pPr>
        <w:rPr>
          <w:rFonts w:eastAsia="Calibri" w:cs="Times New Roman"/>
          <w:szCs w:val="28"/>
        </w:rPr>
      </w:pPr>
      <w:r w:rsidRPr="002F7764">
        <w:rPr>
          <w:rFonts w:eastAsia="Calibri" w:cs="Times New Roman"/>
          <w:szCs w:val="28"/>
        </w:rPr>
        <w:t xml:space="preserve">На реализацию государственных полномочий </w:t>
      </w:r>
      <w:r w:rsidRPr="00436ABE">
        <w:rPr>
          <w:rFonts w:eastAsia="Calibri" w:cs="Times New Roman"/>
          <w:b/>
          <w:szCs w:val="28"/>
        </w:rPr>
        <w:t>по отлову и содержанию безнадзорных животных</w:t>
      </w:r>
      <w:r w:rsidRPr="00436ABE">
        <w:rPr>
          <w:rFonts w:eastAsia="Calibri" w:cs="Times New Roman"/>
          <w:szCs w:val="28"/>
        </w:rPr>
        <w:t xml:space="preserve"> </w:t>
      </w:r>
      <w:r w:rsidRPr="002F7764">
        <w:rPr>
          <w:rFonts w:eastAsia="Calibri" w:cs="Times New Roman"/>
          <w:szCs w:val="28"/>
        </w:rPr>
        <w:t xml:space="preserve">выделена субвенция в размере 1,3 млн. рублей. В рамках муниципального контракта отловлено 530 кошек и 620 собак на сумму 643,2 тыс. рублей. </w:t>
      </w:r>
    </w:p>
    <w:p w:rsidR="002F7764" w:rsidRPr="002F7764" w:rsidRDefault="002F7764" w:rsidP="00973DC0">
      <w:pPr>
        <w:contextualSpacing/>
        <w:rPr>
          <w:rFonts w:eastAsia="Calibri" w:cs="Times New Roman"/>
          <w:b/>
          <w:szCs w:val="28"/>
        </w:rPr>
      </w:pPr>
      <w:r w:rsidRPr="002F7764">
        <w:rPr>
          <w:rFonts w:eastAsia="Calibri" w:cs="Times New Roman"/>
          <w:szCs w:val="28"/>
        </w:rPr>
        <w:lastRenderedPageBreak/>
        <w:t xml:space="preserve">Доход в бюджет городского по </w:t>
      </w:r>
      <w:r w:rsidRPr="00436ABE">
        <w:rPr>
          <w:rFonts w:eastAsia="Calibri" w:cs="Times New Roman"/>
          <w:b/>
          <w:szCs w:val="28"/>
        </w:rPr>
        <w:t>наружной рекламе</w:t>
      </w:r>
      <w:r w:rsidRPr="002F7764">
        <w:rPr>
          <w:rFonts w:eastAsia="Calibri" w:cs="Times New Roman"/>
          <w:szCs w:val="28"/>
        </w:rPr>
        <w:t xml:space="preserve"> в 2019 году составил 5 млн. рублей. За 2019 год выдано 18 разрешений на установку и эксплуатацию рекламных конструкций, направлено 75 предписаний о демонтаже незаконно установленных рекламных конструкций, демонтировано 63 незаконно установленных рекламных конструкций, 300 информационных материалов.</w:t>
      </w:r>
    </w:p>
    <w:p w:rsidR="002F7764" w:rsidRPr="002F7764" w:rsidRDefault="002F7764" w:rsidP="002F7764">
      <w:pPr>
        <w:ind w:firstLine="708"/>
        <w:rPr>
          <w:rFonts w:eastAsia="Calibri" w:cs="Times New Roman"/>
          <w:szCs w:val="28"/>
        </w:rPr>
      </w:pPr>
    </w:p>
    <w:p w:rsidR="00451826" w:rsidRDefault="00B03D2C" w:rsidP="00035B0F">
      <w:pPr>
        <w:pStyle w:val="1"/>
        <w:ind w:left="142"/>
      </w:pPr>
      <w:bookmarkStart w:id="15" w:name="_Toc30768670"/>
      <w:r w:rsidRPr="00B03D2C">
        <w:t>Информатизация и связь.</w:t>
      </w:r>
      <w:bookmarkEnd w:id="15"/>
      <w:r w:rsidRPr="00B03D2C">
        <w:t xml:space="preserve"> </w:t>
      </w:r>
    </w:p>
    <w:p w:rsidR="00182B34" w:rsidRPr="00182B34" w:rsidRDefault="00182B34" w:rsidP="00182B34">
      <w:pPr>
        <w:ind w:firstLine="851"/>
        <w:rPr>
          <w:rFonts w:eastAsia="Calibri" w:cs="Times New Roman"/>
          <w:szCs w:val="28"/>
        </w:rPr>
      </w:pPr>
      <w:r w:rsidRPr="00182B34">
        <w:rPr>
          <w:rFonts w:eastAsia="Calibri" w:cs="Times New Roman"/>
          <w:szCs w:val="28"/>
        </w:rPr>
        <w:t xml:space="preserve">Услугами телефонной связи в городском округе город Салават РБ обеспечены все желающие. Установка телефонов производится в рабочем порядке, по мере поступления заявлений о предоставлении доступа к телефонной сети. </w:t>
      </w:r>
    </w:p>
    <w:p w:rsidR="00073734" w:rsidRDefault="00182B34" w:rsidP="00973DC0">
      <w:pPr>
        <w:ind w:firstLine="851"/>
        <w:rPr>
          <w:rFonts w:eastAsia="Calibri" w:cs="Times New Roman"/>
          <w:szCs w:val="28"/>
        </w:rPr>
      </w:pPr>
      <w:r w:rsidRPr="00182B34">
        <w:rPr>
          <w:rFonts w:eastAsia="Calibri" w:cs="Times New Roman"/>
          <w:szCs w:val="28"/>
        </w:rPr>
        <w:t xml:space="preserve">В границах городского округа город Салават сотовая связь предоставлена операторами сотовой связи: Мегафон, МТС, Билайн. Связь в границах городского округа устойчивая.  </w:t>
      </w:r>
    </w:p>
    <w:p w:rsidR="00182B34" w:rsidRPr="00182B34" w:rsidRDefault="00182B34" w:rsidP="00973DC0">
      <w:pPr>
        <w:ind w:firstLine="851"/>
        <w:rPr>
          <w:rFonts w:eastAsia="Calibri" w:cs="Times New Roman"/>
          <w:szCs w:val="28"/>
        </w:rPr>
      </w:pPr>
      <w:r w:rsidRPr="00182B34">
        <w:rPr>
          <w:rFonts w:eastAsia="Calibri" w:cs="Times New Roman"/>
          <w:szCs w:val="28"/>
        </w:rPr>
        <w:t xml:space="preserve"> </w:t>
      </w:r>
    </w:p>
    <w:p w:rsidR="0000749B" w:rsidRDefault="00804DF0" w:rsidP="003F6AA2">
      <w:pPr>
        <w:pStyle w:val="1"/>
        <w:jc w:val="center"/>
        <w:rPr>
          <w:rFonts w:eastAsia="Calibri" w:cs="Times New Roman"/>
          <w:b w:val="0"/>
          <w:szCs w:val="28"/>
        </w:rPr>
      </w:pPr>
      <w:bookmarkStart w:id="16" w:name="_Toc30768671"/>
      <w:r w:rsidRPr="006178CB">
        <w:t>4. Социальное развитие</w:t>
      </w:r>
      <w:bookmarkEnd w:id="16"/>
    </w:p>
    <w:p w:rsidR="00451826" w:rsidRPr="006178CB" w:rsidRDefault="0000749B" w:rsidP="006178CB">
      <w:pPr>
        <w:pStyle w:val="1"/>
      </w:pPr>
      <w:bookmarkStart w:id="17" w:name="_Toc30768672"/>
      <w:r w:rsidRPr="0078145F">
        <w:t>Демографическая ситуация</w:t>
      </w:r>
      <w:r w:rsidR="00451826" w:rsidRPr="0078145F">
        <w:t>.</w:t>
      </w:r>
      <w:bookmarkEnd w:id="17"/>
    </w:p>
    <w:p w:rsidR="0078145F" w:rsidRPr="0078145F" w:rsidRDefault="0078145F" w:rsidP="0078145F">
      <w:pPr>
        <w:ind w:firstLine="708"/>
        <w:rPr>
          <w:rFonts w:eastAsia="Calibri" w:cs="Times New Roman"/>
          <w:szCs w:val="28"/>
        </w:rPr>
      </w:pPr>
      <w:r w:rsidRPr="0078145F">
        <w:rPr>
          <w:rFonts w:eastAsia="Calibri" w:cs="Times New Roman"/>
          <w:szCs w:val="28"/>
        </w:rPr>
        <w:t xml:space="preserve">Демографическая ситуация в городском округе характеризуется продолжающимся процессом естественной убыли населения. </w:t>
      </w:r>
    </w:p>
    <w:p w:rsidR="0078145F" w:rsidRPr="0078145F" w:rsidRDefault="0078145F" w:rsidP="0078145F">
      <w:pPr>
        <w:ind w:firstLine="708"/>
        <w:rPr>
          <w:rFonts w:eastAsia="Calibri" w:cs="Times New Roman"/>
          <w:szCs w:val="28"/>
        </w:rPr>
      </w:pPr>
      <w:r w:rsidRPr="0078145F">
        <w:rPr>
          <w:rFonts w:eastAsia="Calibri" w:cs="Times New Roman"/>
          <w:szCs w:val="28"/>
        </w:rPr>
        <w:t xml:space="preserve">За 2019 год по оперативным статистическим данным число родившихся составило 1243 человека или 87,2% к 2018 году (снижение рождаемости по сравнению с 2018 годом на 183 человека (за 2018 год – 1426 человек). </w:t>
      </w:r>
    </w:p>
    <w:p w:rsidR="0078145F" w:rsidRPr="0078145F" w:rsidRDefault="0078145F" w:rsidP="0078145F">
      <w:pPr>
        <w:ind w:firstLine="708"/>
        <w:rPr>
          <w:rFonts w:eastAsia="Calibri" w:cs="Times New Roman"/>
          <w:szCs w:val="28"/>
        </w:rPr>
      </w:pPr>
      <w:r w:rsidRPr="0078145F">
        <w:rPr>
          <w:rFonts w:eastAsia="Calibri" w:cs="Times New Roman"/>
          <w:szCs w:val="28"/>
        </w:rPr>
        <w:t xml:space="preserve">Число умерших составило 1806 человек или 95,9% к уровню 2018 года (снижение смертности к прошлому году на 78 человек). Естественная убыль составила   - 563 человека. </w:t>
      </w:r>
    </w:p>
    <w:p w:rsidR="0078145F" w:rsidRPr="0078145F" w:rsidRDefault="0078145F" w:rsidP="0078145F">
      <w:pPr>
        <w:tabs>
          <w:tab w:val="left" w:pos="9781"/>
          <w:tab w:val="left" w:pos="10632"/>
          <w:tab w:val="left" w:pos="10773"/>
        </w:tabs>
        <w:ind w:firstLine="851"/>
        <w:rPr>
          <w:rFonts w:eastAsia="Times New Roman" w:cs="Times New Roman"/>
          <w:szCs w:val="28"/>
          <w:lang w:eastAsia="ru-RU"/>
        </w:rPr>
      </w:pPr>
      <w:r w:rsidRPr="0078145F">
        <w:rPr>
          <w:rFonts w:eastAsia="Times New Roman" w:cs="Times New Roman"/>
          <w:szCs w:val="28"/>
          <w:lang w:eastAsia="ru-RU"/>
        </w:rPr>
        <w:t xml:space="preserve">По итогам 2019 года число прибывших на территорию городского округа </w:t>
      </w:r>
      <w:r w:rsidRPr="007B1305">
        <w:rPr>
          <w:rFonts w:eastAsia="Times New Roman" w:cs="Times New Roman"/>
          <w:szCs w:val="28"/>
          <w:lang w:eastAsia="ru-RU"/>
        </w:rPr>
        <w:t>составило 3267 человек</w:t>
      </w:r>
      <w:r w:rsidRPr="0078145F">
        <w:rPr>
          <w:rFonts w:eastAsia="Times New Roman" w:cs="Times New Roman"/>
          <w:szCs w:val="28"/>
          <w:lang w:eastAsia="ru-RU"/>
        </w:rPr>
        <w:t xml:space="preserve"> или 89,8% к уровню 2018 года, число убывших – 3645 человек или 91,9%, миграционная убыль составила -378 человек.</w:t>
      </w:r>
    </w:p>
    <w:p w:rsidR="0078145F" w:rsidRDefault="0078145F" w:rsidP="0078145F">
      <w:pPr>
        <w:ind w:firstLine="567"/>
        <w:rPr>
          <w:rFonts w:eastAsia="Calibri" w:cs="Times New Roman"/>
          <w:szCs w:val="28"/>
        </w:rPr>
      </w:pPr>
      <w:r w:rsidRPr="0078145F">
        <w:rPr>
          <w:rFonts w:eastAsia="Calibri" w:cs="Times New Roman"/>
          <w:szCs w:val="28"/>
        </w:rPr>
        <w:t xml:space="preserve">С учетом показателей рождаемости и миграции численность населения городского округа на 01.01.2020 года составила по оперативным данным 150630 человек или 99,4% к уровню 2018 года. </w:t>
      </w:r>
    </w:p>
    <w:p w:rsidR="00973DC0" w:rsidRPr="0078145F" w:rsidRDefault="00973DC0" w:rsidP="0078145F">
      <w:pPr>
        <w:ind w:firstLine="567"/>
        <w:rPr>
          <w:rFonts w:eastAsia="Calibri" w:cs="Times New Roman"/>
          <w:szCs w:val="28"/>
        </w:rPr>
      </w:pPr>
      <w:r w:rsidRPr="00B228CD">
        <w:rPr>
          <w:rFonts w:eastAsia="Calibri" w:cs="Times New Roman"/>
          <w:i/>
          <w:sz w:val="24"/>
          <w:szCs w:val="24"/>
        </w:rPr>
        <w:t>Более подробно информация изложена в разделе «</w:t>
      </w:r>
      <w:r w:rsidR="00B228CD">
        <w:rPr>
          <w:rFonts w:eastAsia="Calibri" w:cs="Times New Roman"/>
          <w:i/>
          <w:sz w:val="24"/>
          <w:szCs w:val="24"/>
        </w:rPr>
        <w:t>З</w:t>
      </w:r>
      <w:r w:rsidRPr="00B228CD">
        <w:rPr>
          <w:rFonts w:eastAsia="Calibri" w:cs="Times New Roman"/>
          <w:i/>
          <w:sz w:val="24"/>
          <w:szCs w:val="24"/>
        </w:rPr>
        <w:t>дравоохранение».</w:t>
      </w:r>
    </w:p>
    <w:p w:rsidR="0078145F" w:rsidRPr="0078145F" w:rsidRDefault="0078145F" w:rsidP="0078145F">
      <w:pPr>
        <w:ind w:firstLine="708"/>
        <w:rPr>
          <w:rFonts w:eastAsia="Calibri" w:cs="Times New Roman"/>
          <w:szCs w:val="28"/>
        </w:rPr>
      </w:pPr>
    </w:p>
    <w:p w:rsidR="00A648B1" w:rsidRDefault="0000749B" w:rsidP="00A648B1">
      <w:pPr>
        <w:pStyle w:val="1"/>
        <w:spacing w:before="0"/>
      </w:pPr>
      <w:bookmarkStart w:id="18" w:name="_Toc30768673"/>
      <w:r w:rsidRPr="0078145F">
        <w:rPr>
          <w:rStyle w:val="10"/>
          <w:b/>
        </w:rPr>
        <w:t>Уровень жизни населения и охрана труда</w:t>
      </w:r>
      <w:r w:rsidRPr="0078145F">
        <w:t>.</w:t>
      </w:r>
      <w:bookmarkEnd w:id="18"/>
      <w:r w:rsidRPr="006178CB">
        <w:t xml:space="preserve"> </w:t>
      </w:r>
    </w:p>
    <w:p w:rsidR="00A648B1" w:rsidRPr="00A648B1" w:rsidRDefault="00A648B1" w:rsidP="00A648B1">
      <w:pPr>
        <w:rPr>
          <w:rFonts w:eastAsia="Calibri" w:cs="Times New Roman"/>
          <w:szCs w:val="28"/>
          <w:lang w:eastAsia="ru-RU" w:bidi="en-US"/>
        </w:rPr>
      </w:pPr>
      <w:r w:rsidRPr="00A648B1">
        <w:rPr>
          <w:rFonts w:eastAsia="Calibri" w:cs="Times New Roman"/>
          <w:szCs w:val="28"/>
          <w:lang w:eastAsia="ru-RU" w:bidi="en-US"/>
        </w:rPr>
        <w:t>Повышение благосостояния граждан во многом зависит от результативных мер, принимаемых руководителями предприятий и организаций, органами местного самоуправления.</w:t>
      </w:r>
    </w:p>
    <w:p w:rsidR="0098012F" w:rsidRPr="0098012F" w:rsidRDefault="00787847" w:rsidP="0098012F">
      <w:pPr>
        <w:rPr>
          <w:rFonts w:eastAsia="Times New Roman" w:cs="Times New Roman"/>
          <w:szCs w:val="28"/>
          <w:lang w:eastAsia="ru-RU"/>
        </w:rPr>
      </w:pPr>
      <w:r w:rsidRPr="00787847">
        <w:rPr>
          <w:rFonts w:eastAsia="Calibri" w:cs="Times New Roman"/>
          <w:szCs w:val="28"/>
          <w:lang w:eastAsia="ru-RU" w:bidi="en-US"/>
        </w:rPr>
        <w:t xml:space="preserve">Среднемесячная заработная плата работников предприятий и организаций за январь-ноябрь 2019 года увеличилась в номинальном выражении на 8,9% по сравнению с аналогичным периодом прошлого года, составив 42942 рубля, в том числе по отраслям:  обрабатывающее производство – 56779 рублей, обеспечение электроэнергией, газом и паром – </w:t>
      </w:r>
      <w:r w:rsidRPr="00787847">
        <w:rPr>
          <w:rFonts w:eastAsia="Calibri" w:cs="Times New Roman"/>
          <w:szCs w:val="28"/>
          <w:lang w:eastAsia="ru-RU" w:bidi="en-US"/>
        </w:rPr>
        <w:lastRenderedPageBreak/>
        <w:t xml:space="preserve">50571 рубль, водоснабжение, водоотведение, организация сбора и утилизации отходов- 39415 рублей, строительство – 44166 рублей, торговля оптовая и розничная, ремонт автотранспортных средств – 27028 рублей, транспортировка и хранение – 39386 рублей, деятельность гостиниц и предприятий общественного питания – 21756 рублей,  деятельность в области информации и связи – 36931 рубль, деятельность финансовая и страховая – 39423 рубля, деятельность по операциям с недвижимым имуществом – 26110 рублей,  деятельность профессиональная, научная и техническая – 75865 рублей, деятельность административная и сопутствующие дополнительные – 26885 рублей, </w:t>
      </w:r>
      <w:proofErr w:type="spellStart"/>
      <w:r w:rsidRPr="00787847">
        <w:rPr>
          <w:rFonts w:eastAsia="Calibri" w:cs="Times New Roman"/>
          <w:szCs w:val="28"/>
          <w:lang w:eastAsia="ru-RU" w:bidi="en-US"/>
        </w:rPr>
        <w:t>госуправление</w:t>
      </w:r>
      <w:proofErr w:type="spellEnd"/>
      <w:r w:rsidRPr="00787847">
        <w:rPr>
          <w:rFonts w:eastAsia="Calibri" w:cs="Times New Roman"/>
          <w:szCs w:val="28"/>
          <w:lang w:eastAsia="ru-RU" w:bidi="en-US"/>
        </w:rPr>
        <w:t xml:space="preserve"> и обеспечение военной безопасности – 26097 рублей, образование – 28622 рубля, деятельность в области здравоохранения и социальных услуг – 31577 рублей, деятельность  в области  культуры, спорта, организации досуга и развлечений– 27261 рубль, предоставление прочих видов услуг- 25097 рублей, сельское хозяйство – 21683 рубля.                  </w:t>
      </w:r>
      <w:r w:rsidR="0098012F" w:rsidRPr="0098012F">
        <w:rPr>
          <w:rFonts w:eastAsia="Calibri" w:cs="Times New Roman"/>
          <w:szCs w:val="28"/>
          <w:lang w:eastAsia="ru-RU" w:bidi="en-US"/>
        </w:rPr>
        <w:t xml:space="preserve">           </w:t>
      </w:r>
    </w:p>
    <w:p w:rsidR="0098012F" w:rsidRPr="0098012F" w:rsidRDefault="0098012F" w:rsidP="0098012F">
      <w:pPr>
        <w:ind w:firstLine="708"/>
        <w:rPr>
          <w:rFonts w:eastAsia="Calibri" w:cs="Times New Roman"/>
          <w:szCs w:val="28"/>
          <w:lang w:eastAsia="ru-RU" w:bidi="en-US"/>
        </w:rPr>
      </w:pPr>
      <w:r w:rsidRPr="0098012F">
        <w:rPr>
          <w:rFonts w:eastAsia="Calibri" w:cs="Times New Roman"/>
          <w:szCs w:val="28"/>
          <w:lang w:eastAsia="ru-RU" w:bidi="en-US"/>
        </w:rPr>
        <w:t>По состоянию на 01 января 2020 года просроченная задолженность по заработной плате перед работниками действующих предприятий и организаций городского округа город Салават по официальным статистическим данным отсутствует.</w:t>
      </w:r>
    </w:p>
    <w:p w:rsidR="0098012F" w:rsidRPr="0098012F" w:rsidRDefault="0098012F" w:rsidP="0098012F">
      <w:pPr>
        <w:ind w:firstLine="708"/>
        <w:rPr>
          <w:rFonts w:eastAsia="Calibri" w:cs="Times New Roman"/>
          <w:szCs w:val="28"/>
          <w:lang w:eastAsia="ru-RU" w:bidi="en-US"/>
        </w:rPr>
      </w:pPr>
      <w:r w:rsidRPr="0098012F">
        <w:rPr>
          <w:rFonts w:eastAsia="Calibri" w:cs="Times New Roman"/>
          <w:szCs w:val="28"/>
          <w:lang w:eastAsia="ru-RU" w:bidi="en-US"/>
        </w:rPr>
        <w:t>Просроченная задолженность по заработной плате числилась по двум предприятиям-банкротам.</w:t>
      </w:r>
      <w:r w:rsidRPr="0098012F">
        <w:rPr>
          <w:rFonts w:asciiTheme="minorHAnsi" w:hAnsiTheme="minorHAnsi"/>
          <w:sz w:val="22"/>
        </w:rPr>
        <w:t xml:space="preserve"> </w:t>
      </w:r>
      <w:r w:rsidRPr="0098012F">
        <w:rPr>
          <w:rFonts w:eastAsia="Calibri" w:cs="Times New Roman"/>
          <w:szCs w:val="28"/>
          <w:lang w:eastAsia="ru-RU" w:bidi="en-US"/>
        </w:rPr>
        <w:t>Задолженность по заработной плате на 01.01.2019г составляла 6198 тыс. рублей перед 99 работниками ООО «</w:t>
      </w:r>
      <w:proofErr w:type="spellStart"/>
      <w:r w:rsidRPr="0098012F">
        <w:rPr>
          <w:rFonts w:eastAsia="Calibri" w:cs="Times New Roman"/>
          <w:szCs w:val="28"/>
          <w:lang w:eastAsia="ru-RU" w:bidi="en-US"/>
        </w:rPr>
        <w:t>Сарва</w:t>
      </w:r>
      <w:proofErr w:type="spellEnd"/>
      <w:r w:rsidRPr="0098012F">
        <w:rPr>
          <w:rFonts w:eastAsia="Calibri" w:cs="Times New Roman"/>
          <w:szCs w:val="28"/>
          <w:lang w:eastAsia="ru-RU" w:bidi="en-US"/>
        </w:rPr>
        <w:t>-Салават» и ООО «</w:t>
      </w:r>
      <w:proofErr w:type="spellStart"/>
      <w:r w:rsidRPr="0098012F">
        <w:rPr>
          <w:rFonts w:eastAsia="Calibri" w:cs="Times New Roman"/>
          <w:szCs w:val="28"/>
          <w:lang w:eastAsia="ru-RU" w:bidi="en-US"/>
        </w:rPr>
        <w:t>БашкирЭлектроМонтаж</w:t>
      </w:r>
      <w:proofErr w:type="spellEnd"/>
      <w:r w:rsidRPr="0098012F">
        <w:rPr>
          <w:rFonts w:eastAsia="Calibri" w:cs="Times New Roman"/>
          <w:szCs w:val="28"/>
          <w:lang w:eastAsia="ru-RU" w:bidi="en-US"/>
        </w:rPr>
        <w:t>-Салават». По состоянию на 01 декабря 2019 года просроченная задолженность по заработной плате по двум предприятиям-банкротам составляла 4623,57 тыс. рублей в том числе: ООО «</w:t>
      </w:r>
      <w:proofErr w:type="spellStart"/>
      <w:r w:rsidRPr="0098012F">
        <w:rPr>
          <w:rFonts w:eastAsia="Calibri" w:cs="Times New Roman"/>
          <w:szCs w:val="28"/>
          <w:lang w:eastAsia="ru-RU" w:bidi="en-US"/>
        </w:rPr>
        <w:t>БашкирЭлектроМонтаж</w:t>
      </w:r>
      <w:proofErr w:type="spellEnd"/>
      <w:r w:rsidRPr="0098012F">
        <w:rPr>
          <w:rFonts w:eastAsia="Calibri" w:cs="Times New Roman"/>
          <w:szCs w:val="28"/>
          <w:lang w:eastAsia="ru-RU" w:bidi="en-US"/>
        </w:rPr>
        <w:t xml:space="preserve">-Салават» - 2912,0 </w:t>
      </w:r>
      <w:proofErr w:type="spellStart"/>
      <w:r w:rsidRPr="0098012F">
        <w:rPr>
          <w:rFonts w:eastAsia="Calibri" w:cs="Times New Roman"/>
          <w:szCs w:val="28"/>
          <w:lang w:eastAsia="ru-RU" w:bidi="en-US"/>
        </w:rPr>
        <w:t>тыс.рублей</w:t>
      </w:r>
      <w:proofErr w:type="spellEnd"/>
      <w:r w:rsidRPr="0098012F">
        <w:rPr>
          <w:rFonts w:eastAsia="Calibri" w:cs="Times New Roman"/>
          <w:szCs w:val="28"/>
          <w:lang w:eastAsia="ru-RU" w:bidi="en-US"/>
        </w:rPr>
        <w:t>, ООО «</w:t>
      </w:r>
      <w:proofErr w:type="spellStart"/>
      <w:r w:rsidRPr="0098012F">
        <w:rPr>
          <w:rFonts w:eastAsia="Calibri" w:cs="Times New Roman"/>
          <w:szCs w:val="28"/>
          <w:lang w:eastAsia="ru-RU" w:bidi="en-US"/>
        </w:rPr>
        <w:t>БашкирЭлектроМонтаж</w:t>
      </w:r>
      <w:proofErr w:type="spellEnd"/>
      <w:r w:rsidRPr="0098012F">
        <w:rPr>
          <w:rFonts w:eastAsia="Calibri" w:cs="Times New Roman"/>
          <w:szCs w:val="28"/>
          <w:lang w:eastAsia="ru-RU" w:bidi="en-US"/>
        </w:rPr>
        <w:t xml:space="preserve">-Север» - 1711,57 </w:t>
      </w:r>
      <w:proofErr w:type="spellStart"/>
      <w:r w:rsidRPr="0098012F">
        <w:rPr>
          <w:rFonts w:eastAsia="Calibri" w:cs="Times New Roman"/>
          <w:szCs w:val="28"/>
          <w:lang w:eastAsia="ru-RU" w:bidi="en-US"/>
        </w:rPr>
        <w:t>тыс.рублей</w:t>
      </w:r>
      <w:proofErr w:type="spellEnd"/>
      <w:r w:rsidRPr="0098012F">
        <w:rPr>
          <w:rFonts w:eastAsia="Calibri" w:cs="Times New Roman"/>
          <w:szCs w:val="28"/>
          <w:lang w:eastAsia="ru-RU" w:bidi="en-US"/>
        </w:rPr>
        <w:t>.</w:t>
      </w:r>
    </w:p>
    <w:p w:rsidR="0098012F" w:rsidRPr="0098012F" w:rsidRDefault="0098012F" w:rsidP="0098012F">
      <w:pPr>
        <w:ind w:firstLine="708"/>
        <w:rPr>
          <w:rFonts w:eastAsia="Calibri" w:cs="Times New Roman"/>
          <w:szCs w:val="28"/>
          <w:lang w:eastAsia="ru-RU" w:bidi="en-US"/>
        </w:rPr>
      </w:pPr>
      <w:r w:rsidRPr="0098012F">
        <w:rPr>
          <w:rFonts w:eastAsia="Calibri" w:cs="Times New Roman"/>
          <w:szCs w:val="28"/>
          <w:lang w:eastAsia="ru-RU" w:bidi="en-US"/>
        </w:rPr>
        <w:t>Вопрос погашения задолженности по заработной плате предприятий-банкротов находится на контроле в Администрации городского округа и прокуратуре. В течение 2019 года конкурсный управляющий ООО «</w:t>
      </w:r>
      <w:proofErr w:type="spellStart"/>
      <w:r w:rsidRPr="0098012F">
        <w:rPr>
          <w:rFonts w:eastAsia="Calibri" w:cs="Times New Roman"/>
          <w:szCs w:val="28"/>
          <w:lang w:eastAsia="ru-RU" w:bidi="en-US"/>
        </w:rPr>
        <w:t>БашкирЭлектроМонтаж</w:t>
      </w:r>
      <w:proofErr w:type="spellEnd"/>
      <w:r w:rsidRPr="0098012F">
        <w:rPr>
          <w:rFonts w:eastAsia="Calibri" w:cs="Times New Roman"/>
          <w:szCs w:val="28"/>
          <w:lang w:eastAsia="ru-RU" w:bidi="en-US"/>
        </w:rPr>
        <w:t>-Салават» и ООО «</w:t>
      </w:r>
      <w:proofErr w:type="spellStart"/>
      <w:r w:rsidRPr="0098012F">
        <w:rPr>
          <w:rFonts w:eastAsia="Calibri" w:cs="Times New Roman"/>
          <w:szCs w:val="28"/>
          <w:lang w:eastAsia="ru-RU" w:bidi="en-US"/>
        </w:rPr>
        <w:t>БашкирЭлектроМонтаж</w:t>
      </w:r>
      <w:proofErr w:type="spellEnd"/>
      <w:r w:rsidRPr="0098012F">
        <w:rPr>
          <w:rFonts w:eastAsia="Calibri" w:cs="Times New Roman"/>
          <w:szCs w:val="28"/>
          <w:lang w:eastAsia="ru-RU" w:bidi="en-US"/>
        </w:rPr>
        <w:t>-Север» ежеквартально приглашался на заседания Координационного совета по вопросам погашения просроченной задолженности по заработной</w:t>
      </w:r>
      <w:r w:rsidR="00436ABE">
        <w:rPr>
          <w:rFonts w:eastAsia="Calibri" w:cs="Times New Roman"/>
          <w:szCs w:val="28"/>
          <w:lang w:eastAsia="ru-RU" w:bidi="en-US"/>
        </w:rPr>
        <w:t xml:space="preserve"> плате</w:t>
      </w:r>
      <w:r w:rsidRPr="0098012F">
        <w:rPr>
          <w:rFonts w:eastAsia="Calibri" w:cs="Times New Roman"/>
          <w:szCs w:val="28"/>
          <w:lang w:eastAsia="ru-RU" w:bidi="en-US"/>
        </w:rPr>
        <w:t>, регулярно представляет информацию по текущему состоянию дел и планы погашения задолженности по электронной почте.</w:t>
      </w:r>
    </w:p>
    <w:p w:rsidR="0098012F" w:rsidRPr="0098012F" w:rsidRDefault="0098012F" w:rsidP="0098012F">
      <w:pPr>
        <w:ind w:firstLine="708"/>
        <w:rPr>
          <w:rFonts w:eastAsia="Calibri" w:cs="Times New Roman"/>
          <w:szCs w:val="28"/>
          <w:lang w:eastAsia="ru-RU" w:bidi="en-US"/>
        </w:rPr>
      </w:pPr>
      <w:r w:rsidRPr="0098012F">
        <w:rPr>
          <w:rFonts w:eastAsia="Calibri" w:cs="Times New Roman"/>
          <w:szCs w:val="28"/>
          <w:lang w:eastAsia="ru-RU" w:bidi="en-US"/>
        </w:rPr>
        <w:t>В результате принятых мер 02 декабря 2019 года произведена выплата зарплаты 53 работникам ООО «БЭМ – Север» на общую сумму 1 782 906,98 рублей. На сегодняшний день задолженность по невыплаченной заработной плате работникам ООО «</w:t>
      </w:r>
      <w:proofErr w:type="spellStart"/>
      <w:r w:rsidRPr="0098012F">
        <w:rPr>
          <w:rFonts w:eastAsia="Calibri" w:cs="Times New Roman"/>
          <w:szCs w:val="28"/>
          <w:lang w:eastAsia="ru-RU" w:bidi="en-US"/>
        </w:rPr>
        <w:t>БашкирЭлектроМонтаж</w:t>
      </w:r>
      <w:proofErr w:type="spellEnd"/>
      <w:r w:rsidRPr="0098012F">
        <w:rPr>
          <w:rFonts w:eastAsia="Calibri" w:cs="Times New Roman"/>
          <w:szCs w:val="28"/>
          <w:lang w:eastAsia="ru-RU" w:bidi="en-US"/>
        </w:rPr>
        <w:t>-Север» полностью погашена.</w:t>
      </w:r>
    </w:p>
    <w:p w:rsidR="0098012F" w:rsidRPr="0098012F" w:rsidRDefault="0098012F" w:rsidP="0098012F">
      <w:pPr>
        <w:ind w:firstLine="708"/>
        <w:rPr>
          <w:rFonts w:eastAsia="Calibri" w:cs="Times New Roman"/>
          <w:szCs w:val="28"/>
          <w:lang w:eastAsia="ru-RU" w:bidi="en-US"/>
        </w:rPr>
      </w:pPr>
      <w:r w:rsidRPr="0098012F">
        <w:rPr>
          <w:rFonts w:eastAsia="Calibri" w:cs="Times New Roman"/>
          <w:szCs w:val="28"/>
          <w:lang w:eastAsia="ru-RU" w:bidi="en-US"/>
        </w:rPr>
        <w:t>В течение 2019 года регулярно осуществлялся мониторинг дебиторской задолженности ООО «</w:t>
      </w:r>
      <w:proofErr w:type="spellStart"/>
      <w:r w:rsidRPr="0098012F">
        <w:rPr>
          <w:rFonts w:eastAsia="Calibri" w:cs="Times New Roman"/>
          <w:szCs w:val="28"/>
          <w:lang w:eastAsia="ru-RU" w:bidi="en-US"/>
        </w:rPr>
        <w:t>БашкирЭлектроМонтаж</w:t>
      </w:r>
      <w:proofErr w:type="spellEnd"/>
      <w:r w:rsidRPr="0098012F">
        <w:rPr>
          <w:rFonts w:eastAsia="Calibri" w:cs="Times New Roman"/>
          <w:szCs w:val="28"/>
          <w:lang w:eastAsia="ru-RU" w:bidi="en-US"/>
        </w:rPr>
        <w:t xml:space="preserve">-Салават», так как у предприятия имеются источники погашения задолженности. </w:t>
      </w:r>
    </w:p>
    <w:p w:rsidR="0098012F" w:rsidRPr="0098012F" w:rsidRDefault="0098012F" w:rsidP="0098012F">
      <w:pPr>
        <w:ind w:firstLine="708"/>
        <w:rPr>
          <w:rFonts w:eastAsia="Calibri" w:cs="Times New Roman"/>
          <w:szCs w:val="28"/>
          <w:lang w:eastAsia="ru-RU" w:bidi="en-US"/>
        </w:rPr>
      </w:pPr>
      <w:r w:rsidRPr="0098012F">
        <w:rPr>
          <w:rFonts w:eastAsia="Calibri" w:cs="Times New Roman"/>
          <w:szCs w:val="28"/>
          <w:lang w:eastAsia="ru-RU" w:bidi="en-US"/>
        </w:rPr>
        <w:t>Со своей стороны, Администрация городского округа принимала меры к должникам предприятия (АО «</w:t>
      </w:r>
      <w:proofErr w:type="spellStart"/>
      <w:r w:rsidRPr="0098012F">
        <w:rPr>
          <w:rFonts w:eastAsia="Calibri" w:cs="Times New Roman"/>
          <w:szCs w:val="28"/>
          <w:lang w:eastAsia="ru-RU" w:bidi="en-US"/>
        </w:rPr>
        <w:t>Арктикнефтегазстрой</w:t>
      </w:r>
      <w:proofErr w:type="spellEnd"/>
      <w:r w:rsidRPr="0098012F">
        <w:rPr>
          <w:rFonts w:eastAsia="Calibri" w:cs="Times New Roman"/>
          <w:szCs w:val="28"/>
          <w:lang w:eastAsia="ru-RU" w:bidi="en-US"/>
        </w:rPr>
        <w:t>», АО «</w:t>
      </w:r>
      <w:proofErr w:type="spellStart"/>
      <w:r w:rsidRPr="0098012F">
        <w:rPr>
          <w:rFonts w:eastAsia="Calibri" w:cs="Times New Roman"/>
          <w:szCs w:val="28"/>
          <w:lang w:eastAsia="ru-RU" w:bidi="en-US"/>
        </w:rPr>
        <w:t>Салаватский</w:t>
      </w:r>
      <w:proofErr w:type="spellEnd"/>
      <w:r w:rsidRPr="0098012F">
        <w:rPr>
          <w:rFonts w:eastAsia="Calibri" w:cs="Times New Roman"/>
          <w:szCs w:val="28"/>
          <w:lang w:eastAsia="ru-RU" w:bidi="en-US"/>
        </w:rPr>
        <w:t xml:space="preserve"> </w:t>
      </w:r>
      <w:r w:rsidRPr="0098012F">
        <w:rPr>
          <w:rFonts w:eastAsia="Calibri" w:cs="Times New Roman"/>
          <w:szCs w:val="28"/>
          <w:lang w:eastAsia="ru-RU" w:bidi="en-US"/>
        </w:rPr>
        <w:lastRenderedPageBreak/>
        <w:t xml:space="preserve">химзавод»), в результате чего ими произведено погашение задолженности на общую сумму 2 </w:t>
      </w:r>
      <w:proofErr w:type="spellStart"/>
      <w:r w:rsidRPr="0098012F">
        <w:rPr>
          <w:rFonts w:eastAsia="Calibri" w:cs="Times New Roman"/>
          <w:szCs w:val="28"/>
          <w:lang w:eastAsia="ru-RU" w:bidi="en-US"/>
        </w:rPr>
        <w:t>млн.рублей</w:t>
      </w:r>
      <w:proofErr w:type="spellEnd"/>
      <w:r w:rsidRPr="0098012F">
        <w:rPr>
          <w:rFonts w:eastAsia="Calibri" w:cs="Times New Roman"/>
          <w:szCs w:val="28"/>
          <w:lang w:eastAsia="ru-RU" w:bidi="en-US"/>
        </w:rPr>
        <w:t>.</w:t>
      </w:r>
    </w:p>
    <w:p w:rsidR="0098012F" w:rsidRDefault="0098012F" w:rsidP="0098012F">
      <w:pPr>
        <w:ind w:firstLine="708"/>
        <w:rPr>
          <w:rFonts w:eastAsia="Calibri" w:cs="Times New Roman"/>
          <w:szCs w:val="28"/>
          <w:lang w:eastAsia="ru-RU" w:bidi="en-US"/>
        </w:rPr>
      </w:pPr>
      <w:r w:rsidRPr="0098012F">
        <w:rPr>
          <w:rFonts w:eastAsia="Calibri" w:cs="Times New Roman"/>
          <w:szCs w:val="28"/>
          <w:lang w:eastAsia="ru-RU" w:bidi="en-US"/>
        </w:rPr>
        <w:t>27 декабря 2019 года АО «</w:t>
      </w:r>
      <w:proofErr w:type="spellStart"/>
      <w:r w:rsidRPr="0098012F">
        <w:rPr>
          <w:rFonts w:eastAsia="Calibri" w:cs="Times New Roman"/>
          <w:szCs w:val="28"/>
          <w:lang w:eastAsia="ru-RU" w:bidi="en-US"/>
        </w:rPr>
        <w:t>Ванкорнефть</w:t>
      </w:r>
      <w:proofErr w:type="spellEnd"/>
      <w:r w:rsidRPr="0098012F">
        <w:rPr>
          <w:rFonts w:eastAsia="Calibri" w:cs="Times New Roman"/>
          <w:szCs w:val="28"/>
          <w:lang w:eastAsia="ru-RU" w:bidi="en-US"/>
        </w:rPr>
        <w:t>» произвели перечисление дебиторской задолженности ООО «</w:t>
      </w:r>
      <w:proofErr w:type="spellStart"/>
      <w:r w:rsidRPr="0098012F">
        <w:rPr>
          <w:rFonts w:eastAsia="Calibri" w:cs="Times New Roman"/>
          <w:szCs w:val="28"/>
          <w:lang w:eastAsia="ru-RU" w:bidi="en-US"/>
        </w:rPr>
        <w:t>БашкирЭлектроМонтаж</w:t>
      </w:r>
      <w:proofErr w:type="spellEnd"/>
      <w:r w:rsidRPr="0098012F">
        <w:rPr>
          <w:rFonts w:eastAsia="Calibri" w:cs="Times New Roman"/>
          <w:szCs w:val="28"/>
          <w:lang w:eastAsia="ru-RU" w:bidi="en-US"/>
        </w:rPr>
        <w:t>-Салават». В результате всех вышеперечисленных мер просроченная задолженность по заработной плате работников ООО «</w:t>
      </w:r>
      <w:proofErr w:type="spellStart"/>
      <w:r w:rsidRPr="0098012F">
        <w:rPr>
          <w:rFonts w:eastAsia="Calibri" w:cs="Times New Roman"/>
          <w:szCs w:val="28"/>
          <w:lang w:eastAsia="ru-RU" w:bidi="en-US"/>
        </w:rPr>
        <w:t>БашкирЭлектроМонтаж</w:t>
      </w:r>
      <w:proofErr w:type="spellEnd"/>
      <w:r w:rsidRPr="0098012F">
        <w:rPr>
          <w:rFonts w:eastAsia="Calibri" w:cs="Times New Roman"/>
          <w:szCs w:val="28"/>
          <w:lang w:eastAsia="ru-RU" w:bidi="en-US"/>
        </w:rPr>
        <w:t xml:space="preserve">-Салават» в сумме 2888 </w:t>
      </w:r>
      <w:proofErr w:type="spellStart"/>
      <w:r w:rsidRPr="0098012F">
        <w:rPr>
          <w:rFonts w:eastAsia="Calibri" w:cs="Times New Roman"/>
          <w:szCs w:val="28"/>
          <w:lang w:eastAsia="ru-RU" w:bidi="en-US"/>
        </w:rPr>
        <w:t>тыс.рублей</w:t>
      </w:r>
      <w:proofErr w:type="spellEnd"/>
      <w:r w:rsidRPr="0098012F">
        <w:rPr>
          <w:rFonts w:eastAsia="Calibri" w:cs="Times New Roman"/>
          <w:szCs w:val="28"/>
          <w:lang w:eastAsia="ru-RU" w:bidi="en-US"/>
        </w:rPr>
        <w:t xml:space="preserve"> была погашена, за исключением 2-х работников, по которым денежные средства возвращены банко</w:t>
      </w:r>
      <w:r w:rsidR="00436ABE">
        <w:rPr>
          <w:rFonts w:eastAsia="Calibri" w:cs="Times New Roman"/>
          <w:szCs w:val="28"/>
          <w:lang w:eastAsia="ru-RU" w:bidi="en-US"/>
        </w:rPr>
        <w:t>м на расчетный счет предприятия</w:t>
      </w:r>
      <w:r w:rsidRPr="0098012F">
        <w:rPr>
          <w:rFonts w:eastAsia="Calibri" w:cs="Times New Roman"/>
          <w:szCs w:val="28"/>
          <w:lang w:eastAsia="ru-RU" w:bidi="en-US"/>
        </w:rPr>
        <w:t xml:space="preserve"> в связи с закрытием ими своих банковских счетов.</w:t>
      </w:r>
      <w:r w:rsidR="00C41D55">
        <w:rPr>
          <w:rFonts w:eastAsia="Calibri" w:cs="Times New Roman"/>
          <w:szCs w:val="28"/>
          <w:lang w:eastAsia="ru-RU" w:bidi="en-US"/>
        </w:rPr>
        <w:t xml:space="preserve"> </w:t>
      </w:r>
    </w:p>
    <w:p w:rsidR="00C41D55" w:rsidRDefault="00C41D55" w:rsidP="007B1305">
      <w:pPr>
        <w:widowControl w:val="0"/>
        <w:ind w:firstLine="851"/>
        <w:rPr>
          <w:rFonts w:eastAsia="Courier New"/>
          <w:color w:val="000000"/>
          <w:szCs w:val="28"/>
          <w:lang w:bidi="ru-RU"/>
        </w:rPr>
      </w:pPr>
      <w:r>
        <w:rPr>
          <w:rFonts w:eastAsia="Courier New"/>
          <w:color w:val="000000"/>
          <w:szCs w:val="28"/>
          <w:lang w:bidi="ru-RU"/>
        </w:rPr>
        <w:t>На 01.01.2020 года</w:t>
      </w:r>
      <w:r w:rsidRPr="002C24BA">
        <w:rPr>
          <w:rFonts w:eastAsia="Courier New"/>
          <w:color w:val="000000"/>
          <w:szCs w:val="28"/>
          <w:lang w:bidi="ru-RU"/>
        </w:rPr>
        <w:t xml:space="preserve"> </w:t>
      </w:r>
      <w:r>
        <w:rPr>
          <w:rFonts w:eastAsia="Courier New"/>
          <w:color w:val="000000"/>
          <w:szCs w:val="28"/>
          <w:lang w:bidi="ru-RU"/>
        </w:rPr>
        <w:t>просроченная задолженность по заработной плате работников ООО «</w:t>
      </w:r>
      <w:proofErr w:type="spellStart"/>
      <w:r>
        <w:rPr>
          <w:rFonts w:eastAsia="Courier New"/>
          <w:color w:val="000000"/>
          <w:szCs w:val="28"/>
          <w:lang w:bidi="ru-RU"/>
        </w:rPr>
        <w:t>БашкирЭлектроМонтаж</w:t>
      </w:r>
      <w:proofErr w:type="spellEnd"/>
      <w:r>
        <w:rPr>
          <w:rFonts w:eastAsia="Courier New"/>
          <w:color w:val="000000"/>
          <w:szCs w:val="28"/>
          <w:lang w:bidi="ru-RU"/>
        </w:rPr>
        <w:t>-Салават» составляла 24,0 тыс. рублей.</w:t>
      </w:r>
      <w:r w:rsidR="007B1305">
        <w:rPr>
          <w:rFonts w:eastAsia="Courier New"/>
          <w:color w:val="000000"/>
          <w:szCs w:val="28"/>
          <w:lang w:bidi="ru-RU"/>
        </w:rPr>
        <w:t xml:space="preserve"> </w:t>
      </w:r>
      <w:r>
        <w:rPr>
          <w:rFonts w:eastAsia="Courier New"/>
          <w:color w:val="000000"/>
          <w:szCs w:val="28"/>
          <w:lang w:bidi="ru-RU"/>
        </w:rPr>
        <w:t>15.01.2020 года остаток задолженности по заработной плате работников ООО «</w:t>
      </w:r>
      <w:proofErr w:type="spellStart"/>
      <w:r>
        <w:rPr>
          <w:rFonts w:eastAsia="Courier New"/>
          <w:color w:val="000000"/>
          <w:szCs w:val="28"/>
          <w:lang w:bidi="ru-RU"/>
        </w:rPr>
        <w:t>БашкирЭлектроМонтаж</w:t>
      </w:r>
      <w:proofErr w:type="spellEnd"/>
      <w:r>
        <w:rPr>
          <w:rFonts w:eastAsia="Courier New"/>
          <w:color w:val="000000"/>
          <w:szCs w:val="28"/>
          <w:lang w:bidi="ru-RU"/>
        </w:rPr>
        <w:t>-Салават» полностью погашен.</w:t>
      </w:r>
    </w:p>
    <w:p w:rsidR="0098012F" w:rsidRPr="0098012F" w:rsidRDefault="0098012F" w:rsidP="00C41D55">
      <w:pPr>
        <w:ind w:firstLine="708"/>
        <w:rPr>
          <w:rFonts w:eastAsia="Calibri" w:cs="Times New Roman"/>
          <w:bCs/>
          <w:szCs w:val="28"/>
          <w:lang w:eastAsia="ru-RU" w:bidi="en-US"/>
        </w:rPr>
      </w:pPr>
      <w:r w:rsidRPr="0098012F">
        <w:rPr>
          <w:rFonts w:eastAsia="Calibri" w:cs="Times New Roman"/>
          <w:szCs w:val="28"/>
          <w:lang w:eastAsia="ru-RU" w:bidi="en-US"/>
        </w:rPr>
        <w:t xml:space="preserve">В отчетном периоде было проведено 3 заседания Координационного совета по вопросам погашения просроченной задолженности по заработной плате, выплаты </w:t>
      </w:r>
      <w:r w:rsidRPr="0098012F">
        <w:rPr>
          <w:rFonts w:eastAsia="Calibri" w:cs="Times New Roman"/>
          <w:bCs/>
          <w:szCs w:val="28"/>
          <w:lang w:eastAsia="ru-RU" w:bidi="en-US"/>
        </w:rPr>
        <w:t xml:space="preserve">заработной платы ниже прожиточного минимума и МРОТ, а    также </w:t>
      </w:r>
      <w:r w:rsidRPr="0098012F">
        <w:rPr>
          <w:rFonts w:eastAsia="Calibri" w:cs="Times New Roman"/>
          <w:szCs w:val="28"/>
          <w:lang w:eastAsia="ru-RU" w:bidi="en-US"/>
        </w:rPr>
        <w:t xml:space="preserve"> </w:t>
      </w:r>
      <w:r w:rsidRPr="0098012F">
        <w:rPr>
          <w:rFonts w:eastAsia="Calibri" w:cs="Times New Roman"/>
          <w:bCs/>
          <w:szCs w:val="28"/>
          <w:lang w:eastAsia="ru-RU" w:bidi="en-US"/>
        </w:rPr>
        <w:t xml:space="preserve"> легализации трудовых отношений и снижения неформальной занятости </w:t>
      </w:r>
      <w:r w:rsidRPr="0098012F">
        <w:rPr>
          <w:rFonts w:eastAsia="Calibri" w:cs="Times New Roman"/>
          <w:szCs w:val="28"/>
          <w:lang w:eastAsia="ru-RU" w:bidi="en-US"/>
        </w:rPr>
        <w:t>в организациях и субъектах малого и среднего бизнеса городского округа город Салават. Заслушаны руководители</w:t>
      </w:r>
      <w:r w:rsidR="001E7D0C">
        <w:rPr>
          <w:rFonts w:eastAsia="Calibri" w:cs="Times New Roman"/>
          <w:szCs w:val="28"/>
          <w:lang w:eastAsia="ru-RU" w:bidi="en-US"/>
        </w:rPr>
        <w:t xml:space="preserve"> предприятий</w:t>
      </w:r>
      <w:r w:rsidRPr="0098012F">
        <w:rPr>
          <w:rFonts w:eastAsia="Calibri" w:cs="Times New Roman"/>
          <w:szCs w:val="28"/>
          <w:lang w:eastAsia="ru-RU" w:bidi="en-US"/>
        </w:rPr>
        <w:t xml:space="preserve">, в которых </w:t>
      </w:r>
      <w:r w:rsidRPr="0098012F">
        <w:rPr>
          <w:rFonts w:eastAsia="Calibri" w:cs="Times New Roman"/>
          <w:bCs/>
          <w:szCs w:val="28"/>
          <w:lang w:eastAsia="ru-RU" w:bidi="en-US"/>
        </w:rPr>
        <w:t xml:space="preserve">заработная плата ниже МРОТ и прожиточного уровня, имеется просроченная задолженность по заработной плате и нелегально трудятся наемные работники. </w:t>
      </w:r>
    </w:p>
    <w:p w:rsidR="0098012F" w:rsidRPr="0098012F" w:rsidRDefault="0098012F" w:rsidP="0098012F">
      <w:pPr>
        <w:ind w:firstLine="0"/>
        <w:rPr>
          <w:rFonts w:eastAsia="Times New Roman" w:cs="Times New Roman"/>
          <w:szCs w:val="28"/>
          <w:lang w:eastAsia="ru-RU"/>
        </w:rPr>
      </w:pPr>
      <w:r w:rsidRPr="0098012F">
        <w:rPr>
          <w:rFonts w:eastAsia="Times New Roman" w:cs="Times New Roman"/>
          <w:szCs w:val="28"/>
          <w:lang w:eastAsia="ru-RU"/>
        </w:rPr>
        <w:t xml:space="preserve">          Состояние </w:t>
      </w:r>
      <w:r w:rsidRPr="001E7D0C">
        <w:rPr>
          <w:rFonts w:eastAsia="Times New Roman" w:cs="Times New Roman"/>
          <w:b/>
          <w:szCs w:val="28"/>
          <w:lang w:eastAsia="ru-RU"/>
        </w:rPr>
        <w:t>условий труда и производственного травматизма</w:t>
      </w:r>
      <w:r w:rsidRPr="0098012F">
        <w:rPr>
          <w:rFonts w:eastAsia="Times New Roman" w:cs="Times New Roman"/>
          <w:szCs w:val="28"/>
          <w:lang w:eastAsia="ru-RU"/>
        </w:rPr>
        <w:t xml:space="preserve"> городского округа город </w:t>
      </w:r>
      <w:proofErr w:type="gramStart"/>
      <w:r w:rsidRPr="0098012F">
        <w:rPr>
          <w:rFonts w:eastAsia="Times New Roman" w:cs="Times New Roman"/>
          <w:szCs w:val="28"/>
          <w:lang w:eastAsia="ru-RU"/>
        </w:rPr>
        <w:t>Салават  находится</w:t>
      </w:r>
      <w:proofErr w:type="gramEnd"/>
      <w:r w:rsidRPr="0098012F">
        <w:rPr>
          <w:rFonts w:eastAsia="Times New Roman" w:cs="Times New Roman"/>
          <w:szCs w:val="28"/>
          <w:lang w:eastAsia="ru-RU"/>
        </w:rPr>
        <w:t xml:space="preserve"> под пристальным вниманием отдела по труду филиала ГКУ Юго-восточный межрайонный ЦЗН по г. Салавату совместно с Администра</w:t>
      </w:r>
      <w:r w:rsidR="001E7D0C">
        <w:rPr>
          <w:rFonts w:eastAsia="Times New Roman" w:cs="Times New Roman"/>
          <w:szCs w:val="28"/>
          <w:lang w:eastAsia="ru-RU"/>
        </w:rPr>
        <w:t>цией городского округа город</w:t>
      </w:r>
      <w:r w:rsidRPr="0098012F">
        <w:rPr>
          <w:rFonts w:eastAsia="Times New Roman" w:cs="Times New Roman"/>
          <w:szCs w:val="28"/>
          <w:lang w:eastAsia="ru-RU"/>
        </w:rPr>
        <w:t xml:space="preserve"> Салават. Осуществляется организация профилактической работы по улучшению условий и охраны труда, разрабатываются меры по предупреждению и снижению уровня производственного травматизма, профессиональных заболеваний, а также меры по повышению заинтересованности работодателей в обеспечении безопасных условий труда. Информация о тяжелых и смертельных случаях производственного травматизма регулярно рассматривается на заседаниях межведомственного координационного совета по охране труда. </w:t>
      </w:r>
    </w:p>
    <w:p w:rsidR="0098012F" w:rsidRPr="0098012F" w:rsidRDefault="0098012F" w:rsidP="0098012F">
      <w:pPr>
        <w:ind w:firstLine="708"/>
        <w:rPr>
          <w:rFonts w:eastAsia="Times New Roman" w:cs="Times New Roman"/>
          <w:szCs w:val="28"/>
          <w:lang w:eastAsia="ru-RU"/>
        </w:rPr>
      </w:pPr>
      <w:r w:rsidRPr="0098012F">
        <w:rPr>
          <w:rFonts w:eastAsia="Times New Roman" w:cs="Times New Roman"/>
          <w:szCs w:val="28"/>
          <w:lang w:eastAsia="ru-RU"/>
        </w:rPr>
        <w:t>В 2019 году было проведено 4 заседания межведомственного координационного совета по охране труда, на которых были рассмотрены результаты надзорной деятельности и основные причины производственного травматизма на п</w:t>
      </w:r>
      <w:r w:rsidR="001E7D0C">
        <w:rPr>
          <w:rFonts w:eastAsia="Times New Roman" w:cs="Times New Roman"/>
          <w:szCs w:val="28"/>
          <w:lang w:eastAsia="ru-RU"/>
        </w:rPr>
        <w:t xml:space="preserve">редприятиях городского округа город </w:t>
      </w:r>
      <w:r w:rsidRPr="0098012F">
        <w:rPr>
          <w:rFonts w:eastAsia="Times New Roman" w:cs="Times New Roman"/>
          <w:szCs w:val="28"/>
          <w:lang w:eastAsia="ru-RU"/>
        </w:rPr>
        <w:t>Салават; вопросы о состоянии финансирования предупредительных мер по сокращению производственного травматизма за счет средств Фонда социального страхования; внедрение на предприятиях передовых практик по профилактике производственного травматизма и другие.</w:t>
      </w:r>
    </w:p>
    <w:p w:rsidR="0098012F" w:rsidRPr="0098012F" w:rsidRDefault="0098012F" w:rsidP="0098012F">
      <w:pPr>
        <w:ind w:firstLine="0"/>
        <w:rPr>
          <w:rFonts w:eastAsia="Times New Roman" w:cs="Times New Roman"/>
          <w:szCs w:val="28"/>
          <w:lang w:eastAsia="ru-RU"/>
        </w:rPr>
      </w:pPr>
      <w:r w:rsidRPr="0098012F">
        <w:rPr>
          <w:rFonts w:eastAsia="Times New Roman" w:cs="Times New Roman"/>
          <w:szCs w:val="28"/>
          <w:lang w:eastAsia="ru-RU"/>
        </w:rPr>
        <w:t xml:space="preserve">         За январь-декабрь 2019 года отделом по труду филиала ГКУ Юго-восточный межрайонный ЦЗН по г. Салавату осуществлен</w:t>
      </w:r>
      <w:r w:rsidR="001E7D0C">
        <w:rPr>
          <w:rFonts w:eastAsia="Times New Roman" w:cs="Times New Roman"/>
          <w:szCs w:val="28"/>
          <w:lang w:eastAsia="ru-RU"/>
        </w:rPr>
        <w:t>ы</w:t>
      </w:r>
      <w:r w:rsidRPr="0098012F">
        <w:rPr>
          <w:rFonts w:eastAsia="Times New Roman" w:cs="Times New Roman"/>
          <w:szCs w:val="28"/>
          <w:lang w:eastAsia="ru-RU"/>
        </w:rPr>
        <w:t xml:space="preserve"> сбор и обработка </w:t>
      </w:r>
      <w:r w:rsidRPr="0098012F">
        <w:rPr>
          <w:rFonts w:eastAsia="Times New Roman" w:cs="Times New Roman"/>
          <w:szCs w:val="28"/>
          <w:lang w:eastAsia="ru-RU"/>
        </w:rPr>
        <w:lastRenderedPageBreak/>
        <w:t xml:space="preserve">информации о состоянии условий и охраны труда 41 работодателя, осуществляющих деятельность на </w:t>
      </w:r>
      <w:proofErr w:type="gramStart"/>
      <w:r w:rsidRPr="0098012F">
        <w:rPr>
          <w:rFonts w:eastAsia="Times New Roman" w:cs="Times New Roman"/>
          <w:szCs w:val="28"/>
          <w:lang w:eastAsia="ru-RU"/>
        </w:rPr>
        <w:t>территории  городского</w:t>
      </w:r>
      <w:proofErr w:type="gramEnd"/>
      <w:r w:rsidRPr="0098012F">
        <w:rPr>
          <w:rFonts w:eastAsia="Times New Roman" w:cs="Times New Roman"/>
          <w:szCs w:val="28"/>
          <w:lang w:eastAsia="ru-RU"/>
        </w:rPr>
        <w:t xml:space="preserve"> округа. В ходе обследования выявлено 70 нарушений законодательства по вопросам охраны труда. В настоящее время все выявленные нарушения работодателями устранены.</w:t>
      </w:r>
    </w:p>
    <w:p w:rsidR="0098012F" w:rsidRPr="0098012F" w:rsidRDefault="0098012F" w:rsidP="0098012F">
      <w:pPr>
        <w:ind w:firstLine="708"/>
        <w:rPr>
          <w:rFonts w:eastAsia="Times New Roman" w:cs="Times New Roman"/>
          <w:szCs w:val="28"/>
          <w:lang w:eastAsia="ru-RU"/>
        </w:rPr>
      </w:pPr>
      <w:r w:rsidRPr="0098012F">
        <w:rPr>
          <w:rFonts w:eastAsia="Times New Roman" w:cs="Times New Roman"/>
          <w:szCs w:val="28"/>
          <w:lang w:eastAsia="ru-RU"/>
        </w:rPr>
        <w:t>В соответствии с протоколом № 60 заседания Межведомственной комиссии по охране труда от 26 декабря 2018 года Правительства РБ проведена работа по внедрению в организациях г</w:t>
      </w:r>
      <w:r w:rsidR="001E7D0C">
        <w:rPr>
          <w:rFonts w:eastAsia="Times New Roman" w:cs="Times New Roman"/>
          <w:szCs w:val="28"/>
          <w:lang w:eastAsia="ru-RU"/>
        </w:rPr>
        <w:t>ородского округа город Салават т</w:t>
      </w:r>
      <w:r w:rsidRPr="0098012F">
        <w:rPr>
          <w:rFonts w:eastAsia="Times New Roman" w:cs="Times New Roman"/>
          <w:szCs w:val="28"/>
          <w:lang w:eastAsia="ru-RU"/>
        </w:rPr>
        <w:t>иповой программы «Нулевой травматизм».</w:t>
      </w:r>
    </w:p>
    <w:p w:rsidR="0098012F" w:rsidRPr="0098012F" w:rsidRDefault="0098012F" w:rsidP="0098012F">
      <w:pPr>
        <w:ind w:firstLine="708"/>
        <w:rPr>
          <w:rFonts w:eastAsia="Times New Roman" w:cs="Times New Roman"/>
          <w:szCs w:val="28"/>
          <w:lang w:eastAsia="ru-RU"/>
        </w:rPr>
      </w:pPr>
      <w:r w:rsidRPr="0098012F">
        <w:rPr>
          <w:rFonts w:eastAsia="Times New Roman" w:cs="Times New Roman"/>
          <w:szCs w:val="28"/>
          <w:lang w:eastAsia="ru-RU"/>
        </w:rPr>
        <w:t>Была проведена работа по внедрению в организациях Методики расследования и учета микротравм, полученных работниками в процессе производственной деятельности</w:t>
      </w:r>
      <w:r w:rsidR="001E7D0C">
        <w:rPr>
          <w:rFonts w:eastAsia="Times New Roman" w:cs="Times New Roman"/>
          <w:szCs w:val="28"/>
          <w:lang w:eastAsia="ru-RU"/>
        </w:rPr>
        <w:t>,</w:t>
      </w:r>
      <w:r w:rsidRPr="0098012F">
        <w:rPr>
          <w:rFonts w:eastAsia="Times New Roman" w:cs="Times New Roman"/>
          <w:szCs w:val="28"/>
          <w:lang w:eastAsia="ru-RU"/>
        </w:rPr>
        <w:t xml:space="preserve"> и проведения поведенческого аудита безопасности.</w:t>
      </w:r>
    </w:p>
    <w:p w:rsidR="0098012F" w:rsidRPr="0098012F" w:rsidRDefault="0098012F" w:rsidP="0098012F">
      <w:pPr>
        <w:ind w:firstLine="708"/>
        <w:rPr>
          <w:rFonts w:eastAsia="Times New Roman" w:cs="Times New Roman"/>
          <w:szCs w:val="28"/>
          <w:lang w:eastAsia="ru-RU"/>
        </w:rPr>
      </w:pPr>
      <w:r w:rsidRPr="0098012F">
        <w:rPr>
          <w:rFonts w:eastAsia="Times New Roman" w:cs="Times New Roman"/>
          <w:szCs w:val="28"/>
          <w:lang w:eastAsia="ru-RU"/>
        </w:rPr>
        <w:t>В целях снижения показателей производственного травматизма ведется активная работа по использованию средств Фонда социального страхования РФ на финансирование предупредительных мер по сокращению производственного травматизма и профессиональных заболеваний работников организациями, расположенными на территории городского округа город Салават РБ.</w:t>
      </w:r>
    </w:p>
    <w:p w:rsidR="0098012F" w:rsidRPr="0098012F" w:rsidRDefault="0098012F" w:rsidP="0098012F">
      <w:pPr>
        <w:ind w:firstLine="0"/>
        <w:rPr>
          <w:rFonts w:eastAsia="Times New Roman" w:cs="Times New Roman"/>
          <w:szCs w:val="28"/>
          <w:lang w:eastAsia="ru-RU"/>
        </w:rPr>
      </w:pPr>
      <w:r w:rsidRPr="0098012F">
        <w:rPr>
          <w:rFonts w:eastAsia="Times New Roman" w:cs="Times New Roman"/>
          <w:szCs w:val="28"/>
          <w:lang w:eastAsia="ru-RU"/>
        </w:rPr>
        <w:t xml:space="preserve">          В результате предпринимаемых мер в городе фиксируется снижение уровня смертельного травматизма на производстве.</w:t>
      </w:r>
    </w:p>
    <w:p w:rsidR="0098012F" w:rsidRPr="0098012F" w:rsidRDefault="0098012F" w:rsidP="0098012F">
      <w:pPr>
        <w:ind w:firstLine="0"/>
        <w:rPr>
          <w:rFonts w:eastAsia="Times New Roman" w:cs="Times New Roman"/>
          <w:szCs w:val="28"/>
          <w:lang w:eastAsia="ru-RU"/>
        </w:rPr>
      </w:pPr>
      <w:r w:rsidRPr="0098012F">
        <w:rPr>
          <w:rFonts w:eastAsia="Times New Roman" w:cs="Times New Roman"/>
          <w:szCs w:val="28"/>
          <w:lang w:eastAsia="ru-RU"/>
        </w:rPr>
        <w:t xml:space="preserve">          Согласно оперативным данным за 2019 год в орган</w:t>
      </w:r>
      <w:r w:rsidR="001E7D0C">
        <w:rPr>
          <w:rFonts w:eastAsia="Times New Roman" w:cs="Times New Roman"/>
          <w:szCs w:val="28"/>
          <w:lang w:eastAsia="ru-RU"/>
        </w:rPr>
        <w:t>изациях городского округа город</w:t>
      </w:r>
      <w:r w:rsidRPr="0098012F">
        <w:rPr>
          <w:rFonts w:eastAsia="Times New Roman" w:cs="Times New Roman"/>
          <w:szCs w:val="28"/>
          <w:lang w:eastAsia="ru-RU"/>
        </w:rPr>
        <w:t xml:space="preserve"> Салават было зарегистрировано 4 несчастных случая: 2 - со смертельным исходом</w:t>
      </w:r>
      <w:r w:rsidR="001E7D0C">
        <w:rPr>
          <w:rFonts w:eastAsia="Times New Roman" w:cs="Times New Roman"/>
          <w:szCs w:val="28"/>
          <w:lang w:eastAsia="ru-RU"/>
        </w:rPr>
        <w:t>,</w:t>
      </w:r>
      <w:r w:rsidRPr="0098012F">
        <w:rPr>
          <w:rFonts w:eastAsia="Times New Roman" w:cs="Times New Roman"/>
          <w:szCs w:val="28"/>
          <w:lang w:eastAsia="ru-RU"/>
        </w:rPr>
        <w:t xml:space="preserve"> не связанными с производством (снижение к сопоставимому периоду прошлого года на 1 случай)</w:t>
      </w:r>
      <w:r w:rsidR="001E7D0C">
        <w:rPr>
          <w:rFonts w:eastAsia="Times New Roman" w:cs="Times New Roman"/>
          <w:szCs w:val="28"/>
          <w:lang w:eastAsia="ru-RU"/>
        </w:rPr>
        <w:t>,</w:t>
      </w:r>
      <w:r w:rsidRPr="0098012F">
        <w:rPr>
          <w:rFonts w:eastAsia="Times New Roman" w:cs="Times New Roman"/>
          <w:szCs w:val="28"/>
          <w:lang w:eastAsia="ru-RU"/>
        </w:rPr>
        <w:t xml:space="preserve"> и 2 – с тяжелыми исходами</w:t>
      </w:r>
      <w:r w:rsidR="001E7D0C">
        <w:rPr>
          <w:rFonts w:eastAsia="Times New Roman" w:cs="Times New Roman"/>
          <w:szCs w:val="28"/>
          <w:lang w:eastAsia="ru-RU"/>
        </w:rPr>
        <w:t>,</w:t>
      </w:r>
      <w:r w:rsidRPr="0098012F">
        <w:rPr>
          <w:rFonts w:eastAsia="Times New Roman" w:cs="Times New Roman"/>
          <w:szCs w:val="28"/>
          <w:lang w:eastAsia="ru-RU"/>
        </w:rPr>
        <w:t xml:space="preserve"> связанными с производством (снижение к </w:t>
      </w:r>
      <w:r w:rsidR="001E7D0C">
        <w:rPr>
          <w:rFonts w:eastAsia="Times New Roman" w:cs="Times New Roman"/>
          <w:szCs w:val="28"/>
          <w:lang w:eastAsia="ru-RU"/>
        </w:rPr>
        <w:t>прошлому году</w:t>
      </w:r>
      <w:r w:rsidRPr="0098012F">
        <w:rPr>
          <w:rFonts w:eastAsia="Times New Roman" w:cs="Times New Roman"/>
          <w:szCs w:val="28"/>
          <w:lang w:eastAsia="ru-RU"/>
        </w:rPr>
        <w:t xml:space="preserve"> на 1 случай). Смерть работников в МУП «Флора» и в ООО «Предприятие автомобильного транспорта и связи» наступили по причине ухудшения состояния здоровья.</w:t>
      </w:r>
    </w:p>
    <w:p w:rsidR="0098012F" w:rsidRPr="0098012F" w:rsidRDefault="0098012F" w:rsidP="0098012F">
      <w:pPr>
        <w:shd w:val="clear" w:color="auto" w:fill="FFFFFF"/>
        <w:spacing w:before="30"/>
        <w:ind w:firstLine="708"/>
        <w:rPr>
          <w:rFonts w:eastAsia="Times New Roman" w:cs="Times New Roman"/>
          <w:szCs w:val="28"/>
          <w:lang w:eastAsia="ru-RU"/>
        </w:rPr>
      </w:pPr>
      <w:r w:rsidRPr="0098012F">
        <w:rPr>
          <w:rFonts w:eastAsia="Times New Roman" w:cs="Times New Roman"/>
          <w:szCs w:val="28"/>
          <w:lang w:eastAsia="ru-RU"/>
        </w:rPr>
        <w:t xml:space="preserve">Тяжелые травмы работников на производстве допустили: </w:t>
      </w:r>
      <w:r w:rsidRPr="0098012F">
        <w:rPr>
          <w:rFonts w:eastAsia="Times New Roman" w:cs="Times New Roman"/>
          <w:szCs w:val="28"/>
          <w:shd w:val="clear" w:color="auto" w:fill="FFFFFF"/>
          <w:lang w:eastAsia="ru-RU"/>
        </w:rPr>
        <w:t>ООО ПП «</w:t>
      </w:r>
      <w:proofErr w:type="spellStart"/>
      <w:r w:rsidRPr="0098012F">
        <w:rPr>
          <w:rFonts w:eastAsia="Times New Roman" w:cs="Times New Roman"/>
          <w:szCs w:val="28"/>
          <w:shd w:val="clear" w:color="auto" w:fill="FFFFFF"/>
          <w:lang w:eastAsia="ru-RU"/>
        </w:rPr>
        <w:t>Южуралкомсервис</w:t>
      </w:r>
      <w:proofErr w:type="spellEnd"/>
      <w:r w:rsidRPr="0098012F">
        <w:rPr>
          <w:rFonts w:eastAsia="Times New Roman" w:cs="Times New Roman"/>
          <w:szCs w:val="28"/>
          <w:shd w:val="clear" w:color="auto" w:fill="FFFFFF"/>
          <w:lang w:eastAsia="ru-RU"/>
        </w:rPr>
        <w:t xml:space="preserve">», </w:t>
      </w:r>
      <w:r w:rsidRPr="0098012F">
        <w:rPr>
          <w:rFonts w:eastAsia="Times New Roman" w:cs="Times New Roman"/>
          <w:szCs w:val="28"/>
          <w:lang w:eastAsia="ru-RU"/>
        </w:rPr>
        <w:t xml:space="preserve">ООО «Газпром </w:t>
      </w:r>
      <w:proofErr w:type="spellStart"/>
      <w:r w:rsidRPr="0098012F">
        <w:rPr>
          <w:rFonts w:eastAsia="Times New Roman" w:cs="Times New Roman"/>
          <w:szCs w:val="28"/>
          <w:lang w:eastAsia="ru-RU"/>
        </w:rPr>
        <w:t>нефтехим</w:t>
      </w:r>
      <w:proofErr w:type="spellEnd"/>
      <w:r w:rsidRPr="0098012F">
        <w:rPr>
          <w:rFonts w:eastAsia="Times New Roman" w:cs="Times New Roman"/>
          <w:szCs w:val="28"/>
          <w:lang w:eastAsia="ru-RU"/>
        </w:rPr>
        <w:t xml:space="preserve"> Салават».</w:t>
      </w:r>
    </w:p>
    <w:p w:rsidR="0098012F" w:rsidRPr="0098012F" w:rsidRDefault="0098012F" w:rsidP="0098012F">
      <w:pPr>
        <w:shd w:val="clear" w:color="auto" w:fill="FFFFFF"/>
        <w:spacing w:before="30"/>
        <w:ind w:firstLine="708"/>
        <w:rPr>
          <w:rFonts w:eastAsia="Calibri" w:cs="Times New Roman"/>
          <w:szCs w:val="28"/>
          <w:lang w:eastAsia="ru-RU" w:bidi="en-US"/>
        </w:rPr>
      </w:pPr>
      <w:r w:rsidRPr="0098012F">
        <w:rPr>
          <w:rFonts w:eastAsia="Times New Roman" w:cs="Times New Roman"/>
          <w:szCs w:val="28"/>
          <w:lang w:eastAsia="ru-RU"/>
        </w:rPr>
        <w:t>Анализ типологии произошедших производственных несчастных случаев показывает, что 2 работника получили тяжелую травму вследст</w:t>
      </w:r>
      <w:r w:rsidR="001E7D0C">
        <w:rPr>
          <w:rFonts w:eastAsia="Times New Roman" w:cs="Times New Roman"/>
          <w:szCs w:val="28"/>
          <w:lang w:eastAsia="ru-RU"/>
        </w:rPr>
        <w:t>вие падения с высоты. Причинами</w:t>
      </w:r>
      <w:r w:rsidRPr="0098012F">
        <w:rPr>
          <w:rFonts w:eastAsia="Times New Roman" w:cs="Times New Roman"/>
          <w:szCs w:val="28"/>
          <w:lang w:eastAsia="ru-RU"/>
        </w:rPr>
        <w:t xml:space="preserve"> указанных случаев явилась неудовлетворительная организация производства работ и неосторожность самих работников.</w:t>
      </w:r>
    </w:p>
    <w:p w:rsidR="0098012F" w:rsidRPr="001E7D0C" w:rsidRDefault="0098012F" w:rsidP="001E7D0C">
      <w:pPr>
        <w:ind w:firstLine="708"/>
        <w:rPr>
          <w:rFonts w:eastAsia="Calibri" w:cs="Times New Roman"/>
          <w:szCs w:val="28"/>
          <w:highlight w:val="cyan"/>
          <w:lang w:eastAsia="ru-RU" w:bidi="en-US"/>
        </w:rPr>
      </w:pPr>
      <w:r w:rsidRPr="0098012F">
        <w:rPr>
          <w:rFonts w:eastAsia="Calibri" w:cs="Times New Roman"/>
          <w:szCs w:val="28"/>
          <w:lang w:eastAsia="ru-RU" w:bidi="en-US"/>
        </w:rPr>
        <w:t xml:space="preserve">Работа по </w:t>
      </w:r>
      <w:r w:rsidRPr="001E7D0C">
        <w:rPr>
          <w:rFonts w:eastAsia="Calibri" w:cs="Times New Roman"/>
          <w:b/>
          <w:szCs w:val="28"/>
          <w:lang w:eastAsia="ru-RU" w:bidi="en-US"/>
        </w:rPr>
        <w:t>легализации трудовых отношений</w:t>
      </w:r>
      <w:r w:rsidRPr="0098012F">
        <w:rPr>
          <w:rFonts w:eastAsia="Calibri" w:cs="Times New Roman"/>
          <w:szCs w:val="28"/>
          <w:lang w:eastAsia="ru-RU" w:bidi="en-US"/>
        </w:rPr>
        <w:t xml:space="preserve"> и снижению уровня неформальной занятости ведется в городском округе город Салават с 2015 года. Действует Координационный совет по вопросам погашения просроченной задолженности по заработной плате и легализации трудовых отношений, создана рабочая группа и разработан план мероприятий.</w:t>
      </w:r>
    </w:p>
    <w:p w:rsidR="0098012F" w:rsidRPr="0098012F" w:rsidRDefault="0098012F" w:rsidP="0098012F">
      <w:pPr>
        <w:ind w:firstLine="708"/>
        <w:rPr>
          <w:rFonts w:eastAsia="Calibri" w:cs="Times New Roman"/>
          <w:szCs w:val="28"/>
          <w:lang w:eastAsia="ru-RU" w:bidi="en-US"/>
        </w:rPr>
      </w:pPr>
      <w:r w:rsidRPr="0098012F">
        <w:rPr>
          <w:rFonts w:eastAsia="Calibri" w:cs="Times New Roman"/>
          <w:szCs w:val="28"/>
          <w:lang w:eastAsia="ru-RU" w:bidi="en-US"/>
        </w:rPr>
        <w:t>В 2019 году в целях легализации трудовых отношений на территории городского округа осуществлены следующие мероприятия:</w:t>
      </w:r>
    </w:p>
    <w:p w:rsidR="0098012F" w:rsidRPr="0098012F" w:rsidRDefault="0098012F" w:rsidP="0098012F">
      <w:pPr>
        <w:ind w:firstLine="708"/>
        <w:rPr>
          <w:rFonts w:eastAsia="Times New Roman" w:cs="Times New Roman"/>
          <w:szCs w:val="28"/>
          <w:lang w:eastAsia="ru-RU"/>
        </w:rPr>
      </w:pPr>
      <w:r w:rsidRPr="0098012F">
        <w:rPr>
          <w:rFonts w:eastAsia="Times New Roman" w:cs="Times New Roman"/>
          <w:szCs w:val="28"/>
          <w:lang w:eastAsia="ru-RU"/>
        </w:rPr>
        <w:lastRenderedPageBreak/>
        <w:t>- 13 совещаний межведомственной комиссии и рабочей группы по вопросам снижения неформальной занятости;</w:t>
      </w:r>
    </w:p>
    <w:p w:rsidR="0098012F" w:rsidRPr="0098012F" w:rsidRDefault="0098012F" w:rsidP="0098012F">
      <w:pPr>
        <w:ind w:firstLine="708"/>
        <w:rPr>
          <w:rFonts w:eastAsia="Times New Roman" w:cs="Times New Roman"/>
          <w:color w:val="000000"/>
          <w:szCs w:val="28"/>
          <w:lang w:eastAsia="ru-RU"/>
        </w:rPr>
      </w:pPr>
      <w:r w:rsidRPr="0098012F">
        <w:rPr>
          <w:rFonts w:eastAsia="Times New Roman" w:cs="Times New Roman"/>
          <w:szCs w:val="28"/>
          <w:lang w:eastAsia="ru-RU"/>
        </w:rPr>
        <w:t>- п</w:t>
      </w:r>
      <w:r w:rsidR="001E7D0C">
        <w:rPr>
          <w:rFonts w:eastAsia="Times New Roman" w:cs="Times New Roman"/>
          <w:color w:val="000000"/>
          <w:szCs w:val="28"/>
          <w:lang w:eastAsia="ru-RU"/>
        </w:rPr>
        <w:t>роведено 3 рейда с участием п</w:t>
      </w:r>
      <w:r w:rsidRPr="0098012F">
        <w:rPr>
          <w:rFonts w:eastAsia="Times New Roman" w:cs="Times New Roman"/>
          <w:color w:val="000000"/>
          <w:szCs w:val="28"/>
          <w:lang w:eastAsia="ru-RU"/>
        </w:rPr>
        <w:t>рокуратуры г. Салават;</w:t>
      </w:r>
    </w:p>
    <w:p w:rsidR="0098012F" w:rsidRPr="0098012F" w:rsidRDefault="0098012F" w:rsidP="0098012F">
      <w:pPr>
        <w:ind w:firstLine="708"/>
        <w:rPr>
          <w:rFonts w:eastAsia="Calibri" w:cs="Times New Roman"/>
          <w:szCs w:val="28"/>
          <w:lang w:eastAsia="ru-RU" w:bidi="en-US"/>
        </w:rPr>
      </w:pPr>
      <w:r w:rsidRPr="0098012F">
        <w:rPr>
          <w:rFonts w:eastAsia="Calibri" w:cs="Times New Roman"/>
          <w:szCs w:val="28"/>
          <w:lang w:eastAsia="ru-RU" w:bidi="en-US"/>
        </w:rPr>
        <w:t>- организовано 6 рабочих встреч и семинаров по вопросам неформальной занятости и легализации трудовых отношений с предприятиями и студентами медицинского и педагогических колледжей;</w:t>
      </w:r>
    </w:p>
    <w:p w:rsidR="0098012F" w:rsidRPr="0098012F" w:rsidRDefault="001E7D0C" w:rsidP="0098012F">
      <w:pPr>
        <w:ind w:firstLine="708"/>
        <w:rPr>
          <w:rFonts w:eastAsia="Calibri" w:cs="Times New Roman"/>
          <w:szCs w:val="28"/>
          <w:lang w:eastAsia="ru-RU" w:bidi="en-US"/>
        </w:rPr>
      </w:pPr>
      <w:r>
        <w:rPr>
          <w:rFonts w:eastAsia="Calibri" w:cs="Times New Roman"/>
          <w:szCs w:val="28"/>
          <w:lang w:eastAsia="ru-RU" w:bidi="en-US"/>
        </w:rPr>
        <w:t>- консультации</w:t>
      </w:r>
      <w:r w:rsidR="0098012F" w:rsidRPr="0098012F">
        <w:rPr>
          <w:rFonts w:eastAsia="Calibri" w:cs="Times New Roman"/>
          <w:szCs w:val="28"/>
          <w:lang w:eastAsia="ru-RU" w:bidi="en-US"/>
        </w:rPr>
        <w:t xml:space="preserve"> индивидуальных предпринимателей по оформлению трудовых отношений с наемными работниками в соответствии с ТК РФ работниками отдела по труду Центра занятости населения; </w:t>
      </w:r>
    </w:p>
    <w:p w:rsidR="0098012F" w:rsidRPr="0098012F" w:rsidRDefault="0098012F" w:rsidP="0098012F">
      <w:pPr>
        <w:ind w:firstLine="708"/>
        <w:rPr>
          <w:rFonts w:eastAsia="Calibri" w:cs="Times New Roman"/>
          <w:szCs w:val="28"/>
          <w:lang w:eastAsia="ru-RU" w:bidi="en-US"/>
        </w:rPr>
      </w:pPr>
      <w:r w:rsidRPr="0098012F">
        <w:rPr>
          <w:rFonts w:eastAsia="Calibri" w:cs="Times New Roman"/>
          <w:szCs w:val="28"/>
          <w:lang w:eastAsia="ru-RU" w:bidi="en-US"/>
        </w:rPr>
        <w:t>- действует «горячая телефонная линия» по вопросам неформальной занятости и случаям выплаты заработной платы «в конвертах» (в 2019 году поступило 1 обращение);</w:t>
      </w:r>
    </w:p>
    <w:p w:rsidR="0098012F" w:rsidRPr="0098012F" w:rsidRDefault="0098012F" w:rsidP="0098012F">
      <w:pPr>
        <w:ind w:firstLine="708"/>
        <w:rPr>
          <w:rFonts w:eastAsia="Calibri" w:cs="Times New Roman"/>
          <w:szCs w:val="28"/>
          <w:lang w:eastAsia="ru-RU" w:bidi="en-US"/>
        </w:rPr>
      </w:pPr>
      <w:r w:rsidRPr="0098012F">
        <w:rPr>
          <w:rFonts w:eastAsia="Calibri" w:cs="Times New Roman"/>
          <w:szCs w:val="28"/>
          <w:lang w:eastAsia="ru-RU" w:bidi="en-US"/>
        </w:rPr>
        <w:t>- в течение года подготовлены и размещены информационные статьи по легализации на официальном сайте Администрации в ленте новостей</w:t>
      </w:r>
      <w:r w:rsidR="001E7D0C">
        <w:rPr>
          <w:rFonts w:eastAsia="Calibri" w:cs="Times New Roman"/>
          <w:szCs w:val="28"/>
          <w:lang w:eastAsia="ru-RU" w:bidi="en-US"/>
        </w:rPr>
        <w:t>.</w:t>
      </w:r>
      <w:r w:rsidRPr="0098012F">
        <w:rPr>
          <w:rFonts w:eastAsia="Calibri" w:cs="Times New Roman"/>
          <w:szCs w:val="28"/>
          <w:lang w:eastAsia="ru-RU" w:bidi="en-US"/>
        </w:rPr>
        <w:t xml:space="preserve"> Работа по снижению уровня неформальной занятости будет продолжена и в 2020 году.</w:t>
      </w:r>
    </w:p>
    <w:p w:rsidR="0098012F" w:rsidRPr="0098012F" w:rsidRDefault="0098012F" w:rsidP="0098012F">
      <w:pPr>
        <w:spacing w:after="160"/>
        <w:ind w:firstLine="0"/>
        <w:rPr>
          <w:rFonts w:cs="Times New Roman"/>
          <w:szCs w:val="28"/>
        </w:rPr>
      </w:pPr>
      <w:r w:rsidRPr="0098012F">
        <w:rPr>
          <w:rFonts w:cs="Times New Roman"/>
          <w:szCs w:val="28"/>
        </w:rPr>
        <w:tab/>
        <w:t>В результате проведенных мероприятий по снижению неформально</w:t>
      </w:r>
      <w:r w:rsidR="001E7D0C">
        <w:rPr>
          <w:rFonts w:cs="Times New Roman"/>
          <w:szCs w:val="28"/>
        </w:rPr>
        <w:t xml:space="preserve">й занятости в городском округе </w:t>
      </w:r>
      <w:r w:rsidRPr="0098012F">
        <w:rPr>
          <w:rFonts w:cs="Times New Roman"/>
          <w:szCs w:val="28"/>
        </w:rPr>
        <w:t xml:space="preserve">план по легализации, установленный городу Салават на 2019 год, выполнен на 100,2%, всего легализовано 2335 человек (с учетом Центра занятости). </w:t>
      </w:r>
    </w:p>
    <w:p w:rsidR="00451826" w:rsidRDefault="00C021CF" w:rsidP="006178CB">
      <w:pPr>
        <w:pStyle w:val="1"/>
        <w:rPr>
          <w:rFonts w:eastAsia="Times New Roman"/>
          <w:lang w:eastAsia="ru-RU"/>
        </w:rPr>
      </w:pPr>
      <w:bookmarkStart w:id="19" w:name="_Toc30768674"/>
      <w:r w:rsidRPr="00511F64">
        <w:rPr>
          <w:rFonts w:eastAsia="Times New Roman"/>
          <w:lang w:eastAsia="ru-RU"/>
        </w:rPr>
        <w:t>Рынок труда, занятость населения.</w:t>
      </w:r>
      <w:bookmarkEnd w:id="19"/>
      <w:r w:rsidRPr="00511F64">
        <w:rPr>
          <w:rFonts w:eastAsia="Times New Roman"/>
          <w:lang w:eastAsia="ru-RU"/>
        </w:rPr>
        <w:t xml:space="preserve"> </w:t>
      </w:r>
    </w:p>
    <w:p w:rsidR="00640A15" w:rsidRPr="00640A15" w:rsidRDefault="00640A15" w:rsidP="00640A15">
      <w:pPr>
        <w:rPr>
          <w:rFonts w:eastAsia="Times New Roman" w:cs="Times New Roman"/>
          <w:szCs w:val="28"/>
          <w:lang w:eastAsia="ru-RU"/>
        </w:rPr>
      </w:pPr>
      <w:r w:rsidRPr="00640A15">
        <w:rPr>
          <w:rFonts w:eastAsia="Times New Roman" w:cs="Times New Roman"/>
          <w:szCs w:val="28"/>
          <w:lang w:eastAsia="ru-RU"/>
        </w:rPr>
        <w:t>Уровень зарегистрированной безработицы по ГО г. Салават, рассчитанный как отношение численности безработных к численности экономически активного населения, на 1 января 2020г. составил 0,73%. (2018г.- 0,79%). Численность зарегистрированных безработных уменьшилась на 52 чел. и на 01.01.2020г. составила 587чел. (на 01.01.2019г. – 639 чел.).</w:t>
      </w:r>
    </w:p>
    <w:p w:rsidR="00640A15" w:rsidRPr="00640A15" w:rsidRDefault="00640A15" w:rsidP="00640A15">
      <w:pPr>
        <w:rPr>
          <w:rFonts w:eastAsia="Times New Roman" w:cs="Times New Roman"/>
          <w:szCs w:val="28"/>
          <w:lang w:eastAsia="ru-RU"/>
        </w:rPr>
      </w:pPr>
      <w:r w:rsidRPr="00640A15">
        <w:rPr>
          <w:rFonts w:eastAsia="Times New Roman" w:cs="Times New Roman"/>
          <w:szCs w:val="28"/>
          <w:lang w:eastAsia="ru-RU"/>
        </w:rPr>
        <w:t xml:space="preserve">В течение 2019 года в филиал ГКУ Юго-восточный межрайонный ЦЗН по г. Салавату обратилось за предоставлением государственных услуг 9011 чел., из них за содействием в поиске подходящей работы – 3836 чел. (43% от общей численности обратившихся). Консультационные услуги по профессиональной ориентации получили 1888 чел., о положении на рынке труда </w:t>
      </w:r>
      <w:proofErr w:type="gramStart"/>
      <w:r w:rsidRPr="00640A15">
        <w:rPr>
          <w:rFonts w:eastAsia="Times New Roman" w:cs="Times New Roman"/>
          <w:szCs w:val="28"/>
          <w:lang w:eastAsia="ru-RU"/>
        </w:rPr>
        <w:t>–  5778</w:t>
      </w:r>
      <w:proofErr w:type="gramEnd"/>
      <w:r w:rsidRPr="00640A15">
        <w:rPr>
          <w:rFonts w:eastAsia="Times New Roman" w:cs="Times New Roman"/>
          <w:szCs w:val="28"/>
          <w:lang w:eastAsia="ru-RU"/>
        </w:rPr>
        <w:t xml:space="preserve"> чел.</w:t>
      </w:r>
    </w:p>
    <w:p w:rsidR="00640A15" w:rsidRPr="00640A15" w:rsidRDefault="00640A15" w:rsidP="00640A15">
      <w:pPr>
        <w:rPr>
          <w:rFonts w:eastAsia="Times New Roman" w:cs="Times New Roman"/>
          <w:szCs w:val="28"/>
          <w:lang w:eastAsia="ru-RU"/>
        </w:rPr>
      </w:pPr>
      <w:r w:rsidRPr="00640A15">
        <w:rPr>
          <w:rFonts w:eastAsia="Times New Roman" w:cs="Times New Roman"/>
          <w:szCs w:val="28"/>
          <w:lang w:eastAsia="ru-RU"/>
        </w:rPr>
        <w:t>Из числа граждан, зарегистрированных в филиале ГКУ Юго-восточный межрайонный ЦЗН по г. Салавату, и ищущих работу, 81% были незанятые трудовой деятельностью граждане, 16% - учащиеся, желающие работать в свободное от учебы время.</w:t>
      </w:r>
    </w:p>
    <w:p w:rsidR="00640A15" w:rsidRPr="00640A15" w:rsidRDefault="00640A15" w:rsidP="00640A15">
      <w:pPr>
        <w:rPr>
          <w:rFonts w:eastAsia="Times New Roman" w:cs="Times New Roman"/>
          <w:szCs w:val="28"/>
          <w:lang w:eastAsia="ru-RU"/>
        </w:rPr>
      </w:pPr>
      <w:r w:rsidRPr="00640A15">
        <w:rPr>
          <w:rFonts w:eastAsia="Times New Roman" w:cs="Times New Roman"/>
          <w:szCs w:val="28"/>
          <w:lang w:eastAsia="ru-RU"/>
        </w:rPr>
        <w:t>Среди граждан, обратившихся в органы службы занятости за содействием в трудоустройстве, 54% - женщины.</w:t>
      </w:r>
    </w:p>
    <w:p w:rsidR="00640A15" w:rsidRPr="00640A15" w:rsidRDefault="00640A15" w:rsidP="00640A15">
      <w:pPr>
        <w:rPr>
          <w:rFonts w:eastAsia="Times New Roman" w:cs="Times New Roman"/>
          <w:szCs w:val="28"/>
          <w:lang w:eastAsia="ru-RU"/>
        </w:rPr>
      </w:pPr>
      <w:r w:rsidRPr="00640A15">
        <w:rPr>
          <w:rFonts w:eastAsia="Times New Roman" w:cs="Times New Roman"/>
          <w:szCs w:val="28"/>
          <w:lang w:eastAsia="ru-RU"/>
        </w:rPr>
        <w:t>Из общей численности граждан, обратившихся в органы службы занятости в поиске работы, молодежь в возрасте 14-29 лет составила 39,6%, несовершеннолетние в возрасте 14-17 лет – 18,6%, инвалиды – 4%.</w:t>
      </w:r>
    </w:p>
    <w:p w:rsidR="00640A15" w:rsidRPr="00640A15" w:rsidRDefault="00640A15" w:rsidP="00640A15">
      <w:pPr>
        <w:rPr>
          <w:rFonts w:eastAsia="Times New Roman" w:cs="Times New Roman"/>
          <w:szCs w:val="28"/>
          <w:lang w:eastAsia="ru-RU"/>
        </w:rPr>
      </w:pPr>
      <w:r w:rsidRPr="00640A15">
        <w:rPr>
          <w:rFonts w:eastAsia="Times New Roman" w:cs="Times New Roman"/>
          <w:szCs w:val="28"/>
          <w:lang w:eastAsia="ru-RU"/>
        </w:rPr>
        <w:t>Численность безработных граждан, состоящих на учете на конец отчетного периода</w:t>
      </w:r>
      <w:r w:rsidR="00F50821">
        <w:rPr>
          <w:rFonts w:eastAsia="Times New Roman" w:cs="Times New Roman"/>
          <w:szCs w:val="28"/>
          <w:lang w:eastAsia="ru-RU"/>
        </w:rPr>
        <w:t>,</w:t>
      </w:r>
      <w:r w:rsidRPr="00640A15">
        <w:rPr>
          <w:rFonts w:eastAsia="Times New Roman" w:cs="Times New Roman"/>
          <w:szCs w:val="28"/>
          <w:lang w:eastAsia="ru-RU"/>
        </w:rPr>
        <w:t xml:space="preserve"> составила 587 чел.</w:t>
      </w:r>
    </w:p>
    <w:p w:rsidR="00640A15" w:rsidRPr="00640A15" w:rsidRDefault="00640A15" w:rsidP="00640A15">
      <w:pPr>
        <w:rPr>
          <w:rFonts w:eastAsia="Times New Roman" w:cs="Times New Roman"/>
          <w:szCs w:val="28"/>
          <w:lang w:eastAsia="ru-RU"/>
        </w:rPr>
      </w:pPr>
      <w:r w:rsidRPr="00640A15">
        <w:rPr>
          <w:rFonts w:eastAsia="Times New Roman" w:cs="Times New Roman"/>
          <w:szCs w:val="28"/>
          <w:lang w:eastAsia="ru-RU"/>
        </w:rPr>
        <w:lastRenderedPageBreak/>
        <w:t>Общая продол</w:t>
      </w:r>
      <w:r w:rsidR="00F50821">
        <w:rPr>
          <w:rFonts w:eastAsia="Times New Roman" w:cs="Times New Roman"/>
          <w:szCs w:val="28"/>
          <w:lang w:eastAsia="ru-RU"/>
        </w:rPr>
        <w:t>жительность периода безработицы</w:t>
      </w:r>
      <w:r w:rsidRPr="00640A15">
        <w:rPr>
          <w:rFonts w:eastAsia="Times New Roman" w:cs="Times New Roman"/>
          <w:szCs w:val="28"/>
          <w:lang w:eastAsia="ru-RU"/>
        </w:rPr>
        <w:t xml:space="preserve"> по состо</w:t>
      </w:r>
      <w:r w:rsidR="00F50821">
        <w:rPr>
          <w:rFonts w:eastAsia="Times New Roman" w:cs="Times New Roman"/>
          <w:szCs w:val="28"/>
          <w:lang w:eastAsia="ru-RU"/>
        </w:rPr>
        <w:t>янию на конец отчетного периода</w:t>
      </w:r>
      <w:r w:rsidRPr="00640A15">
        <w:rPr>
          <w:rFonts w:eastAsia="Times New Roman" w:cs="Times New Roman"/>
          <w:szCs w:val="28"/>
          <w:lang w:eastAsia="ru-RU"/>
        </w:rPr>
        <w:t xml:space="preserve"> составила 4 месяца (соответствующий период прошлого года – 4,1мес.). Продолжительность периода безработицы молодежи в возрасте 16-29 лет составила 3,3 мес., женщин – 4,17 мес., инвалидов – 3,58 мес. Наибольшее количество безработных </w:t>
      </w:r>
      <w:proofErr w:type="gramStart"/>
      <w:r w:rsidRPr="00640A15">
        <w:rPr>
          <w:rFonts w:eastAsia="Times New Roman" w:cs="Times New Roman"/>
          <w:szCs w:val="28"/>
          <w:lang w:eastAsia="ru-RU"/>
        </w:rPr>
        <w:t>граждан  находилось</w:t>
      </w:r>
      <w:proofErr w:type="gramEnd"/>
      <w:r w:rsidRPr="00640A15">
        <w:rPr>
          <w:rFonts w:eastAsia="Times New Roman" w:cs="Times New Roman"/>
          <w:szCs w:val="28"/>
          <w:lang w:eastAsia="ru-RU"/>
        </w:rPr>
        <w:t xml:space="preserve"> в статусе  безработного от 1 до 4 мес.- 45,5%; от 4 до 8 месяцев- 19,8 %; до 1 месяца –  21,5%; от 8 месяцев до года – 8,5%; более года – 4,8%.</w:t>
      </w:r>
    </w:p>
    <w:p w:rsidR="00640A15" w:rsidRPr="00640A15" w:rsidRDefault="00F50821" w:rsidP="00640A15">
      <w:pPr>
        <w:rPr>
          <w:rFonts w:eastAsia="Times New Roman" w:cs="Times New Roman"/>
          <w:szCs w:val="28"/>
          <w:lang w:eastAsia="ru-RU"/>
        </w:rPr>
      </w:pPr>
      <w:r>
        <w:rPr>
          <w:rFonts w:eastAsia="Times New Roman" w:cs="Times New Roman"/>
          <w:szCs w:val="28"/>
          <w:lang w:eastAsia="ru-RU"/>
        </w:rPr>
        <w:t>За 2019 год</w:t>
      </w:r>
      <w:r w:rsidR="00640A15" w:rsidRPr="00640A15">
        <w:rPr>
          <w:rFonts w:eastAsia="Times New Roman" w:cs="Times New Roman"/>
          <w:szCs w:val="28"/>
          <w:lang w:eastAsia="ru-RU"/>
        </w:rPr>
        <w:t xml:space="preserve"> было признано безработными 1888 чел., снято с учета безработных граждан -  1947 чел. Трудоустроено 832 чел., приступили к профессиональному обучению 218 чел., снято по разным причинам - 897 чел.  Индекс движения безработных (отношение числа граждан, снятых со статуса безработного к числу поставленных на учет безработных) составил 1,03.</w:t>
      </w:r>
    </w:p>
    <w:p w:rsidR="00640A15" w:rsidRPr="00640A15" w:rsidRDefault="00640A15" w:rsidP="00640A15">
      <w:pPr>
        <w:rPr>
          <w:rFonts w:eastAsia="Times New Roman" w:cs="Times New Roman"/>
          <w:szCs w:val="28"/>
          <w:lang w:eastAsia="ru-RU"/>
        </w:rPr>
      </w:pPr>
      <w:r w:rsidRPr="00640A15">
        <w:rPr>
          <w:rFonts w:eastAsia="Times New Roman" w:cs="Times New Roman"/>
          <w:szCs w:val="28"/>
          <w:lang w:eastAsia="ru-RU"/>
        </w:rPr>
        <w:t xml:space="preserve">Работодателями за 2019 год была заявлена потребность </w:t>
      </w:r>
      <w:proofErr w:type="gramStart"/>
      <w:r w:rsidRPr="00640A15">
        <w:rPr>
          <w:rFonts w:eastAsia="Times New Roman" w:cs="Times New Roman"/>
          <w:szCs w:val="28"/>
          <w:lang w:eastAsia="ru-RU"/>
        </w:rPr>
        <w:t>в  8781</w:t>
      </w:r>
      <w:proofErr w:type="gramEnd"/>
      <w:r w:rsidRPr="00640A15">
        <w:rPr>
          <w:rFonts w:eastAsia="Times New Roman" w:cs="Times New Roman"/>
          <w:szCs w:val="28"/>
          <w:lang w:eastAsia="ru-RU"/>
        </w:rPr>
        <w:t xml:space="preserve"> работнике. Всего заявлено с начала </w:t>
      </w:r>
      <w:proofErr w:type="gramStart"/>
      <w:r w:rsidRPr="00640A15">
        <w:rPr>
          <w:rFonts w:eastAsia="Times New Roman" w:cs="Times New Roman"/>
          <w:szCs w:val="28"/>
          <w:lang w:eastAsia="ru-RU"/>
        </w:rPr>
        <w:t>года  9830</w:t>
      </w:r>
      <w:proofErr w:type="gramEnd"/>
      <w:r w:rsidRPr="00640A15">
        <w:rPr>
          <w:rFonts w:eastAsia="Times New Roman" w:cs="Times New Roman"/>
          <w:szCs w:val="28"/>
          <w:lang w:eastAsia="ru-RU"/>
        </w:rPr>
        <w:t xml:space="preserve"> вакансий (с учетом вакансий на начало отчетного периода).</w:t>
      </w:r>
    </w:p>
    <w:p w:rsidR="00640A15" w:rsidRPr="00640A15" w:rsidRDefault="00640A15" w:rsidP="00640A15">
      <w:pPr>
        <w:rPr>
          <w:rFonts w:eastAsia="Times New Roman" w:cs="Times New Roman"/>
          <w:szCs w:val="28"/>
          <w:lang w:eastAsia="ru-RU"/>
        </w:rPr>
      </w:pPr>
      <w:r w:rsidRPr="00640A15">
        <w:rPr>
          <w:rFonts w:eastAsia="Times New Roman" w:cs="Times New Roman"/>
          <w:szCs w:val="28"/>
          <w:lang w:eastAsia="ru-RU"/>
        </w:rPr>
        <w:t>В результате использования и снятия вакансий в течение отчетного периода на начало 2020 года банк вакансий располагал 1098 свободными рабочими местами, в их числе потребность в работниках рабочих профессий составила 72%, доля вакансий с оплатой выше прожиточного минимума – 100%.</w:t>
      </w:r>
    </w:p>
    <w:p w:rsidR="00640A15" w:rsidRPr="00640A15" w:rsidRDefault="00640A15" w:rsidP="00640A15">
      <w:pPr>
        <w:rPr>
          <w:rFonts w:eastAsia="Times New Roman" w:cs="Times New Roman"/>
          <w:szCs w:val="28"/>
          <w:lang w:eastAsia="ru-RU"/>
        </w:rPr>
      </w:pPr>
      <w:r w:rsidRPr="00640A15">
        <w:rPr>
          <w:rFonts w:eastAsia="Times New Roman" w:cs="Times New Roman"/>
          <w:szCs w:val="28"/>
          <w:lang w:eastAsia="ru-RU"/>
        </w:rPr>
        <w:t>На рынке труда по-прежнему сохраняется профессиональный, квалификационный дисбаланс между спросом и предложением рабочей силы.</w:t>
      </w:r>
    </w:p>
    <w:p w:rsidR="00640A15" w:rsidRPr="00640A15" w:rsidRDefault="00640A15" w:rsidP="00640A15">
      <w:pPr>
        <w:rPr>
          <w:rFonts w:eastAsia="Times New Roman" w:cs="Times New Roman"/>
          <w:szCs w:val="28"/>
          <w:lang w:eastAsia="ru-RU"/>
        </w:rPr>
      </w:pPr>
      <w:r w:rsidRPr="00640A15">
        <w:rPr>
          <w:rFonts w:eastAsia="Times New Roman" w:cs="Times New Roman"/>
          <w:szCs w:val="28"/>
          <w:lang w:eastAsia="ru-RU"/>
        </w:rPr>
        <w:t>В целом спрос (вакансии) превышал предложение (граждане, ищущие рабо</w:t>
      </w:r>
      <w:r w:rsidR="00F50821">
        <w:rPr>
          <w:rFonts w:eastAsia="Times New Roman" w:cs="Times New Roman"/>
          <w:szCs w:val="28"/>
          <w:lang w:eastAsia="ru-RU"/>
        </w:rPr>
        <w:t>ту) для таких рабочих профессий, как</w:t>
      </w:r>
      <w:r w:rsidRPr="00640A15">
        <w:rPr>
          <w:rFonts w:eastAsia="Times New Roman" w:cs="Times New Roman"/>
          <w:szCs w:val="28"/>
          <w:lang w:eastAsia="ru-RU"/>
        </w:rPr>
        <w:t xml:space="preserve"> бетонщик, водитель автомобиля, грузчик, изолировщик, штукатур-маляр, котельщик, монтажник, охранник, повар, подсобный рабочий, токарь, слесарь-сантехник, слесарь механосборочных работ, </w:t>
      </w:r>
      <w:proofErr w:type="spellStart"/>
      <w:r w:rsidRPr="00640A15">
        <w:rPr>
          <w:rFonts w:eastAsia="Times New Roman" w:cs="Times New Roman"/>
          <w:szCs w:val="28"/>
          <w:lang w:eastAsia="ru-RU"/>
        </w:rPr>
        <w:t>электрогазосварщик</w:t>
      </w:r>
      <w:proofErr w:type="spellEnd"/>
      <w:r w:rsidRPr="00640A15">
        <w:rPr>
          <w:rFonts w:eastAsia="Times New Roman" w:cs="Times New Roman"/>
          <w:szCs w:val="28"/>
          <w:lang w:eastAsia="ru-RU"/>
        </w:rPr>
        <w:t>, электросварщик ручной сварки, электромонтажник, тракторист.</w:t>
      </w:r>
    </w:p>
    <w:p w:rsidR="00640A15" w:rsidRPr="00640A15" w:rsidRDefault="00640A15" w:rsidP="00640A15">
      <w:pPr>
        <w:rPr>
          <w:rFonts w:eastAsia="Times New Roman" w:cs="Times New Roman"/>
          <w:szCs w:val="28"/>
          <w:lang w:eastAsia="ru-RU"/>
        </w:rPr>
      </w:pPr>
      <w:r w:rsidRPr="00640A15">
        <w:rPr>
          <w:rFonts w:eastAsia="Times New Roman" w:cs="Times New Roman"/>
          <w:szCs w:val="28"/>
          <w:lang w:eastAsia="ru-RU"/>
        </w:rPr>
        <w:t xml:space="preserve"> Для служащих спрос значительно опережал предложение по профессиям: врач, инженер, инспектор, педагог дополнительного образования, специалист, участковый уполномоченный полиции.</w:t>
      </w:r>
    </w:p>
    <w:p w:rsidR="00640A15" w:rsidRPr="00640A15" w:rsidRDefault="00640A15" w:rsidP="00640A15">
      <w:pPr>
        <w:rPr>
          <w:rFonts w:eastAsia="Times New Roman" w:cs="Times New Roman"/>
          <w:szCs w:val="28"/>
          <w:lang w:eastAsia="ru-RU"/>
        </w:rPr>
      </w:pPr>
      <w:r w:rsidRPr="00640A15">
        <w:rPr>
          <w:rFonts w:eastAsia="Times New Roman" w:cs="Times New Roman"/>
          <w:szCs w:val="28"/>
          <w:lang w:eastAsia="ru-RU"/>
        </w:rPr>
        <w:t xml:space="preserve">В то же время по таким рабочим профессиям как оператор </w:t>
      </w:r>
      <w:proofErr w:type="gramStart"/>
      <w:r w:rsidRPr="00640A15">
        <w:rPr>
          <w:rFonts w:eastAsia="Times New Roman" w:cs="Times New Roman"/>
          <w:szCs w:val="28"/>
          <w:lang w:eastAsia="ru-RU"/>
        </w:rPr>
        <w:t>ЭВМ,  продавец</w:t>
      </w:r>
      <w:proofErr w:type="gramEnd"/>
      <w:r w:rsidRPr="00640A15">
        <w:rPr>
          <w:rFonts w:eastAsia="Times New Roman" w:cs="Times New Roman"/>
          <w:szCs w:val="28"/>
          <w:lang w:eastAsia="ru-RU"/>
        </w:rPr>
        <w:t>, уборщик спрос был значительно ниже, чем предложение.</w:t>
      </w:r>
    </w:p>
    <w:p w:rsidR="00640A15" w:rsidRPr="00640A15" w:rsidRDefault="00640A15" w:rsidP="00640A15">
      <w:pPr>
        <w:rPr>
          <w:rFonts w:eastAsia="Times New Roman" w:cs="Times New Roman"/>
          <w:szCs w:val="28"/>
          <w:lang w:eastAsia="ru-RU"/>
        </w:rPr>
      </w:pPr>
      <w:r w:rsidRPr="00640A15">
        <w:rPr>
          <w:rFonts w:eastAsia="Times New Roman" w:cs="Times New Roman"/>
          <w:szCs w:val="28"/>
          <w:lang w:eastAsia="ru-RU"/>
        </w:rPr>
        <w:t>По специальностям служащих недостаток свободных рабочих мест отмечался по должностям: делопроизводитель, бухгалтер, менеджер, техник, руководитель, экономист.</w:t>
      </w:r>
    </w:p>
    <w:p w:rsidR="00640A15" w:rsidRPr="00640A15" w:rsidRDefault="00640A15" w:rsidP="00640A15">
      <w:pPr>
        <w:rPr>
          <w:rFonts w:eastAsia="Times New Roman" w:cs="Times New Roman"/>
          <w:szCs w:val="28"/>
          <w:lang w:eastAsia="ru-RU"/>
        </w:rPr>
      </w:pPr>
      <w:r w:rsidRPr="00640A15">
        <w:rPr>
          <w:rFonts w:eastAsia="Times New Roman" w:cs="Times New Roman"/>
          <w:szCs w:val="28"/>
          <w:lang w:eastAsia="ru-RU"/>
        </w:rPr>
        <w:t>Коэффициент напряженности на рынке труда (численность незанятых граждан, зарегистрированных в службе занятости, в расчете на одну вакансию) на 01.01.2020г. составил 0,</w:t>
      </w:r>
      <w:proofErr w:type="gramStart"/>
      <w:r w:rsidRPr="00640A15">
        <w:rPr>
          <w:rFonts w:eastAsia="Times New Roman" w:cs="Times New Roman"/>
          <w:szCs w:val="28"/>
          <w:lang w:eastAsia="ru-RU"/>
        </w:rPr>
        <w:t>6 ,</w:t>
      </w:r>
      <w:proofErr w:type="gramEnd"/>
      <w:r w:rsidRPr="00640A15">
        <w:rPr>
          <w:rFonts w:eastAsia="Times New Roman" w:cs="Times New Roman"/>
          <w:szCs w:val="28"/>
          <w:lang w:eastAsia="ru-RU"/>
        </w:rPr>
        <w:t xml:space="preserve"> а на 01.01.2019г. – 0,5. </w:t>
      </w:r>
    </w:p>
    <w:p w:rsidR="00640A15" w:rsidRPr="00640A15" w:rsidRDefault="00640A15" w:rsidP="00640A15">
      <w:pPr>
        <w:rPr>
          <w:rFonts w:eastAsia="Times New Roman" w:cs="Times New Roman"/>
          <w:szCs w:val="28"/>
          <w:lang w:eastAsia="ru-RU"/>
        </w:rPr>
      </w:pPr>
      <w:r w:rsidRPr="00640A15">
        <w:rPr>
          <w:rFonts w:eastAsia="Times New Roman" w:cs="Times New Roman"/>
          <w:szCs w:val="28"/>
          <w:lang w:eastAsia="ru-RU"/>
        </w:rPr>
        <w:t>В течение 2019 года в филиал ГКУ Юго-восточный межрайонный ЦЗН по г. Салавату поступили списки на высвобождение 489</w:t>
      </w:r>
      <w:r w:rsidR="00F50821">
        <w:rPr>
          <w:rFonts w:eastAsia="Times New Roman" w:cs="Times New Roman"/>
          <w:szCs w:val="28"/>
          <w:lang w:eastAsia="ru-RU"/>
        </w:rPr>
        <w:t xml:space="preserve"> </w:t>
      </w:r>
      <w:r w:rsidRPr="00640A15">
        <w:rPr>
          <w:rFonts w:eastAsia="Times New Roman" w:cs="Times New Roman"/>
          <w:szCs w:val="28"/>
          <w:lang w:eastAsia="ru-RU"/>
        </w:rPr>
        <w:t xml:space="preserve">чел., предполагаемое высвобождение составило 421 чел., зарегистрировано в ЦЗН –228 чел., из </w:t>
      </w:r>
      <w:proofErr w:type="gramStart"/>
      <w:r w:rsidRPr="00640A15">
        <w:rPr>
          <w:rFonts w:eastAsia="Times New Roman" w:cs="Times New Roman"/>
          <w:szCs w:val="28"/>
          <w:lang w:eastAsia="ru-RU"/>
        </w:rPr>
        <w:t>них  75</w:t>
      </w:r>
      <w:proofErr w:type="gramEnd"/>
      <w:r w:rsidRPr="00640A15">
        <w:rPr>
          <w:rFonts w:eastAsia="Times New Roman" w:cs="Times New Roman"/>
          <w:szCs w:val="28"/>
          <w:lang w:eastAsia="ru-RU"/>
        </w:rPr>
        <w:t xml:space="preserve"> чел. – пенсионеры. </w:t>
      </w:r>
    </w:p>
    <w:p w:rsidR="00640A15" w:rsidRPr="00640A15" w:rsidRDefault="00640A15" w:rsidP="00640A15">
      <w:pPr>
        <w:rPr>
          <w:rFonts w:eastAsia="Times New Roman" w:cs="Times New Roman"/>
          <w:szCs w:val="28"/>
          <w:lang w:eastAsia="ru-RU"/>
        </w:rPr>
      </w:pPr>
      <w:r w:rsidRPr="00640A15">
        <w:rPr>
          <w:rFonts w:eastAsia="Times New Roman" w:cs="Times New Roman"/>
          <w:szCs w:val="28"/>
          <w:lang w:eastAsia="ru-RU"/>
        </w:rPr>
        <w:lastRenderedPageBreak/>
        <w:t>Высвобождение работников было на</w:t>
      </w:r>
      <w:r w:rsidR="00F50821">
        <w:rPr>
          <w:rFonts w:eastAsia="Times New Roman" w:cs="Times New Roman"/>
          <w:szCs w:val="28"/>
          <w:lang w:eastAsia="ru-RU"/>
        </w:rPr>
        <w:t xml:space="preserve"> предприятиях: ООО «НТЦ </w:t>
      </w:r>
      <w:proofErr w:type="spellStart"/>
      <w:r w:rsidR="00F50821">
        <w:rPr>
          <w:rFonts w:eastAsia="Times New Roman" w:cs="Times New Roman"/>
          <w:szCs w:val="28"/>
          <w:lang w:eastAsia="ru-RU"/>
        </w:rPr>
        <w:t>Салаватнефтеоргс</w:t>
      </w:r>
      <w:r w:rsidRPr="00640A15">
        <w:rPr>
          <w:rFonts w:eastAsia="Times New Roman" w:cs="Times New Roman"/>
          <w:szCs w:val="28"/>
          <w:lang w:eastAsia="ru-RU"/>
        </w:rPr>
        <w:t>интез</w:t>
      </w:r>
      <w:proofErr w:type="spellEnd"/>
      <w:r w:rsidRPr="00640A15">
        <w:rPr>
          <w:rFonts w:eastAsia="Times New Roman" w:cs="Times New Roman"/>
          <w:szCs w:val="28"/>
          <w:lang w:eastAsia="ru-RU"/>
        </w:rPr>
        <w:t>», ОАО «</w:t>
      </w:r>
      <w:proofErr w:type="spellStart"/>
      <w:r w:rsidRPr="00640A15">
        <w:rPr>
          <w:rFonts w:eastAsia="Times New Roman" w:cs="Times New Roman"/>
          <w:szCs w:val="28"/>
          <w:lang w:eastAsia="ru-RU"/>
        </w:rPr>
        <w:t>Салаватнефтемаш</w:t>
      </w:r>
      <w:proofErr w:type="spellEnd"/>
      <w:r w:rsidRPr="00640A15">
        <w:rPr>
          <w:rFonts w:eastAsia="Times New Roman" w:cs="Times New Roman"/>
          <w:szCs w:val="28"/>
          <w:lang w:eastAsia="ru-RU"/>
        </w:rPr>
        <w:t xml:space="preserve">», АО «Салаватский завод металлоконструкций», ООО </w:t>
      </w:r>
      <w:proofErr w:type="spellStart"/>
      <w:r w:rsidRPr="00640A15">
        <w:rPr>
          <w:rFonts w:eastAsia="Times New Roman" w:cs="Times New Roman"/>
          <w:szCs w:val="28"/>
          <w:lang w:eastAsia="ru-RU"/>
        </w:rPr>
        <w:t>Агидель</w:t>
      </w:r>
      <w:proofErr w:type="spellEnd"/>
      <w:r w:rsidRPr="00640A15">
        <w:rPr>
          <w:rFonts w:eastAsia="Times New Roman" w:cs="Times New Roman"/>
          <w:szCs w:val="28"/>
          <w:lang w:eastAsia="ru-RU"/>
        </w:rPr>
        <w:t>-Спутник», АО «</w:t>
      </w:r>
      <w:proofErr w:type="spellStart"/>
      <w:r w:rsidRPr="00640A15">
        <w:rPr>
          <w:rFonts w:eastAsia="Times New Roman" w:cs="Times New Roman"/>
          <w:szCs w:val="28"/>
          <w:lang w:eastAsia="ru-RU"/>
        </w:rPr>
        <w:t>Салаватский</w:t>
      </w:r>
      <w:proofErr w:type="spellEnd"/>
      <w:r w:rsidRPr="00640A15">
        <w:rPr>
          <w:rFonts w:eastAsia="Times New Roman" w:cs="Times New Roman"/>
          <w:szCs w:val="28"/>
          <w:lang w:eastAsia="ru-RU"/>
        </w:rPr>
        <w:t xml:space="preserve"> химический завод», ГБУЗ РБ Городская больница г. Салават, ООО «Тара </w:t>
      </w:r>
      <w:proofErr w:type="spellStart"/>
      <w:r w:rsidRPr="00640A15">
        <w:rPr>
          <w:rFonts w:eastAsia="Times New Roman" w:cs="Times New Roman"/>
          <w:szCs w:val="28"/>
          <w:lang w:eastAsia="ru-RU"/>
        </w:rPr>
        <w:t>Логистик</w:t>
      </w:r>
      <w:proofErr w:type="gramStart"/>
      <w:r w:rsidRPr="00640A15">
        <w:rPr>
          <w:rFonts w:eastAsia="Times New Roman" w:cs="Times New Roman"/>
          <w:szCs w:val="28"/>
          <w:lang w:eastAsia="ru-RU"/>
        </w:rPr>
        <w:t>»,ООО</w:t>
      </w:r>
      <w:proofErr w:type="spellEnd"/>
      <w:proofErr w:type="gramEnd"/>
      <w:r w:rsidRPr="00640A15">
        <w:rPr>
          <w:rFonts w:eastAsia="Times New Roman" w:cs="Times New Roman"/>
          <w:szCs w:val="28"/>
          <w:lang w:eastAsia="ru-RU"/>
        </w:rPr>
        <w:t xml:space="preserve"> «</w:t>
      </w:r>
      <w:proofErr w:type="spellStart"/>
      <w:r w:rsidRPr="00640A15">
        <w:rPr>
          <w:rFonts w:eastAsia="Times New Roman" w:cs="Times New Roman"/>
          <w:szCs w:val="28"/>
          <w:lang w:eastAsia="ru-RU"/>
        </w:rPr>
        <w:t>ЗСМиК</w:t>
      </w:r>
      <w:proofErr w:type="spellEnd"/>
      <w:r w:rsidR="00F50821">
        <w:rPr>
          <w:rFonts w:eastAsia="Times New Roman" w:cs="Times New Roman"/>
          <w:szCs w:val="28"/>
          <w:lang w:eastAsia="ru-RU"/>
        </w:rPr>
        <w:t>»</w:t>
      </w:r>
      <w:r w:rsidRPr="00640A15">
        <w:rPr>
          <w:rFonts w:eastAsia="Times New Roman" w:cs="Times New Roman"/>
          <w:szCs w:val="28"/>
          <w:lang w:eastAsia="ru-RU"/>
        </w:rPr>
        <w:t>, ООО «Битум», ООО «</w:t>
      </w:r>
      <w:proofErr w:type="spellStart"/>
      <w:r w:rsidRPr="00640A15">
        <w:rPr>
          <w:rFonts w:eastAsia="Times New Roman" w:cs="Times New Roman"/>
          <w:szCs w:val="28"/>
          <w:lang w:eastAsia="ru-RU"/>
        </w:rPr>
        <w:t>Жилкомзаказчик</w:t>
      </w:r>
      <w:proofErr w:type="spellEnd"/>
      <w:r w:rsidRPr="00640A15">
        <w:rPr>
          <w:rFonts w:eastAsia="Times New Roman" w:cs="Times New Roman"/>
          <w:szCs w:val="28"/>
          <w:lang w:eastAsia="ru-RU"/>
        </w:rPr>
        <w:t>», ООО «</w:t>
      </w:r>
      <w:proofErr w:type="spellStart"/>
      <w:r w:rsidRPr="00640A15">
        <w:rPr>
          <w:rFonts w:eastAsia="Times New Roman" w:cs="Times New Roman"/>
          <w:szCs w:val="28"/>
          <w:lang w:eastAsia="ru-RU"/>
        </w:rPr>
        <w:t>Медсервис</w:t>
      </w:r>
      <w:proofErr w:type="spellEnd"/>
      <w:r w:rsidRPr="00640A15">
        <w:rPr>
          <w:rFonts w:eastAsia="Times New Roman" w:cs="Times New Roman"/>
          <w:szCs w:val="28"/>
          <w:lang w:eastAsia="ru-RU"/>
        </w:rPr>
        <w:t>», Управление образования Администрации городского округа      г. Салават.</w:t>
      </w:r>
    </w:p>
    <w:p w:rsidR="00640A15" w:rsidRPr="00640A15" w:rsidRDefault="00640A15" w:rsidP="00640A15">
      <w:pPr>
        <w:rPr>
          <w:rFonts w:eastAsia="Times New Roman" w:cs="Times New Roman"/>
          <w:szCs w:val="28"/>
          <w:lang w:eastAsia="ru-RU"/>
        </w:rPr>
      </w:pPr>
      <w:r w:rsidRPr="00640A15">
        <w:rPr>
          <w:rFonts w:eastAsia="Times New Roman" w:cs="Times New Roman"/>
          <w:szCs w:val="28"/>
          <w:lang w:eastAsia="ru-RU"/>
        </w:rPr>
        <w:t>Среди граждан, обратившихся за содействием в поиске подходящей работы, доля уволенных в связи с ликвидацией организации, сокращением численности или штата работников, относительно отчетного периода прошлого года, увеличилась с 5,6% до 6,2%.</w:t>
      </w:r>
    </w:p>
    <w:p w:rsidR="00640A15" w:rsidRPr="00640A15" w:rsidRDefault="00640A15" w:rsidP="00640A15">
      <w:pPr>
        <w:rPr>
          <w:rFonts w:eastAsia="Times New Roman" w:cs="Times New Roman"/>
          <w:szCs w:val="28"/>
          <w:lang w:eastAsia="ru-RU"/>
        </w:rPr>
      </w:pPr>
      <w:proofErr w:type="gramStart"/>
      <w:r w:rsidRPr="00640A15">
        <w:rPr>
          <w:rFonts w:eastAsia="Times New Roman" w:cs="Times New Roman"/>
          <w:szCs w:val="28"/>
          <w:lang w:eastAsia="ru-RU"/>
        </w:rPr>
        <w:t>При  содействии</w:t>
      </w:r>
      <w:proofErr w:type="gramEnd"/>
      <w:r w:rsidRPr="00640A15">
        <w:rPr>
          <w:rFonts w:eastAsia="Times New Roman" w:cs="Times New Roman"/>
          <w:szCs w:val="28"/>
          <w:lang w:eastAsia="ru-RU"/>
        </w:rPr>
        <w:t xml:space="preserve"> службы занятости нашли работу 2521 человек</w:t>
      </w:r>
      <w:r w:rsidR="00F50821">
        <w:rPr>
          <w:rFonts w:eastAsia="Times New Roman" w:cs="Times New Roman"/>
          <w:szCs w:val="28"/>
          <w:lang w:eastAsia="ru-RU"/>
        </w:rPr>
        <w:t xml:space="preserve"> </w:t>
      </w:r>
      <w:r w:rsidRPr="00640A15">
        <w:rPr>
          <w:rFonts w:eastAsia="Times New Roman" w:cs="Times New Roman"/>
          <w:szCs w:val="28"/>
          <w:lang w:eastAsia="ru-RU"/>
        </w:rPr>
        <w:t>( 65,7%) от обратившихся за содействием в поиске подходящей работы за отчетный период).  За отчетный период доля трудоустроенной молодежи в возрасте 18-29 лет в числе всех нашедших работу составила 20,5%, женщины- 1266 чел.,</w:t>
      </w:r>
      <w:r w:rsidR="00F50821">
        <w:rPr>
          <w:rFonts w:eastAsia="Times New Roman" w:cs="Times New Roman"/>
          <w:szCs w:val="28"/>
          <w:lang w:eastAsia="ru-RU"/>
        </w:rPr>
        <w:t xml:space="preserve"> </w:t>
      </w:r>
      <w:r w:rsidRPr="00640A15">
        <w:rPr>
          <w:rFonts w:eastAsia="Times New Roman" w:cs="Times New Roman"/>
          <w:szCs w:val="28"/>
          <w:lang w:eastAsia="ru-RU"/>
        </w:rPr>
        <w:t>или 50,2%.</w:t>
      </w:r>
    </w:p>
    <w:p w:rsidR="00640A15" w:rsidRPr="00640A15" w:rsidRDefault="00640A15" w:rsidP="00640A15">
      <w:pPr>
        <w:rPr>
          <w:rFonts w:eastAsia="Times New Roman" w:cs="Times New Roman"/>
          <w:szCs w:val="28"/>
          <w:lang w:eastAsia="ru-RU"/>
        </w:rPr>
      </w:pPr>
      <w:r w:rsidRPr="00640A15">
        <w:rPr>
          <w:rFonts w:eastAsia="Times New Roman" w:cs="Times New Roman"/>
          <w:szCs w:val="28"/>
          <w:lang w:eastAsia="ru-RU"/>
        </w:rPr>
        <w:t>В соответствии с договорами, заключенными с организациями города на выполнение оплачиваемых общественных работ, число принимавших в них участие составило 276 чел. Средний период участия в общественных работах составил 0,34 месяца.</w:t>
      </w:r>
    </w:p>
    <w:p w:rsidR="00640A15" w:rsidRPr="00640A15" w:rsidRDefault="00640A15" w:rsidP="00640A15">
      <w:pPr>
        <w:rPr>
          <w:rFonts w:eastAsia="Times New Roman" w:cs="Times New Roman"/>
          <w:szCs w:val="28"/>
          <w:lang w:eastAsia="ru-RU"/>
        </w:rPr>
      </w:pPr>
      <w:r w:rsidRPr="00640A15">
        <w:rPr>
          <w:rFonts w:eastAsia="Times New Roman" w:cs="Times New Roman"/>
          <w:szCs w:val="28"/>
          <w:lang w:eastAsia="ru-RU"/>
        </w:rPr>
        <w:t xml:space="preserve">С целью адаптации несовершеннолетних граждан к трудовой деятельности организованы временные работы для учащейся молодежи в свободное от учебы время и в периоды летних каникул. В них приняли </w:t>
      </w:r>
      <w:proofErr w:type="gramStart"/>
      <w:r w:rsidRPr="00640A15">
        <w:rPr>
          <w:rFonts w:eastAsia="Times New Roman" w:cs="Times New Roman"/>
          <w:szCs w:val="28"/>
          <w:lang w:eastAsia="ru-RU"/>
        </w:rPr>
        <w:t>участие  706</w:t>
      </w:r>
      <w:proofErr w:type="gramEnd"/>
      <w:r w:rsidRPr="00640A15">
        <w:rPr>
          <w:rFonts w:eastAsia="Times New Roman" w:cs="Times New Roman"/>
          <w:szCs w:val="28"/>
          <w:lang w:eastAsia="ru-RU"/>
        </w:rPr>
        <w:t xml:space="preserve"> чел.</w:t>
      </w:r>
    </w:p>
    <w:p w:rsidR="00640A15" w:rsidRPr="00640A15" w:rsidRDefault="00640A15" w:rsidP="00640A15">
      <w:pPr>
        <w:rPr>
          <w:rFonts w:eastAsia="Times New Roman" w:cs="Times New Roman"/>
          <w:szCs w:val="28"/>
          <w:lang w:eastAsia="ru-RU"/>
        </w:rPr>
      </w:pPr>
      <w:r w:rsidRPr="00640A15">
        <w:rPr>
          <w:rFonts w:eastAsia="Times New Roman" w:cs="Times New Roman"/>
          <w:szCs w:val="28"/>
          <w:lang w:eastAsia="ru-RU"/>
        </w:rPr>
        <w:t>На рабочих местах, выделенных в счет установленной квоты, работают 365 инвалидов. В 2019 г. в счет квоты трудоустроено 68 человек, в том числе по направлению ЦЗН -15 человек.</w:t>
      </w:r>
    </w:p>
    <w:p w:rsidR="00640A15" w:rsidRPr="00640A15" w:rsidRDefault="00640A15" w:rsidP="00640A15">
      <w:pPr>
        <w:rPr>
          <w:rFonts w:eastAsia="Times New Roman" w:cs="Times New Roman"/>
          <w:szCs w:val="28"/>
          <w:lang w:eastAsia="ru-RU"/>
        </w:rPr>
      </w:pPr>
      <w:r w:rsidRPr="00640A15">
        <w:rPr>
          <w:rFonts w:eastAsia="Times New Roman" w:cs="Times New Roman"/>
          <w:szCs w:val="28"/>
          <w:lang w:eastAsia="ru-RU"/>
        </w:rPr>
        <w:t xml:space="preserve">По договорам, заключенным с предприятиями и организациями нашего города трудоустроено из числа граждан, особо нуждающихся в социальной защите 39 чел., в том числе 2 чел. - в возрасте от 18 до 20 лет из числа выпускников учреждений профессионального образования, ищущих работу впервые, 3 чел. – инвалиды, граждане </w:t>
      </w:r>
      <w:proofErr w:type="spellStart"/>
      <w:r w:rsidRPr="00640A15">
        <w:rPr>
          <w:rFonts w:eastAsia="Times New Roman" w:cs="Times New Roman"/>
          <w:szCs w:val="28"/>
          <w:lang w:eastAsia="ru-RU"/>
        </w:rPr>
        <w:t>предпенсионного</w:t>
      </w:r>
      <w:proofErr w:type="spellEnd"/>
      <w:r w:rsidRPr="00640A15">
        <w:rPr>
          <w:rFonts w:eastAsia="Times New Roman" w:cs="Times New Roman"/>
          <w:szCs w:val="28"/>
          <w:lang w:eastAsia="ru-RU"/>
        </w:rPr>
        <w:t xml:space="preserve"> возраста – 25 чел.</w:t>
      </w:r>
    </w:p>
    <w:p w:rsidR="00640A15" w:rsidRPr="00640A15" w:rsidRDefault="00640A15" w:rsidP="00640A15">
      <w:pPr>
        <w:rPr>
          <w:rFonts w:eastAsia="Times New Roman" w:cs="Times New Roman"/>
          <w:szCs w:val="28"/>
          <w:lang w:eastAsia="ru-RU"/>
        </w:rPr>
      </w:pPr>
      <w:r w:rsidRPr="00640A15">
        <w:rPr>
          <w:rFonts w:eastAsia="Times New Roman" w:cs="Times New Roman"/>
          <w:szCs w:val="28"/>
          <w:lang w:eastAsia="ru-RU"/>
        </w:rPr>
        <w:t>В течение отчетного периода проведено 20 ярмарок вакантных рабочих и учебных мест, в которых приняли участие 89 предприятий различных форм собственности и 1317 граждан, ищущих работу.</w:t>
      </w:r>
    </w:p>
    <w:p w:rsidR="00640A15" w:rsidRPr="00640A15" w:rsidRDefault="00640A15" w:rsidP="00640A15">
      <w:pPr>
        <w:rPr>
          <w:rFonts w:eastAsia="Times New Roman" w:cs="Times New Roman"/>
          <w:szCs w:val="28"/>
          <w:lang w:eastAsia="ru-RU"/>
        </w:rPr>
      </w:pPr>
      <w:r w:rsidRPr="00640A15">
        <w:rPr>
          <w:rFonts w:eastAsia="Times New Roman" w:cs="Times New Roman"/>
          <w:szCs w:val="28"/>
          <w:lang w:eastAsia="ru-RU"/>
        </w:rPr>
        <w:t>В течение 2019г. приступили к профессиональному обучению по направлению органов службы занятости 237 чел.; из них 218 чел. признанные безработными;14 чел. из числа женщин, находящихся в декретном отпуске по уходу за ребенком до трех лет; 5 чел. пенсионеры, стремящиеся возобновить трудовую деятельность. Прошли обучение по персонифицированным образовательным сертификатам – 23 чел.</w:t>
      </w:r>
    </w:p>
    <w:p w:rsidR="00640A15" w:rsidRPr="00640A15" w:rsidRDefault="00640A15" w:rsidP="00640A15">
      <w:pPr>
        <w:rPr>
          <w:rFonts w:eastAsia="Times New Roman" w:cs="Times New Roman"/>
          <w:szCs w:val="28"/>
          <w:lang w:eastAsia="ru-RU"/>
        </w:rPr>
      </w:pPr>
      <w:r w:rsidRPr="00640A15">
        <w:rPr>
          <w:rFonts w:eastAsia="Times New Roman" w:cs="Times New Roman"/>
          <w:szCs w:val="28"/>
          <w:lang w:eastAsia="ru-RU"/>
        </w:rPr>
        <w:t xml:space="preserve">Обучение безработных граждан осуществлялось по профессиям, специальностям, видам деятельности, востребованным на рынке труда.    По </w:t>
      </w:r>
      <w:r w:rsidRPr="00640A15">
        <w:rPr>
          <w:rFonts w:eastAsia="Times New Roman" w:cs="Times New Roman"/>
          <w:szCs w:val="28"/>
          <w:lang w:eastAsia="ru-RU"/>
        </w:rPr>
        <w:lastRenderedPageBreak/>
        <w:t>окончании профессионального обучения 61% граждан, были трудоустроены на рабочие места по вновь полученным профессиям.</w:t>
      </w:r>
    </w:p>
    <w:p w:rsidR="00640A15" w:rsidRPr="00640A15" w:rsidRDefault="006432EA" w:rsidP="00640A15">
      <w:pPr>
        <w:rPr>
          <w:rFonts w:eastAsia="Times New Roman" w:cs="Times New Roman"/>
          <w:szCs w:val="28"/>
          <w:lang w:eastAsia="ru-RU"/>
        </w:rPr>
      </w:pPr>
      <w:r>
        <w:rPr>
          <w:rFonts w:eastAsia="Times New Roman" w:cs="Times New Roman"/>
          <w:szCs w:val="28"/>
          <w:lang w:eastAsia="ru-RU"/>
        </w:rPr>
        <w:t>В 2019 году</w:t>
      </w:r>
      <w:r w:rsidR="00640A15" w:rsidRPr="00640A15">
        <w:rPr>
          <w:rFonts w:eastAsia="Times New Roman" w:cs="Times New Roman"/>
          <w:szCs w:val="28"/>
          <w:lang w:eastAsia="ru-RU"/>
        </w:rPr>
        <w:t xml:space="preserve"> ГКУ Юго-восточный межрайонный центр занятости населения и АО «Салаватстекло» заключили договор о предоставлении из бюджета Республики Башкортостан субсидий на реализацию мероприятий по переобучению, повышению квалификации работников предприятия в рамках региональной программы «Пов</w:t>
      </w:r>
      <w:r>
        <w:rPr>
          <w:rFonts w:eastAsia="Times New Roman" w:cs="Times New Roman"/>
          <w:szCs w:val="28"/>
          <w:lang w:eastAsia="ru-RU"/>
        </w:rPr>
        <w:t xml:space="preserve">ышение производительности </w:t>
      </w:r>
      <w:proofErr w:type="gramStart"/>
      <w:r>
        <w:rPr>
          <w:rFonts w:eastAsia="Times New Roman" w:cs="Times New Roman"/>
          <w:szCs w:val="28"/>
          <w:lang w:eastAsia="ru-RU"/>
        </w:rPr>
        <w:t>труда</w:t>
      </w:r>
      <w:proofErr w:type="gramEnd"/>
      <w:r>
        <w:rPr>
          <w:rFonts w:eastAsia="Times New Roman" w:cs="Times New Roman"/>
          <w:szCs w:val="28"/>
          <w:lang w:eastAsia="ru-RU"/>
        </w:rPr>
        <w:t xml:space="preserve"> </w:t>
      </w:r>
      <w:r w:rsidR="00640A15" w:rsidRPr="00640A15">
        <w:rPr>
          <w:rFonts w:eastAsia="Times New Roman" w:cs="Times New Roman"/>
          <w:szCs w:val="28"/>
          <w:lang w:eastAsia="ru-RU"/>
        </w:rPr>
        <w:t>и поддержка занятости в Республике Башкортостан». По этому проекту на территории предприятия прошли обучение 208 работников АО «Салаватстекло», тем самым сохранили рабочие места и продолжают работать.</w:t>
      </w:r>
    </w:p>
    <w:p w:rsidR="00640A15" w:rsidRPr="00640A15" w:rsidRDefault="00640A15" w:rsidP="00640A15">
      <w:pPr>
        <w:rPr>
          <w:rFonts w:eastAsia="Times New Roman" w:cs="Times New Roman"/>
          <w:szCs w:val="28"/>
          <w:lang w:eastAsia="ru-RU"/>
        </w:rPr>
      </w:pPr>
      <w:r w:rsidRPr="00640A15">
        <w:rPr>
          <w:rFonts w:eastAsia="Times New Roman" w:cs="Times New Roman"/>
          <w:szCs w:val="28"/>
          <w:lang w:eastAsia="ru-RU"/>
        </w:rPr>
        <w:t>Государственные услуги по профессиональной ориентации получили 2737 чел.</w:t>
      </w:r>
    </w:p>
    <w:p w:rsidR="00640A15" w:rsidRPr="00640A15" w:rsidRDefault="007679E8" w:rsidP="007679E8">
      <w:pPr>
        <w:ind w:firstLine="0"/>
        <w:rPr>
          <w:rFonts w:eastAsia="Times New Roman" w:cs="Times New Roman"/>
          <w:szCs w:val="28"/>
          <w:lang w:eastAsia="ru-RU"/>
        </w:rPr>
      </w:pPr>
      <w:r>
        <w:rPr>
          <w:rFonts w:eastAsia="Times New Roman" w:cs="Times New Roman"/>
          <w:szCs w:val="28"/>
          <w:lang w:eastAsia="ru-RU"/>
        </w:rPr>
        <w:t xml:space="preserve">        </w:t>
      </w:r>
      <w:r w:rsidR="00640A15" w:rsidRPr="00640A15">
        <w:rPr>
          <w:rFonts w:eastAsia="Times New Roman" w:cs="Times New Roman"/>
          <w:szCs w:val="28"/>
          <w:lang w:eastAsia="ru-RU"/>
        </w:rPr>
        <w:t xml:space="preserve"> В мая 2019 года в рамках </w:t>
      </w:r>
      <w:r w:rsidR="00640A15" w:rsidRPr="00640A15">
        <w:rPr>
          <w:rFonts w:eastAsia="Times New Roman" w:cs="Times New Roman"/>
          <w:szCs w:val="28"/>
          <w:lang w:val="en-US" w:eastAsia="ru-RU"/>
        </w:rPr>
        <w:t>V</w:t>
      </w:r>
      <w:r w:rsidR="00640A15" w:rsidRPr="00640A15">
        <w:rPr>
          <w:rFonts w:eastAsia="Times New Roman" w:cs="Times New Roman"/>
          <w:szCs w:val="28"/>
          <w:lang w:eastAsia="ru-RU"/>
        </w:rPr>
        <w:t xml:space="preserve"> отборочного этапа чемпионата по профессиональному мастерству среди инвалидов и лиц с ограниченными возможностями здоровья «</w:t>
      </w:r>
      <w:proofErr w:type="spellStart"/>
      <w:r w:rsidR="00640A15" w:rsidRPr="00640A15">
        <w:rPr>
          <w:rFonts w:eastAsia="Times New Roman" w:cs="Times New Roman"/>
          <w:szCs w:val="28"/>
          <w:lang w:eastAsia="ru-RU"/>
        </w:rPr>
        <w:t>Абилимпикс</w:t>
      </w:r>
      <w:proofErr w:type="spellEnd"/>
      <w:r w:rsidR="00640A15" w:rsidRPr="00640A15">
        <w:rPr>
          <w:rFonts w:eastAsia="Times New Roman" w:cs="Times New Roman"/>
          <w:szCs w:val="28"/>
          <w:lang w:eastAsia="ru-RU"/>
        </w:rPr>
        <w:t xml:space="preserve">» специалистами центра занятости было организовано консультирование по вопросам трудоустройства выпускников и </w:t>
      </w:r>
      <w:proofErr w:type="spellStart"/>
      <w:r w:rsidR="00640A15" w:rsidRPr="00640A15">
        <w:rPr>
          <w:rFonts w:eastAsia="Times New Roman" w:cs="Times New Roman"/>
          <w:szCs w:val="28"/>
          <w:lang w:eastAsia="ru-RU"/>
        </w:rPr>
        <w:t>профориентационное</w:t>
      </w:r>
      <w:proofErr w:type="spellEnd"/>
      <w:r w:rsidR="00640A15" w:rsidRPr="00640A15">
        <w:rPr>
          <w:rFonts w:eastAsia="Times New Roman" w:cs="Times New Roman"/>
          <w:szCs w:val="28"/>
          <w:lang w:eastAsia="ru-RU"/>
        </w:rPr>
        <w:t xml:space="preserve"> тестирование с целью определения профессиональной направленности, предпочтительных видов деятельности (20 человек).</w:t>
      </w:r>
    </w:p>
    <w:p w:rsidR="00640A15" w:rsidRPr="00640A15" w:rsidRDefault="00640A15" w:rsidP="00640A15">
      <w:pPr>
        <w:rPr>
          <w:rFonts w:eastAsia="Times New Roman" w:cs="Times New Roman"/>
          <w:szCs w:val="28"/>
          <w:lang w:eastAsia="ru-RU"/>
        </w:rPr>
      </w:pPr>
      <w:r w:rsidRPr="00640A15">
        <w:rPr>
          <w:rFonts w:eastAsia="Times New Roman" w:cs="Times New Roman"/>
          <w:szCs w:val="28"/>
          <w:lang w:eastAsia="ru-RU"/>
        </w:rPr>
        <w:t xml:space="preserve">В декабре текущего года в рамках </w:t>
      </w:r>
      <w:proofErr w:type="gramStart"/>
      <w:r w:rsidRPr="00640A15">
        <w:rPr>
          <w:rFonts w:eastAsia="Times New Roman" w:cs="Times New Roman"/>
          <w:szCs w:val="28"/>
          <w:lang w:val="en-US" w:eastAsia="ru-RU"/>
        </w:rPr>
        <w:t>V</w:t>
      </w:r>
      <w:r w:rsidRPr="00640A15">
        <w:rPr>
          <w:rFonts w:eastAsia="Times New Roman" w:cs="Times New Roman"/>
          <w:szCs w:val="28"/>
          <w:lang w:eastAsia="ru-RU"/>
        </w:rPr>
        <w:t xml:space="preserve">  Открытого</w:t>
      </w:r>
      <w:proofErr w:type="gramEnd"/>
      <w:r w:rsidRPr="00640A15">
        <w:rPr>
          <w:rFonts w:eastAsia="Times New Roman" w:cs="Times New Roman"/>
          <w:szCs w:val="28"/>
          <w:lang w:eastAsia="ru-RU"/>
        </w:rPr>
        <w:t xml:space="preserve"> регионального чемпионата «Молодые профессионалы» (</w:t>
      </w:r>
      <w:proofErr w:type="spellStart"/>
      <w:r w:rsidRPr="00640A15">
        <w:rPr>
          <w:rFonts w:eastAsia="Times New Roman" w:cs="Times New Roman"/>
          <w:szCs w:val="28"/>
          <w:lang w:val="en-US" w:eastAsia="ru-RU"/>
        </w:rPr>
        <w:t>WorldSkills</w:t>
      </w:r>
      <w:proofErr w:type="spellEnd"/>
      <w:r w:rsidRPr="00640A15">
        <w:rPr>
          <w:rFonts w:eastAsia="Times New Roman" w:cs="Times New Roman"/>
          <w:szCs w:val="28"/>
          <w:lang w:eastAsia="ru-RU"/>
        </w:rPr>
        <w:t xml:space="preserve"> </w:t>
      </w:r>
      <w:r w:rsidRPr="00640A15">
        <w:rPr>
          <w:rFonts w:eastAsia="Times New Roman" w:cs="Times New Roman"/>
          <w:szCs w:val="28"/>
          <w:lang w:val="en-US" w:eastAsia="ru-RU"/>
        </w:rPr>
        <w:t>Russia</w:t>
      </w:r>
      <w:r w:rsidRPr="00640A15">
        <w:rPr>
          <w:rFonts w:eastAsia="Times New Roman" w:cs="Times New Roman"/>
          <w:szCs w:val="28"/>
          <w:lang w:eastAsia="ru-RU"/>
        </w:rPr>
        <w:t xml:space="preserve">) специалисты центра занятости организовали и провели </w:t>
      </w:r>
      <w:proofErr w:type="spellStart"/>
      <w:r w:rsidRPr="00640A15">
        <w:rPr>
          <w:rFonts w:eastAsia="Times New Roman" w:cs="Times New Roman"/>
          <w:szCs w:val="28"/>
          <w:lang w:eastAsia="ru-RU"/>
        </w:rPr>
        <w:t>профориентационное</w:t>
      </w:r>
      <w:proofErr w:type="spellEnd"/>
      <w:r w:rsidRPr="00640A15">
        <w:rPr>
          <w:rFonts w:eastAsia="Times New Roman" w:cs="Times New Roman"/>
          <w:szCs w:val="28"/>
          <w:lang w:eastAsia="ru-RU"/>
        </w:rPr>
        <w:t xml:space="preserve"> тестирование среди участников, всего прошли тестирование 62 человека.</w:t>
      </w:r>
    </w:p>
    <w:p w:rsidR="00640A15" w:rsidRPr="00640A15" w:rsidRDefault="007679E8" w:rsidP="00640A15">
      <w:pPr>
        <w:rPr>
          <w:rFonts w:eastAsia="Times New Roman" w:cs="Times New Roman"/>
          <w:szCs w:val="28"/>
          <w:lang w:eastAsia="ru-RU"/>
        </w:rPr>
      </w:pPr>
      <w:r>
        <w:rPr>
          <w:rFonts w:eastAsia="Times New Roman" w:cs="Times New Roman"/>
          <w:szCs w:val="28"/>
          <w:lang w:eastAsia="ru-RU"/>
        </w:rPr>
        <w:t xml:space="preserve"> </w:t>
      </w:r>
      <w:r w:rsidR="00640A15" w:rsidRPr="00640A15">
        <w:rPr>
          <w:rFonts w:eastAsia="Times New Roman" w:cs="Times New Roman"/>
          <w:szCs w:val="28"/>
          <w:lang w:eastAsia="ru-RU"/>
        </w:rPr>
        <w:t xml:space="preserve">14 декабря 2019 года специалисты центра занятости приняли участие в работе форума «Территория роста» на площадке «Территория лидера». В ходе работы мероприятия учащиеся 8-10 классов прошли анкетирование и </w:t>
      </w:r>
      <w:proofErr w:type="spellStart"/>
      <w:r w:rsidR="00640A15" w:rsidRPr="00640A15">
        <w:rPr>
          <w:rFonts w:eastAsia="Times New Roman" w:cs="Times New Roman"/>
          <w:szCs w:val="28"/>
          <w:lang w:eastAsia="ru-RU"/>
        </w:rPr>
        <w:t>профориентационное</w:t>
      </w:r>
      <w:proofErr w:type="spellEnd"/>
      <w:r w:rsidR="00640A15" w:rsidRPr="00640A15">
        <w:rPr>
          <w:rFonts w:eastAsia="Times New Roman" w:cs="Times New Roman"/>
          <w:szCs w:val="28"/>
          <w:lang w:eastAsia="ru-RU"/>
        </w:rPr>
        <w:t xml:space="preserve"> тестирование (200 человек).</w:t>
      </w:r>
    </w:p>
    <w:p w:rsidR="00640A15" w:rsidRPr="00640A15" w:rsidRDefault="00640A15" w:rsidP="00640A15">
      <w:pPr>
        <w:rPr>
          <w:rFonts w:eastAsia="Times New Roman" w:cs="Times New Roman"/>
          <w:szCs w:val="28"/>
          <w:lang w:eastAsia="ru-RU"/>
        </w:rPr>
      </w:pPr>
      <w:r w:rsidRPr="00640A15">
        <w:rPr>
          <w:rFonts w:eastAsia="Times New Roman" w:cs="Times New Roman"/>
          <w:szCs w:val="28"/>
          <w:lang w:eastAsia="ru-RU"/>
        </w:rPr>
        <w:t>Государственные услуги по социальной адаптации получили 253 чел., из них трудоустроены – 61 чел.</w:t>
      </w:r>
    </w:p>
    <w:p w:rsidR="00640A15" w:rsidRPr="00640A15" w:rsidRDefault="00640A15" w:rsidP="00640A15">
      <w:pPr>
        <w:rPr>
          <w:rFonts w:eastAsia="Times New Roman" w:cs="Times New Roman"/>
          <w:b/>
          <w:szCs w:val="28"/>
          <w:lang w:eastAsia="ru-RU"/>
        </w:rPr>
      </w:pPr>
      <w:r w:rsidRPr="00640A15">
        <w:rPr>
          <w:rFonts w:eastAsia="Times New Roman" w:cs="Times New Roman"/>
          <w:szCs w:val="28"/>
          <w:lang w:eastAsia="ru-RU"/>
        </w:rPr>
        <w:t>Государственные услуги по психологической поддержке получили 242чел.</w:t>
      </w:r>
    </w:p>
    <w:p w:rsidR="00640A15" w:rsidRPr="00640A15" w:rsidRDefault="00640A15" w:rsidP="00640A15">
      <w:pPr>
        <w:rPr>
          <w:rFonts w:eastAsia="Times New Roman" w:cs="Times New Roman"/>
          <w:szCs w:val="28"/>
          <w:lang w:eastAsia="ru-RU"/>
        </w:rPr>
      </w:pPr>
      <w:r w:rsidRPr="00640A15">
        <w:rPr>
          <w:rFonts w:eastAsia="Times New Roman" w:cs="Times New Roman"/>
          <w:szCs w:val="28"/>
          <w:lang w:eastAsia="ru-RU"/>
        </w:rPr>
        <w:t xml:space="preserve">В Программе дополнительных мероприятий в области содействия занятости, направленных на снижение напряженности на рынке труда Республики Башкортостан, предусмотрены мероприятия: стажировка выпускников профессиональных образовательных учреждений, содействие трудоустройству незанятых инвалидов, </w:t>
      </w:r>
      <w:proofErr w:type="spellStart"/>
      <w:r w:rsidRPr="00640A15">
        <w:rPr>
          <w:rFonts w:eastAsia="Times New Roman" w:cs="Times New Roman"/>
          <w:szCs w:val="28"/>
          <w:lang w:eastAsia="ru-RU"/>
        </w:rPr>
        <w:t>самозанятость</w:t>
      </w:r>
      <w:proofErr w:type="spellEnd"/>
      <w:r w:rsidRPr="00640A15">
        <w:rPr>
          <w:rFonts w:eastAsia="Times New Roman" w:cs="Times New Roman"/>
          <w:szCs w:val="28"/>
          <w:lang w:eastAsia="ru-RU"/>
        </w:rPr>
        <w:t xml:space="preserve"> безработных граждан.</w:t>
      </w:r>
    </w:p>
    <w:p w:rsidR="00640A15" w:rsidRPr="00640A15" w:rsidRDefault="00640A15" w:rsidP="00640A15">
      <w:pPr>
        <w:rPr>
          <w:rFonts w:eastAsia="Times New Roman" w:cs="Times New Roman"/>
          <w:szCs w:val="28"/>
          <w:lang w:eastAsia="ru-RU"/>
        </w:rPr>
      </w:pPr>
      <w:r w:rsidRPr="00640A15">
        <w:rPr>
          <w:rFonts w:eastAsia="Times New Roman" w:cs="Times New Roman"/>
          <w:szCs w:val="28"/>
          <w:lang w:eastAsia="ru-RU"/>
        </w:rPr>
        <w:t xml:space="preserve">В рамках программы «Стажировка выпускников» с целью приобретения ими опыта работы трудоустроено 16 выпускников профессиональных образовательных учреждений по профессиям: </w:t>
      </w:r>
      <w:proofErr w:type="spellStart"/>
      <w:r w:rsidRPr="00640A15">
        <w:rPr>
          <w:rFonts w:eastAsia="Times New Roman" w:cs="Times New Roman"/>
          <w:szCs w:val="28"/>
          <w:lang w:eastAsia="ru-RU"/>
        </w:rPr>
        <w:t>электрогазосварщик</w:t>
      </w:r>
      <w:proofErr w:type="spellEnd"/>
      <w:r w:rsidRPr="00640A15">
        <w:rPr>
          <w:rFonts w:eastAsia="Times New Roman" w:cs="Times New Roman"/>
          <w:szCs w:val="28"/>
          <w:lang w:eastAsia="ru-RU"/>
        </w:rPr>
        <w:t xml:space="preserve">, менеджер по </w:t>
      </w:r>
      <w:proofErr w:type="gramStart"/>
      <w:r w:rsidRPr="00640A15">
        <w:rPr>
          <w:rFonts w:eastAsia="Times New Roman" w:cs="Times New Roman"/>
          <w:szCs w:val="28"/>
          <w:lang w:eastAsia="ru-RU"/>
        </w:rPr>
        <w:t>туризму,  техник</w:t>
      </w:r>
      <w:proofErr w:type="gramEnd"/>
      <w:r w:rsidRPr="00640A15">
        <w:rPr>
          <w:rFonts w:eastAsia="Times New Roman" w:cs="Times New Roman"/>
          <w:szCs w:val="28"/>
          <w:lang w:eastAsia="ru-RU"/>
        </w:rPr>
        <w:t>- программист, экономист, инженер-программист, художник-конструктор. Всего приняли участие в реализации данного направления 5 организаций. Это позволило обеспечить приток на </w:t>
      </w:r>
      <w:proofErr w:type="gramStart"/>
      <w:r w:rsidRPr="00640A15">
        <w:rPr>
          <w:rFonts w:eastAsia="Times New Roman" w:cs="Times New Roman"/>
          <w:szCs w:val="28"/>
          <w:lang w:eastAsia="ru-RU"/>
        </w:rPr>
        <w:t xml:space="preserve">предприятия  </w:t>
      </w:r>
      <w:r w:rsidRPr="00640A15">
        <w:rPr>
          <w:rFonts w:eastAsia="Times New Roman" w:cs="Times New Roman"/>
          <w:szCs w:val="28"/>
          <w:lang w:eastAsia="ru-RU"/>
        </w:rPr>
        <w:lastRenderedPageBreak/>
        <w:t>молодых</w:t>
      </w:r>
      <w:proofErr w:type="gramEnd"/>
      <w:r w:rsidRPr="00640A15">
        <w:rPr>
          <w:rFonts w:eastAsia="Times New Roman" w:cs="Times New Roman"/>
          <w:szCs w:val="28"/>
          <w:lang w:eastAsia="ru-RU"/>
        </w:rPr>
        <w:t xml:space="preserve"> специалистов с требуемыми компетенциями и занятость выпускников образовательных организаций.</w:t>
      </w:r>
    </w:p>
    <w:p w:rsidR="00640A15" w:rsidRPr="00640A15" w:rsidRDefault="00640A15" w:rsidP="00640A15">
      <w:pPr>
        <w:rPr>
          <w:rFonts w:eastAsia="Times New Roman" w:cs="Times New Roman"/>
          <w:szCs w:val="28"/>
          <w:lang w:eastAsia="ru-RU"/>
        </w:rPr>
      </w:pPr>
      <w:r w:rsidRPr="00640A15">
        <w:rPr>
          <w:rFonts w:eastAsia="Times New Roman" w:cs="Times New Roman"/>
          <w:szCs w:val="28"/>
          <w:lang w:eastAsia="ru-RU"/>
        </w:rPr>
        <w:t>Также, в рамках реализации дополнительных мероприятий по с</w:t>
      </w:r>
      <w:r w:rsidR="006432EA">
        <w:rPr>
          <w:rFonts w:eastAsia="Times New Roman" w:cs="Times New Roman"/>
          <w:szCs w:val="28"/>
          <w:lang w:eastAsia="ru-RU"/>
        </w:rPr>
        <w:t xml:space="preserve">нижению напряженности на рынке </w:t>
      </w:r>
      <w:r w:rsidRPr="00640A15">
        <w:rPr>
          <w:rFonts w:eastAsia="Times New Roman" w:cs="Times New Roman"/>
          <w:szCs w:val="28"/>
          <w:lang w:eastAsia="ru-RU"/>
        </w:rPr>
        <w:t xml:space="preserve">труда Республики Башкортостан трудоустроено 5 инвалидов на рабочие места с учетом профессии и в соответствии с индивидуальной программой реабилитации или </w:t>
      </w:r>
      <w:proofErr w:type="spellStart"/>
      <w:r w:rsidRPr="00640A15">
        <w:rPr>
          <w:rFonts w:eastAsia="Times New Roman" w:cs="Times New Roman"/>
          <w:szCs w:val="28"/>
          <w:lang w:eastAsia="ru-RU"/>
        </w:rPr>
        <w:t>абилитации</w:t>
      </w:r>
      <w:proofErr w:type="spellEnd"/>
      <w:r w:rsidRPr="00640A15">
        <w:rPr>
          <w:rFonts w:eastAsia="Times New Roman" w:cs="Times New Roman"/>
          <w:szCs w:val="28"/>
          <w:lang w:eastAsia="ru-RU"/>
        </w:rPr>
        <w:t xml:space="preserve"> </w:t>
      </w:r>
      <w:proofErr w:type="gramStart"/>
      <w:r w:rsidRPr="00640A15">
        <w:rPr>
          <w:rFonts w:eastAsia="Times New Roman" w:cs="Times New Roman"/>
          <w:szCs w:val="28"/>
          <w:lang w:eastAsia="ru-RU"/>
        </w:rPr>
        <w:t>инвалида,  предприятиям</w:t>
      </w:r>
      <w:proofErr w:type="gramEnd"/>
      <w:r w:rsidRPr="00640A15">
        <w:rPr>
          <w:rFonts w:eastAsia="Times New Roman" w:cs="Times New Roman"/>
          <w:szCs w:val="28"/>
          <w:lang w:eastAsia="ru-RU"/>
        </w:rPr>
        <w:t xml:space="preserve"> возмещены затраты на организацию (оснащение) рабочих мест для незанятых инвалидов.</w:t>
      </w:r>
    </w:p>
    <w:p w:rsidR="00640A15" w:rsidRPr="00640A15" w:rsidRDefault="00640A15" w:rsidP="00640A15">
      <w:pPr>
        <w:rPr>
          <w:rFonts w:eastAsia="Times New Roman" w:cs="Times New Roman"/>
          <w:i/>
          <w:szCs w:val="28"/>
          <w:lang w:eastAsia="ru-RU"/>
        </w:rPr>
      </w:pPr>
      <w:r w:rsidRPr="00640A15">
        <w:rPr>
          <w:rFonts w:eastAsia="Times New Roman" w:cs="Times New Roman"/>
          <w:szCs w:val="28"/>
          <w:lang w:eastAsia="ru-RU"/>
        </w:rPr>
        <w:t xml:space="preserve">В текущем году филиал ГКУ Юго-восточный межрайонный ЦЗН по г. Салавату реализовал мероприятия по содействию </w:t>
      </w:r>
      <w:proofErr w:type="spellStart"/>
      <w:r w:rsidRPr="00640A15">
        <w:rPr>
          <w:rFonts w:eastAsia="Times New Roman" w:cs="Times New Roman"/>
          <w:szCs w:val="28"/>
          <w:lang w:eastAsia="ru-RU"/>
        </w:rPr>
        <w:t>самозанятости</w:t>
      </w:r>
      <w:proofErr w:type="spellEnd"/>
      <w:r w:rsidRPr="00640A15">
        <w:rPr>
          <w:rFonts w:eastAsia="Times New Roman" w:cs="Times New Roman"/>
          <w:szCs w:val="28"/>
          <w:lang w:eastAsia="ru-RU"/>
        </w:rPr>
        <w:t xml:space="preserve"> безработных граждан. В результате были заключены договора с 8 безработными о предоставлении им субсидии на ведение предпринимательской деятельности. После заключения договора граждане осуществили государственную регистрацию в качестве индивидуальных предпринимателей.</w:t>
      </w:r>
    </w:p>
    <w:p w:rsidR="00640A15" w:rsidRPr="00640A15" w:rsidRDefault="00640A15" w:rsidP="00640A15">
      <w:pPr>
        <w:rPr>
          <w:rFonts w:eastAsia="Times New Roman" w:cs="Times New Roman"/>
          <w:szCs w:val="28"/>
          <w:lang w:eastAsia="ru-RU"/>
        </w:rPr>
      </w:pPr>
    </w:p>
    <w:p w:rsidR="007679E8" w:rsidRPr="00814D9C" w:rsidRDefault="007679E8" w:rsidP="007679E8">
      <w:pPr>
        <w:keepNext/>
        <w:keepLines/>
        <w:spacing w:before="240"/>
        <w:outlineLvl w:val="0"/>
        <w:rPr>
          <w:b/>
          <w:szCs w:val="28"/>
        </w:rPr>
      </w:pPr>
      <w:bookmarkStart w:id="20" w:name="_Toc30768675"/>
      <w:r w:rsidRPr="00814D9C">
        <w:rPr>
          <w:b/>
          <w:szCs w:val="28"/>
        </w:rPr>
        <w:t>Социальная защита населения.</w:t>
      </w:r>
      <w:bookmarkEnd w:id="20"/>
      <w:r w:rsidRPr="00814D9C">
        <w:rPr>
          <w:b/>
          <w:szCs w:val="28"/>
        </w:rPr>
        <w:t xml:space="preserve"> </w:t>
      </w:r>
    </w:p>
    <w:p w:rsidR="007679E8" w:rsidRPr="00814D9C" w:rsidRDefault="007679E8" w:rsidP="007679E8">
      <w:pPr>
        <w:widowControl w:val="0"/>
        <w:rPr>
          <w:szCs w:val="28"/>
        </w:rPr>
      </w:pPr>
      <w:r w:rsidRPr="00814D9C">
        <w:rPr>
          <w:szCs w:val="28"/>
        </w:rPr>
        <w:t>Основной целью деятельности филиала ГКУ Республиканский центр социальной поддержки населения по г. Салавату РБ (далее - ГКУ РЦСПН) является осуществление государственных функций по предоставлению предусмотренных законодательством мер социальной поддержки граждан, проживающих в Республике Башкортостан.</w:t>
      </w:r>
    </w:p>
    <w:p w:rsidR="007679E8" w:rsidRDefault="007679E8" w:rsidP="007679E8">
      <w:pPr>
        <w:widowControl w:val="0"/>
        <w:rPr>
          <w:rFonts w:eastAsia="Calibri"/>
          <w:sz w:val="26"/>
          <w:szCs w:val="26"/>
        </w:rPr>
      </w:pPr>
      <w:r w:rsidRPr="00814D9C">
        <w:rPr>
          <w:szCs w:val="28"/>
        </w:rPr>
        <w:t>Основными задачами Филиала на 201</w:t>
      </w:r>
      <w:r>
        <w:rPr>
          <w:szCs w:val="28"/>
        </w:rPr>
        <w:t>9</w:t>
      </w:r>
      <w:r w:rsidR="00A42AB8">
        <w:rPr>
          <w:szCs w:val="28"/>
        </w:rPr>
        <w:t xml:space="preserve"> год явились</w:t>
      </w:r>
      <w:r w:rsidRPr="00814D9C">
        <w:rPr>
          <w:szCs w:val="28"/>
        </w:rPr>
        <w:t xml:space="preserve">: повышение уровня социальной защищенности пожилых граждан, инвалидов; улучшение положения малоимущих семей с детьми и детей, попавших в трудную жизненную ситуацию; обеспечение доступности и повышения качества </w:t>
      </w:r>
      <w:r w:rsidR="00A42AB8">
        <w:rPr>
          <w:szCs w:val="28"/>
        </w:rPr>
        <w:t>социальных услуг; предоставление</w:t>
      </w:r>
      <w:r w:rsidRPr="00814D9C">
        <w:rPr>
          <w:szCs w:val="28"/>
        </w:rPr>
        <w:t xml:space="preserve"> гражданам субсидий на оплату жилых помещений и коммунальных услуг.</w:t>
      </w:r>
    </w:p>
    <w:p w:rsidR="007679E8" w:rsidRPr="00F2560D" w:rsidRDefault="007679E8" w:rsidP="007679E8">
      <w:pPr>
        <w:widowControl w:val="0"/>
        <w:rPr>
          <w:szCs w:val="28"/>
        </w:rPr>
      </w:pPr>
      <w:r w:rsidRPr="00F2560D">
        <w:rPr>
          <w:szCs w:val="28"/>
        </w:rPr>
        <w:t>Филиалом ГКУ РЦСПН по г. Салавату РБ с января по декабрь 2019 года на реализацию государственной политики в сфере социальной поддержки населения на</w:t>
      </w:r>
      <w:r w:rsidRPr="00F2560D">
        <w:rPr>
          <w:szCs w:val="28"/>
        </w:rPr>
        <w:softHyphen/>
        <w:t>правлено более 600,5 млн. рублей.</w:t>
      </w:r>
    </w:p>
    <w:p w:rsidR="007679E8" w:rsidRPr="00F2560D" w:rsidRDefault="007679E8" w:rsidP="007679E8">
      <w:pPr>
        <w:widowControl w:val="0"/>
        <w:rPr>
          <w:szCs w:val="28"/>
        </w:rPr>
      </w:pPr>
      <w:r w:rsidRPr="00F2560D">
        <w:rPr>
          <w:szCs w:val="28"/>
        </w:rPr>
        <w:t xml:space="preserve">За </w:t>
      </w:r>
      <w:r w:rsidR="00A42AB8">
        <w:rPr>
          <w:szCs w:val="28"/>
        </w:rPr>
        <w:t>2019 год</w:t>
      </w:r>
      <w:r w:rsidRPr="00F2560D">
        <w:rPr>
          <w:szCs w:val="28"/>
        </w:rPr>
        <w:t xml:space="preserve"> в Филиал ГКУ РЦСПН по г. Салавату за предоставлением мер социальной поддержки обратились 69 691 человек.</w:t>
      </w:r>
    </w:p>
    <w:p w:rsidR="007679E8" w:rsidRPr="00F2560D" w:rsidRDefault="007679E8" w:rsidP="007679E8">
      <w:pPr>
        <w:widowControl w:val="0"/>
        <w:rPr>
          <w:szCs w:val="28"/>
        </w:rPr>
      </w:pPr>
      <w:r w:rsidRPr="00F2560D">
        <w:rPr>
          <w:szCs w:val="28"/>
        </w:rPr>
        <w:t>Уже не первый год реализуются отдельные программы по продлению активного долголетия граждан старшего поколения. Самыми популярными среди них стали «народные университеты третьего возраста». В отчетном году 223 пенсионера прошли обучение.</w:t>
      </w:r>
    </w:p>
    <w:p w:rsidR="007679E8" w:rsidRPr="00F2560D" w:rsidRDefault="007679E8" w:rsidP="007679E8">
      <w:pPr>
        <w:widowControl w:val="0"/>
        <w:rPr>
          <w:szCs w:val="28"/>
        </w:rPr>
      </w:pPr>
      <w:r w:rsidRPr="00F2560D">
        <w:rPr>
          <w:szCs w:val="28"/>
        </w:rPr>
        <w:t>За 2019 год в Филиале получили ежемесячную денежную компенсацию расходов на оплату жилого помещения и коммунальных услуг - из федерального и республиканского бюджетов – 19 957 человек.</w:t>
      </w:r>
    </w:p>
    <w:p w:rsidR="007679E8" w:rsidRPr="006E6D53" w:rsidRDefault="007679E8" w:rsidP="007679E8">
      <w:pPr>
        <w:widowControl w:val="0"/>
        <w:rPr>
          <w:szCs w:val="28"/>
        </w:rPr>
      </w:pPr>
      <w:r w:rsidRPr="006E6D53">
        <w:rPr>
          <w:szCs w:val="28"/>
        </w:rPr>
        <w:t>Согласно Закону РБ от 17.12.2004 года № 132-з «О ежемесячном пособии на ре</w:t>
      </w:r>
      <w:r w:rsidRPr="006E6D53">
        <w:rPr>
          <w:szCs w:val="28"/>
        </w:rPr>
        <w:softHyphen/>
        <w:t>бенка в Республике Башкортостан» малообеспеченные семьи, имеющие детей до 16 (18) лет</w:t>
      </w:r>
      <w:r w:rsidR="00A42AB8">
        <w:rPr>
          <w:szCs w:val="28"/>
        </w:rPr>
        <w:t>,</w:t>
      </w:r>
      <w:r w:rsidRPr="006E6D53">
        <w:rPr>
          <w:szCs w:val="28"/>
        </w:rPr>
        <w:t xml:space="preserve"> получают ежемесячное пособие на детей. По </w:t>
      </w:r>
      <w:r w:rsidRPr="006E6D53">
        <w:rPr>
          <w:szCs w:val="28"/>
        </w:rPr>
        <w:lastRenderedPageBreak/>
        <w:t>состоянию на 01.01.2020 года в Филиале состоит на учете</w:t>
      </w:r>
      <w:r w:rsidR="00A42AB8">
        <w:rPr>
          <w:szCs w:val="28"/>
        </w:rPr>
        <w:t xml:space="preserve"> </w:t>
      </w:r>
      <w:r w:rsidRPr="006E6D53">
        <w:rPr>
          <w:szCs w:val="28"/>
        </w:rPr>
        <w:t>– 1656</w:t>
      </w:r>
      <w:r w:rsidR="00A42AB8">
        <w:rPr>
          <w:szCs w:val="28"/>
        </w:rPr>
        <w:t xml:space="preserve"> семей</w:t>
      </w:r>
      <w:r w:rsidRPr="006E6D53">
        <w:rPr>
          <w:szCs w:val="28"/>
        </w:rPr>
        <w:t>, в которых проживают 3070 детей.</w:t>
      </w:r>
    </w:p>
    <w:p w:rsidR="007679E8" w:rsidRPr="006E6D53" w:rsidRDefault="007679E8" w:rsidP="007679E8">
      <w:pPr>
        <w:widowControl w:val="0"/>
        <w:rPr>
          <w:color w:val="000000"/>
          <w:spacing w:val="3"/>
          <w:szCs w:val="28"/>
        </w:rPr>
      </w:pPr>
      <w:r w:rsidRPr="006E6D53">
        <w:rPr>
          <w:szCs w:val="28"/>
        </w:rPr>
        <w:t>С 1 января 2018 года стартовали н</w:t>
      </w:r>
      <w:r w:rsidRPr="006E6D53">
        <w:rPr>
          <w:color w:val="000000"/>
          <w:spacing w:val="3"/>
          <w:szCs w:val="28"/>
        </w:rPr>
        <w:t>овые меры социальной поддержки семьям с детьми, которые снижают риск бедности в семьях при рождении ребенка и стимулируют рождаемость. Среди новаций:</w:t>
      </w:r>
    </w:p>
    <w:p w:rsidR="007679E8" w:rsidRPr="006E6D53" w:rsidRDefault="007679E8" w:rsidP="007679E8">
      <w:pPr>
        <w:widowControl w:val="0"/>
        <w:rPr>
          <w:color w:val="000000"/>
          <w:spacing w:val="3"/>
          <w:szCs w:val="28"/>
        </w:rPr>
      </w:pPr>
      <w:r w:rsidRPr="006E6D53">
        <w:rPr>
          <w:color w:val="000000"/>
          <w:spacing w:val="3"/>
          <w:szCs w:val="28"/>
        </w:rPr>
        <w:t xml:space="preserve">- ежемесячная выплата за рождение первого ребенка до достижения им возраста полутора </w:t>
      </w:r>
      <w:proofErr w:type="gramStart"/>
      <w:r w:rsidRPr="006E6D53">
        <w:rPr>
          <w:color w:val="000000"/>
          <w:spacing w:val="3"/>
          <w:szCs w:val="28"/>
        </w:rPr>
        <w:t>лет  </w:t>
      </w:r>
      <w:r>
        <w:rPr>
          <w:color w:val="000000"/>
          <w:spacing w:val="3"/>
          <w:szCs w:val="28"/>
        </w:rPr>
        <w:t>-</w:t>
      </w:r>
      <w:proofErr w:type="gramEnd"/>
      <w:r w:rsidRPr="006E6D53">
        <w:rPr>
          <w:color w:val="000000"/>
          <w:spacing w:val="3"/>
          <w:szCs w:val="28"/>
        </w:rPr>
        <w:t xml:space="preserve"> 585 (по Салавату – 303) семей. </w:t>
      </w:r>
    </w:p>
    <w:p w:rsidR="007679E8" w:rsidRPr="006E6D53" w:rsidRDefault="007679E8" w:rsidP="007679E8">
      <w:pPr>
        <w:widowControl w:val="0"/>
        <w:rPr>
          <w:szCs w:val="28"/>
        </w:rPr>
      </w:pPr>
      <w:r w:rsidRPr="006E6D53">
        <w:rPr>
          <w:color w:val="000000"/>
          <w:spacing w:val="3"/>
          <w:szCs w:val="28"/>
        </w:rPr>
        <w:t>- ежемесячные денежные выплаты от рождения до трех лет на третьего или последующего ребенка в семьях, среднедушевой доход в которых ниже величины прожиточного минимума на ребенка – 509 (по Салавату – 186) семей.</w:t>
      </w:r>
    </w:p>
    <w:p w:rsidR="007679E8" w:rsidRPr="006E6D53" w:rsidRDefault="007679E8" w:rsidP="007679E8">
      <w:pPr>
        <w:widowControl w:val="0"/>
        <w:rPr>
          <w:szCs w:val="28"/>
        </w:rPr>
      </w:pPr>
      <w:r w:rsidRPr="006E6D53">
        <w:rPr>
          <w:szCs w:val="28"/>
        </w:rPr>
        <w:t>В соответствии с Постановлением Кабинета Министров РБ № 134 от 02.07.1998</w:t>
      </w:r>
      <w:r>
        <w:rPr>
          <w:szCs w:val="28"/>
        </w:rPr>
        <w:t>г.</w:t>
      </w:r>
      <w:r w:rsidRPr="006E6D53">
        <w:rPr>
          <w:szCs w:val="28"/>
        </w:rPr>
        <w:t xml:space="preserve"> «</w:t>
      </w:r>
      <w:r>
        <w:rPr>
          <w:szCs w:val="28"/>
        </w:rPr>
        <w:t>Об утверждении п</w:t>
      </w:r>
      <w:r w:rsidRPr="006E6D53">
        <w:rPr>
          <w:szCs w:val="28"/>
        </w:rPr>
        <w:t>оложени</w:t>
      </w:r>
      <w:r>
        <w:rPr>
          <w:szCs w:val="28"/>
        </w:rPr>
        <w:t>я</w:t>
      </w:r>
      <w:r w:rsidRPr="006E6D53">
        <w:rPr>
          <w:szCs w:val="28"/>
        </w:rPr>
        <w:t xml:space="preserve"> о порядке назначения и выплаты пособия по уходу за ребенком-инвалидом» численность получателей ежемесячного пособия по уходу за ребенком-инвалидом на 31.12.2019 года </w:t>
      </w:r>
      <w:proofErr w:type="gramStart"/>
      <w:r w:rsidRPr="006E6D53">
        <w:rPr>
          <w:szCs w:val="28"/>
        </w:rPr>
        <w:t>составила  283</w:t>
      </w:r>
      <w:proofErr w:type="gramEnd"/>
      <w:r>
        <w:rPr>
          <w:szCs w:val="28"/>
        </w:rPr>
        <w:t xml:space="preserve"> человека</w:t>
      </w:r>
      <w:r w:rsidRPr="006E6D53">
        <w:rPr>
          <w:szCs w:val="28"/>
        </w:rPr>
        <w:t>.</w:t>
      </w:r>
    </w:p>
    <w:p w:rsidR="007679E8" w:rsidRPr="00827CD6" w:rsidRDefault="007679E8" w:rsidP="007679E8">
      <w:pPr>
        <w:widowControl w:val="0"/>
        <w:rPr>
          <w:szCs w:val="28"/>
        </w:rPr>
      </w:pPr>
      <w:r>
        <w:rPr>
          <w:szCs w:val="28"/>
        </w:rPr>
        <w:t>Начиная с</w:t>
      </w:r>
      <w:r w:rsidRPr="00827CD6">
        <w:rPr>
          <w:szCs w:val="28"/>
        </w:rPr>
        <w:t xml:space="preserve"> 01.01.2016 года </w:t>
      </w:r>
      <w:r>
        <w:rPr>
          <w:szCs w:val="28"/>
        </w:rPr>
        <w:t>осуществляется</w:t>
      </w:r>
      <w:r w:rsidRPr="00827CD6">
        <w:rPr>
          <w:szCs w:val="28"/>
        </w:rPr>
        <w:t xml:space="preserve"> ежемесячная денежная выплата мало</w:t>
      </w:r>
      <w:r w:rsidRPr="00827CD6">
        <w:rPr>
          <w:szCs w:val="28"/>
        </w:rPr>
        <w:softHyphen/>
        <w:t>имущим семьям на третьего и последующего ребенка до достижения ребенком возраста трех лет. За 2019 года 164 семьям выплачено данное пособие.</w:t>
      </w:r>
    </w:p>
    <w:p w:rsidR="007679E8" w:rsidRPr="00827CD6" w:rsidRDefault="007679E8" w:rsidP="007679E8">
      <w:pPr>
        <w:widowControl w:val="0"/>
        <w:rPr>
          <w:szCs w:val="28"/>
        </w:rPr>
      </w:pPr>
      <w:r w:rsidRPr="00827CD6">
        <w:rPr>
          <w:szCs w:val="28"/>
        </w:rPr>
        <w:t>Ежемесячное пособие семьям, в которых одновременно родились 2 и более детей в 2019 году выплачено 17 семьям.</w:t>
      </w:r>
    </w:p>
    <w:p w:rsidR="007679E8" w:rsidRPr="00827CD6" w:rsidRDefault="007679E8" w:rsidP="007679E8">
      <w:pPr>
        <w:widowControl w:val="0"/>
        <w:rPr>
          <w:szCs w:val="28"/>
        </w:rPr>
      </w:pPr>
      <w:r>
        <w:rPr>
          <w:szCs w:val="28"/>
        </w:rPr>
        <w:t>В соответствии с п</w:t>
      </w:r>
      <w:r w:rsidRPr="00827CD6">
        <w:rPr>
          <w:szCs w:val="28"/>
        </w:rPr>
        <w:t>остановлени</w:t>
      </w:r>
      <w:r>
        <w:rPr>
          <w:szCs w:val="28"/>
        </w:rPr>
        <w:t>ем</w:t>
      </w:r>
      <w:r w:rsidRPr="00827CD6">
        <w:rPr>
          <w:szCs w:val="28"/>
        </w:rPr>
        <w:t xml:space="preserve"> Правительства Республики Башкортостан № 278 от 31.12.2004</w:t>
      </w:r>
      <w:r>
        <w:rPr>
          <w:szCs w:val="28"/>
        </w:rPr>
        <w:t>г.</w:t>
      </w:r>
      <w:r w:rsidRPr="00827CD6">
        <w:rPr>
          <w:szCs w:val="28"/>
        </w:rPr>
        <w:t xml:space="preserve"> «О</w:t>
      </w:r>
      <w:r>
        <w:rPr>
          <w:szCs w:val="28"/>
        </w:rPr>
        <w:t>б</w:t>
      </w:r>
      <w:r w:rsidRPr="00827CD6">
        <w:rPr>
          <w:szCs w:val="28"/>
        </w:rPr>
        <w:t xml:space="preserve"> утверждении положения о порядке назначения и выплаты ежемесячного пособия на ребенка в </w:t>
      </w:r>
      <w:r>
        <w:rPr>
          <w:szCs w:val="28"/>
        </w:rPr>
        <w:t>Р</w:t>
      </w:r>
      <w:r w:rsidRPr="00827CD6">
        <w:rPr>
          <w:szCs w:val="28"/>
        </w:rPr>
        <w:t xml:space="preserve">еспублике </w:t>
      </w:r>
      <w:r>
        <w:rPr>
          <w:szCs w:val="28"/>
        </w:rPr>
        <w:t>Б</w:t>
      </w:r>
      <w:r w:rsidRPr="00827CD6">
        <w:rPr>
          <w:szCs w:val="28"/>
        </w:rPr>
        <w:t>ашкортостан» производится дополнительное увеличение ежемесячного пособия на детей, обучающихся в общеобразовательных школах из числа малоимущих многодетных семей (2019</w:t>
      </w:r>
      <w:r>
        <w:rPr>
          <w:szCs w:val="28"/>
        </w:rPr>
        <w:t>г.</w:t>
      </w:r>
      <w:r w:rsidRPr="00827CD6">
        <w:rPr>
          <w:szCs w:val="28"/>
        </w:rPr>
        <w:t xml:space="preserve">  - 835 </w:t>
      </w:r>
      <w:r>
        <w:rPr>
          <w:szCs w:val="28"/>
        </w:rPr>
        <w:t>детям</w:t>
      </w:r>
      <w:r w:rsidRPr="00827CD6">
        <w:rPr>
          <w:szCs w:val="28"/>
        </w:rPr>
        <w:t>) и увеличение на детей из малоимущих семей (2019</w:t>
      </w:r>
      <w:r>
        <w:rPr>
          <w:szCs w:val="28"/>
        </w:rPr>
        <w:t>г.</w:t>
      </w:r>
      <w:r w:rsidRPr="00827CD6">
        <w:rPr>
          <w:szCs w:val="28"/>
        </w:rPr>
        <w:t xml:space="preserve">  - 2567 детям). </w:t>
      </w:r>
    </w:p>
    <w:p w:rsidR="007679E8" w:rsidRPr="00827CD6" w:rsidRDefault="007679E8" w:rsidP="007679E8">
      <w:pPr>
        <w:widowControl w:val="0"/>
        <w:rPr>
          <w:szCs w:val="28"/>
        </w:rPr>
      </w:pPr>
      <w:r w:rsidRPr="00827CD6">
        <w:rPr>
          <w:szCs w:val="28"/>
        </w:rPr>
        <w:t>На начало 2020 года среднемесячная численность получателей социального пособия в городском округе город Салават составила 1029 человек, материаль</w:t>
      </w:r>
      <w:r w:rsidRPr="00827CD6">
        <w:rPr>
          <w:szCs w:val="28"/>
        </w:rPr>
        <w:softHyphen/>
        <w:t>ная помощь оказана 81 гражданину.</w:t>
      </w:r>
    </w:p>
    <w:p w:rsidR="007679E8" w:rsidRPr="00827CD6" w:rsidRDefault="007679E8" w:rsidP="007679E8">
      <w:pPr>
        <w:widowControl w:val="0"/>
        <w:rPr>
          <w:szCs w:val="28"/>
        </w:rPr>
      </w:pPr>
      <w:r w:rsidRPr="00827CD6">
        <w:rPr>
          <w:szCs w:val="28"/>
        </w:rPr>
        <w:t>В рамках реализации Закона РБ «О государственной поддержке многодетных семей в Республике Башкортостан» за период с января по декабрь 2019 года 388 многодетных семей города получили ежемесячную денежную компенсацию за коммунальные услуги, электроэнергию и газ.</w:t>
      </w:r>
    </w:p>
    <w:p w:rsidR="007679E8" w:rsidRPr="00827CD6" w:rsidRDefault="007679E8" w:rsidP="007679E8">
      <w:pPr>
        <w:widowControl w:val="0"/>
        <w:shd w:val="clear" w:color="auto" w:fill="FFFFFF"/>
        <w:rPr>
          <w:szCs w:val="28"/>
        </w:rPr>
      </w:pPr>
      <w:r w:rsidRPr="00827CD6">
        <w:rPr>
          <w:szCs w:val="28"/>
        </w:rPr>
        <w:t>На 01 января 2020 год выдано многодетным семьям на обеспечение бесплатным питанием и компенсацию на приобретение школьной формы – 348</w:t>
      </w:r>
      <w:r w:rsidRPr="00827CD6">
        <w:t xml:space="preserve"> </w:t>
      </w:r>
      <w:r w:rsidRPr="00827CD6">
        <w:rPr>
          <w:szCs w:val="28"/>
        </w:rPr>
        <w:t>справок, на обеспечение детей до 3 лет детским питанием и на обеспечение беременных и кормящих матерей питанием – 444 справки.</w:t>
      </w:r>
    </w:p>
    <w:p w:rsidR="007679E8" w:rsidRPr="00827CD6" w:rsidRDefault="007679E8" w:rsidP="007679E8">
      <w:pPr>
        <w:widowControl w:val="0"/>
        <w:shd w:val="clear" w:color="auto" w:fill="FFFFFF"/>
        <w:rPr>
          <w:szCs w:val="28"/>
        </w:rPr>
      </w:pPr>
      <w:r w:rsidRPr="00827CD6">
        <w:rPr>
          <w:szCs w:val="28"/>
        </w:rPr>
        <w:t>В соответствии с Положением о порядке предоставления удостоверения многодетной семьи в Республике Башкортостан от 09.05.2019г. №319, предусмотрена выдача удостоверений многодетным семьям, с сентября 2019 года выдано 247 удостоверений.</w:t>
      </w:r>
    </w:p>
    <w:p w:rsidR="007679E8" w:rsidRPr="00827CD6" w:rsidRDefault="007679E8" w:rsidP="007679E8">
      <w:pPr>
        <w:widowControl w:val="0"/>
        <w:shd w:val="clear" w:color="auto" w:fill="FFFFFF"/>
        <w:rPr>
          <w:szCs w:val="28"/>
        </w:rPr>
      </w:pPr>
      <w:r w:rsidRPr="00827CD6">
        <w:rPr>
          <w:szCs w:val="28"/>
        </w:rPr>
        <w:lastRenderedPageBreak/>
        <w:t>22 человека городского округа город Салават воспользовались правом на получение компенсации единовременной денежной компенсации расходов на приобретение цифровой приставки.</w:t>
      </w:r>
    </w:p>
    <w:p w:rsidR="007679E8" w:rsidRPr="00827CD6" w:rsidRDefault="007679E8" w:rsidP="007679E8">
      <w:pPr>
        <w:widowControl w:val="0"/>
        <w:shd w:val="clear" w:color="auto" w:fill="FFFFFF"/>
        <w:rPr>
          <w:szCs w:val="28"/>
        </w:rPr>
      </w:pPr>
      <w:r w:rsidRPr="00827CD6">
        <w:rPr>
          <w:szCs w:val="28"/>
        </w:rPr>
        <w:t xml:space="preserve">Субсидию на оплату жилого помещения и коммунальных услуг </w:t>
      </w:r>
      <w:r>
        <w:rPr>
          <w:szCs w:val="28"/>
        </w:rPr>
        <w:t>согласно п</w:t>
      </w:r>
      <w:r w:rsidRPr="00827CD6">
        <w:rPr>
          <w:szCs w:val="28"/>
        </w:rPr>
        <w:t>остановлению Правительства Российской Федерации от 14.12.2005</w:t>
      </w:r>
      <w:r>
        <w:rPr>
          <w:szCs w:val="28"/>
        </w:rPr>
        <w:t>г.</w:t>
      </w:r>
      <w:r w:rsidRPr="00827CD6">
        <w:rPr>
          <w:szCs w:val="28"/>
        </w:rPr>
        <w:t xml:space="preserve"> № 761 «О предоставлении субсидий на оплату жилого помещения и коммунальных услуг» в 2019 года оформили 4508 жителей города Салават.</w:t>
      </w:r>
    </w:p>
    <w:p w:rsidR="007679E8" w:rsidRPr="00C95184" w:rsidRDefault="007679E8" w:rsidP="00A42AB8">
      <w:pPr>
        <w:widowControl w:val="0"/>
        <w:shd w:val="clear" w:color="auto" w:fill="FFFFFF"/>
        <w:ind w:firstLine="0"/>
        <w:rPr>
          <w:sz w:val="26"/>
          <w:szCs w:val="26"/>
        </w:rPr>
      </w:pPr>
    </w:p>
    <w:p w:rsidR="00451826" w:rsidRPr="00451826" w:rsidRDefault="00B03D2C" w:rsidP="00035B0F">
      <w:pPr>
        <w:pStyle w:val="1"/>
        <w:ind w:firstLine="567"/>
        <w:rPr>
          <w:rFonts w:cs="Times New Roman"/>
          <w:szCs w:val="28"/>
        </w:rPr>
      </w:pPr>
      <w:bookmarkStart w:id="21" w:name="_Toc30768676"/>
      <w:r w:rsidRPr="00451826">
        <w:rPr>
          <w:rFonts w:cs="Times New Roman"/>
          <w:szCs w:val="28"/>
        </w:rPr>
        <w:t>Образование.</w:t>
      </w:r>
      <w:bookmarkEnd w:id="21"/>
      <w:r w:rsidRPr="00451826">
        <w:rPr>
          <w:rFonts w:cs="Times New Roman"/>
          <w:szCs w:val="28"/>
        </w:rPr>
        <w:t xml:space="preserve"> </w:t>
      </w:r>
    </w:p>
    <w:p w:rsidR="009A6407" w:rsidRPr="009A6407" w:rsidRDefault="009A6407" w:rsidP="009A6407">
      <w:pPr>
        <w:ind w:firstLine="567"/>
        <w:rPr>
          <w:rFonts w:eastAsia="Times New Roman" w:cs="Times New Roman"/>
          <w:color w:val="000000"/>
          <w:szCs w:val="28"/>
          <w:lang w:eastAsia="ru-RU"/>
        </w:rPr>
      </w:pPr>
      <w:r w:rsidRPr="009A6407">
        <w:rPr>
          <w:rFonts w:eastAsia="Times New Roman" w:cs="Times New Roman"/>
          <w:szCs w:val="28"/>
          <w:lang w:eastAsia="ru-RU"/>
        </w:rPr>
        <w:t xml:space="preserve">В Салавате 66 организаций, осуществляющих образовательную деятельность. </w:t>
      </w:r>
      <w:r w:rsidRPr="009A6407">
        <w:rPr>
          <w:rFonts w:eastAsia="Times New Roman" w:cs="Times New Roman"/>
          <w:color w:val="000000"/>
          <w:szCs w:val="28"/>
          <w:lang w:eastAsia="ru-RU"/>
        </w:rPr>
        <w:t>Количество обучающихся в общеобразовате</w:t>
      </w:r>
      <w:r w:rsidR="0010629D">
        <w:rPr>
          <w:rFonts w:eastAsia="Times New Roman" w:cs="Times New Roman"/>
          <w:color w:val="000000"/>
          <w:szCs w:val="28"/>
          <w:lang w:eastAsia="ru-RU"/>
        </w:rPr>
        <w:t>льных организациях – 14 480 человек</w:t>
      </w:r>
      <w:r w:rsidRPr="009A6407">
        <w:rPr>
          <w:rFonts w:eastAsia="Times New Roman" w:cs="Times New Roman"/>
          <w:color w:val="000000"/>
          <w:szCs w:val="28"/>
          <w:lang w:eastAsia="ru-RU"/>
        </w:rPr>
        <w:t>, в дошкольных образовательных организациях – 9020 чел</w:t>
      </w:r>
      <w:r w:rsidR="0010629D">
        <w:rPr>
          <w:rFonts w:eastAsia="Times New Roman" w:cs="Times New Roman"/>
          <w:color w:val="000000"/>
          <w:szCs w:val="28"/>
          <w:lang w:eastAsia="ru-RU"/>
        </w:rPr>
        <w:t>овек</w:t>
      </w:r>
      <w:r w:rsidRPr="009A6407">
        <w:rPr>
          <w:rFonts w:eastAsia="Times New Roman" w:cs="Times New Roman"/>
          <w:color w:val="000000"/>
          <w:szCs w:val="28"/>
          <w:lang w:eastAsia="ru-RU"/>
        </w:rPr>
        <w:t>.</w:t>
      </w:r>
    </w:p>
    <w:p w:rsidR="009A6407" w:rsidRPr="009A6407" w:rsidRDefault="009A6407" w:rsidP="009A6407">
      <w:pPr>
        <w:ind w:firstLine="567"/>
        <w:rPr>
          <w:rFonts w:eastAsia="Times New Roman" w:cs="Times New Roman"/>
          <w:szCs w:val="28"/>
          <w:lang w:eastAsia="ru-RU"/>
        </w:rPr>
      </w:pPr>
      <w:r w:rsidRPr="009A6407">
        <w:rPr>
          <w:rFonts w:eastAsia="Times New Roman" w:cs="Times New Roman"/>
          <w:szCs w:val="28"/>
          <w:lang w:eastAsia="ru-RU"/>
        </w:rPr>
        <w:t xml:space="preserve">Образовательную деятельность в городе осуществляют 1844 педагогических работника, из них 861 человек работают </w:t>
      </w:r>
      <w:r w:rsidR="0010629D">
        <w:rPr>
          <w:rFonts w:eastAsia="Times New Roman" w:cs="Times New Roman"/>
          <w:szCs w:val="28"/>
          <w:lang w:eastAsia="ru-RU"/>
        </w:rPr>
        <w:t>в школах (среди них 794 учителя</w:t>
      </w:r>
      <w:r w:rsidRPr="009A6407">
        <w:rPr>
          <w:rFonts w:eastAsia="Times New Roman" w:cs="Times New Roman"/>
          <w:szCs w:val="28"/>
          <w:lang w:eastAsia="ru-RU"/>
        </w:rPr>
        <w:t xml:space="preserve">), 773 педагога работают в детских садах, 210 – в учреждениях дополнительного образования. </w:t>
      </w:r>
    </w:p>
    <w:p w:rsidR="009A6407" w:rsidRPr="009A6407" w:rsidRDefault="009A6407" w:rsidP="009A6407">
      <w:pPr>
        <w:ind w:firstLine="426"/>
        <w:rPr>
          <w:rFonts w:eastAsia="Times New Roman" w:cs="Times New Roman"/>
          <w:szCs w:val="28"/>
          <w:lang w:eastAsia="ru-RU"/>
        </w:rPr>
      </w:pPr>
      <w:r w:rsidRPr="009A6407">
        <w:rPr>
          <w:rFonts w:eastAsia="Times New Roman" w:cs="Times New Roman"/>
          <w:szCs w:val="28"/>
          <w:lang w:eastAsia="ru-RU"/>
        </w:rPr>
        <w:t xml:space="preserve">Средняя </w:t>
      </w:r>
      <w:r w:rsidR="00C966CA">
        <w:rPr>
          <w:rFonts w:eastAsia="Times New Roman" w:cs="Times New Roman"/>
          <w:szCs w:val="28"/>
          <w:lang w:eastAsia="ru-RU"/>
        </w:rPr>
        <w:t xml:space="preserve">начисленная </w:t>
      </w:r>
      <w:r w:rsidRPr="009A6407">
        <w:rPr>
          <w:rFonts w:eastAsia="Times New Roman" w:cs="Times New Roman"/>
          <w:szCs w:val="28"/>
          <w:lang w:eastAsia="ru-RU"/>
        </w:rPr>
        <w:t xml:space="preserve">заработная плата педагогических работников по итогам 12 месяцев 2019 года составила в общеобразовательных учреждениях </w:t>
      </w:r>
      <w:r w:rsidR="00C966CA">
        <w:rPr>
          <w:rFonts w:eastAsia="Times New Roman" w:cs="Times New Roman"/>
          <w:szCs w:val="28"/>
          <w:lang w:eastAsia="ru-RU"/>
        </w:rPr>
        <w:t xml:space="preserve">31238,44 рублей (план </w:t>
      </w:r>
      <w:r w:rsidRPr="009A6407">
        <w:rPr>
          <w:rFonts w:eastAsia="Times New Roman" w:cs="Times New Roman"/>
          <w:szCs w:val="28"/>
          <w:lang w:eastAsia="ru-RU"/>
        </w:rPr>
        <w:t>30 474,20 рублей</w:t>
      </w:r>
      <w:r w:rsidR="00C966CA">
        <w:rPr>
          <w:rFonts w:eastAsia="Times New Roman" w:cs="Times New Roman"/>
          <w:szCs w:val="28"/>
          <w:lang w:eastAsia="ru-RU"/>
        </w:rPr>
        <w:t>)</w:t>
      </w:r>
      <w:r w:rsidRPr="009A6407">
        <w:rPr>
          <w:rFonts w:eastAsia="Times New Roman" w:cs="Times New Roman"/>
          <w:szCs w:val="28"/>
          <w:lang w:eastAsia="ru-RU"/>
        </w:rPr>
        <w:t xml:space="preserve">, в дошкольных учреждениях – </w:t>
      </w:r>
      <w:r w:rsidR="00C966CA">
        <w:rPr>
          <w:rFonts w:eastAsia="Times New Roman" w:cs="Times New Roman"/>
          <w:szCs w:val="28"/>
          <w:lang w:eastAsia="ru-RU"/>
        </w:rPr>
        <w:t xml:space="preserve">31789,40 рублей (план </w:t>
      </w:r>
      <w:r w:rsidRPr="009A6407">
        <w:rPr>
          <w:rFonts w:eastAsia="Times New Roman" w:cs="Times New Roman"/>
          <w:szCs w:val="28"/>
          <w:lang w:eastAsia="ru-RU"/>
        </w:rPr>
        <w:t>30 714,60 рублей</w:t>
      </w:r>
      <w:r w:rsidR="00C966CA">
        <w:rPr>
          <w:rFonts w:eastAsia="Times New Roman" w:cs="Times New Roman"/>
          <w:szCs w:val="28"/>
          <w:lang w:eastAsia="ru-RU"/>
        </w:rPr>
        <w:t>)</w:t>
      </w:r>
      <w:r w:rsidRPr="009A6407">
        <w:rPr>
          <w:rFonts w:eastAsia="Times New Roman" w:cs="Times New Roman"/>
          <w:szCs w:val="28"/>
          <w:lang w:eastAsia="ru-RU"/>
        </w:rPr>
        <w:t xml:space="preserve">, в учреждениях дополнительного образования – </w:t>
      </w:r>
      <w:r w:rsidR="00A85E31">
        <w:rPr>
          <w:rFonts w:eastAsia="Times New Roman" w:cs="Times New Roman"/>
          <w:szCs w:val="28"/>
          <w:lang w:eastAsia="ru-RU"/>
        </w:rPr>
        <w:t xml:space="preserve">30256,56 рублей (план </w:t>
      </w:r>
      <w:r w:rsidRPr="009A6407">
        <w:rPr>
          <w:rFonts w:eastAsia="Times New Roman" w:cs="Times New Roman"/>
          <w:szCs w:val="28"/>
          <w:lang w:eastAsia="ru-RU"/>
        </w:rPr>
        <w:t>29 864,70 рублей</w:t>
      </w:r>
      <w:r w:rsidR="00A85E31">
        <w:rPr>
          <w:rFonts w:eastAsia="Times New Roman" w:cs="Times New Roman"/>
          <w:szCs w:val="28"/>
          <w:lang w:eastAsia="ru-RU"/>
        </w:rPr>
        <w:t>)</w:t>
      </w:r>
      <w:r w:rsidRPr="009A6407">
        <w:rPr>
          <w:rFonts w:eastAsia="Times New Roman" w:cs="Times New Roman"/>
          <w:szCs w:val="28"/>
          <w:lang w:eastAsia="ru-RU"/>
        </w:rPr>
        <w:t xml:space="preserve">, что </w:t>
      </w:r>
      <w:r w:rsidR="00A85E31">
        <w:rPr>
          <w:rFonts w:eastAsia="Times New Roman" w:cs="Times New Roman"/>
          <w:szCs w:val="28"/>
          <w:lang w:eastAsia="ru-RU"/>
        </w:rPr>
        <w:t>выше установленных</w:t>
      </w:r>
      <w:r w:rsidRPr="009A6407">
        <w:rPr>
          <w:rFonts w:eastAsia="Times New Roman" w:cs="Times New Roman"/>
          <w:szCs w:val="28"/>
          <w:lang w:eastAsia="ru-RU"/>
        </w:rPr>
        <w:t xml:space="preserve"> «майскими» указами плановы</w:t>
      </w:r>
      <w:r w:rsidR="00A85E31">
        <w:rPr>
          <w:rFonts w:eastAsia="Times New Roman" w:cs="Times New Roman"/>
          <w:szCs w:val="28"/>
          <w:lang w:eastAsia="ru-RU"/>
        </w:rPr>
        <w:t>х показателей</w:t>
      </w:r>
      <w:r w:rsidRPr="009A6407">
        <w:rPr>
          <w:rFonts w:eastAsia="Times New Roman" w:cs="Times New Roman"/>
          <w:szCs w:val="28"/>
          <w:lang w:eastAsia="ru-RU"/>
        </w:rPr>
        <w:t xml:space="preserve">. </w:t>
      </w:r>
    </w:p>
    <w:p w:rsidR="009A6407" w:rsidRPr="009A6407" w:rsidRDefault="00D318AA" w:rsidP="009A6407">
      <w:pPr>
        <w:ind w:firstLine="567"/>
        <w:rPr>
          <w:rFonts w:eastAsia="Times New Roman" w:cs="Times New Roman"/>
          <w:szCs w:val="28"/>
          <w:lang w:eastAsia="ru-RU"/>
        </w:rPr>
      </w:pPr>
      <w:r>
        <w:rPr>
          <w:rFonts w:eastAsia="Times New Roman" w:cs="Times New Roman"/>
          <w:color w:val="000000"/>
          <w:szCs w:val="28"/>
          <w:lang w:eastAsia="ru-RU"/>
        </w:rPr>
        <w:t>Численность детей, охваченных</w:t>
      </w:r>
      <w:r w:rsidR="009A6407" w:rsidRPr="009A6407">
        <w:rPr>
          <w:rFonts w:eastAsia="Times New Roman" w:cs="Times New Roman"/>
          <w:color w:val="000000"/>
          <w:szCs w:val="28"/>
          <w:lang w:eastAsia="ru-RU"/>
        </w:rPr>
        <w:t xml:space="preserve"> дошкольным образованием, стабильна. Очередность в сфере дошкольного образования для детей от 3 до 7 лет отсутствует. Обеспечена 100% доступность дошкольного образования для детей любого возраста по желанию родителей. Актуальная очередь для детей от 2-х месяцев до 3-х лет отсутствует. </w:t>
      </w:r>
      <w:r w:rsidR="009A6407" w:rsidRPr="009A6407">
        <w:rPr>
          <w:rFonts w:eastAsia="Times New Roman" w:cs="Times New Roman"/>
          <w:szCs w:val="28"/>
          <w:lang w:eastAsia="ru-RU"/>
        </w:rPr>
        <w:t xml:space="preserve">Вместе с тем имеется возможность возврата типового здания детского сада, ранее перепрофилированного под иные нужды, по улице Калинина, 8, что позволит гарантировать шаговую доступность дошкольных образовательных учреждений. Составлена проектно-сметная документация на 67 млн. рублей и подготовлен проект будущего детского сада, получено положительное заключение </w:t>
      </w:r>
      <w:proofErr w:type="spellStart"/>
      <w:r w:rsidR="009A6407" w:rsidRPr="009A6407">
        <w:rPr>
          <w:rFonts w:eastAsia="Times New Roman" w:cs="Times New Roman"/>
          <w:szCs w:val="28"/>
          <w:lang w:eastAsia="ru-RU"/>
        </w:rPr>
        <w:t>госэкспертизы</w:t>
      </w:r>
      <w:proofErr w:type="spellEnd"/>
      <w:r w:rsidR="009A6407" w:rsidRPr="009A6407">
        <w:rPr>
          <w:rFonts w:eastAsia="Times New Roman" w:cs="Times New Roman"/>
          <w:szCs w:val="28"/>
          <w:lang w:eastAsia="ru-RU"/>
        </w:rPr>
        <w:t xml:space="preserve">, заявка </w:t>
      </w:r>
      <w:r>
        <w:rPr>
          <w:rFonts w:eastAsia="Times New Roman" w:cs="Times New Roman"/>
          <w:szCs w:val="28"/>
          <w:lang w:eastAsia="ru-RU"/>
        </w:rPr>
        <w:t>на финансирование направлена в М</w:t>
      </w:r>
      <w:r w:rsidR="009A6407" w:rsidRPr="009A6407">
        <w:rPr>
          <w:rFonts w:eastAsia="Times New Roman" w:cs="Times New Roman"/>
          <w:szCs w:val="28"/>
          <w:lang w:eastAsia="ru-RU"/>
        </w:rPr>
        <w:t xml:space="preserve">инистерство образования и науки РБ. </w:t>
      </w:r>
    </w:p>
    <w:p w:rsidR="009A6407" w:rsidRPr="009A6407" w:rsidRDefault="009A6407" w:rsidP="009A6407">
      <w:pPr>
        <w:ind w:firstLine="567"/>
        <w:rPr>
          <w:rFonts w:eastAsia="Times New Roman" w:cs="Times New Roman"/>
          <w:szCs w:val="28"/>
          <w:lang w:eastAsia="ru-RU"/>
        </w:rPr>
      </w:pPr>
      <w:r w:rsidRPr="009A6407">
        <w:rPr>
          <w:rFonts w:eastAsia="Times New Roman" w:cs="Times New Roman"/>
          <w:szCs w:val="28"/>
          <w:lang w:eastAsia="ru-RU"/>
        </w:rPr>
        <w:t xml:space="preserve">С 2019 года в образовательных организациях Салавата началась реализация национального проекта «Образование», а именно -  региональных </w:t>
      </w:r>
      <w:r w:rsidR="00D318AA">
        <w:rPr>
          <w:rFonts w:eastAsia="Times New Roman" w:cs="Times New Roman"/>
          <w:szCs w:val="28"/>
          <w:lang w:eastAsia="ru-RU"/>
        </w:rPr>
        <w:t xml:space="preserve">проектов: «Современная школа», </w:t>
      </w:r>
      <w:r w:rsidRPr="009A6407">
        <w:rPr>
          <w:rFonts w:eastAsia="Times New Roman" w:cs="Times New Roman"/>
          <w:szCs w:val="28"/>
          <w:lang w:eastAsia="ru-RU"/>
        </w:rPr>
        <w:t>«Учитель будущего</w:t>
      </w:r>
      <w:proofErr w:type="gramStart"/>
      <w:r w:rsidRPr="009A6407">
        <w:rPr>
          <w:rFonts w:eastAsia="Times New Roman" w:cs="Times New Roman"/>
          <w:szCs w:val="28"/>
          <w:lang w:eastAsia="ru-RU"/>
        </w:rPr>
        <w:t>»,  «</w:t>
      </w:r>
      <w:proofErr w:type="gramEnd"/>
      <w:r w:rsidRPr="009A6407">
        <w:rPr>
          <w:rFonts w:eastAsia="Times New Roman" w:cs="Times New Roman"/>
          <w:szCs w:val="28"/>
          <w:lang w:eastAsia="ru-RU"/>
        </w:rPr>
        <w:t>Цифровая образовательная среда»,  «Успех каждого ребенка», а также «Поддержка семей, имеющих детей», рассчитанных до 2024 года. Под</w:t>
      </w:r>
      <w:r w:rsidR="00D318AA">
        <w:rPr>
          <w:rFonts w:eastAsia="Times New Roman" w:cs="Times New Roman"/>
          <w:szCs w:val="28"/>
          <w:lang w:eastAsia="ru-RU"/>
        </w:rPr>
        <w:t>писаны соглашения с М</w:t>
      </w:r>
      <w:r w:rsidRPr="009A6407">
        <w:rPr>
          <w:rFonts w:eastAsia="Times New Roman" w:cs="Times New Roman"/>
          <w:szCs w:val="28"/>
          <w:lang w:eastAsia="ru-RU"/>
        </w:rPr>
        <w:t xml:space="preserve">инистерством образования, составлен подробный план, определены основные мероприятия реализации проектов. В рамках реализации проекта «Цифровая образовательная среда» в 2019 году оснащена школа №18, </w:t>
      </w:r>
      <w:r w:rsidRPr="009A6407">
        <w:rPr>
          <w:rFonts w:eastAsia="Times New Roman" w:cs="Times New Roman"/>
          <w:szCs w:val="28"/>
          <w:lang w:eastAsia="ru-RU"/>
        </w:rPr>
        <w:lastRenderedPageBreak/>
        <w:t xml:space="preserve">поставлено оборудование на сумму 2,4 млн. рублей. В рамках реализации нацпроекта «Демография» привлечено более 5 млн. рублей для создания дополнительных мест в детских садах №52, 55 (всего 44 места). </w:t>
      </w:r>
      <w:r w:rsidRPr="009A6407">
        <w:rPr>
          <w:rFonts w:eastAsia="Times New Roman" w:cs="Times New Roman"/>
          <w:color w:val="000000"/>
          <w:sz w:val="27"/>
          <w:szCs w:val="27"/>
          <w:lang w:eastAsia="ru-RU"/>
        </w:rPr>
        <w:t>Кроме того, в школе №18 в рамках проекта «Взлетай» для реализации модуля «Здоровая улыбка» произведен ремонт стоматологического кабинета, поставлено и смонтировано стоматологическое оборудование на общую сумму 1,0 млн. руб</w:t>
      </w:r>
      <w:r w:rsidR="00D318AA">
        <w:rPr>
          <w:rFonts w:eastAsia="Times New Roman" w:cs="Times New Roman"/>
          <w:color w:val="000000"/>
          <w:sz w:val="27"/>
          <w:szCs w:val="27"/>
          <w:lang w:eastAsia="ru-RU"/>
        </w:rPr>
        <w:t>лей</w:t>
      </w:r>
      <w:r w:rsidRPr="009A6407">
        <w:rPr>
          <w:rFonts w:eastAsia="Times New Roman" w:cs="Times New Roman"/>
          <w:color w:val="000000"/>
          <w:sz w:val="27"/>
          <w:szCs w:val="27"/>
          <w:lang w:eastAsia="ru-RU"/>
        </w:rPr>
        <w:t xml:space="preserve">. </w:t>
      </w:r>
    </w:p>
    <w:p w:rsidR="009A6407" w:rsidRPr="009A6407" w:rsidRDefault="009A6407" w:rsidP="009A6407">
      <w:pPr>
        <w:ind w:firstLine="567"/>
        <w:rPr>
          <w:rFonts w:eastAsia="Times New Roman" w:cs="Times New Roman"/>
          <w:szCs w:val="28"/>
          <w:lang w:eastAsia="ru-RU"/>
        </w:rPr>
      </w:pPr>
      <w:r w:rsidRPr="009A6407">
        <w:rPr>
          <w:rFonts w:eastAsia="Times New Roman" w:cs="Times New Roman"/>
          <w:szCs w:val="28"/>
          <w:lang w:eastAsia="ru-RU"/>
        </w:rPr>
        <w:t>При финансировании местного бюджета выполнены следующие виды капитальных раб</w:t>
      </w:r>
      <w:r w:rsidR="00D318AA">
        <w:rPr>
          <w:rFonts w:eastAsia="Times New Roman" w:cs="Times New Roman"/>
          <w:szCs w:val="28"/>
          <w:lang w:eastAsia="ru-RU"/>
        </w:rPr>
        <w:t>от на общую сумму 13,7 млн. рублей</w:t>
      </w:r>
      <w:r w:rsidRPr="009A6407">
        <w:rPr>
          <w:rFonts w:eastAsia="Times New Roman" w:cs="Times New Roman"/>
          <w:szCs w:val="28"/>
          <w:lang w:eastAsia="ru-RU"/>
        </w:rPr>
        <w:t>: капитальный ремонт кровель в гимназии № 2, школах №№ 7, 15, 21, 23, детских садах №№ 5, 36, 55, 59 и капитальный ремонт мастерской с перепрофилированием в малый спортивный зал в школе № 21</w:t>
      </w:r>
      <w:r w:rsidRPr="009A6407">
        <w:rPr>
          <w:rFonts w:eastAsia="Times New Roman" w:cs="Times New Roman"/>
          <w:color w:val="000000"/>
          <w:sz w:val="27"/>
          <w:szCs w:val="27"/>
          <w:lang w:eastAsia="ru-RU"/>
        </w:rPr>
        <w:t xml:space="preserve"> </w:t>
      </w:r>
      <w:r w:rsidRPr="009A6407">
        <w:rPr>
          <w:rFonts w:eastAsia="Times New Roman" w:cs="Times New Roman"/>
          <w:color w:val="000000"/>
          <w:szCs w:val="28"/>
          <w:lang w:eastAsia="ru-RU"/>
        </w:rPr>
        <w:t>(в рамках реализации проекта «Спортивная борьба – в школы Республики Башкортостан»)</w:t>
      </w:r>
      <w:r w:rsidRPr="009A6407">
        <w:rPr>
          <w:rFonts w:eastAsia="Times New Roman" w:cs="Times New Roman"/>
          <w:szCs w:val="28"/>
          <w:lang w:eastAsia="ru-RU"/>
        </w:rPr>
        <w:t xml:space="preserve">. </w:t>
      </w:r>
    </w:p>
    <w:p w:rsidR="009A6407" w:rsidRPr="009A6407" w:rsidRDefault="009A6407" w:rsidP="009A6407">
      <w:pPr>
        <w:ind w:firstLine="567"/>
        <w:rPr>
          <w:rFonts w:eastAsia="Times New Roman" w:cs="Times New Roman"/>
          <w:bCs/>
          <w:szCs w:val="28"/>
          <w:shd w:val="clear" w:color="auto" w:fill="FFFFFF"/>
          <w:lang w:eastAsia="ru-RU"/>
        </w:rPr>
      </w:pPr>
      <w:r w:rsidRPr="009A6407">
        <w:rPr>
          <w:rFonts w:eastAsia="Times New Roman" w:cs="Times New Roman"/>
          <w:szCs w:val="28"/>
          <w:lang w:eastAsia="ru-RU"/>
        </w:rPr>
        <w:t xml:space="preserve">Благодаря взаимодействию бюджета, предпринимателей и жителей города </w:t>
      </w:r>
      <w:r w:rsidRPr="009A6407">
        <w:rPr>
          <w:rFonts w:eastAsia="Times New Roman" w:cs="Times New Roman"/>
          <w:bCs/>
          <w:szCs w:val="28"/>
          <w:shd w:val="clear" w:color="auto" w:fill="FFFFFF"/>
          <w:lang w:eastAsia="ru-RU"/>
        </w:rPr>
        <w:t>в рамках реализации программы поддержки местных инициатив привлечено около 38 млн. рублей на 32 объектах образования. В рамках данной программы реализованы работы по капитальному ремонту:</w:t>
      </w:r>
    </w:p>
    <w:p w:rsidR="009A6407" w:rsidRPr="009A6407" w:rsidRDefault="009A6407" w:rsidP="009A6407">
      <w:pPr>
        <w:ind w:firstLine="567"/>
        <w:rPr>
          <w:rFonts w:eastAsia="Times New Roman" w:cs="Times New Roman"/>
          <w:bCs/>
          <w:szCs w:val="28"/>
          <w:shd w:val="clear" w:color="auto" w:fill="FFFFFF"/>
          <w:lang w:eastAsia="ru-RU"/>
        </w:rPr>
      </w:pPr>
      <w:r w:rsidRPr="009A6407">
        <w:rPr>
          <w:rFonts w:eastAsia="Times New Roman" w:cs="Times New Roman"/>
          <w:bCs/>
          <w:szCs w:val="28"/>
          <w:shd w:val="clear" w:color="auto" w:fill="FFFFFF"/>
          <w:lang w:eastAsia="ru-RU"/>
        </w:rPr>
        <w:t>- кровли школы № 4, лицея № 8, детских садов №№ 1, 57, Центра «Юность»;</w:t>
      </w:r>
    </w:p>
    <w:p w:rsidR="009A6407" w:rsidRPr="009A6407" w:rsidRDefault="009A6407" w:rsidP="009A6407">
      <w:pPr>
        <w:ind w:firstLine="567"/>
        <w:rPr>
          <w:rFonts w:eastAsia="Times New Roman" w:cs="Times New Roman"/>
          <w:bCs/>
          <w:szCs w:val="28"/>
          <w:shd w:val="clear" w:color="auto" w:fill="FFFFFF"/>
          <w:lang w:eastAsia="ru-RU"/>
        </w:rPr>
      </w:pPr>
      <w:r w:rsidRPr="009A6407">
        <w:rPr>
          <w:rFonts w:eastAsia="Times New Roman" w:cs="Times New Roman"/>
          <w:bCs/>
          <w:szCs w:val="28"/>
          <w:shd w:val="clear" w:color="auto" w:fill="FFFFFF"/>
          <w:lang w:eastAsia="ru-RU"/>
        </w:rPr>
        <w:t>- окон на объектах школ № 11,15,18,</w:t>
      </w:r>
      <w:r w:rsidR="00D318AA">
        <w:rPr>
          <w:rFonts w:eastAsia="Times New Roman" w:cs="Times New Roman"/>
          <w:bCs/>
          <w:szCs w:val="28"/>
          <w:shd w:val="clear" w:color="auto" w:fill="FFFFFF"/>
          <w:lang w:eastAsia="ru-RU"/>
        </w:rPr>
        <w:t xml:space="preserve"> </w:t>
      </w:r>
      <w:r w:rsidRPr="009A6407">
        <w:rPr>
          <w:rFonts w:eastAsia="Times New Roman" w:cs="Times New Roman"/>
          <w:bCs/>
          <w:szCs w:val="28"/>
          <w:shd w:val="clear" w:color="auto" w:fill="FFFFFF"/>
          <w:lang w:eastAsia="ru-RU"/>
        </w:rPr>
        <w:t xml:space="preserve">лицея № 8, ДОУ № 7,19, 42; </w:t>
      </w:r>
    </w:p>
    <w:p w:rsidR="009A6407" w:rsidRPr="009A6407" w:rsidRDefault="009A6407" w:rsidP="009A6407">
      <w:pPr>
        <w:ind w:firstLine="567"/>
        <w:rPr>
          <w:rFonts w:eastAsia="Times New Roman" w:cs="Times New Roman"/>
          <w:bCs/>
          <w:szCs w:val="28"/>
          <w:shd w:val="clear" w:color="auto" w:fill="FFFFFF"/>
          <w:lang w:eastAsia="ru-RU"/>
        </w:rPr>
      </w:pPr>
      <w:r w:rsidRPr="009A6407">
        <w:rPr>
          <w:rFonts w:eastAsia="Times New Roman" w:cs="Times New Roman"/>
          <w:bCs/>
          <w:szCs w:val="28"/>
          <w:shd w:val="clear" w:color="auto" w:fill="FFFFFF"/>
          <w:lang w:eastAsia="ru-RU"/>
        </w:rPr>
        <w:t>- веранд детских садов № 51, 28, 52, 32;</w:t>
      </w:r>
    </w:p>
    <w:p w:rsidR="009A6407" w:rsidRPr="009A6407" w:rsidRDefault="009A6407" w:rsidP="009A6407">
      <w:pPr>
        <w:ind w:firstLine="567"/>
        <w:rPr>
          <w:rFonts w:eastAsia="Times New Roman" w:cs="Times New Roman"/>
          <w:bCs/>
          <w:szCs w:val="28"/>
          <w:shd w:val="clear" w:color="auto" w:fill="FFFFFF"/>
          <w:lang w:eastAsia="ru-RU"/>
        </w:rPr>
      </w:pPr>
      <w:r w:rsidRPr="009A6407">
        <w:rPr>
          <w:rFonts w:eastAsia="Times New Roman" w:cs="Times New Roman"/>
          <w:bCs/>
          <w:szCs w:val="28"/>
          <w:shd w:val="clear" w:color="auto" w:fill="FFFFFF"/>
          <w:lang w:eastAsia="ru-RU"/>
        </w:rPr>
        <w:t>- пищеблока школы № 21;</w:t>
      </w:r>
    </w:p>
    <w:p w:rsidR="009A6407" w:rsidRPr="009A6407" w:rsidRDefault="009A6407" w:rsidP="009A6407">
      <w:pPr>
        <w:ind w:firstLine="567"/>
        <w:rPr>
          <w:rFonts w:eastAsia="Times New Roman" w:cs="Times New Roman"/>
          <w:bCs/>
          <w:szCs w:val="28"/>
          <w:shd w:val="clear" w:color="auto" w:fill="FFFFFF"/>
          <w:lang w:eastAsia="ru-RU"/>
        </w:rPr>
      </w:pPr>
      <w:r w:rsidRPr="009A6407">
        <w:rPr>
          <w:rFonts w:eastAsia="Times New Roman" w:cs="Times New Roman"/>
          <w:bCs/>
          <w:szCs w:val="28"/>
          <w:shd w:val="clear" w:color="auto" w:fill="FFFFFF"/>
          <w:lang w:eastAsia="ru-RU"/>
        </w:rPr>
        <w:t>- фасада Центра технического творчества;</w:t>
      </w:r>
    </w:p>
    <w:p w:rsidR="009A6407" w:rsidRPr="009A6407" w:rsidRDefault="009A6407" w:rsidP="009A6407">
      <w:pPr>
        <w:ind w:firstLine="567"/>
        <w:rPr>
          <w:rFonts w:eastAsia="Times New Roman" w:cs="Times New Roman"/>
          <w:bCs/>
          <w:szCs w:val="28"/>
          <w:shd w:val="clear" w:color="auto" w:fill="FFFFFF"/>
          <w:lang w:eastAsia="ru-RU"/>
        </w:rPr>
      </w:pPr>
      <w:r w:rsidRPr="009A6407">
        <w:rPr>
          <w:rFonts w:eastAsia="Times New Roman" w:cs="Times New Roman"/>
          <w:bCs/>
          <w:szCs w:val="28"/>
          <w:shd w:val="clear" w:color="auto" w:fill="FFFFFF"/>
          <w:lang w:eastAsia="ru-RU"/>
        </w:rPr>
        <w:t>- асфальтового покрытия в детских садах № 10, 17, 38, 45, 41, 5</w:t>
      </w:r>
      <w:r w:rsidR="00D318AA">
        <w:rPr>
          <w:rFonts w:eastAsia="Times New Roman" w:cs="Times New Roman"/>
          <w:bCs/>
          <w:szCs w:val="28"/>
          <w:shd w:val="clear" w:color="auto" w:fill="FFFFFF"/>
          <w:lang w:eastAsia="ru-RU"/>
        </w:rPr>
        <w:t>5, 47, 49, 46, 59, школе №17 и к</w:t>
      </w:r>
      <w:r w:rsidRPr="009A6407">
        <w:rPr>
          <w:rFonts w:eastAsia="Times New Roman" w:cs="Times New Roman"/>
          <w:bCs/>
          <w:szCs w:val="28"/>
          <w:shd w:val="clear" w:color="auto" w:fill="FFFFFF"/>
          <w:lang w:eastAsia="ru-RU"/>
        </w:rPr>
        <w:t>адетской школе № 2;</w:t>
      </w:r>
    </w:p>
    <w:p w:rsidR="009A6407" w:rsidRPr="009A6407" w:rsidRDefault="009A6407" w:rsidP="009A6407">
      <w:pPr>
        <w:ind w:firstLine="0"/>
        <w:rPr>
          <w:rFonts w:eastAsia="Times New Roman" w:cs="Times New Roman"/>
          <w:bCs/>
          <w:szCs w:val="28"/>
          <w:shd w:val="clear" w:color="auto" w:fill="FFFFFF"/>
          <w:lang w:eastAsia="ru-RU"/>
        </w:rPr>
      </w:pPr>
      <w:r w:rsidRPr="009A6407">
        <w:rPr>
          <w:rFonts w:eastAsia="Times New Roman" w:cs="Times New Roman"/>
          <w:bCs/>
          <w:szCs w:val="28"/>
          <w:shd w:val="clear" w:color="auto" w:fill="FFFFFF"/>
          <w:lang w:eastAsia="ru-RU"/>
        </w:rPr>
        <w:t>а также приобретено игровое и спортивное оборудование в детском саду №54 и школе № 20.</w:t>
      </w:r>
    </w:p>
    <w:p w:rsidR="009A6407" w:rsidRPr="009A6407" w:rsidRDefault="009A6407" w:rsidP="009A6407">
      <w:pPr>
        <w:rPr>
          <w:rFonts w:eastAsia="Times New Roman" w:cs="Times New Roman"/>
          <w:bCs/>
          <w:szCs w:val="28"/>
          <w:shd w:val="clear" w:color="auto" w:fill="FFFFFF"/>
          <w:lang w:eastAsia="ru-RU"/>
        </w:rPr>
      </w:pPr>
      <w:r w:rsidRPr="009A6407">
        <w:rPr>
          <w:rFonts w:eastAsia="Times New Roman" w:cs="Times New Roman"/>
          <w:color w:val="000000"/>
          <w:szCs w:val="28"/>
          <w:lang w:eastAsia="ru-RU"/>
        </w:rPr>
        <w:t>В 2019 году в программе «Доступная среда» участвовали детский са</w:t>
      </w:r>
      <w:r w:rsidR="00D318AA">
        <w:rPr>
          <w:rFonts w:eastAsia="Times New Roman" w:cs="Times New Roman"/>
          <w:color w:val="000000"/>
          <w:szCs w:val="28"/>
          <w:lang w:eastAsia="ru-RU"/>
        </w:rPr>
        <w:t xml:space="preserve">д №9 и </w:t>
      </w:r>
      <w:r w:rsidRPr="009A6407">
        <w:rPr>
          <w:rFonts w:eastAsia="Times New Roman" w:cs="Times New Roman"/>
          <w:color w:val="000000"/>
          <w:szCs w:val="28"/>
          <w:lang w:eastAsia="ru-RU"/>
        </w:rPr>
        <w:t>Центр технического творчества. Для создания доступной среды в данных образовательных учреждениях всего выделено и освоено 1,95 млн. руб. (из средств бюджет</w:t>
      </w:r>
      <w:r w:rsidR="00D318AA">
        <w:rPr>
          <w:rFonts w:eastAsia="Times New Roman" w:cs="Times New Roman"/>
          <w:color w:val="000000"/>
          <w:szCs w:val="28"/>
          <w:lang w:eastAsia="ru-RU"/>
        </w:rPr>
        <w:t>а</w:t>
      </w:r>
      <w:r w:rsidRPr="009A6407">
        <w:rPr>
          <w:rFonts w:eastAsia="Times New Roman" w:cs="Times New Roman"/>
          <w:color w:val="000000"/>
          <w:szCs w:val="28"/>
          <w:lang w:eastAsia="ru-RU"/>
        </w:rPr>
        <w:t xml:space="preserve"> РФ – 1,36 млн. руб., бюджет</w:t>
      </w:r>
      <w:r w:rsidR="00D318AA">
        <w:rPr>
          <w:rFonts w:eastAsia="Times New Roman" w:cs="Times New Roman"/>
          <w:color w:val="000000"/>
          <w:szCs w:val="28"/>
          <w:lang w:eastAsia="ru-RU"/>
        </w:rPr>
        <w:t>а</w:t>
      </w:r>
      <w:r w:rsidRPr="009A6407">
        <w:rPr>
          <w:rFonts w:eastAsia="Times New Roman" w:cs="Times New Roman"/>
          <w:color w:val="000000"/>
          <w:szCs w:val="28"/>
          <w:lang w:eastAsia="ru-RU"/>
        </w:rPr>
        <w:t xml:space="preserve"> РБ – 0,19 млн. руб., МБ –0,4млн. руб.).</w:t>
      </w:r>
    </w:p>
    <w:p w:rsidR="009A6407" w:rsidRPr="009A6407" w:rsidRDefault="009A6407" w:rsidP="009A6407">
      <w:pPr>
        <w:ind w:firstLine="567"/>
        <w:rPr>
          <w:rFonts w:eastAsia="Times New Roman" w:cs="Times New Roman"/>
          <w:b/>
          <w:szCs w:val="28"/>
          <w:lang w:eastAsia="ru-RU"/>
        </w:rPr>
      </w:pPr>
      <w:r w:rsidRPr="009A6407">
        <w:rPr>
          <w:rFonts w:eastAsia="Times New Roman" w:cs="Times New Roman"/>
          <w:szCs w:val="28"/>
          <w:lang w:eastAsia="ru-RU"/>
        </w:rPr>
        <w:t xml:space="preserve">Во всех общеобразовательных организациях соблюдается пропускной режим, оборудовано </w:t>
      </w:r>
      <w:proofErr w:type="spellStart"/>
      <w:r w:rsidRPr="009A6407">
        <w:rPr>
          <w:rFonts w:eastAsia="Times New Roman" w:cs="Times New Roman"/>
          <w:szCs w:val="28"/>
          <w:lang w:eastAsia="ru-RU"/>
        </w:rPr>
        <w:t>периметральное</w:t>
      </w:r>
      <w:proofErr w:type="spellEnd"/>
      <w:r w:rsidRPr="009A6407">
        <w:rPr>
          <w:rFonts w:eastAsia="Times New Roman" w:cs="Times New Roman"/>
          <w:szCs w:val="28"/>
          <w:lang w:eastAsia="ru-RU"/>
        </w:rPr>
        <w:t xml:space="preserve"> видеонаблюдение, установлена автоматическая пожарная сигнализация и система оповещения людей о пожаре с выводом сигнала на пульт пожарной части. Все учреждения </w:t>
      </w:r>
      <w:proofErr w:type="gramStart"/>
      <w:r w:rsidRPr="009A6407">
        <w:rPr>
          <w:rFonts w:eastAsia="Times New Roman" w:cs="Times New Roman"/>
          <w:szCs w:val="28"/>
          <w:lang w:eastAsia="ru-RU"/>
        </w:rPr>
        <w:t>оснащены  кнопками</w:t>
      </w:r>
      <w:proofErr w:type="gramEnd"/>
      <w:r w:rsidRPr="009A6407">
        <w:rPr>
          <w:rFonts w:eastAsia="Times New Roman" w:cs="Times New Roman"/>
          <w:szCs w:val="28"/>
          <w:lang w:eastAsia="ru-RU"/>
        </w:rPr>
        <w:t xml:space="preserve"> экстренного вызова наряда Отдела МВД России по городу Салавату, установлены  арочные </w:t>
      </w:r>
      <w:proofErr w:type="spellStart"/>
      <w:r w:rsidRPr="009A6407">
        <w:rPr>
          <w:rFonts w:eastAsia="Times New Roman" w:cs="Times New Roman"/>
          <w:szCs w:val="28"/>
          <w:lang w:eastAsia="ru-RU"/>
        </w:rPr>
        <w:t>металлодетекторы</w:t>
      </w:r>
      <w:proofErr w:type="spellEnd"/>
      <w:r w:rsidRPr="009A6407">
        <w:rPr>
          <w:rFonts w:eastAsia="Times New Roman" w:cs="Times New Roman"/>
          <w:szCs w:val="28"/>
          <w:lang w:eastAsia="ru-RU"/>
        </w:rPr>
        <w:t xml:space="preserve"> и турникеты с системой управления и контроля доступа. Финансирование на эти цели за 2 года составило более 25 млн. рублей.</w:t>
      </w:r>
    </w:p>
    <w:p w:rsidR="009A6407" w:rsidRPr="009A6407" w:rsidRDefault="009A6407" w:rsidP="009A6407">
      <w:pPr>
        <w:ind w:firstLine="567"/>
        <w:rPr>
          <w:rFonts w:eastAsia="Times New Roman" w:cs="Times New Roman"/>
          <w:szCs w:val="28"/>
          <w:lang w:eastAsia="ru-RU"/>
        </w:rPr>
      </w:pPr>
      <w:r w:rsidRPr="009A6407">
        <w:rPr>
          <w:rFonts w:eastAsia="Times New Roman" w:cs="Times New Roman"/>
          <w:szCs w:val="28"/>
          <w:lang w:eastAsia="ru-RU"/>
        </w:rPr>
        <w:t xml:space="preserve">В целях усиления безопасности в дошкольных и общеобразовательных учреждениях в 2019г. реализованы следующие мероприятия: установлена пожарная сигнализация на 21 объекте на сумму 8,8 млн. руб.; установлена </w:t>
      </w:r>
      <w:r w:rsidRPr="009A6407">
        <w:rPr>
          <w:rFonts w:eastAsia="Times New Roman" w:cs="Times New Roman"/>
          <w:szCs w:val="28"/>
          <w:lang w:eastAsia="ru-RU"/>
        </w:rPr>
        <w:lastRenderedPageBreak/>
        <w:t>система видеонаблюдения, контроль доступа, охранная сигнализация на общую сумму 3,4 млн. руб.</w:t>
      </w:r>
    </w:p>
    <w:p w:rsidR="009A6407" w:rsidRPr="009A6407" w:rsidRDefault="009A6407" w:rsidP="009A6407">
      <w:pPr>
        <w:ind w:firstLine="567"/>
        <w:rPr>
          <w:rFonts w:eastAsia="Times New Roman" w:cs="Times New Roman"/>
          <w:szCs w:val="28"/>
          <w:lang w:eastAsia="ru-RU"/>
        </w:rPr>
      </w:pPr>
      <w:r w:rsidRPr="009A6407">
        <w:rPr>
          <w:rFonts w:eastAsia="Times New Roman" w:cs="Times New Roman"/>
          <w:szCs w:val="28"/>
          <w:lang w:eastAsia="ru-RU"/>
        </w:rPr>
        <w:t xml:space="preserve"> С 2017 года ведется активная работа по переводу непрофильных функций на аутсорсинг: в детских садах были переведены услуги по организации питания, стирке белья и уборке служебных помещений, а в школах – услуги по охране и уборке служебных помещений. Однако, в 2019г. мы были вынуждены вернуть услугу по уборке служебных помещений в ДОУ обратно, так </w:t>
      </w:r>
      <w:r w:rsidR="003F6BCE">
        <w:rPr>
          <w:rFonts w:eastAsia="Times New Roman" w:cs="Times New Roman"/>
          <w:szCs w:val="28"/>
          <w:lang w:eastAsia="ru-RU"/>
        </w:rPr>
        <w:t xml:space="preserve">как </w:t>
      </w:r>
      <w:r w:rsidRPr="009A6407">
        <w:rPr>
          <w:rFonts w:eastAsia="Times New Roman" w:cs="Times New Roman"/>
          <w:szCs w:val="28"/>
          <w:lang w:eastAsia="ru-RU"/>
        </w:rPr>
        <w:t xml:space="preserve">качество предоставляемых услуг не соответствовало предъявляемым требованиям. </w:t>
      </w:r>
    </w:p>
    <w:p w:rsidR="00095676" w:rsidRDefault="009A6407" w:rsidP="00095676">
      <w:pPr>
        <w:rPr>
          <w:rFonts w:eastAsia="Calibri"/>
          <w:szCs w:val="28"/>
        </w:rPr>
      </w:pPr>
      <w:r w:rsidRPr="009A6407">
        <w:rPr>
          <w:rFonts w:eastAsia="Times New Roman" w:cs="Times New Roman"/>
          <w:color w:val="000000"/>
          <w:szCs w:val="28"/>
          <w:lang w:eastAsia="ru-RU"/>
        </w:rPr>
        <w:t>Для организации</w:t>
      </w:r>
      <w:r w:rsidR="003F6BCE">
        <w:rPr>
          <w:rFonts w:eastAsia="Times New Roman" w:cs="Times New Roman"/>
          <w:color w:val="000000"/>
          <w:szCs w:val="28"/>
          <w:lang w:eastAsia="ru-RU"/>
        </w:rPr>
        <w:t xml:space="preserve"> питания детей в образовательные организации</w:t>
      </w:r>
      <w:r w:rsidRPr="009A6407">
        <w:rPr>
          <w:rFonts w:eastAsia="Times New Roman" w:cs="Times New Roman"/>
          <w:color w:val="000000"/>
          <w:szCs w:val="28"/>
          <w:lang w:eastAsia="ru-RU"/>
        </w:rPr>
        <w:t xml:space="preserve"> г.Салавата привлечены сторонние организации</w:t>
      </w:r>
      <w:r w:rsidR="003F6BCE">
        <w:rPr>
          <w:rFonts w:eastAsia="Times New Roman" w:cs="Times New Roman"/>
          <w:color w:val="000000"/>
          <w:szCs w:val="28"/>
          <w:lang w:eastAsia="ru-RU"/>
        </w:rPr>
        <w:t>:</w:t>
      </w:r>
      <w:r w:rsidRPr="009A6407">
        <w:rPr>
          <w:rFonts w:eastAsia="Times New Roman" w:cs="Times New Roman"/>
          <w:color w:val="000000"/>
          <w:szCs w:val="28"/>
          <w:lang w:eastAsia="ru-RU"/>
        </w:rPr>
        <w:t xml:space="preserve"> МУП «Общепит» г. Салавата (17 школ) и ООО «</w:t>
      </w:r>
      <w:proofErr w:type="spellStart"/>
      <w:r w:rsidRPr="009A6407">
        <w:rPr>
          <w:rFonts w:eastAsia="Times New Roman" w:cs="Times New Roman"/>
          <w:color w:val="000000"/>
          <w:szCs w:val="28"/>
          <w:lang w:eastAsia="ru-RU"/>
        </w:rPr>
        <w:t>Промпит</w:t>
      </w:r>
      <w:proofErr w:type="spellEnd"/>
      <w:r w:rsidRPr="009A6407">
        <w:rPr>
          <w:rFonts w:eastAsia="Times New Roman" w:cs="Times New Roman"/>
          <w:color w:val="000000"/>
          <w:szCs w:val="28"/>
          <w:lang w:eastAsia="ru-RU"/>
        </w:rPr>
        <w:t xml:space="preserve">» (1 школа). Средняя стоимость горячего питания в 17 школах составляет 98 рублей в день (30 рублей (завтрак) и 68 рублей (обед). В лицее № 1 – 129 рублей, из них завтрак – 30 рублей, а обед – 99 рублей. В целом по городу охват горячим питанием в школах составляет 88%. </w:t>
      </w:r>
      <w:r w:rsidR="00095676" w:rsidRPr="00095676">
        <w:rPr>
          <w:rFonts w:eastAsia="Times New Roman" w:cs="Times New Roman"/>
          <w:color w:val="000000"/>
          <w:szCs w:val="28"/>
          <w:lang w:eastAsia="ru-RU"/>
        </w:rPr>
        <w:t>Продукты питания, поставляемые в образовательные организации представителями аутсорсинга, приобретается у поставщиков, производящих её на территории Республики Башкортостан.</w:t>
      </w:r>
      <w:r w:rsidR="00095676">
        <w:rPr>
          <w:rFonts w:eastAsia="Times New Roman" w:cs="Times New Roman"/>
          <w:color w:val="000000"/>
          <w:szCs w:val="28"/>
          <w:lang w:eastAsia="ru-RU"/>
        </w:rPr>
        <w:t xml:space="preserve"> </w:t>
      </w:r>
      <w:r w:rsidR="00095676">
        <w:rPr>
          <w:szCs w:val="28"/>
        </w:rPr>
        <w:t>Постоянно о</w:t>
      </w:r>
      <w:r w:rsidR="00095676" w:rsidRPr="00432647">
        <w:rPr>
          <w:szCs w:val="28"/>
        </w:rPr>
        <w:t>бновл</w:t>
      </w:r>
      <w:r w:rsidR="00095676">
        <w:rPr>
          <w:szCs w:val="28"/>
        </w:rPr>
        <w:t>яется</w:t>
      </w:r>
      <w:r w:rsidR="00095676" w:rsidRPr="00432647">
        <w:rPr>
          <w:szCs w:val="28"/>
        </w:rPr>
        <w:t xml:space="preserve"> </w:t>
      </w:r>
      <w:r w:rsidR="00095676">
        <w:rPr>
          <w:szCs w:val="28"/>
        </w:rPr>
        <w:t>м</w:t>
      </w:r>
      <w:r w:rsidR="00095676" w:rsidRPr="00432647">
        <w:rPr>
          <w:szCs w:val="28"/>
        </w:rPr>
        <w:t>атериально-техническое оснащение пищеблоков:</w:t>
      </w:r>
      <w:r w:rsidR="00095676" w:rsidRPr="006556EA">
        <w:rPr>
          <w:szCs w:val="28"/>
        </w:rPr>
        <w:t xml:space="preserve"> </w:t>
      </w:r>
      <w:r w:rsidR="00095676" w:rsidRPr="00432647">
        <w:rPr>
          <w:szCs w:val="28"/>
        </w:rPr>
        <w:t xml:space="preserve">в столовые образовательных организаций поставлено кухонное оборудование на сумму 13 млн. рублей. </w:t>
      </w:r>
      <w:r w:rsidR="00095676" w:rsidRPr="006556EA">
        <w:rPr>
          <w:rFonts w:eastAsia="Calibri"/>
          <w:szCs w:val="28"/>
        </w:rPr>
        <w:t xml:space="preserve">МУП «Общепит» г. Салавата приобрел оборудование для пищеблоков в 2018 году на сумму 881 798,80 рублей, в </w:t>
      </w:r>
      <w:proofErr w:type="gramStart"/>
      <w:r w:rsidR="00095676" w:rsidRPr="006556EA">
        <w:rPr>
          <w:rFonts w:eastAsia="Calibri"/>
          <w:szCs w:val="28"/>
        </w:rPr>
        <w:t xml:space="preserve">2019 </w:t>
      </w:r>
      <w:r w:rsidR="00095676">
        <w:rPr>
          <w:rFonts w:eastAsia="Calibri"/>
          <w:szCs w:val="28"/>
        </w:rPr>
        <w:t xml:space="preserve"> </w:t>
      </w:r>
      <w:r w:rsidR="00095676" w:rsidRPr="00095676">
        <w:rPr>
          <w:rFonts w:eastAsia="Calibri"/>
          <w:szCs w:val="28"/>
        </w:rPr>
        <w:t>-</w:t>
      </w:r>
      <w:proofErr w:type="gramEnd"/>
      <w:r w:rsidR="00095676" w:rsidRPr="00095676">
        <w:rPr>
          <w:rFonts w:eastAsia="Calibri"/>
          <w:szCs w:val="28"/>
        </w:rPr>
        <w:t xml:space="preserve"> на 356 730, 00 рублей.</w:t>
      </w:r>
    </w:p>
    <w:p w:rsidR="000B2546" w:rsidRDefault="00A85E31" w:rsidP="000B2546">
      <w:pPr>
        <w:rPr>
          <w:rFonts w:eastAsia="Calibri"/>
          <w:szCs w:val="28"/>
        </w:rPr>
      </w:pPr>
      <w:r w:rsidRPr="006556EA">
        <w:rPr>
          <w:rFonts w:eastAsia="Calibri"/>
          <w:szCs w:val="28"/>
        </w:rPr>
        <w:t>В школах города Салават предоставляется бесплатное горячее питание для льготных категорий обучающихся.</w:t>
      </w:r>
    </w:p>
    <w:p w:rsidR="00A85E31" w:rsidRPr="006556EA" w:rsidRDefault="006955C2" w:rsidP="006955C2">
      <w:pPr>
        <w:ind w:firstLine="708"/>
        <w:rPr>
          <w:rFonts w:eastAsia="Calibri"/>
          <w:szCs w:val="28"/>
        </w:rPr>
      </w:pPr>
      <w:r>
        <w:rPr>
          <w:rFonts w:eastAsia="Calibri"/>
          <w:szCs w:val="28"/>
        </w:rPr>
        <w:t>Д</w:t>
      </w:r>
      <w:r w:rsidR="00A85E31" w:rsidRPr="006556EA">
        <w:rPr>
          <w:rFonts w:eastAsia="Calibri"/>
          <w:szCs w:val="28"/>
        </w:rPr>
        <w:t>вухразовым бесплатным питанием (завтрак и обед) обеспечены:</w:t>
      </w:r>
    </w:p>
    <w:p w:rsidR="00A85E31" w:rsidRPr="006556EA" w:rsidRDefault="00A85E31" w:rsidP="00A85E31">
      <w:pPr>
        <w:rPr>
          <w:rFonts w:eastAsia="Calibri"/>
          <w:szCs w:val="28"/>
        </w:rPr>
      </w:pPr>
      <w:r w:rsidRPr="006556EA">
        <w:rPr>
          <w:rFonts w:eastAsia="Calibri"/>
          <w:szCs w:val="28"/>
        </w:rPr>
        <w:t xml:space="preserve">- обучающиеся </w:t>
      </w:r>
      <w:r w:rsidRPr="006556EA">
        <w:rPr>
          <w:rFonts w:eastAsia="Calibri"/>
          <w:i/>
          <w:iCs/>
          <w:szCs w:val="28"/>
        </w:rPr>
        <w:t xml:space="preserve">с ограниченными возможностями здоровья </w:t>
      </w:r>
      <w:r w:rsidRPr="006556EA">
        <w:rPr>
          <w:rFonts w:eastAsia="Calibri"/>
          <w:iCs/>
          <w:szCs w:val="28"/>
        </w:rPr>
        <w:t>(592 чел.)</w:t>
      </w:r>
      <w:r w:rsidRPr="006556EA">
        <w:rPr>
          <w:rFonts w:eastAsia="Calibri"/>
          <w:szCs w:val="28"/>
        </w:rPr>
        <w:t xml:space="preserve"> и дети- инвалиды (66 чел.). Общая стоимость питания составляет 100 руб. (из них 90 руб. за счет РБ и 10 руб. – МБ);</w:t>
      </w:r>
    </w:p>
    <w:p w:rsidR="006955C2" w:rsidRDefault="00A85E31" w:rsidP="006955C2">
      <w:pPr>
        <w:rPr>
          <w:rFonts w:eastAsia="Calibri"/>
          <w:szCs w:val="28"/>
        </w:rPr>
      </w:pPr>
      <w:r w:rsidRPr="006556EA">
        <w:rPr>
          <w:rFonts w:eastAsia="Calibri"/>
          <w:szCs w:val="28"/>
        </w:rPr>
        <w:t xml:space="preserve">- обучающиеся </w:t>
      </w:r>
      <w:r w:rsidRPr="006556EA">
        <w:rPr>
          <w:rFonts w:eastAsia="Calibri"/>
          <w:i/>
          <w:iCs/>
          <w:szCs w:val="28"/>
        </w:rPr>
        <w:t>с ограниченными возможностями здоровья</w:t>
      </w:r>
      <w:r w:rsidRPr="006556EA">
        <w:rPr>
          <w:rFonts w:eastAsia="Calibri"/>
          <w:szCs w:val="28"/>
        </w:rPr>
        <w:t>, получающие индивидуальное обучение на дому получают денежную компенсацию в размере 90 рублей за каждый учебный день из бюджета РБ. На данный момент в школах города Салават 15 д</w:t>
      </w:r>
      <w:r w:rsidR="006955C2">
        <w:rPr>
          <w:rFonts w:eastAsia="Calibri"/>
          <w:szCs w:val="28"/>
        </w:rPr>
        <w:t>етей с ОВЗ на домашнем обучении.</w:t>
      </w:r>
    </w:p>
    <w:p w:rsidR="00A85E31" w:rsidRPr="006556EA" w:rsidRDefault="006955C2" w:rsidP="006955C2">
      <w:pPr>
        <w:rPr>
          <w:rFonts w:eastAsia="Calibri"/>
          <w:szCs w:val="28"/>
        </w:rPr>
      </w:pPr>
      <w:r>
        <w:rPr>
          <w:rFonts w:eastAsia="Calibri"/>
          <w:szCs w:val="28"/>
        </w:rPr>
        <w:t>О</w:t>
      </w:r>
      <w:r w:rsidR="00A85E31" w:rsidRPr="006556EA">
        <w:rPr>
          <w:rFonts w:eastAsia="Calibri"/>
          <w:szCs w:val="28"/>
        </w:rPr>
        <w:t>дноразовым бесплатным горячим питанием (обед) обеспечены:</w:t>
      </w:r>
    </w:p>
    <w:p w:rsidR="00A85E31" w:rsidRPr="006556EA" w:rsidRDefault="00A85E31" w:rsidP="00A85E31">
      <w:pPr>
        <w:rPr>
          <w:rFonts w:eastAsia="Calibri"/>
          <w:szCs w:val="28"/>
        </w:rPr>
      </w:pPr>
      <w:r w:rsidRPr="006556EA">
        <w:rPr>
          <w:rFonts w:eastAsia="Calibri"/>
          <w:szCs w:val="28"/>
        </w:rPr>
        <w:t xml:space="preserve">- обучающиеся из </w:t>
      </w:r>
      <w:r w:rsidRPr="006556EA">
        <w:rPr>
          <w:rFonts w:eastAsia="Calibri"/>
          <w:i/>
          <w:iCs/>
          <w:szCs w:val="28"/>
        </w:rPr>
        <w:t>многодетных малоимущих семей</w:t>
      </w:r>
      <w:r w:rsidRPr="006556EA">
        <w:rPr>
          <w:rFonts w:eastAsia="Calibri"/>
          <w:szCs w:val="28"/>
        </w:rPr>
        <w:t>, среднедушевой доход которых не превышает величины прожиточного минимума в среднем на душу населения (из бюджета РБ – 45 руб., из МБ – 23 руб., охват – 607 чел.);</w:t>
      </w:r>
    </w:p>
    <w:p w:rsidR="00A85E31" w:rsidRPr="006556EA" w:rsidRDefault="00A85E31" w:rsidP="00A85E31">
      <w:pPr>
        <w:rPr>
          <w:rFonts w:eastAsia="Calibri"/>
          <w:szCs w:val="28"/>
        </w:rPr>
      </w:pPr>
      <w:r w:rsidRPr="006556EA">
        <w:rPr>
          <w:rFonts w:eastAsia="Calibri"/>
          <w:szCs w:val="28"/>
        </w:rPr>
        <w:t xml:space="preserve">  - обучающиеся из семей, находящихся в </w:t>
      </w:r>
      <w:r w:rsidRPr="006556EA">
        <w:rPr>
          <w:rFonts w:eastAsia="Calibri"/>
          <w:i/>
          <w:iCs/>
          <w:szCs w:val="28"/>
        </w:rPr>
        <w:t>социально опасном положении</w:t>
      </w:r>
      <w:r w:rsidRPr="006556EA">
        <w:rPr>
          <w:rFonts w:eastAsia="Calibri"/>
          <w:szCs w:val="28"/>
        </w:rPr>
        <w:t xml:space="preserve"> (из МБ – 68 руб., охват – 29 чел.);</w:t>
      </w:r>
    </w:p>
    <w:p w:rsidR="00A85E31" w:rsidRPr="009D00DF" w:rsidRDefault="00A85E31" w:rsidP="00A85E31">
      <w:pPr>
        <w:rPr>
          <w:rFonts w:eastAsia="Calibri"/>
          <w:szCs w:val="28"/>
        </w:rPr>
      </w:pPr>
      <w:r w:rsidRPr="006556EA">
        <w:rPr>
          <w:rFonts w:eastAsia="Calibri"/>
          <w:szCs w:val="28"/>
        </w:rPr>
        <w:t xml:space="preserve">- обучающимся из </w:t>
      </w:r>
      <w:r w:rsidRPr="006556EA">
        <w:rPr>
          <w:rFonts w:eastAsia="Calibri"/>
          <w:i/>
          <w:iCs/>
          <w:szCs w:val="28"/>
        </w:rPr>
        <w:t>малоимущих семей</w:t>
      </w:r>
      <w:r w:rsidRPr="006556EA">
        <w:rPr>
          <w:rFonts w:eastAsia="Calibri"/>
          <w:szCs w:val="28"/>
        </w:rPr>
        <w:t>, среднедушевой доход которых не превышает величины прожиточного минимума в среднем на душу населения (из МБ – 68 р., охват – 457 чел.).</w:t>
      </w:r>
      <w:r w:rsidRPr="009D00DF">
        <w:rPr>
          <w:rFonts w:eastAsia="Calibri"/>
          <w:szCs w:val="28"/>
        </w:rPr>
        <w:t xml:space="preserve"> </w:t>
      </w:r>
    </w:p>
    <w:p w:rsidR="00A85E31" w:rsidRPr="006556EA" w:rsidRDefault="00A85E31" w:rsidP="00095676">
      <w:pPr>
        <w:rPr>
          <w:rFonts w:eastAsia="Calibri"/>
          <w:szCs w:val="28"/>
        </w:rPr>
      </w:pPr>
    </w:p>
    <w:p w:rsidR="009A6407" w:rsidRPr="009A6407" w:rsidRDefault="009A6407" w:rsidP="009A6407">
      <w:pPr>
        <w:ind w:firstLine="567"/>
        <w:rPr>
          <w:rFonts w:eastAsia="Times New Roman" w:cs="Times New Roman"/>
          <w:color w:val="000000"/>
          <w:szCs w:val="28"/>
          <w:lang w:eastAsia="ru-RU"/>
        </w:rPr>
      </w:pPr>
      <w:r w:rsidRPr="009A6407">
        <w:rPr>
          <w:rFonts w:eastAsia="Times New Roman" w:cs="Times New Roman"/>
          <w:color w:val="000000"/>
          <w:szCs w:val="28"/>
          <w:lang w:eastAsia="ru-RU"/>
        </w:rPr>
        <w:lastRenderedPageBreak/>
        <w:t xml:space="preserve">С сентября 2019 года все школы города перешли на пятидневный режим обучения, сохраняется односменный режим работы. Раз в месяц организуются тематические субботы различной направленности. Уже проведены 2 спортивные, 1 этнографическая и 1 </w:t>
      </w:r>
      <w:proofErr w:type="spellStart"/>
      <w:r w:rsidRPr="009A6407">
        <w:rPr>
          <w:rFonts w:eastAsia="Times New Roman" w:cs="Times New Roman"/>
          <w:color w:val="000000"/>
          <w:szCs w:val="28"/>
          <w:lang w:eastAsia="ru-RU"/>
        </w:rPr>
        <w:t>профориентационная</w:t>
      </w:r>
      <w:proofErr w:type="spellEnd"/>
      <w:r w:rsidRPr="009A6407">
        <w:rPr>
          <w:rFonts w:eastAsia="Times New Roman" w:cs="Times New Roman"/>
          <w:color w:val="000000"/>
          <w:szCs w:val="28"/>
          <w:lang w:eastAsia="ru-RU"/>
        </w:rPr>
        <w:t xml:space="preserve"> субботы.</w:t>
      </w:r>
    </w:p>
    <w:p w:rsidR="009A6407" w:rsidRPr="009A6407" w:rsidRDefault="009A6407" w:rsidP="009A6407">
      <w:pPr>
        <w:ind w:firstLine="567"/>
        <w:rPr>
          <w:rFonts w:eastAsia="Times New Roman" w:cs="Times New Roman"/>
          <w:szCs w:val="28"/>
          <w:lang w:eastAsia="ru-RU"/>
        </w:rPr>
      </w:pPr>
      <w:r w:rsidRPr="009A6407">
        <w:rPr>
          <w:rFonts w:eastAsia="Times New Roman" w:cs="Times New Roman"/>
          <w:szCs w:val="28"/>
          <w:lang w:eastAsia="ru-RU"/>
        </w:rPr>
        <w:t xml:space="preserve">По итогам 2018-2019 учебного года успеваемость составила 99,99%, что на 0,04% выше показателя прошлого года. Качество </w:t>
      </w:r>
      <w:proofErr w:type="gramStart"/>
      <w:r w:rsidRPr="009A6407">
        <w:rPr>
          <w:rFonts w:eastAsia="Times New Roman" w:cs="Times New Roman"/>
          <w:szCs w:val="28"/>
          <w:lang w:eastAsia="ru-RU"/>
        </w:rPr>
        <w:t>знаний</w:t>
      </w:r>
      <w:proofErr w:type="gramEnd"/>
      <w:r w:rsidRPr="009A6407">
        <w:rPr>
          <w:rFonts w:eastAsia="Times New Roman" w:cs="Times New Roman"/>
          <w:szCs w:val="28"/>
          <w:lang w:eastAsia="ru-RU"/>
        </w:rPr>
        <w:t xml:space="preserve"> обучающихся составляет 49,8%, что на 0,6% выше прошлогоднего показателя. </w:t>
      </w:r>
    </w:p>
    <w:p w:rsidR="009A6407" w:rsidRPr="009A6407" w:rsidRDefault="009A6407" w:rsidP="009A6407">
      <w:pPr>
        <w:ind w:firstLine="567"/>
        <w:rPr>
          <w:rFonts w:eastAsia="Times New Roman" w:cs="Times New Roman"/>
          <w:color w:val="000000"/>
          <w:szCs w:val="28"/>
          <w:lang w:eastAsia="ru-RU"/>
        </w:rPr>
      </w:pPr>
      <w:r w:rsidRPr="009A6407">
        <w:rPr>
          <w:rFonts w:eastAsia="Times New Roman" w:cs="Times New Roman"/>
          <w:color w:val="000000"/>
          <w:szCs w:val="28"/>
          <w:lang w:eastAsia="ru-RU"/>
        </w:rPr>
        <w:t>В 2019 году в городском округе город Салават Республики Башкортостан сохранено количество детей, охваченных всеми формами отдыха и оздоровления на уровне 2018 года (около 13 000 человек, что составляет 95% от общего числа детей в возрасте от 6 до 15 лет).</w:t>
      </w:r>
    </w:p>
    <w:p w:rsidR="009A6407" w:rsidRPr="009A6407" w:rsidRDefault="009A6407" w:rsidP="009A6407">
      <w:pPr>
        <w:ind w:firstLine="567"/>
        <w:rPr>
          <w:rFonts w:eastAsia="Times New Roman" w:cs="Times New Roman"/>
          <w:color w:val="000000"/>
          <w:szCs w:val="28"/>
          <w:lang w:eastAsia="ru-RU"/>
        </w:rPr>
      </w:pPr>
      <w:r w:rsidRPr="009A6407">
        <w:rPr>
          <w:rFonts w:eastAsia="Times New Roman" w:cs="Times New Roman"/>
          <w:color w:val="000000"/>
          <w:szCs w:val="28"/>
          <w:lang w:eastAsia="ru-RU"/>
        </w:rPr>
        <w:t>В целях обеспечения доступности образования 7 школ города имеют 9 школьных автобусов, в том числе 1 школьный автобус для СОШ № 17 поступил в декабре 2019 года.</w:t>
      </w:r>
    </w:p>
    <w:p w:rsidR="009A6407" w:rsidRPr="009A6407" w:rsidRDefault="009A6407" w:rsidP="009A6407">
      <w:pPr>
        <w:ind w:firstLine="567"/>
        <w:rPr>
          <w:rFonts w:eastAsia="Times New Roman" w:cs="Times New Roman"/>
          <w:color w:val="000000"/>
          <w:szCs w:val="28"/>
          <w:lang w:eastAsia="ru-RU"/>
        </w:rPr>
      </w:pPr>
      <w:r w:rsidRPr="009A6407">
        <w:rPr>
          <w:rFonts w:eastAsia="Times New Roman" w:cs="Times New Roman"/>
          <w:color w:val="000000"/>
          <w:szCs w:val="28"/>
          <w:lang w:eastAsia="ru-RU"/>
        </w:rPr>
        <w:t>По итогам 2018 - 2019 учебного года аттестаты о среднем общем образовании получили 575 выпускников, в том числе 67 выпускников окончили школу с отличием и награждены медалями "За особые успехи в учении". 6 выпускников набрали 100 баллов</w:t>
      </w:r>
      <w:r w:rsidR="002E3AAB">
        <w:rPr>
          <w:rFonts w:eastAsia="Times New Roman" w:cs="Times New Roman"/>
          <w:color w:val="000000"/>
          <w:szCs w:val="28"/>
          <w:lang w:eastAsia="ru-RU"/>
        </w:rPr>
        <w:t xml:space="preserve"> по итогам ЕГЭ – это выпускники</w:t>
      </w:r>
      <w:r w:rsidRPr="009A6407">
        <w:rPr>
          <w:rFonts w:eastAsia="Times New Roman" w:cs="Times New Roman"/>
          <w:color w:val="000000"/>
          <w:szCs w:val="28"/>
          <w:lang w:eastAsia="ru-RU"/>
        </w:rPr>
        <w:t xml:space="preserve"> кадетской школы №2 Валиева Эмилия (география, уч. - Матюшина Елена Владимировна), СОШ №7 </w:t>
      </w:r>
      <w:proofErr w:type="spellStart"/>
      <w:r w:rsidRPr="009A6407">
        <w:rPr>
          <w:rFonts w:eastAsia="Times New Roman" w:cs="Times New Roman"/>
          <w:color w:val="000000"/>
          <w:szCs w:val="28"/>
          <w:lang w:eastAsia="ru-RU"/>
        </w:rPr>
        <w:t>Кочурова</w:t>
      </w:r>
      <w:proofErr w:type="spellEnd"/>
      <w:r w:rsidRPr="009A6407">
        <w:rPr>
          <w:rFonts w:eastAsia="Times New Roman" w:cs="Times New Roman"/>
          <w:color w:val="000000"/>
          <w:szCs w:val="28"/>
          <w:lang w:eastAsia="ru-RU"/>
        </w:rPr>
        <w:t xml:space="preserve"> Ольга (физика, уч. - </w:t>
      </w:r>
      <w:proofErr w:type="spellStart"/>
      <w:r w:rsidRPr="009A6407">
        <w:rPr>
          <w:rFonts w:eastAsia="Times New Roman" w:cs="Times New Roman"/>
          <w:color w:val="000000"/>
          <w:szCs w:val="28"/>
          <w:lang w:eastAsia="ru-RU"/>
        </w:rPr>
        <w:t>Добрянская</w:t>
      </w:r>
      <w:proofErr w:type="spellEnd"/>
      <w:r w:rsidRPr="009A6407">
        <w:rPr>
          <w:rFonts w:eastAsia="Times New Roman" w:cs="Times New Roman"/>
          <w:color w:val="000000"/>
          <w:szCs w:val="28"/>
          <w:lang w:eastAsia="ru-RU"/>
        </w:rPr>
        <w:t xml:space="preserve"> Елена Николаевна), СОШ №18 Фокина Елизавета (обществознание, уч. - Манихина Екатерина Ивановна), СОШ №21 Муратов Руслан (физика, уч. - Гареева </w:t>
      </w:r>
      <w:proofErr w:type="spellStart"/>
      <w:r w:rsidRPr="009A6407">
        <w:rPr>
          <w:rFonts w:eastAsia="Times New Roman" w:cs="Times New Roman"/>
          <w:color w:val="000000"/>
          <w:szCs w:val="28"/>
          <w:lang w:eastAsia="ru-RU"/>
        </w:rPr>
        <w:t>Алия</w:t>
      </w:r>
      <w:proofErr w:type="spellEnd"/>
      <w:r w:rsidRPr="009A6407">
        <w:rPr>
          <w:rFonts w:eastAsia="Times New Roman" w:cs="Times New Roman"/>
          <w:color w:val="000000"/>
          <w:szCs w:val="28"/>
          <w:lang w:eastAsia="ru-RU"/>
        </w:rPr>
        <w:t xml:space="preserve"> </w:t>
      </w:r>
      <w:proofErr w:type="spellStart"/>
      <w:r w:rsidRPr="009A6407">
        <w:rPr>
          <w:rFonts w:eastAsia="Times New Roman" w:cs="Times New Roman"/>
          <w:color w:val="000000"/>
          <w:szCs w:val="28"/>
          <w:lang w:eastAsia="ru-RU"/>
        </w:rPr>
        <w:t>Хакимовна</w:t>
      </w:r>
      <w:proofErr w:type="spellEnd"/>
      <w:r w:rsidRPr="009A6407">
        <w:rPr>
          <w:rFonts w:eastAsia="Times New Roman" w:cs="Times New Roman"/>
          <w:color w:val="000000"/>
          <w:szCs w:val="28"/>
          <w:lang w:eastAsia="ru-RU"/>
        </w:rPr>
        <w:t xml:space="preserve">) и 2 выпускника лицея №1 </w:t>
      </w:r>
      <w:proofErr w:type="spellStart"/>
      <w:r w:rsidRPr="009A6407">
        <w:rPr>
          <w:rFonts w:eastAsia="Times New Roman" w:cs="Times New Roman"/>
          <w:color w:val="000000"/>
          <w:szCs w:val="28"/>
          <w:lang w:eastAsia="ru-RU"/>
        </w:rPr>
        <w:t>Рагулин</w:t>
      </w:r>
      <w:proofErr w:type="spellEnd"/>
      <w:r w:rsidRPr="009A6407">
        <w:rPr>
          <w:rFonts w:eastAsia="Times New Roman" w:cs="Times New Roman"/>
          <w:color w:val="000000"/>
          <w:szCs w:val="28"/>
          <w:lang w:eastAsia="ru-RU"/>
        </w:rPr>
        <w:t xml:space="preserve"> Антон (химия, уч. - Злобина Галина Петровна), Сомов Кирилл (информатика, уч. - Астафьев Сергей Васильевич). Для сравнения – в 2018 году было 2 </w:t>
      </w:r>
      <w:proofErr w:type="spellStart"/>
      <w:r w:rsidRPr="009A6407">
        <w:rPr>
          <w:rFonts w:eastAsia="Times New Roman" w:cs="Times New Roman"/>
          <w:color w:val="000000"/>
          <w:szCs w:val="28"/>
          <w:lang w:eastAsia="ru-RU"/>
        </w:rPr>
        <w:t>стобалльника</w:t>
      </w:r>
      <w:proofErr w:type="spellEnd"/>
      <w:r w:rsidRPr="009A6407">
        <w:rPr>
          <w:rFonts w:eastAsia="Times New Roman" w:cs="Times New Roman"/>
          <w:color w:val="000000"/>
          <w:szCs w:val="28"/>
          <w:lang w:eastAsia="ru-RU"/>
        </w:rPr>
        <w:t>. По результатам организации ГИА в 2019 году Салават находится в благоприятной зеленой зоне.</w:t>
      </w:r>
    </w:p>
    <w:p w:rsidR="009A6407" w:rsidRPr="009A6407" w:rsidRDefault="009A6407" w:rsidP="009A6407">
      <w:pPr>
        <w:ind w:firstLine="567"/>
        <w:rPr>
          <w:rFonts w:eastAsia="Times New Roman" w:cs="Times New Roman"/>
          <w:szCs w:val="28"/>
          <w:lang w:eastAsia="ru-RU"/>
        </w:rPr>
      </w:pPr>
      <w:r w:rsidRPr="009A6407">
        <w:rPr>
          <w:rFonts w:eastAsia="Times New Roman" w:cs="Times New Roman"/>
          <w:szCs w:val="28"/>
          <w:lang w:eastAsia="ru-RU"/>
        </w:rPr>
        <w:t xml:space="preserve">К государственной итоговой аттестации в прошедшем учебном году были допущены все выпускники 9 класса. В основной период ГИА из 1368 выпускников получили аттестаты об основном общем образовании 1367 человек (99,9%), из них 52 выпускника - аттестаты особого образца. 100% успешность сдачи ОГЭ составила по истории, литературе, физике и родному языку. Хочется отметить, что это самые </w:t>
      </w:r>
      <w:proofErr w:type="spellStart"/>
      <w:r w:rsidRPr="009A6407">
        <w:rPr>
          <w:rFonts w:eastAsia="Times New Roman" w:cs="Times New Roman"/>
          <w:szCs w:val="28"/>
          <w:lang w:eastAsia="ru-RU"/>
        </w:rPr>
        <w:t>маловыбираемые</w:t>
      </w:r>
      <w:proofErr w:type="spellEnd"/>
      <w:r w:rsidRPr="009A6407">
        <w:rPr>
          <w:rFonts w:eastAsia="Times New Roman" w:cs="Times New Roman"/>
          <w:szCs w:val="28"/>
          <w:lang w:eastAsia="ru-RU"/>
        </w:rPr>
        <w:t xml:space="preserve"> предметы (кроме физики - 220 чел. 16,9%). В 2019 году наблюдается тенденция роста средней оценки по всем предметам, кроме литературы. Наибольший рост по истории (+0,45), физике (+0,44), химии (+0,32). По литературе, физике, химии, английскому языку и родному языку средняя оценка выше 4 баллов. </w:t>
      </w:r>
      <w:proofErr w:type="gramStart"/>
      <w:r w:rsidRPr="009A6407">
        <w:rPr>
          <w:rFonts w:eastAsia="Times New Roman" w:cs="Times New Roman"/>
          <w:szCs w:val="28"/>
          <w:lang w:eastAsia="ru-RU"/>
        </w:rPr>
        <w:t>Качество  знаний</w:t>
      </w:r>
      <w:proofErr w:type="gramEnd"/>
      <w:r w:rsidRPr="009A6407">
        <w:rPr>
          <w:rFonts w:eastAsia="Times New Roman" w:cs="Times New Roman"/>
          <w:szCs w:val="28"/>
          <w:lang w:eastAsia="ru-RU"/>
        </w:rPr>
        <w:t xml:space="preserve"> также выросло по всем предметам, кроме английского языка (-0,5%) и родного языка (-9,5%). Наибольший рост наблюдается по истории (+34,9%), физике (+27,3%) и биологии (+18,5%). Выросла и успеваемость.</w:t>
      </w:r>
    </w:p>
    <w:p w:rsidR="009A6407" w:rsidRPr="009A6407" w:rsidRDefault="009A6407" w:rsidP="009A6407">
      <w:pPr>
        <w:ind w:firstLine="567"/>
        <w:rPr>
          <w:rFonts w:eastAsia="Times New Roman" w:cs="Times New Roman"/>
          <w:szCs w:val="28"/>
          <w:lang w:eastAsia="ru-RU"/>
        </w:rPr>
      </w:pPr>
      <w:r w:rsidRPr="009A6407">
        <w:rPr>
          <w:rFonts w:eastAsia="Times New Roman" w:cs="Times New Roman"/>
          <w:szCs w:val="28"/>
          <w:lang w:eastAsia="ru-RU"/>
        </w:rPr>
        <w:t xml:space="preserve">В городе сложилась эффективная система сопровождения одаренных детей. В школьном и муниципальном этапах Всероссийской олимпиады школьников приняло участие 95% школьников. По итогам регионального этапа – 42 призера и 1 победитель (результативность 36,1%), по итогам </w:t>
      </w:r>
      <w:proofErr w:type="gramStart"/>
      <w:r w:rsidRPr="009A6407">
        <w:rPr>
          <w:rFonts w:eastAsia="Times New Roman" w:cs="Times New Roman"/>
          <w:szCs w:val="28"/>
          <w:lang w:eastAsia="ru-RU"/>
        </w:rPr>
        <w:lastRenderedPageBreak/>
        <w:t>заключительного  этапа</w:t>
      </w:r>
      <w:proofErr w:type="gramEnd"/>
      <w:r w:rsidRPr="009A6407">
        <w:rPr>
          <w:rFonts w:eastAsia="Times New Roman" w:cs="Times New Roman"/>
          <w:szCs w:val="28"/>
          <w:lang w:eastAsia="ru-RU"/>
        </w:rPr>
        <w:t xml:space="preserve"> – 1 призер по химии (Валиев Азат, 11 класс гимназии №2). По итогам участия в республиканской олимпиаде по черчению – 1 призер. </w:t>
      </w:r>
    </w:p>
    <w:p w:rsidR="009A6407" w:rsidRPr="009A6407" w:rsidRDefault="009A6407" w:rsidP="009A6407">
      <w:pPr>
        <w:ind w:firstLine="567"/>
        <w:rPr>
          <w:rFonts w:eastAsia="Times New Roman" w:cs="Times New Roman"/>
          <w:szCs w:val="28"/>
          <w:lang w:eastAsia="ru-RU"/>
        </w:rPr>
      </w:pPr>
      <w:r w:rsidRPr="009A6407">
        <w:rPr>
          <w:rFonts w:eastAsia="Times New Roman" w:cs="Times New Roman"/>
          <w:szCs w:val="28"/>
          <w:lang w:eastAsia="ru-RU"/>
        </w:rPr>
        <w:t xml:space="preserve">По итогам республиканской инженерно-технической </w:t>
      </w:r>
      <w:proofErr w:type="spellStart"/>
      <w:r w:rsidRPr="009A6407">
        <w:rPr>
          <w:rFonts w:eastAsia="Times New Roman" w:cs="Times New Roman"/>
          <w:szCs w:val="28"/>
          <w:lang w:eastAsia="ru-RU"/>
        </w:rPr>
        <w:t>полио</w:t>
      </w:r>
      <w:r w:rsidR="002E3AAB">
        <w:rPr>
          <w:rFonts w:eastAsia="Times New Roman" w:cs="Times New Roman"/>
          <w:szCs w:val="28"/>
          <w:lang w:eastAsia="ru-RU"/>
        </w:rPr>
        <w:t>лимпиады</w:t>
      </w:r>
      <w:proofErr w:type="spellEnd"/>
      <w:r w:rsidR="002E3AAB">
        <w:rPr>
          <w:rFonts w:eastAsia="Times New Roman" w:cs="Times New Roman"/>
          <w:szCs w:val="28"/>
          <w:lang w:eastAsia="ru-RU"/>
        </w:rPr>
        <w:t xml:space="preserve"> школьников («Орбита») г</w:t>
      </w:r>
      <w:r w:rsidRPr="009A6407">
        <w:rPr>
          <w:rFonts w:eastAsia="Times New Roman" w:cs="Times New Roman"/>
          <w:szCs w:val="28"/>
          <w:lang w:eastAsia="ru-RU"/>
        </w:rPr>
        <w:t xml:space="preserve">имназия №1 заняла первое командное место в Республике Башкортостан. </w:t>
      </w:r>
    </w:p>
    <w:p w:rsidR="009A6407" w:rsidRPr="009A6407" w:rsidRDefault="009A6407" w:rsidP="009A6407">
      <w:pPr>
        <w:ind w:firstLine="567"/>
        <w:rPr>
          <w:rFonts w:eastAsia="Times New Roman" w:cs="Times New Roman"/>
          <w:szCs w:val="28"/>
          <w:lang w:eastAsia="ru-RU"/>
        </w:rPr>
      </w:pPr>
      <w:r w:rsidRPr="009A6407">
        <w:rPr>
          <w:rFonts w:eastAsia="Times New Roman" w:cs="Times New Roman"/>
          <w:szCs w:val="28"/>
          <w:lang w:eastAsia="ru-RU"/>
        </w:rPr>
        <w:t xml:space="preserve">Проведен финал Республиканского конкурса КВН по ПДД «Безопасная дорога детства». </w:t>
      </w:r>
    </w:p>
    <w:p w:rsidR="009A6407" w:rsidRPr="009A6407" w:rsidRDefault="009A6407" w:rsidP="009A6407">
      <w:pPr>
        <w:ind w:firstLine="567"/>
        <w:rPr>
          <w:rFonts w:eastAsia="Times New Roman" w:cs="Times New Roman"/>
          <w:color w:val="000000"/>
          <w:szCs w:val="28"/>
          <w:lang w:eastAsia="ru-RU"/>
        </w:rPr>
      </w:pPr>
      <w:r w:rsidRPr="009A6407">
        <w:rPr>
          <w:rFonts w:eastAsia="Times New Roman" w:cs="Times New Roman"/>
          <w:color w:val="000000"/>
          <w:szCs w:val="28"/>
          <w:lang w:eastAsia="ru-RU"/>
        </w:rPr>
        <w:t>В целях разностороннего развития способностей детей в городе функционируют межшкольные объединения: Центр одаренности, «Педагогический класс», «Медицинский класс», «Школа детской безопасности», «</w:t>
      </w:r>
      <w:proofErr w:type="spellStart"/>
      <w:r w:rsidRPr="009A6407">
        <w:rPr>
          <w:rFonts w:eastAsia="Times New Roman" w:cs="Times New Roman"/>
          <w:color w:val="000000"/>
          <w:szCs w:val="28"/>
          <w:lang w:eastAsia="ru-RU"/>
        </w:rPr>
        <w:t>Juniorskills</w:t>
      </w:r>
      <w:proofErr w:type="spellEnd"/>
      <w:r w:rsidRPr="009A6407">
        <w:rPr>
          <w:rFonts w:eastAsia="Times New Roman" w:cs="Times New Roman"/>
          <w:color w:val="000000"/>
          <w:szCs w:val="28"/>
          <w:lang w:eastAsia="ru-RU"/>
        </w:rPr>
        <w:t xml:space="preserve">», две интернет-платформы «Организация работы с детьми с ОВЗ» и «Организация работы с одаренными детьми». </w:t>
      </w:r>
    </w:p>
    <w:p w:rsidR="009A6407" w:rsidRPr="009A6407" w:rsidRDefault="009A6407" w:rsidP="009A6407">
      <w:pPr>
        <w:ind w:firstLine="567"/>
        <w:rPr>
          <w:rFonts w:eastAsia="Times New Roman" w:cs="Times New Roman"/>
          <w:szCs w:val="28"/>
          <w:lang w:eastAsia="ru-RU"/>
        </w:rPr>
      </w:pPr>
      <w:r w:rsidRPr="009A6407">
        <w:rPr>
          <w:rFonts w:eastAsia="Times New Roman" w:cs="Times New Roman"/>
          <w:color w:val="000000"/>
          <w:szCs w:val="28"/>
          <w:lang w:eastAsia="ru-RU"/>
        </w:rPr>
        <w:t xml:space="preserve">С целью профессиональной ориентации учащихся в 12 школах реализуется проект «Билет в будущее», в 2019-2020 учебном году 1200 учащихся приняло участие в </w:t>
      </w:r>
      <w:proofErr w:type="spellStart"/>
      <w:r w:rsidRPr="009A6407">
        <w:rPr>
          <w:rFonts w:eastAsia="Times New Roman" w:cs="Times New Roman"/>
          <w:color w:val="000000"/>
          <w:szCs w:val="28"/>
          <w:lang w:eastAsia="ru-RU"/>
        </w:rPr>
        <w:t>профориентационном</w:t>
      </w:r>
      <w:proofErr w:type="spellEnd"/>
      <w:r w:rsidRPr="009A6407">
        <w:rPr>
          <w:rFonts w:eastAsia="Times New Roman" w:cs="Times New Roman"/>
          <w:color w:val="000000"/>
          <w:szCs w:val="28"/>
          <w:lang w:eastAsia="ru-RU"/>
        </w:rPr>
        <w:t xml:space="preserve"> тестировании</w:t>
      </w:r>
      <w:r w:rsidRPr="009A6407">
        <w:rPr>
          <w:rFonts w:eastAsia="Times New Roman" w:cs="Times New Roman"/>
          <w:szCs w:val="28"/>
          <w:lang w:eastAsia="ru-RU"/>
        </w:rPr>
        <w:t xml:space="preserve">. </w:t>
      </w:r>
    </w:p>
    <w:p w:rsidR="009A6407" w:rsidRPr="009A6407" w:rsidRDefault="009A6407" w:rsidP="009A6407">
      <w:pPr>
        <w:ind w:firstLine="567"/>
        <w:rPr>
          <w:rFonts w:eastAsia="Times New Roman" w:cs="Times New Roman"/>
          <w:szCs w:val="28"/>
          <w:lang w:eastAsia="ru-RU"/>
        </w:rPr>
      </w:pPr>
      <w:r w:rsidRPr="009A6407">
        <w:rPr>
          <w:rFonts w:eastAsia="Times New Roman" w:cs="Times New Roman"/>
          <w:szCs w:val="28"/>
          <w:lang w:eastAsia="ru-RU"/>
        </w:rPr>
        <w:t>В 2019 году 1547 обучающихся приняли участие в открытых онлайн-уроках, реализуемых с учетом цикла открытых уроков «</w:t>
      </w:r>
      <w:proofErr w:type="spellStart"/>
      <w:r w:rsidRPr="009A6407">
        <w:rPr>
          <w:rFonts w:eastAsia="Times New Roman" w:cs="Times New Roman"/>
          <w:szCs w:val="28"/>
          <w:lang w:eastAsia="ru-RU"/>
        </w:rPr>
        <w:t>Проектория</w:t>
      </w:r>
      <w:proofErr w:type="spellEnd"/>
      <w:r w:rsidRPr="009A6407">
        <w:rPr>
          <w:rFonts w:eastAsia="Times New Roman" w:cs="Times New Roman"/>
          <w:szCs w:val="28"/>
          <w:lang w:eastAsia="ru-RU"/>
        </w:rPr>
        <w:t xml:space="preserve">», а также «Сириус. Онлайн», «Уроки настоящего» и других аналогичных платформ, направленных на раннюю профориентацию. </w:t>
      </w:r>
    </w:p>
    <w:p w:rsidR="009A6407" w:rsidRPr="009A6407" w:rsidRDefault="009A6407" w:rsidP="009A6407">
      <w:pPr>
        <w:ind w:firstLine="567"/>
        <w:rPr>
          <w:rFonts w:eastAsia="Times New Roman" w:cs="Times New Roman"/>
          <w:szCs w:val="28"/>
          <w:lang w:eastAsia="ru-RU"/>
        </w:rPr>
      </w:pPr>
      <w:r w:rsidRPr="009A6407">
        <w:rPr>
          <w:rFonts w:eastAsia="Times New Roman" w:cs="Times New Roman"/>
          <w:szCs w:val="28"/>
          <w:lang w:eastAsia="ru-RU"/>
        </w:rPr>
        <w:t>В 2019-2020 учебном году в открытых онлайн уроках «</w:t>
      </w:r>
      <w:proofErr w:type="spellStart"/>
      <w:r w:rsidRPr="009A6407">
        <w:rPr>
          <w:rFonts w:eastAsia="Times New Roman" w:cs="Times New Roman"/>
          <w:szCs w:val="28"/>
          <w:lang w:eastAsia="ru-RU"/>
        </w:rPr>
        <w:t>Проектория</w:t>
      </w:r>
      <w:proofErr w:type="spellEnd"/>
      <w:r w:rsidRPr="009A6407">
        <w:rPr>
          <w:rFonts w:eastAsia="Times New Roman" w:cs="Times New Roman"/>
          <w:szCs w:val="28"/>
          <w:lang w:eastAsia="ru-RU"/>
        </w:rPr>
        <w:t xml:space="preserve">» по темам «Я помню», «Спасатели», «Как создается </w:t>
      </w:r>
      <w:proofErr w:type="spellStart"/>
      <w:r w:rsidRPr="009A6407">
        <w:rPr>
          <w:rFonts w:eastAsia="Times New Roman" w:cs="Times New Roman"/>
          <w:szCs w:val="28"/>
          <w:lang w:eastAsia="ru-RU"/>
        </w:rPr>
        <w:t>хайп</w:t>
      </w:r>
      <w:proofErr w:type="spellEnd"/>
      <w:r w:rsidRPr="009A6407">
        <w:rPr>
          <w:rFonts w:eastAsia="Times New Roman" w:cs="Times New Roman"/>
          <w:szCs w:val="28"/>
          <w:lang w:eastAsia="ru-RU"/>
        </w:rPr>
        <w:t>?» приняли участие 2996 обучающихся.</w:t>
      </w:r>
    </w:p>
    <w:p w:rsidR="009A6407" w:rsidRPr="009A6407" w:rsidRDefault="009A6407" w:rsidP="009A6407">
      <w:pPr>
        <w:contextualSpacing/>
        <w:rPr>
          <w:rFonts w:eastAsia="Times New Roman" w:cs="Times New Roman"/>
          <w:szCs w:val="28"/>
          <w:lang w:eastAsia="ru-RU"/>
        </w:rPr>
      </w:pPr>
      <w:r w:rsidRPr="009A6407">
        <w:rPr>
          <w:rFonts w:eastAsia="Times New Roman" w:cs="Times New Roman"/>
          <w:szCs w:val="28"/>
          <w:lang w:eastAsia="ru-RU"/>
        </w:rPr>
        <w:t xml:space="preserve">В Салавате действует 7 организаций дополнительного образования. В 2018-2019 учебном году </w:t>
      </w:r>
      <w:proofErr w:type="gramStart"/>
      <w:r w:rsidRPr="009A6407">
        <w:rPr>
          <w:rFonts w:eastAsia="Times New Roman" w:cs="Times New Roman"/>
          <w:szCs w:val="28"/>
          <w:lang w:eastAsia="ru-RU"/>
        </w:rPr>
        <w:t>доля  детей</w:t>
      </w:r>
      <w:proofErr w:type="gramEnd"/>
      <w:r w:rsidRPr="009A6407">
        <w:rPr>
          <w:rFonts w:eastAsia="Times New Roman" w:cs="Times New Roman"/>
          <w:szCs w:val="28"/>
          <w:lang w:eastAsia="ru-RU"/>
        </w:rPr>
        <w:t xml:space="preserve"> в возрасте от 5 до 18 лет, охваченных дополнительным образованием, в городе составляет 95%, что на 14,5% больше показателя на 2019 год, установленного региональным проектом «Успех каждого ребенка» по нашему городу. В прошлом учебном году в конкурсных мероприятиях республиканского, всероссийского и международного уровней приняло участие 27 230 человек.</w:t>
      </w:r>
    </w:p>
    <w:p w:rsidR="009A6407" w:rsidRPr="009A6407" w:rsidRDefault="009A6407" w:rsidP="009A6407">
      <w:pPr>
        <w:ind w:firstLine="567"/>
        <w:rPr>
          <w:rFonts w:eastAsia="Times New Roman" w:cs="Times New Roman"/>
          <w:szCs w:val="28"/>
          <w:lang w:eastAsia="ru-RU"/>
        </w:rPr>
      </w:pPr>
      <w:r w:rsidRPr="009A6407">
        <w:rPr>
          <w:rFonts w:eastAsia="Times New Roman" w:cs="Times New Roman"/>
          <w:szCs w:val="28"/>
          <w:lang w:eastAsia="ru-RU"/>
        </w:rPr>
        <w:t>Педагог – ключевая фигура реформирования образования. С 1 января 2020 года вступил в силу профессиональный стандарт педагога.  Одним из приоритетных направлений в государственной стратегии развития системы образования является национальная система учительского роста (НСУР). Наши учителя используют все возможности повышения квалификации, в том числе конкурсы профессионального мастерства.</w:t>
      </w:r>
    </w:p>
    <w:p w:rsidR="009A6407" w:rsidRPr="009A6407" w:rsidRDefault="009A6407" w:rsidP="009A6407">
      <w:pPr>
        <w:ind w:firstLine="567"/>
        <w:rPr>
          <w:rFonts w:eastAsia="Times New Roman" w:cs="Times New Roman"/>
          <w:szCs w:val="28"/>
          <w:lang w:eastAsia="ru-RU"/>
        </w:rPr>
      </w:pPr>
      <w:r w:rsidRPr="009A6407">
        <w:rPr>
          <w:rFonts w:eastAsia="Times New Roman" w:cs="Times New Roman"/>
          <w:szCs w:val="28"/>
          <w:lang w:eastAsia="ru-RU"/>
        </w:rPr>
        <w:t xml:space="preserve">По результатам участия в республиканском конкурсе «Учитель года- 2019» в Салавате 2 лауреата: Антонова Э.И., учитель английского языка МБОУ «СОШ №23» г. Салавата – лауреат конкурса «Молодой учитель – 2019», </w:t>
      </w:r>
      <w:proofErr w:type="spellStart"/>
      <w:r w:rsidRPr="009A6407">
        <w:rPr>
          <w:rFonts w:eastAsia="Times New Roman" w:cs="Times New Roman"/>
          <w:szCs w:val="28"/>
          <w:lang w:eastAsia="ru-RU"/>
        </w:rPr>
        <w:t>Халимова</w:t>
      </w:r>
      <w:proofErr w:type="spellEnd"/>
      <w:r w:rsidRPr="009A6407">
        <w:rPr>
          <w:rFonts w:eastAsia="Times New Roman" w:cs="Times New Roman"/>
          <w:szCs w:val="28"/>
          <w:lang w:eastAsia="ru-RU"/>
        </w:rPr>
        <w:t xml:space="preserve"> Н.Ф., учитель русского языка и литературы МБОУ «СОШ №7» г. Салавата – лауреат конкурса «Учитель года русского языка и литературы -2019». По итогам республиканского этапа Всероссийского конкурса профессионального мастерства в сфере дополнительного образования «Сердце отдаю детям» педагог Андреев А. И. (объединение </w:t>
      </w:r>
      <w:r w:rsidRPr="009A6407">
        <w:rPr>
          <w:rFonts w:eastAsia="Times New Roman" w:cs="Times New Roman"/>
          <w:szCs w:val="28"/>
          <w:lang w:eastAsia="ru-RU"/>
        </w:rPr>
        <w:lastRenderedPageBreak/>
        <w:t>«Шахматы») стал призером (3 место) в физкультурно-спортивной направленности. По итогам республиканского конкурса школьных музеев – 1 призер (гимназия №1</w:t>
      </w:r>
      <w:proofErr w:type="gramStart"/>
      <w:r w:rsidRPr="009A6407">
        <w:rPr>
          <w:rFonts w:eastAsia="Times New Roman" w:cs="Times New Roman"/>
          <w:szCs w:val="28"/>
          <w:lang w:eastAsia="ru-RU"/>
        </w:rPr>
        <w:t>)  и</w:t>
      </w:r>
      <w:proofErr w:type="gramEnd"/>
      <w:r w:rsidRPr="009A6407">
        <w:rPr>
          <w:rFonts w:eastAsia="Times New Roman" w:cs="Times New Roman"/>
          <w:szCs w:val="28"/>
          <w:lang w:eastAsia="ru-RU"/>
        </w:rPr>
        <w:t xml:space="preserve"> 2 дипломанта (ДООЦТК, СОШ №22). Детский сад № 33 стал лауреатом Всероссийского конкурса «Лучшая инклюзивная школа». Сухорукова Ольга Владимировна – музыкальный руководитель детского сада № 28 – призер республиканского конкурса «Педагог года- 2019»</w:t>
      </w:r>
      <w:r w:rsidR="00425778">
        <w:rPr>
          <w:rFonts w:eastAsia="Times New Roman" w:cs="Times New Roman"/>
          <w:szCs w:val="28"/>
          <w:lang w:eastAsia="ru-RU"/>
        </w:rPr>
        <w:t>.</w:t>
      </w:r>
    </w:p>
    <w:p w:rsidR="009A6407" w:rsidRDefault="009A6407" w:rsidP="009A6407">
      <w:pPr>
        <w:tabs>
          <w:tab w:val="left" w:pos="1905"/>
        </w:tabs>
        <w:ind w:firstLine="567"/>
        <w:rPr>
          <w:rFonts w:eastAsia="Times New Roman" w:cs="Times New Roman"/>
          <w:szCs w:val="28"/>
          <w:lang w:eastAsia="ru-RU"/>
        </w:rPr>
      </w:pPr>
      <w:r w:rsidRPr="009A6407">
        <w:rPr>
          <w:rFonts w:eastAsia="Times New Roman" w:cs="Times New Roman"/>
          <w:szCs w:val="28"/>
          <w:lang w:eastAsia="ru-RU"/>
        </w:rPr>
        <w:t xml:space="preserve">В 2019-2020 учебном году приступили к работе в школах и детских садах Салавата 25 человек.  Кадровый педагогический состав города на протяжении нескольких лет остаётся стабильным. Анализ потребности в педагогических кадрах на ближайшие пять лет показал существование ряда проблем, требующих </w:t>
      </w:r>
      <w:proofErr w:type="gramStart"/>
      <w:r w:rsidRPr="009A6407">
        <w:rPr>
          <w:rFonts w:eastAsia="Times New Roman" w:cs="Times New Roman"/>
          <w:szCs w:val="28"/>
          <w:lang w:eastAsia="ru-RU"/>
        </w:rPr>
        <w:t>незамедлительного  решения</w:t>
      </w:r>
      <w:proofErr w:type="gramEnd"/>
      <w:r w:rsidRPr="009A6407">
        <w:rPr>
          <w:rFonts w:eastAsia="Times New Roman" w:cs="Times New Roman"/>
          <w:szCs w:val="28"/>
          <w:lang w:eastAsia="ru-RU"/>
        </w:rPr>
        <w:t xml:space="preserve">. В городе наблюдается небольшой дефицит педагогических кадров, требуются 32 педагога. Увеличивается учебная нагрузка на одного учителя до 1,5 – 2 ставок, что не может не отражаться на качестве подготовки к уроку.  Недостаточен приток молодых специалистов: только 9% педагогов в возрасте до 30 лет работают в образовательных организациях. В течение 2-х лет на базе учебно-методического центра для учеников 8-9 классов работает «Педагогический класс», который способствует ранней профессиональной ориентации детей и повышает престиж учительской профессии. 3 выпускника </w:t>
      </w:r>
      <w:proofErr w:type="spellStart"/>
      <w:r w:rsidRPr="009A6407">
        <w:rPr>
          <w:rFonts w:eastAsia="Times New Roman" w:cs="Times New Roman"/>
          <w:szCs w:val="28"/>
          <w:lang w:eastAsia="ru-RU"/>
        </w:rPr>
        <w:t>педкласса</w:t>
      </w:r>
      <w:proofErr w:type="spellEnd"/>
      <w:r w:rsidRPr="009A6407">
        <w:rPr>
          <w:rFonts w:eastAsia="Times New Roman" w:cs="Times New Roman"/>
          <w:szCs w:val="28"/>
          <w:lang w:eastAsia="ru-RU"/>
        </w:rPr>
        <w:t xml:space="preserve"> поступили в педагогический колледж, 12 – обучающихся 10-х классов планируют поступление в педагогические вузы. Направлены письма в БГУ и БГПУ им. </w:t>
      </w:r>
      <w:proofErr w:type="spellStart"/>
      <w:r w:rsidRPr="009A6407">
        <w:rPr>
          <w:rFonts w:eastAsia="Times New Roman" w:cs="Times New Roman"/>
          <w:szCs w:val="28"/>
          <w:lang w:eastAsia="ru-RU"/>
        </w:rPr>
        <w:t>Акмуллы</w:t>
      </w:r>
      <w:proofErr w:type="spellEnd"/>
      <w:r w:rsidRPr="009A6407">
        <w:rPr>
          <w:rFonts w:eastAsia="Times New Roman" w:cs="Times New Roman"/>
          <w:szCs w:val="28"/>
          <w:lang w:eastAsia="ru-RU"/>
        </w:rPr>
        <w:t xml:space="preserve"> о сотрудничестве в вопросах трудоустройства студентов в следующем году.</w:t>
      </w:r>
    </w:p>
    <w:p w:rsidR="0087058B" w:rsidRDefault="0087058B" w:rsidP="0087058B">
      <w:pPr>
        <w:tabs>
          <w:tab w:val="left" w:pos="1905"/>
        </w:tabs>
        <w:ind w:firstLine="567"/>
        <w:rPr>
          <w:rFonts w:eastAsia="Times New Roman" w:cs="Times New Roman"/>
          <w:szCs w:val="28"/>
          <w:lang w:eastAsia="ru-RU"/>
        </w:rPr>
      </w:pPr>
      <w:r w:rsidRPr="0087058B">
        <w:rPr>
          <w:rFonts w:eastAsia="Times New Roman" w:cs="Times New Roman"/>
          <w:szCs w:val="28"/>
          <w:lang w:eastAsia="ru-RU"/>
        </w:rPr>
        <w:t>Задачи на предстоящий период</w:t>
      </w:r>
      <w:r>
        <w:rPr>
          <w:rFonts w:eastAsia="Times New Roman" w:cs="Times New Roman"/>
          <w:szCs w:val="28"/>
          <w:lang w:eastAsia="ru-RU"/>
        </w:rPr>
        <w:t>:</w:t>
      </w:r>
    </w:p>
    <w:p w:rsidR="0087058B" w:rsidRDefault="0087058B" w:rsidP="0087058B">
      <w:pPr>
        <w:tabs>
          <w:tab w:val="left" w:pos="1905"/>
        </w:tabs>
        <w:ind w:firstLine="567"/>
        <w:rPr>
          <w:rFonts w:eastAsia="Times New Roman" w:cs="Times New Roman"/>
          <w:szCs w:val="28"/>
          <w:lang w:eastAsia="ru-RU"/>
        </w:rPr>
      </w:pPr>
      <w:r>
        <w:rPr>
          <w:rFonts w:eastAsia="Times New Roman" w:cs="Times New Roman"/>
          <w:szCs w:val="28"/>
          <w:lang w:eastAsia="ru-RU"/>
        </w:rPr>
        <w:t>- п</w:t>
      </w:r>
      <w:r w:rsidRPr="0087058B">
        <w:rPr>
          <w:rFonts w:eastAsia="Times New Roman" w:cs="Times New Roman"/>
          <w:szCs w:val="28"/>
          <w:lang w:eastAsia="ru-RU"/>
        </w:rPr>
        <w:t>родолжить выполнение плана мероприятий по реализации региональных проектов в рамках наци</w:t>
      </w:r>
      <w:r>
        <w:rPr>
          <w:rFonts w:eastAsia="Times New Roman" w:cs="Times New Roman"/>
          <w:szCs w:val="28"/>
          <w:lang w:eastAsia="ru-RU"/>
        </w:rPr>
        <w:t>онального проекта «Образование»;</w:t>
      </w:r>
    </w:p>
    <w:p w:rsidR="0087058B" w:rsidRDefault="0087058B" w:rsidP="0087058B">
      <w:pPr>
        <w:tabs>
          <w:tab w:val="left" w:pos="1905"/>
        </w:tabs>
        <w:ind w:firstLine="567"/>
        <w:rPr>
          <w:rFonts w:eastAsia="Times New Roman" w:cs="Times New Roman"/>
          <w:szCs w:val="28"/>
          <w:lang w:eastAsia="ru-RU"/>
        </w:rPr>
      </w:pPr>
      <w:r>
        <w:rPr>
          <w:rFonts w:eastAsia="Times New Roman" w:cs="Times New Roman"/>
          <w:szCs w:val="28"/>
          <w:lang w:eastAsia="ru-RU"/>
        </w:rPr>
        <w:t>- о</w:t>
      </w:r>
      <w:r w:rsidRPr="0087058B">
        <w:rPr>
          <w:rFonts w:eastAsia="Times New Roman" w:cs="Times New Roman"/>
          <w:szCs w:val="28"/>
          <w:lang w:eastAsia="ru-RU"/>
        </w:rPr>
        <w:t>беспечить реализацию мер по повышению качества предметного образования на основе резу</w:t>
      </w:r>
      <w:r>
        <w:rPr>
          <w:rFonts w:eastAsia="Times New Roman" w:cs="Times New Roman"/>
          <w:szCs w:val="28"/>
          <w:lang w:eastAsia="ru-RU"/>
        </w:rPr>
        <w:t>льтатов всех оценочных процедур;</w:t>
      </w:r>
    </w:p>
    <w:p w:rsidR="0087058B" w:rsidRDefault="0087058B" w:rsidP="0087058B">
      <w:pPr>
        <w:tabs>
          <w:tab w:val="left" w:pos="1905"/>
        </w:tabs>
        <w:ind w:firstLine="567"/>
        <w:rPr>
          <w:rFonts w:eastAsia="Times New Roman" w:cs="Times New Roman"/>
          <w:szCs w:val="28"/>
          <w:lang w:eastAsia="ru-RU"/>
        </w:rPr>
      </w:pPr>
      <w:r>
        <w:rPr>
          <w:rFonts w:eastAsia="Times New Roman" w:cs="Times New Roman"/>
          <w:szCs w:val="28"/>
          <w:lang w:eastAsia="ru-RU"/>
        </w:rPr>
        <w:t>- о</w:t>
      </w:r>
      <w:r w:rsidRPr="0087058B">
        <w:rPr>
          <w:rFonts w:eastAsia="Times New Roman" w:cs="Times New Roman"/>
          <w:szCs w:val="28"/>
          <w:lang w:eastAsia="ru-RU"/>
        </w:rPr>
        <w:t xml:space="preserve">беспечить внедрение национальной системы учительского роста на муниципальном уровне, создание условий для повышения профессионального уровня педагогических работников, создать все необходимые условия для закрепления молодых педагогов, роста </w:t>
      </w:r>
      <w:r>
        <w:rPr>
          <w:rFonts w:eastAsia="Times New Roman" w:cs="Times New Roman"/>
          <w:szCs w:val="28"/>
          <w:lang w:eastAsia="ru-RU"/>
        </w:rPr>
        <w:t>их профессионального мастерства;</w:t>
      </w:r>
    </w:p>
    <w:p w:rsidR="0087058B" w:rsidRDefault="0087058B" w:rsidP="0087058B">
      <w:pPr>
        <w:tabs>
          <w:tab w:val="left" w:pos="1905"/>
        </w:tabs>
        <w:ind w:firstLine="567"/>
        <w:rPr>
          <w:rFonts w:eastAsia="Times New Roman" w:cs="Times New Roman"/>
          <w:szCs w:val="28"/>
          <w:lang w:eastAsia="ru-RU"/>
        </w:rPr>
      </w:pPr>
      <w:r>
        <w:rPr>
          <w:rFonts w:eastAsia="Times New Roman" w:cs="Times New Roman"/>
          <w:szCs w:val="28"/>
          <w:lang w:eastAsia="ru-RU"/>
        </w:rPr>
        <w:t>- п</w:t>
      </w:r>
      <w:r w:rsidRPr="0087058B">
        <w:rPr>
          <w:rFonts w:eastAsia="Times New Roman" w:cs="Times New Roman"/>
          <w:szCs w:val="28"/>
          <w:lang w:eastAsia="ru-RU"/>
        </w:rPr>
        <w:t>родолжить работу по проведению капитального ремонта образовательных организаций всех типов, улучшению инфраструктуры образовательных организаций в соответст</w:t>
      </w:r>
      <w:r>
        <w:rPr>
          <w:rFonts w:eastAsia="Times New Roman" w:cs="Times New Roman"/>
          <w:szCs w:val="28"/>
          <w:lang w:eastAsia="ru-RU"/>
        </w:rPr>
        <w:t>вии с современными требованиями;</w:t>
      </w:r>
    </w:p>
    <w:p w:rsidR="0087058B" w:rsidRDefault="0087058B" w:rsidP="0087058B">
      <w:pPr>
        <w:tabs>
          <w:tab w:val="left" w:pos="1905"/>
        </w:tabs>
        <w:ind w:firstLine="567"/>
        <w:rPr>
          <w:rFonts w:eastAsia="Times New Roman" w:cs="Times New Roman"/>
          <w:szCs w:val="28"/>
          <w:lang w:eastAsia="ru-RU"/>
        </w:rPr>
      </w:pPr>
      <w:r>
        <w:rPr>
          <w:rFonts w:eastAsia="Times New Roman" w:cs="Times New Roman"/>
          <w:szCs w:val="28"/>
          <w:lang w:eastAsia="ru-RU"/>
        </w:rPr>
        <w:t>- с</w:t>
      </w:r>
      <w:r w:rsidRPr="0087058B">
        <w:rPr>
          <w:rFonts w:eastAsia="Times New Roman" w:cs="Times New Roman"/>
          <w:szCs w:val="28"/>
          <w:lang w:eastAsia="ru-RU"/>
        </w:rPr>
        <w:t xml:space="preserve">оздать условия для внедрения в общеобразовательных </w:t>
      </w:r>
      <w:r>
        <w:rPr>
          <w:rFonts w:eastAsia="Times New Roman" w:cs="Times New Roman"/>
          <w:szCs w:val="28"/>
          <w:lang w:eastAsia="ru-RU"/>
        </w:rPr>
        <w:t>организациях проекта «Взлетай!»;</w:t>
      </w:r>
    </w:p>
    <w:p w:rsidR="0087058B" w:rsidRPr="009A6407" w:rsidRDefault="0087058B" w:rsidP="0087058B">
      <w:pPr>
        <w:tabs>
          <w:tab w:val="left" w:pos="1905"/>
        </w:tabs>
        <w:ind w:firstLine="567"/>
        <w:rPr>
          <w:rFonts w:eastAsia="Times New Roman" w:cs="Times New Roman"/>
          <w:szCs w:val="28"/>
          <w:lang w:eastAsia="ru-RU"/>
        </w:rPr>
      </w:pPr>
      <w:r>
        <w:rPr>
          <w:rFonts w:eastAsia="Times New Roman" w:cs="Times New Roman"/>
          <w:szCs w:val="28"/>
          <w:lang w:eastAsia="ru-RU"/>
        </w:rPr>
        <w:t>- с</w:t>
      </w:r>
      <w:r w:rsidRPr="0087058B">
        <w:rPr>
          <w:rFonts w:eastAsia="Times New Roman" w:cs="Times New Roman"/>
          <w:szCs w:val="28"/>
          <w:lang w:eastAsia="ru-RU"/>
        </w:rPr>
        <w:t>троительство ш</w:t>
      </w:r>
      <w:r>
        <w:rPr>
          <w:rFonts w:eastAsia="Times New Roman" w:cs="Times New Roman"/>
          <w:szCs w:val="28"/>
          <w:lang w:eastAsia="ru-RU"/>
        </w:rPr>
        <w:t>колы в микрорайоне №3 г.Салавата.</w:t>
      </w:r>
    </w:p>
    <w:p w:rsidR="009A6407" w:rsidRPr="009A6407" w:rsidRDefault="009A6407" w:rsidP="009A6407">
      <w:pPr>
        <w:tabs>
          <w:tab w:val="left" w:pos="1905"/>
        </w:tabs>
        <w:ind w:firstLine="567"/>
        <w:rPr>
          <w:rFonts w:eastAsia="Times New Roman" w:cs="Times New Roman"/>
          <w:szCs w:val="28"/>
          <w:lang w:eastAsia="ru-RU"/>
        </w:rPr>
      </w:pPr>
    </w:p>
    <w:p w:rsidR="00451826" w:rsidRPr="00451826" w:rsidRDefault="007A148E" w:rsidP="00D31F14">
      <w:pPr>
        <w:pStyle w:val="1"/>
      </w:pPr>
      <w:bookmarkStart w:id="22" w:name="_Toc30768677"/>
      <w:r w:rsidRPr="00451826">
        <w:t>Опека и попечительство.</w:t>
      </w:r>
      <w:bookmarkEnd w:id="22"/>
      <w:r w:rsidRPr="00451826">
        <w:t xml:space="preserve"> </w:t>
      </w:r>
    </w:p>
    <w:p w:rsidR="00AE0C35" w:rsidRPr="00AE0C35" w:rsidRDefault="00AE0C35" w:rsidP="00AE0C35">
      <w:pPr>
        <w:ind w:firstLine="708"/>
        <w:rPr>
          <w:rFonts w:eastAsia="Calibri" w:cs="Times New Roman"/>
          <w:szCs w:val="28"/>
        </w:rPr>
      </w:pPr>
      <w:r w:rsidRPr="00AE0C35">
        <w:rPr>
          <w:rFonts w:eastAsia="Times New Roman" w:cs="Times New Roman"/>
          <w:bCs/>
          <w:color w:val="000000"/>
          <w:kern w:val="36"/>
          <w:szCs w:val="28"/>
          <w:lang w:eastAsia="ru-RU"/>
        </w:rPr>
        <w:t>Одним из основных направлений работы</w:t>
      </w:r>
      <w:r w:rsidRPr="00AE0C35">
        <w:rPr>
          <w:rFonts w:eastAsia="Calibri" w:cs="Times New Roman"/>
          <w:i/>
          <w:szCs w:val="28"/>
        </w:rPr>
        <w:t xml:space="preserve">, </w:t>
      </w:r>
      <w:r w:rsidR="00425778">
        <w:rPr>
          <w:rFonts w:eastAsia="Calibri" w:cs="Times New Roman"/>
          <w:szCs w:val="28"/>
        </w:rPr>
        <w:t>влияющих</w:t>
      </w:r>
      <w:r w:rsidRPr="00AE0C35">
        <w:rPr>
          <w:rFonts w:eastAsia="Calibri" w:cs="Times New Roman"/>
          <w:szCs w:val="28"/>
        </w:rPr>
        <w:t xml:space="preserve"> на показатель эффе</w:t>
      </w:r>
      <w:r w:rsidR="00425778">
        <w:rPr>
          <w:rFonts w:eastAsia="Calibri" w:cs="Times New Roman"/>
          <w:szCs w:val="28"/>
        </w:rPr>
        <w:t>ктивности работы является</w:t>
      </w:r>
      <w:r w:rsidRPr="00AE0C35">
        <w:rPr>
          <w:rFonts w:eastAsia="Calibri" w:cs="Times New Roman"/>
          <w:szCs w:val="28"/>
        </w:rPr>
        <w:t xml:space="preserve"> выявление</w:t>
      </w:r>
      <w:r w:rsidRPr="00AE0C35">
        <w:rPr>
          <w:rFonts w:eastAsia="Calibri" w:cs="Times New Roman"/>
          <w:b/>
          <w:szCs w:val="28"/>
        </w:rPr>
        <w:t xml:space="preserve"> </w:t>
      </w:r>
      <w:r w:rsidRPr="00AE0C35">
        <w:rPr>
          <w:rFonts w:eastAsia="Calibri" w:cs="Times New Roman"/>
          <w:szCs w:val="28"/>
        </w:rPr>
        <w:t xml:space="preserve">и жизнеустройство детей-сирот и детей, оставшихся без попечения родителей. За 2017 год в городском округе </w:t>
      </w:r>
      <w:r w:rsidRPr="00AE0C35">
        <w:rPr>
          <w:rFonts w:eastAsia="Calibri" w:cs="Times New Roman"/>
          <w:szCs w:val="28"/>
        </w:rPr>
        <w:lastRenderedPageBreak/>
        <w:t xml:space="preserve">город Салават Республики Башкортостан выявлено 55 детей, за 2018 год выявлено 42 ребенка, за 2019 год – 49 детей. </w:t>
      </w:r>
    </w:p>
    <w:p w:rsidR="00AE0C35" w:rsidRPr="00AE0C35" w:rsidRDefault="00AE0C35" w:rsidP="00AE0C35">
      <w:pPr>
        <w:ind w:firstLine="708"/>
        <w:rPr>
          <w:rFonts w:eastAsia="Calibri" w:cs="Times New Roman"/>
          <w:szCs w:val="28"/>
        </w:rPr>
      </w:pPr>
      <w:r w:rsidRPr="00AE0C35">
        <w:rPr>
          <w:rFonts w:eastAsia="Calibri" w:cs="Times New Roman"/>
          <w:szCs w:val="28"/>
        </w:rPr>
        <w:t>Основным показателем эффективности деятельности отдела опеки и попечительства согласно</w:t>
      </w:r>
      <w:r w:rsidRPr="00AE0C35">
        <w:rPr>
          <w:rFonts w:ascii="Arial" w:eastAsia="Times New Roman" w:hAnsi="Arial" w:cs="Arial"/>
          <w:b/>
          <w:bCs/>
          <w:color w:val="000000"/>
          <w:kern w:val="36"/>
          <w:sz w:val="36"/>
          <w:szCs w:val="36"/>
          <w:lang w:eastAsia="ru-RU"/>
        </w:rPr>
        <w:t xml:space="preserve"> </w:t>
      </w:r>
      <w:r w:rsidRPr="00AE0C35">
        <w:rPr>
          <w:rFonts w:eastAsia="Times New Roman" w:cs="Times New Roman"/>
          <w:bCs/>
          <w:color w:val="000000"/>
          <w:kern w:val="36"/>
          <w:szCs w:val="28"/>
          <w:lang w:eastAsia="ru-RU"/>
        </w:rPr>
        <w:t>Указу Презид</w:t>
      </w:r>
      <w:r w:rsidR="00425778">
        <w:rPr>
          <w:rFonts w:eastAsia="Times New Roman" w:cs="Times New Roman"/>
          <w:bCs/>
          <w:color w:val="000000"/>
          <w:kern w:val="36"/>
          <w:szCs w:val="28"/>
          <w:lang w:eastAsia="ru-RU"/>
        </w:rPr>
        <w:t>ента РФ от 28 декабря 2012 г. №</w:t>
      </w:r>
      <w:r w:rsidRPr="00AE0C35">
        <w:rPr>
          <w:rFonts w:eastAsia="Times New Roman" w:cs="Times New Roman"/>
          <w:bCs/>
          <w:color w:val="000000"/>
          <w:kern w:val="36"/>
          <w:szCs w:val="28"/>
          <w:lang w:eastAsia="ru-RU"/>
        </w:rPr>
        <w:t xml:space="preserve">1688 "О некоторых мерах по реализации государственной политики в сфере защиты детей-сирот и детей, оставшихся без попечения родителей" </w:t>
      </w:r>
      <w:r w:rsidRPr="00AE0C35">
        <w:rPr>
          <w:rFonts w:eastAsia="Times New Roman" w:cs="Times New Roman"/>
          <w:bCs/>
          <w:color w:val="000000"/>
          <w:szCs w:val="28"/>
          <w:lang w:eastAsia="ru-RU"/>
        </w:rPr>
        <w:t>является доля детей, оставшихся без попечения родителей.</w:t>
      </w:r>
    </w:p>
    <w:p w:rsidR="00AE0C35" w:rsidRPr="00AE0C35" w:rsidRDefault="00AE0C35" w:rsidP="00AE0C35">
      <w:pPr>
        <w:ind w:firstLine="600"/>
        <w:rPr>
          <w:rFonts w:eastAsia="Calibri" w:cs="Times New Roman"/>
          <w:szCs w:val="28"/>
        </w:rPr>
      </w:pPr>
      <w:r w:rsidRPr="00AE0C35">
        <w:rPr>
          <w:rFonts w:eastAsia="Times New Roman" w:cs="Times New Roman"/>
          <w:bCs/>
          <w:iCs/>
          <w:szCs w:val="28"/>
          <w:lang w:eastAsia="ru-RU"/>
        </w:rPr>
        <w:t xml:space="preserve">За 2018 год </w:t>
      </w:r>
      <w:r w:rsidRPr="00AE0C35">
        <w:rPr>
          <w:rFonts w:eastAsia="Calibri" w:cs="Times New Roman"/>
          <w:szCs w:val="28"/>
        </w:rPr>
        <w:t>доля детей, оставшихся без попечения родителей составила 1,20 % (это 369 детей от общего числа детского населения 30 699). Соответственно 98,80 % детей находятся в кровных семьях.</w:t>
      </w:r>
    </w:p>
    <w:p w:rsidR="00AE0C35" w:rsidRPr="00AE0C35" w:rsidRDefault="00AE0C35" w:rsidP="00AE0C35">
      <w:pPr>
        <w:ind w:firstLine="600"/>
        <w:rPr>
          <w:rFonts w:eastAsia="Calibri" w:cs="Times New Roman"/>
          <w:szCs w:val="28"/>
        </w:rPr>
      </w:pPr>
      <w:r w:rsidRPr="00AE0C35">
        <w:rPr>
          <w:rFonts w:eastAsia="Calibri" w:cs="Times New Roman"/>
          <w:szCs w:val="28"/>
        </w:rPr>
        <w:t xml:space="preserve">На 31 декабря 2019 года доля детей, оставшихся без попечения родителей составила 1,22 % (это 380 детей от общего числа детского населения 30 738). </w:t>
      </w:r>
    </w:p>
    <w:p w:rsidR="00AE0C35" w:rsidRPr="00AE0C35" w:rsidRDefault="00AE0C35" w:rsidP="00AE0C35">
      <w:pPr>
        <w:ind w:firstLine="600"/>
        <w:jc w:val="left"/>
        <w:rPr>
          <w:rFonts w:eastAsia="Times New Roman" w:cs="Times New Roman"/>
          <w:color w:val="000000"/>
          <w:szCs w:val="28"/>
          <w:lang w:eastAsia="ru-RU"/>
        </w:rPr>
      </w:pPr>
      <w:r w:rsidRPr="00AE0C35">
        <w:rPr>
          <w:rFonts w:eastAsia="Times New Roman" w:cs="Times New Roman"/>
          <w:szCs w:val="28"/>
          <w:lang w:eastAsia="ru-RU"/>
        </w:rPr>
        <w:t>За 2018 год 19 родителей были</w:t>
      </w:r>
      <w:r w:rsidRPr="00AE0C35">
        <w:rPr>
          <w:rFonts w:eastAsia="Times New Roman" w:cs="Times New Roman"/>
          <w:color w:val="000000"/>
          <w:szCs w:val="28"/>
          <w:lang w:eastAsia="ru-RU"/>
        </w:rPr>
        <w:t xml:space="preserve"> лишены родительских прав в отношении 18 детей. За 2019 год меры по лишению родительских прав были применены к 45 родителям в отношении 58 детей. </w:t>
      </w:r>
    </w:p>
    <w:p w:rsidR="00AE0C35" w:rsidRPr="00AE0C35" w:rsidRDefault="00AE0C35" w:rsidP="00AE0C35">
      <w:pPr>
        <w:ind w:firstLine="708"/>
        <w:rPr>
          <w:rFonts w:eastAsia="Times New Roman" w:cs="Times New Roman"/>
          <w:szCs w:val="28"/>
          <w:lang w:eastAsia="ru-RU"/>
        </w:rPr>
      </w:pPr>
      <w:r w:rsidRPr="00AE0C35">
        <w:rPr>
          <w:rFonts w:eastAsia="Times New Roman" w:cs="Times New Roman"/>
          <w:szCs w:val="28"/>
          <w:lang w:eastAsia="ru-RU"/>
        </w:rPr>
        <w:t xml:space="preserve">За 2018 год восстановлен 1 родитель в отношении 1 ребенка и по одному иску о восстановлении в родительских правах суд отказал в удовлетворении. </w:t>
      </w:r>
    </w:p>
    <w:p w:rsidR="00AE0C35" w:rsidRPr="00AE0C35" w:rsidRDefault="00AE0C35" w:rsidP="00AE0C35">
      <w:pPr>
        <w:ind w:firstLine="708"/>
        <w:rPr>
          <w:rFonts w:eastAsia="Times New Roman" w:cs="Times New Roman"/>
          <w:szCs w:val="28"/>
          <w:lang w:eastAsia="ru-RU"/>
        </w:rPr>
      </w:pPr>
      <w:r w:rsidRPr="00AE0C35">
        <w:rPr>
          <w:rFonts w:eastAsia="Times New Roman" w:cs="Times New Roman"/>
          <w:szCs w:val="28"/>
          <w:lang w:eastAsia="ru-RU"/>
        </w:rPr>
        <w:t>За 2019 год восстановлено в родительс</w:t>
      </w:r>
      <w:r w:rsidR="00425778">
        <w:rPr>
          <w:rFonts w:eastAsia="Times New Roman" w:cs="Times New Roman"/>
          <w:szCs w:val="28"/>
          <w:lang w:eastAsia="ru-RU"/>
        </w:rPr>
        <w:t>ких правах 2 родителя</w:t>
      </w:r>
      <w:r w:rsidRPr="00AE0C35">
        <w:rPr>
          <w:rFonts w:eastAsia="Times New Roman" w:cs="Times New Roman"/>
          <w:szCs w:val="28"/>
          <w:lang w:eastAsia="ru-RU"/>
        </w:rPr>
        <w:t xml:space="preserve"> в отношении 4 детей.</w:t>
      </w:r>
    </w:p>
    <w:p w:rsidR="00AE0C35" w:rsidRPr="00AE0C35" w:rsidRDefault="00AE0C35" w:rsidP="00AE0C35">
      <w:pPr>
        <w:ind w:firstLine="0"/>
        <w:rPr>
          <w:rFonts w:eastAsia="Times New Roman" w:cs="Times New Roman"/>
          <w:szCs w:val="28"/>
          <w:lang w:eastAsia="ru-RU"/>
        </w:rPr>
      </w:pPr>
      <w:r w:rsidRPr="00AE0C35">
        <w:rPr>
          <w:rFonts w:eastAsia="Times New Roman" w:cs="Times New Roman"/>
          <w:szCs w:val="28"/>
          <w:lang w:eastAsia="ru-RU"/>
        </w:rPr>
        <w:t xml:space="preserve">          В 2018 году объем финансирования на эти цели предоставлен в размере 13 876 866,00 рублей. Приобретено 12 квартир, планируется на остаток (1 770 507,00 руб.) приобрести еще 1 квартиру (по стартовой цене 1 114 740,00), ориентировочный остаток в сумме 655 767,00 </w:t>
      </w:r>
      <w:r w:rsidR="00425778">
        <w:rPr>
          <w:rFonts w:eastAsia="Times New Roman" w:cs="Times New Roman"/>
          <w:szCs w:val="28"/>
          <w:lang w:eastAsia="ru-RU"/>
        </w:rPr>
        <w:t xml:space="preserve">руб. </w:t>
      </w:r>
      <w:r w:rsidRPr="00AE0C35">
        <w:rPr>
          <w:rFonts w:eastAsia="Times New Roman" w:cs="Times New Roman"/>
          <w:szCs w:val="28"/>
          <w:lang w:eastAsia="ru-RU"/>
        </w:rPr>
        <w:t xml:space="preserve">подлежит возврату. В судебном порядке расторгнут договор </w:t>
      </w:r>
      <w:proofErr w:type="spellStart"/>
      <w:r w:rsidRPr="00AE0C35">
        <w:rPr>
          <w:rFonts w:eastAsia="Times New Roman" w:cs="Times New Roman"/>
          <w:szCs w:val="28"/>
          <w:lang w:eastAsia="ru-RU"/>
        </w:rPr>
        <w:t>спецнайма</w:t>
      </w:r>
      <w:proofErr w:type="spellEnd"/>
      <w:r w:rsidRPr="00AE0C35">
        <w:rPr>
          <w:rFonts w:eastAsia="Times New Roman" w:cs="Times New Roman"/>
          <w:szCs w:val="28"/>
          <w:lang w:eastAsia="ru-RU"/>
        </w:rPr>
        <w:t xml:space="preserve"> по жилью ранее выданного-1.</w:t>
      </w:r>
    </w:p>
    <w:p w:rsidR="00AE0C35" w:rsidRPr="00AE0C35" w:rsidRDefault="00AE0C35" w:rsidP="00AE0C35">
      <w:pPr>
        <w:ind w:firstLine="708"/>
        <w:rPr>
          <w:rFonts w:eastAsia="Times New Roman" w:cs="Times New Roman"/>
          <w:szCs w:val="28"/>
          <w:lang w:eastAsia="ru-RU"/>
        </w:rPr>
      </w:pPr>
      <w:r w:rsidRPr="00AE0C35">
        <w:rPr>
          <w:rFonts w:eastAsia="Times New Roman" w:cs="Times New Roman"/>
          <w:szCs w:val="28"/>
          <w:lang w:eastAsia="ru-RU"/>
        </w:rPr>
        <w:t>В 2019 году на осуществление государственных полномочий по обеспечению детей сирот и детей, оставшихся без попечения родителей, лиц из их числа, жилыми помещениями выделено субвенций в размере 14 553,232 тыс. руб. (3493 640 тыс. руб. – из федерального бюджета, 11 059 592 тыс. руб. – из бюджета Республики Башкортостан).</w:t>
      </w:r>
    </w:p>
    <w:p w:rsidR="00AE0C35" w:rsidRDefault="00AE0C35" w:rsidP="00AE0C35">
      <w:pPr>
        <w:ind w:firstLine="708"/>
        <w:rPr>
          <w:rFonts w:cs="Times New Roman"/>
          <w:szCs w:val="28"/>
        </w:rPr>
      </w:pPr>
      <w:r w:rsidRPr="00AE0C35">
        <w:rPr>
          <w:rFonts w:cs="Times New Roman"/>
          <w:szCs w:val="28"/>
        </w:rPr>
        <w:t>На конец 2019 года</w:t>
      </w:r>
      <w:r w:rsidRPr="00AE0C35">
        <w:rPr>
          <w:rFonts w:eastAsia="Times New Roman" w:cs="Times New Roman"/>
          <w:szCs w:val="28"/>
          <w:lang w:eastAsia="ru-RU"/>
        </w:rPr>
        <w:t xml:space="preserve"> состоит на учете</w:t>
      </w:r>
      <w:r w:rsidRPr="00AE0C35">
        <w:rPr>
          <w:rFonts w:eastAsia="Calibri" w:cs="Times New Roman"/>
          <w:szCs w:val="28"/>
        </w:rPr>
        <w:t xml:space="preserve"> в </w:t>
      </w:r>
      <w:r w:rsidRPr="00AE0C35">
        <w:rPr>
          <w:rFonts w:eastAsia="Times New Roman" w:cs="Times New Roman"/>
          <w:szCs w:val="28"/>
          <w:lang w:eastAsia="ru-RU"/>
        </w:rPr>
        <w:t>отделе опеки и попечительства 310</w:t>
      </w:r>
      <w:r w:rsidRPr="00AE0C35">
        <w:rPr>
          <w:rFonts w:eastAsia="Times New Roman" w:cs="Times New Roman"/>
          <w:b/>
          <w:i/>
          <w:sz w:val="32"/>
          <w:szCs w:val="32"/>
          <w:lang w:eastAsia="ru-RU"/>
        </w:rPr>
        <w:t xml:space="preserve"> </w:t>
      </w:r>
      <w:r w:rsidRPr="00AE0C35">
        <w:rPr>
          <w:rFonts w:eastAsia="Times New Roman" w:cs="Times New Roman"/>
          <w:szCs w:val="28"/>
          <w:lang w:eastAsia="ru-RU"/>
        </w:rPr>
        <w:t xml:space="preserve">недееспособных граждан. В течение года поставлено на учет 59 чел., </w:t>
      </w:r>
      <w:r w:rsidRPr="00AE0C35">
        <w:rPr>
          <w:rFonts w:cs="Times New Roman"/>
          <w:szCs w:val="28"/>
        </w:rPr>
        <w:t>снято с учета 35 чел.</w:t>
      </w:r>
      <w:r w:rsidRPr="00AE0C35">
        <w:rPr>
          <w:rFonts w:cs="Times New Roman"/>
          <w:sz w:val="24"/>
          <w:szCs w:val="24"/>
        </w:rPr>
        <w:t xml:space="preserve"> </w:t>
      </w:r>
      <w:r w:rsidRPr="00AE0C35">
        <w:rPr>
          <w:rFonts w:cs="Times New Roman"/>
          <w:szCs w:val="28"/>
        </w:rPr>
        <w:t>недееспособных граждан.</w:t>
      </w:r>
    </w:p>
    <w:p w:rsidR="000B2546" w:rsidRPr="00AE0C35" w:rsidRDefault="000B2546" w:rsidP="00AE0C35">
      <w:pPr>
        <w:ind w:firstLine="708"/>
        <w:rPr>
          <w:rFonts w:cs="Times New Roman"/>
          <w:szCs w:val="28"/>
        </w:rPr>
      </w:pPr>
    </w:p>
    <w:p w:rsidR="00451826" w:rsidRPr="00451826" w:rsidRDefault="007944DE" w:rsidP="00375D83">
      <w:pPr>
        <w:pStyle w:val="1"/>
      </w:pPr>
      <w:bookmarkStart w:id="23" w:name="_Toc30768678"/>
      <w:r w:rsidRPr="00451826">
        <w:t>Работа комиссии по делам несовершеннолетних и защите их прав.</w:t>
      </w:r>
      <w:bookmarkEnd w:id="23"/>
    </w:p>
    <w:p w:rsidR="0026556B" w:rsidRPr="0026556B" w:rsidRDefault="00EC4C66" w:rsidP="0026556B">
      <w:pPr>
        <w:tabs>
          <w:tab w:val="left" w:pos="-709"/>
        </w:tabs>
        <w:ind w:firstLine="0"/>
        <w:rPr>
          <w:rFonts w:eastAsia="Times New Roman" w:cs="Calibri"/>
          <w:szCs w:val="28"/>
          <w:lang w:eastAsia="ru-RU"/>
        </w:rPr>
      </w:pPr>
      <w:r>
        <w:rPr>
          <w:rFonts w:cs="Times New Roman"/>
          <w:szCs w:val="28"/>
        </w:rPr>
        <w:tab/>
      </w:r>
      <w:r w:rsidR="0026556B" w:rsidRPr="0026556B">
        <w:rPr>
          <w:rFonts w:cs="Times New Roman"/>
          <w:szCs w:val="28"/>
        </w:rPr>
        <w:t>По состоянию на 31 декабря 2019 года на территории ГО г. Салавата проживают 30 691 (2018г.-30 699) несовершеннолетний.</w:t>
      </w:r>
      <w:r w:rsidR="0026556B" w:rsidRPr="0026556B">
        <w:rPr>
          <w:rFonts w:eastAsia="Times New Roman" w:cs="Calibri"/>
          <w:szCs w:val="28"/>
        </w:rPr>
        <w:t xml:space="preserve"> Комиссией по делам несовершеннолетних и защите их прав (далее – Комиссия) в течение года на профилактический учет поставлено 148 (2018г.-170) несовершеннолетних и                        98 (2018г.-116) родителей.</w:t>
      </w:r>
      <w:r w:rsidR="0026556B" w:rsidRPr="0026556B">
        <w:rPr>
          <w:rFonts w:eastAsia="Times New Roman" w:cs="Times New Roman"/>
          <w:szCs w:val="28"/>
        </w:rPr>
        <w:t xml:space="preserve"> Н</w:t>
      </w:r>
      <w:r w:rsidR="0026556B" w:rsidRPr="0026556B">
        <w:rPr>
          <w:rFonts w:eastAsia="Times New Roman" w:cs="Calibri"/>
          <w:szCs w:val="28"/>
          <w:lang w:eastAsia="ru-RU"/>
        </w:rPr>
        <w:t xml:space="preserve">а профилактическом учете в Комиссии состоят 93 (2018г. - 138) </w:t>
      </w:r>
      <w:proofErr w:type="gramStart"/>
      <w:r w:rsidR="0026556B" w:rsidRPr="0026556B">
        <w:rPr>
          <w:rFonts w:eastAsia="Times New Roman" w:cs="Calibri"/>
          <w:szCs w:val="28"/>
          <w:lang w:eastAsia="ru-RU"/>
        </w:rPr>
        <w:t>несовершеннолетних  и</w:t>
      </w:r>
      <w:proofErr w:type="gramEnd"/>
      <w:r w:rsidR="0026556B" w:rsidRPr="0026556B">
        <w:rPr>
          <w:rFonts w:eastAsia="Times New Roman" w:cs="Calibri"/>
          <w:szCs w:val="28"/>
          <w:lang w:eastAsia="ru-RU"/>
        </w:rPr>
        <w:t xml:space="preserve"> 138 (2018г. - 209)  родителей. </w:t>
      </w:r>
    </w:p>
    <w:p w:rsidR="0026556B" w:rsidRPr="00425778" w:rsidRDefault="0026556B" w:rsidP="0026556B">
      <w:pPr>
        <w:tabs>
          <w:tab w:val="left" w:pos="-709"/>
        </w:tabs>
        <w:ind w:firstLine="0"/>
        <w:rPr>
          <w:rFonts w:eastAsia="Times New Roman" w:cs="Times New Roman"/>
          <w:szCs w:val="28"/>
          <w:lang w:eastAsia="ru-RU"/>
        </w:rPr>
      </w:pPr>
      <w:r w:rsidRPr="0026556B">
        <w:rPr>
          <w:rFonts w:eastAsia="Times New Roman" w:cs="Calibri"/>
          <w:szCs w:val="28"/>
          <w:lang w:eastAsia="ru-RU"/>
        </w:rPr>
        <w:tab/>
        <w:t>Комиссией п</w:t>
      </w:r>
      <w:r w:rsidRPr="0026556B">
        <w:rPr>
          <w:rFonts w:eastAsia="Times New Roman" w:cs="Times New Roman"/>
          <w:szCs w:val="28"/>
          <w:lang w:eastAsia="ru-RU"/>
        </w:rPr>
        <w:t xml:space="preserve">роведено 36 (2018г.-35) заседаний, где рассмотрено 748 (2018г.-722) </w:t>
      </w:r>
      <w:r w:rsidRPr="00425778">
        <w:rPr>
          <w:rFonts w:eastAsia="Times New Roman" w:cs="Times New Roman"/>
          <w:szCs w:val="28"/>
          <w:lang w:eastAsia="ru-RU"/>
        </w:rPr>
        <w:t xml:space="preserve">дел, из них: в отношении несовершеннолетних – 264 (2018г.                    </w:t>
      </w:r>
      <w:r w:rsidRPr="00425778">
        <w:rPr>
          <w:rFonts w:eastAsia="Times New Roman" w:cs="Times New Roman"/>
          <w:szCs w:val="28"/>
          <w:lang w:eastAsia="ru-RU"/>
        </w:rPr>
        <w:lastRenderedPageBreak/>
        <w:t xml:space="preserve">-270); в отношении родителей – 482 (2018г.-439), на лиц, вовлекших детей в употребление спиртных напитков – 14 (2018г.-13). Данные правонарушители подвергнуты административным наказаниям в виде административных штрафов на общую сумму 379 900,00 руб. (2018г. – 401 900,00 руб.), из них реально взыскано 351 794,57 руб. (2018г. - 388 344,26 руб.)  </w:t>
      </w:r>
    </w:p>
    <w:p w:rsidR="0026556B" w:rsidRPr="00425778" w:rsidRDefault="0026556B" w:rsidP="0026556B">
      <w:pPr>
        <w:tabs>
          <w:tab w:val="left" w:pos="-709"/>
        </w:tabs>
        <w:ind w:firstLine="0"/>
        <w:rPr>
          <w:rFonts w:eastAsia="Times New Roman" w:cs="Times New Roman"/>
          <w:szCs w:val="28"/>
          <w:lang w:eastAsia="ru-RU"/>
        </w:rPr>
      </w:pPr>
      <w:r w:rsidRPr="00425778">
        <w:rPr>
          <w:rFonts w:eastAsia="Times New Roman" w:cs="Times New Roman"/>
          <w:szCs w:val="28"/>
          <w:lang w:eastAsia="ru-RU"/>
        </w:rPr>
        <w:tab/>
        <w:t>Проведено 6 (2018г.-18) межведомственных профилактических рейдов, направленных на выявление фактов незаконной продажи алкогольной продукции и табачных изделий несовершеннолетним, составлены административные протоколы по ст. 1</w:t>
      </w:r>
      <w:r w:rsidR="00425778">
        <w:rPr>
          <w:rFonts w:eastAsia="Times New Roman" w:cs="Times New Roman"/>
          <w:szCs w:val="28"/>
          <w:lang w:eastAsia="ru-RU"/>
        </w:rPr>
        <w:t>4.16 ч.2 КоАП РФ</w:t>
      </w:r>
      <w:r w:rsidRPr="00425778">
        <w:rPr>
          <w:rFonts w:eastAsia="Times New Roman" w:cs="Times New Roman"/>
          <w:szCs w:val="28"/>
          <w:lang w:eastAsia="ru-RU"/>
        </w:rPr>
        <w:t xml:space="preserve"> в отношении 3 (2018г.-14) лиц, которые подвергнуты к административному наказанию</w:t>
      </w:r>
      <w:r w:rsidR="00425778">
        <w:rPr>
          <w:rFonts w:eastAsia="Times New Roman" w:cs="Times New Roman"/>
          <w:szCs w:val="28"/>
          <w:lang w:eastAsia="ru-RU"/>
        </w:rPr>
        <w:t xml:space="preserve"> в виде штрафа на общую сумму </w:t>
      </w:r>
      <w:r w:rsidRPr="00425778">
        <w:rPr>
          <w:rFonts w:eastAsia="Times New Roman" w:cs="Times New Roman"/>
          <w:szCs w:val="28"/>
          <w:lang w:eastAsia="ru-RU"/>
        </w:rPr>
        <w:t xml:space="preserve">180 000,00 руб. (2018г. - 720 000,00 руб.). </w:t>
      </w:r>
    </w:p>
    <w:p w:rsidR="0026556B" w:rsidRPr="0026556B" w:rsidRDefault="0026556B" w:rsidP="0026556B">
      <w:pPr>
        <w:tabs>
          <w:tab w:val="left" w:pos="-709"/>
        </w:tabs>
        <w:ind w:firstLine="0"/>
        <w:rPr>
          <w:rFonts w:eastAsia="Times New Roman" w:cs="Times New Roman"/>
          <w:szCs w:val="28"/>
          <w:lang w:eastAsia="ru-RU"/>
        </w:rPr>
      </w:pPr>
      <w:r w:rsidRPr="00425778">
        <w:rPr>
          <w:rFonts w:eastAsia="Times New Roman" w:cs="Times New Roman"/>
          <w:szCs w:val="28"/>
          <w:lang w:eastAsia="ru-RU"/>
        </w:rPr>
        <w:tab/>
        <w:t>Организовано и проведено 9 (2018-6) межведомственных заседаний с участием руководителей органов и учреждений</w:t>
      </w:r>
      <w:r w:rsidRPr="0026556B">
        <w:rPr>
          <w:rFonts w:eastAsia="Times New Roman" w:cs="Times New Roman"/>
          <w:szCs w:val="28"/>
          <w:lang w:eastAsia="ru-RU"/>
        </w:rPr>
        <w:t xml:space="preserve"> системы профилактики.                           </w:t>
      </w:r>
      <w:r w:rsidRPr="004C69E6">
        <w:rPr>
          <w:rFonts w:eastAsia="Times New Roman" w:cs="Times New Roman"/>
          <w:szCs w:val="28"/>
          <w:lang w:eastAsia="ru-RU"/>
        </w:rPr>
        <w:t xml:space="preserve">В центр временной изоляции несовершеннолетних правонарушителей помещено 11 (2018г.-7) </w:t>
      </w:r>
      <w:r w:rsidRPr="0026556B">
        <w:rPr>
          <w:rFonts w:eastAsia="Times New Roman" w:cs="Times New Roman"/>
          <w:szCs w:val="28"/>
          <w:lang w:eastAsia="ru-RU"/>
        </w:rPr>
        <w:t xml:space="preserve">правонарушителей, в </w:t>
      </w:r>
      <w:proofErr w:type="spellStart"/>
      <w:r w:rsidRPr="0026556B">
        <w:rPr>
          <w:rFonts w:eastAsia="Times New Roman" w:cs="Times New Roman"/>
          <w:szCs w:val="28"/>
          <w:lang w:eastAsia="ru-RU"/>
        </w:rPr>
        <w:t>спе</w:t>
      </w:r>
      <w:r w:rsidR="00425778">
        <w:rPr>
          <w:rFonts w:eastAsia="Times New Roman" w:cs="Times New Roman"/>
          <w:szCs w:val="28"/>
          <w:lang w:eastAsia="ru-RU"/>
        </w:rPr>
        <w:t>цучреждения</w:t>
      </w:r>
      <w:proofErr w:type="spellEnd"/>
      <w:r w:rsidR="00425778">
        <w:rPr>
          <w:rFonts w:eastAsia="Times New Roman" w:cs="Times New Roman"/>
          <w:szCs w:val="28"/>
          <w:lang w:eastAsia="ru-RU"/>
        </w:rPr>
        <w:t xml:space="preserve"> закрытого типа – 3, в</w:t>
      </w:r>
      <w:r w:rsidRPr="0026556B">
        <w:rPr>
          <w:rFonts w:eastAsia="Times New Roman" w:cs="Times New Roman"/>
          <w:szCs w:val="28"/>
          <w:lang w:eastAsia="ru-RU"/>
        </w:rPr>
        <w:t xml:space="preserve"> </w:t>
      </w:r>
      <w:r w:rsidRPr="004C69E6">
        <w:rPr>
          <w:rFonts w:eastAsia="Times New Roman" w:cs="Times New Roman"/>
          <w:szCs w:val="28"/>
          <w:lang w:eastAsia="ru-RU"/>
        </w:rPr>
        <w:t xml:space="preserve">ГБУ Республиканский центр психолого-педагогической реабилитации и коррекции несовершеннолетних – 7 (2018г.-6). </w:t>
      </w:r>
    </w:p>
    <w:p w:rsidR="0026556B" w:rsidRPr="0026556B" w:rsidRDefault="0026556B" w:rsidP="0026556B">
      <w:pPr>
        <w:ind w:firstLine="708"/>
        <w:rPr>
          <w:rFonts w:eastAsia="Times New Roman" w:cs="Times New Roman"/>
          <w:szCs w:val="28"/>
          <w:lang w:eastAsia="ru-RU"/>
        </w:rPr>
      </w:pPr>
      <w:r w:rsidRPr="004C69E6">
        <w:rPr>
          <w:rFonts w:eastAsia="Times New Roman" w:cs="Times New Roman"/>
          <w:szCs w:val="28"/>
          <w:lang w:eastAsia="ru-RU"/>
        </w:rPr>
        <w:t xml:space="preserve">В службу судебных приставов-исполнителей направлено 129 (2018г.-59) постановлений о принудительных удержаниях административных штрафов с физических лиц. </w:t>
      </w:r>
    </w:p>
    <w:p w:rsidR="0026556B" w:rsidRPr="004C69E6" w:rsidRDefault="0026556B" w:rsidP="0026556B">
      <w:pPr>
        <w:tabs>
          <w:tab w:val="left" w:pos="-709"/>
        </w:tabs>
        <w:ind w:firstLine="0"/>
        <w:rPr>
          <w:rFonts w:eastAsia="Times New Roman" w:cs="Times New Roman"/>
          <w:szCs w:val="28"/>
          <w:lang w:eastAsia="ru-RU"/>
        </w:rPr>
      </w:pPr>
      <w:r w:rsidRPr="004C69E6">
        <w:rPr>
          <w:rFonts w:eastAsia="Times New Roman" w:cs="Times New Roman"/>
          <w:szCs w:val="28"/>
          <w:lang w:eastAsia="ru-RU"/>
        </w:rPr>
        <w:tab/>
        <w:t>Органами и учреждениями субъектов профилактики составлено 96 (2018г.-115) Сигнальных карточек, по итогам работы выявлено 145 (2018г.-173) детей, находящихся в обстановке, представляющей опасн</w:t>
      </w:r>
      <w:r w:rsidR="00425778" w:rsidRPr="004C69E6">
        <w:rPr>
          <w:rFonts w:eastAsia="Times New Roman" w:cs="Times New Roman"/>
          <w:szCs w:val="28"/>
          <w:lang w:eastAsia="ru-RU"/>
        </w:rPr>
        <w:t xml:space="preserve">ость для их жизни или здоровью </w:t>
      </w:r>
      <w:r w:rsidRPr="004C69E6">
        <w:rPr>
          <w:rFonts w:eastAsia="Times New Roman" w:cs="Times New Roman"/>
          <w:szCs w:val="28"/>
          <w:lang w:eastAsia="ru-RU"/>
        </w:rPr>
        <w:t>либо не отвечающей требованиям к их воспитанию или содержанию.   Осуществлен прием 41 (2018г.-41) гражданина.</w:t>
      </w:r>
    </w:p>
    <w:p w:rsidR="0026556B" w:rsidRPr="004C69E6" w:rsidRDefault="0026556B" w:rsidP="0026556B">
      <w:pPr>
        <w:ind w:firstLine="708"/>
        <w:rPr>
          <w:rFonts w:eastAsia="Times New Roman" w:cs="Times New Roman"/>
          <w:szCs w:val="28"/>
          <w:lang w:eastAsia="ru-RU"/>
        </w:rPr>
      </w:pPr>
      <w:r w:rsidRPr="004C69E6">
        <w:rPr>
          <w:rFonts w:eastAsia="Times New Roman" w:cs="Times New Roman"/>
          <w:szCs w:val="28"/>
          <w:lang w:eastAsia="ru-RU"/>
        </w:rPr>
        <w:t>В целях устранения причин и условий безнадзорности и правонарушений несовершеннолетних, а также нарушений законодательства о защите их прав и интересов</w:t>
      </w:r>
      <w:r w:rsidR="004C69E6">
        <w:rPr>
          <w:rFonts w:eastAsia="Times New Roman" w:cs="Times New Roman"/>
          <w:szCs w:val="28"/>
          <w:lang w:eastAsia="ru-RU"/>
        </w:rPr>
        <w:t xml:space="preserve"> Комиссией внесено </w:t>
      </w:r>
      <w:r w:rsidRPr="004C69E6">
        <w:rPr>
          <w:rFonts w:eastAsia="Times New Roman" w:cs="Times New Roman"/>
          <w:szCs w:val="28"/>
          <w:lang w:eastAsia="ru-RU"/>
        </w:rPr>
        <w:t>41 (2018г.- 97) постановление в органы и учреждения системы профилактики.</w:t>
      </w:r>
    </w:p>
    <w:p w:rsidR="0026556B" w:rsidRPr="0026556B" w:rsidRDefault="0026556B" w:rsidP="0026556B">
      <w:pPr>
        <w:shd w:val="clear" w:color="auto" w:fill="FFFFFF"/>
        <w:tabs>
          <w:tab w:val="left" w:pos="284"/>
          <w:tab w:val="left" w:pos="709"/>
        </w:tabs>
        <w:ind w:firstLine="0"/>
        <w:rPr>
          <w:rFonts w:eastAsia="Times New Roman" w:cs="Times New Roman"/>
          <w:szCs w:val="28"/>
          <w:lang w:eastAsia="ru-RU"/>
        </w:rPr>
      </w:pPr>
      <w:r w:rsidRPr="004C69E6">
        <w:rPr>
          <w:rFonts w:eastAsia="Times New Roman" w:cs="Times New Roman"/>
          <w:szCs w:val="28"/>
          <w:lang w:eastAsia="ru-RU"/>
        </w:rPr>
        <w:tab/>
        <w:t xml:space="preserve">     </w:t>
      </w:r>
      <w:r w:rsidRPr="0026556B">
        <w:rPr>
          <w:rFonts w:eastAsia="Times New Roman" w:cs="Times New Roman"/>
          <w:szCs w:val="28"/>
          <w:lang w:eastAsia="ru-RU"/>
        </w:rPr>
        <w:t xml:space="preserve">В целях обеспечения комплексной безопасности и профилактики пожаров в местах проживания семей с детьми, находящихся в социально опасном положении, 6 февраля 2019 года, 5, 6 и 12 марта, с 16 по 19 апреля 2019 года, 25 июня 2019 года, с 21 по 23 октября 2019 года, 14 ноября 2019 года, 23 декабря 2019 проведены межведомственные профилактические рейды с привлечением сотрудников ПЧ-36 ФГКУ «14 отряд» ФПС по Республике Башкортостан, Управления по делам гражданской обороны и чрезвычайным ситуациям Администрации ГО г. Салават, специалистов КДН и ЗП, отдела опеки и попечительства, Службы семья в г. Салават,  социальных педагогов общеобразовательных, профессиональных образовательных организаций, инспекторов по охране прав детства дошкольных образовательных организаций. </w:t>
      </w:r>
    </w:p>
    <w:p w:rsidR="0026556B" w:rsidRPr="004C69E6" w:rsidRDefault="0026556B" w:rsidP="0026556B">
      <w:pPr>
        <w:ind w:firstLine="708"/>
        <w:rPr>
          <w:rFonts w:eastAsia="Times New Roman" w:cs="Times New Roman"/>
          <w:szCs w:val="28"/>
          <w:lang w:eastAsia="ru-RU"/>
        </w:rPr>
      </w:pPr>
      <w:r w:rsidRPr="004C69E6">
        <w:rPr>
          <w:rFonts w:eastAsia="Times New Roman" w:cs="Times New Roman"/>
          <w:szCs w:val="28"/>
          <w:lang w:eastAsia="ru-RU"/>
        </w:rPr>
        <w:t xml:space="preserve">В целях формирования и развития </w:t>
      </w:r>
      <w:r w:rsidR="004C69E6">
        <w:rPr>
          <w:rFonts w:eastAsia="Times New Roman" w:cs="Times New Roman"/>
          <w:szCs w:val="28"/>
          <w:lang w:eastAsia="ru-RU"/>
        </w:rPr>
        <w:t xml:space="preserve">у </w:t>
      </w:r>
      <w:r w:rsidRPr="004C69E6">
        <w:rPr>
          <w:rFonts w:eastAsia="Times New Roman" w:cs="Times New Roman"/>
          <w:szCs w:val="28"/>
          <w:lang w:eastAsia="ru-RU"/>
        </w:rPr>
        <w:t xml:space="preserve">детей ценностного отношения к здоровому образу жизни, предупреждения потребления </w:t>
      </w:r>
      <w:proofErr w:type="spellStart"/>
      <w:r w:rsidRPr="004C69E6">
        <w:rPr>
          <w:rFonts w:eastAsia="Times New Roman" w:cs="Times New Roman"/>
          <w:szCs w:val="28"/>
          <w:lang w:eastAsia="ru-RU"/>
        </w:rPr>
        <w:t>психоактивных</w:t>
      </w:r>
      <w:proofErr w:type="spellEnd"/>
      <w:r w:rsidRPr="004C69E6">
        <w:rPr>
          <w:rFonts w:eastAsia="Times New Roman" w:cs="Times New Roman"/>
          <w:szCs w:val="28"/>
          <w:lang w:eastAsia="ru-RU"/>
        </w:rPr>
        <w:t xml:space="preserve"> веществ и спиртных напитков, защиты несовершенно</w:t>
      </w:r>
      <w:r w:rsidR="004C69E6">
        <w:rPr>
          <w:rFonts w:eastAsia="Times New Roman" w:cs="Times New Roman"/>
          <w:szCs w:val="28"/>
          <w:lang w:eastAsia="ru-RU"/>
        </w:rPr>
        <w:t xml:space="preserve">летних от информации, </w:t>
      </w:r>
      <w:r w:rsidR="004C69E6">
        <w:rPr>
          <w:rFonts w:eastAsia="Times New Roman" w:cs="Times New Roman"/>
          <w:szCs w:val="28"/>
          <w:lang w:eastAsia="ru-RU"/>
        </w:rPr>
        <w:lastRenderedPageBreak/>
        <w:t>размещенно</w:t>
      </w:r>
      <w:r w:rsidRPr="004C69E6">
        <w:rPr>
          <w:rFonts w:eastAsia="Times New Roman" w:cs="Times New Roman"/>
          <w:szCs w:val="28"/>
          <w:lang w:eastAsia="ru-RU"/>
        </w:rPr>
        <w:t>й в информационно-телекоммуникационной сети «Интернет», причиняющей вред их здоровью и развитию</w:t>
      </w:r>
      <w:r w:rsidR="004C69E6">
        <w:rPr>
          <w:rFonts w:eastAsia="Times New Roman" w:cs="Times New Roman"/>
          <w:szCs w:val="28"/>
          <w:lang w:eastAsia="ru-RU"/>
        </w:rPr>
        <w:t>,</w:t>
      </w:r>
      <w:r w:rsidRPr="004C69E6">
        <w:rPr>
          <w:rFonts w:eastAsia="Times New Roman" w:cs="Times New Roman"/>
          <w:szCs w:val="28"/>
          <w:lang w:eastAsia="ru-RU"/>
        </w:rPr>
        <w:t xml:space="preserve"> с 15 по 24 апреля 2019 года был проведен профилактический декадник «Салават – территория здоровья!».</w:t>
      </w:r>
    </w:p>
    <w:p w:rsidR="0026556B" w:rsidRPr="0026556B" w:rsidRDefault="0026556B" w:rsidP="0026556B">
      <w:pPr>
        <w:ind w:firstLine="708"/>
        <w:contextualSpacing/>
        <w:rPr>
          <w:rFonts w:eastAsia="Times New Roman" w:cs="Times New Roman"/>
          <w:szCs w:val="28"/>
          <w:u w:val="single"/>
          <w:lang w:eastAsia="ru-RU"/>
        </w:rPr>
      </w:pPr>
      <w:r w:rsidRPr="0026556B">
        <w:rPr>
          <w:rFonts w:eastAsia="Times New Roman" w:cs="Times New Roman"/>
          <w:szCs w:val="28"/>
          <w:lang w:eastAsia="ru-RU"/>
        </w:rPr>
        <w:t>18 апреля 2019 года, 06 декабря 2019 года Комиссией проведена «Горячая линия» по вопросам нарушения прав и законных интересов несовершеннолетних. В</w:t>
      </w:r>
      <w:r w:rsidRPr="0026556B">
        <w:rPr>
          <w:rFonts w:eastAsia="Times New Roman" w:cs="Times New Roman"/>
          <w:lang w:eastAsia="ru-RU"/>
        </w:rPr>
        <w:t xml:space="preserve">се запросы были удовлетворены в полном объеме в соответствии с правилами психологического и правового консультирования. Обратившимся гражданам была дана полная и необходимая информация. </w:t>
      </w:r>
    </w:p>
    <w:p w:rsidR="002D5E81" w:rsidRDefault="0026556B" w:rsidP="002D5E81">
      <w:pPr>
        <w:ind w:firstLine="708"/>
        <w:rPr>
          <w:rFonts w:cs="Times New Roman"/>
          <w:szCs w:val="28"/>
        </w:rPr>
      </w:pPr>
      <w:r w:rsidRPr="0026556B">
        <w:rPr>
          <w:rFonts w:cs="Times New Roman"/>
          <w:szCs w:val="28"/>
        </w:rPr>
        <w:t>В целях повышения уровня профессиональной компетентности руководителей, специалистов органов и учреждений системы профилактики по вопросу профилактики потребления несовершеннолетними токсических веществ, наркотических средств, курительных смесей и спиртных напитков, разъяснения порядка действия в случаях необходимости лечения детей в НДО ГБУЗ РБ Городская больница г. Салават 18 апреля 2019 года был проведен методический семинар на тему:  «Предупреждение потребления токсических веществ, наркотических средств, курительных смесей и спиртных</w:t>
      </w:r>
      <w:r w:rsidR="002D5E81">
        <w:rPr>
          <w:rFonts w:cs="Times New Roman"/>
          <w:szCs w:val="28"/>
        </w:rPr>
        <w:t xml:space="preserve"> напитков несовершеннолетними».</w:t>
      </w:r>
    </w:p>
    <w:p w:rsidR="0026556B" w:rsidRPr="002D5E81" w:rsidRDefault="0026556B" w:rsidP="002D5E81">
      <w:pPr>
        <w:ind w:firstLine="708"/>
        <w:rPr>
          <w:rFonts w:cs="Times New Roman"/>
          <w:szCs w:val="28"/>
        </w:rPr>
      </w:pPr>
      <w:r w:rsidRPr="0026556B">
        <w:rPr>
          <w:szCs w:val="28"/>
        </w:rPr>
        <w:t xml:space="preserve">Во исполнение постановления Комиссии от 20 марта 2019 года все члены КДН и ЗП в период с 24 апреля по 27 мая 2019 года выступали с информацией по профилактике правонарушений и безнадзорности несовершеннолетних на классных часах перед обучающимися, а также на родительских собраниях, проведенных в образовательных организациях. </w:t>
      </w:r>
    </w:p>
    <w:p w:rsidR="0026556B" w:rsidRDefault="0026556B" w:rsidP="0026556B">
      <w:pPr>
        <w:spacing w:after="160"/>
        <w:ind w:firstLine="0"/>
        <w:rPr>
          <w:szCs w:val="28"/>
        </w:rPr>
      </w:pPr>
      <w:r w:rsidRPr="0026556B">
        <w:rPr>
          <w:szCs w:val="28"/>
        </w:rPr>
        <w:tab/>
        <w:t xml:space="preserve">18 октября 2019 года для заместителей директоров, педагогов-психологов профессиональных образовательных организаций Комиссией проведен </w:t>
      </w:r>
      <w:r w:rsidR="004C69E6">
        <w:rPr>
          <w:szCs w:val="28"/>
        </w:rPr>
        <w:t>«</w:t>
      </w:r>
      <w:r w:rsidRPr="0026556B">
        <w:rPr>
          <w:szCs w:val="28"/>
        </w:rPr>
        <w:t>круглый стол</w:t>
      </w:r>
      <w:r w:rsidR="004C69E6">
        <w:rPr>
          <w:szCs w:val="28"/>
        </w:rPr>
        <w:t>»</w:t>
      </w:r>
      <w:r w:rsidRPr="0026556B">
        <w:rPr>
          <w:szCs w:val="28"/>
        </w:rPr>
        <w:t xml:space="preserve"> на тему: «Актуальные вопросы профилактики </w:t>
      </w:r>
      <w:proofErr w:type="spellStart"/>
      <w:r w:rsidRPr="0026556B">
        <w:rPr>
          <w:szCs w:val="28"/>
        </w:rPr>
        <w:t>аутоагрессии</w:t>
      </w:r>
      <w:proofErr w:type="spellEnd"/>
      <w:r w:rsidRPr="0026556B">
        <w:rPr>
          <w:szCs w:val="28"/>
        </w:rPr>
        <w:t xml:space="preserve"> среди обучающихся профессиональных образовательных</w:t>
      </w:r>
      <w:r w:rsidRPr="0026556B">
        <w:rPr>
          <w:rFonts w:asciiTheme="minorHAnsi" w:hAnsiTheme="minorHAnsi"/>
          <w:sz w:val="22"/>
        </w:rPr>
        <w:t xml:space="preserve"> </w:t>
      </w:r>
      <w:r w:rsidRPr="0026556B">
        <w:rPr>
          <w:szCs w:val="28"/>
        </w:rPr>
        <w:t xml:space="preserve">организаций». </w:t>
      </w:r>
    </w:p>
    <w:p w:rsidR="00666644" w:rsidRPr="0026556B" w:rsidRDefault="00666644" w:rsidP="0026556B">
      <w:pPr>
        <w:spacing w:after="160"/>
        <w:ind w:firstLine="0"/>
        <w:rPr>
          <w:rFonts w:asciiTheme="minorHAnsi" w:hAnsiTheme="minorHAnsi"/>
          <w:sz w:val="22"/>
        </w:rPr>
      </w:pPr>
    </w:p>
    <w:p w:rsidR="00976BDC" w:rsidRPr="00976BDC" w:rsidRDefault="00976BDC" w:rsidP="00A83B8F">
      <w:pPr>
        <w:keepNext/>
        <w:keepLines/>
        <w:spacing w:before="40" w:line="259" w:lineRule="auto"/>
        <w:ind w:firstLine="567"/>
        <w:jc w:val="left"/>
        <w:outlineLvl w:val="1"/>
        <w:rPr>
          <w:rFonts w:eastAsiaTheme="majorEastAsia" w:cs="Times New Roman"/>
          <w:b/>
          <w:szCs w:val="28"/>
        </w:rPr>
      </w:pPr>
      <w:bookmarkStart w:id="24" w:name="_Toc30768679"/>
      <w:r w:rsidRPr="00976BDC">
        <w:rPr>
          <w:rFonts w:eastAsiaTheme="majorEastAsia" w:cs="Times New Roman"/>
          <w:b/>
          <w:szCs w:val="28"/>
        </w:rPr>
        <w:t>Здравоохранение.</w:t>
      </w:r>
      <w:bookmarkEnd w:id="24"/>
    </w:p>
    <w:p w:rsidR="00666644" w:rsidRPr="00666644" w:rsidRDefault="00666644" w:rsidP="00666644">
      <w:pPr>
        <w:ind w:firstLine="567"/>
        <w:rPr>
          <w:rFonts w:eastAsia="Calibri" w:cs="Times New Roman"/>
          <w:szCs w:val="28"/>
        </w:rPr>
      </w:pPr>
      <w:r w:rsidRPr="00666644">
        <w:rPr>
          <w:rFonts w:eastAsia="Calibri" w:cs="Times New Roman"/>
          <w:szCs w:val="28"/>
        </w:rPr>
        <w:t>Основной задачей Государственного бюджетного учреждения здравоохранения РБ Городская больница г. Салават (далее - ГБУЗ РБ Городская больница г. Салават) является оказание качественной и доступной медицинской помощи населению города в соответствии с утвержденной программой государственных гарантий бесплатного оказания гражданам медицинской помощи в Республике Башкортостан.</w:t>
      </w:r>
    </w:p>
    <w:p w:rsidR="00666644" w:rsidRPr="00666644" w:rsidRDefault="00666644" w:rsidP="00666644">
      <w:pPr>
        <w:ind w:firstLine="567"/>
        <w:contextualSpacing/>
        <w:rPr>
          <w:rFonts w:eastAsia="Calibri" w:cs="Times New Roman"/>
          <w:szCs w:val="28"/>
        </w:rPr>
      </w:pPr>
      <w:r w:rsidRPr="00666644">
        <w:rPr>
          <w:rFonts w:eastAsia="Calibri" w:cs="Times New Roman"/>
          <w:szCs w:val="28"/>
        </w:rPr>
        <w:t xml:space="preserve">   В ГБУЗ РБ Городская больница г. Салават оказываются все виды медицинской помощи: первичная медико-санитарная; специализированная, в том числе высокотехнологичная, медицинская помощь; скорая медицинская помощь; паллиативная медицинская помощь.</w:t>
      </w:r>
    </w:p>
    <w:p w:rsidR="00666644" w:rsidRPr="00666644" w:rsidRDefault="00666644" w:rsidP="00666644">
      <w:pPr>
        <w:ind w:firstLine="567"/>
        <w:rPr>
          <w:rFonts w:eastAsia="Calibri" w:cs="Times New Roman"/>
          <w:szCs w:val="28"/>
        </w:rPr>
      </w:pPr>
      <w:r w:rsidRPr="00666644">
        <w:rPr>
          <w:rFonts w:eastAsia="Calibri" w:cs="Times New Roman"/>
          <w:szCs w:val="28"/>
        </w:rPr>
        <w:t>Для обеспечения качественной и доступной медицинской помощи в структуре Городской больницы функционируют следующие отделения: 2 поликлиники для взрослого населения мощ</w:t>
      </w:r>
      <w:r w:rsidR="004C69E6">
        <w:rPr>
          <w:rFonts w:eastAsia="Calibri" w:cs="Times New Roman"/>
          <w:szCs w:val="28"/>
        </w:rPr>
        <w:t>ностью 1100 посещений в смену (поликлиника №1-600,  п</w:t>
      </w:r>
      <w:r w:rsidRPr="00666644">
        <w:rPr>
          <w:rFonts w:eastAsia="Calibri" w:cs="Times New Roman"/>
          <w:szCs w:val="28"/>
        </w:rPr>
        <w:t xml:space="preserve">оликлиника №2-500); детская поликлиника </w:t>
      </w:r>
      <w:r w:rsidRPr="00666644">
        <w:rPr>
          <w:rFonts w:eastAsia="Calibri" w:cs="Times New Roman"/>
          <w:szCs w:val="28"/>
        </w:rPr>
        <w:lastRenderedPageBreak/>
        <w:t>мощностью 480 посещений в смену; женская консультация мощностью 150 посещений в смену; наркологический диспансер мощностью 75 посещений в смену; психиатрическое диспансерное отделение мощностью 80 посещений в смену; круглосуточный стационар на 893 круглосуточные койки, из них 222  койки, финансируемые из бюджета</w:t>
      </w:r>
      <w:r w:rsidR="004C69E6">
        <w:rPr>
          <w:rFonts w:eastAsia="Calibri" w:cs="Times New Roman"/>
          <w:szCs w:val="28"/>
        </w:rPr>
        <w:t>,</w:t>
      </w:r>
      <w:r w:rsidRPr="00666644">
        <w:rPr>
          <w:rFonts w:eastAsia="Calibri" w:cs="Times New Roman"/>
          <w:szCs w:val="28"/>
        </w:rPr>
        <w:t xml:space="preserve"> и 671 койка ОМС; межмуниципальный травматологический центр II уровня; первичное сосудистое отделение (неврологическое и кардиологическое); дневной стационар на 255 коек; отделение скорой медицинской помощи (14 бригад); детский санаторий «Исток» на 75 коек.</w:t>
      </w:r>
    </w:p>
    <w:p w:rsidR="00666644" w:rsidRPr="00666644" w:rsidRDefault="00666644" w:rsidP="00666644">
      <w:pPr>
        <w:ind w:firstLine="567"/>
        <w:rPr>
          <w:rFonts w:eastAsia="Calibri" w:cs="Times New Roman"/>
          <w:szCs w:val="28"/>
        </w:rPr>
      </w:pPr>
      <w:r w:rsidRPr="00666644">
        <w:rPr>
          <w:rFonts w:eastAsia="Calibri" w:cs="Times New Roman"/>
          <w:szCs w:val="28"/>
        </w:rPr>
        <w:t>В 2019</w:t>
      </w:r>
      <w:r w:rsidR="004C69E6">
        <w:rPr>
          <w:rFonts w:eastAsia="Calibri" w:cs="Times New Roman"/>
          <w:szCs w:val="28"/>
        </w:rPr>
        <w:t xml:space="preserve"> </w:t>
      </w:r>
      <w:r w:rsidRPr="00666644">
        <w:rPr>
          <w:rFonts w:eastAsia="Calibri" w:cs="Times New Roman"/>
          <w:szCs w:val="28"/>
        </w:rPr>
        <w:t>г</w:t>
      </w:r>
      <w:r w:rsidR="004C69E6">
        <w:rPr>
          <w:rFonts w:eastAsia="Calibri" w:cs="Times New Roman"/>
          <w:szCs w:val="28"/>
        </w:rPr>
        <w:t>оду</w:t>
      </w:r>
      <w:r w:rsidRPr="00666644">
        <w:rPr>
          <w:rFonts w:eastAsia="Calibri" w:cs="Times New Roman"/>
          <w:szCs w:val="28"/>
        </w:rPr>
        <w:t xml:space="preserve"> произошли изменения в структуре больницы. </w:t>
      </w:r>
      <w:r w:rsidRPr="00666644">
        <w:rPr>
          <w:rFonts w:eastAsia="Times New Roman" w:cs="Times New Roman"/>
          <w:color w:val="000000"/>
          <w:szCs w:val="28"/>
          <w:lang w:eastAsia="ru-RU"/>
        </w:rPr>
        <w:t>26 марта 2019 года между ЗАО «</w:t>
      </w:r>
      <w:proofErr w:type="spellStart"/>
      <w:r w:rsidRPr="00666644">
        <w:rPr>
          <w:rFonts w:eastAsia="Times New Roman" w:cs="Times New Roman"/>
          <w:color w:val="000000"/>
          <w:szCs w:val="28"/>
          <w:lang w:eastAsia="ru-RU"/>
        </w:rPr>
        <w:t>Генус</w:t>
      </w:r>
      <w:proofErr w:type="spellEnd"/>
      <w:r w:rsidRPr="00666644">
        <w:rPr>
          <w:rFonts w:eastAsia="Times New Roman" w:cs="Times New Roman"/>
          <w:color w:val="000000"/>
          <w:szCs w:val="28"/>
          <w:lang w:eastAsia="ru-RU"/>
        </w:rPr>
        <w:t xml:space="preserve">» и Правительством </w:t>
      </w:r>
      <w:r w:rsidR="004C69E6">
        <w:rPr>
          <w:rFonts w:eastAsia="Times New Roman" w:cs="Times New Roman"/>
          <w:color w:val="000000"/>
          <w:szCs w:val="28"/>
          <w:lang w:eastAsia="ru-RU"/>
        </w:rPr>
        <w:t>Р</w:t>
      </w:r>
      <w:r w:rsidRPr="00666644">
        <w:rPr>
          <w:rFonts w:eastAsia="Times New Roman" w:cs="Times New Roman"/>
          <w:color w:val="000000"/>
          <w:szCs w:val="28"/>
          <w:lang w:eastAsia="ru-RU"/>
        </w:rPr>
        <w:t>еспублики Башкортостан было принято обоюдное решение о досрочном прекращении концессионного соглашения по реконструкции роддома в г. Салавате. В июле 2019</w:t>
      </w:r>
      <w:r w:rsidR="004C69E6">
        <w:rPr>
          <w:rFonts w:eastAsia="Times New Roman" w:cs="Times New Roman"/>
          <w:color w:val="000000"/>
          <w:szCs w:val="28"/>
          <w:lang w:eastAsia="ru-RU"/>
        </w:rPr>
        <w:t xml:space="preserve"> </w:t>
      </w:r>
      <w:r w:rsidRPr="00666644">
        <w:rPr>
          <w:rFonts w:eastAsia="Times New Roman" w:cs="Times New Roman"/>
          <w:color w:val="000000"/>
          <w:szCs w:val="28"/>
          <w:lang w:eastAsia="ru-RU"/>
        </w:rPr>
        <w:t>г</w:t>
      </w:r>
      <w:r w:rsidR="004C69E6">
        <w:rPr>
          <w:rFonts w:eastAsia="Times New Roman" w:cs="Times New Roman"/>
          <w:color w:val="000000"/>
          <w:szCs w:val="28"/>
          <w:lang w:eastAsia="ru-RU"/>
        </w:rPr>
        <w:t>ода</w:t>
      </w:r>
      <w:r w:rsidRPr="00666644">
        <w:rPr>
          <w:rFonts w:eastAsia="Times New Roman" w:cs="Times New Roman"/>
          <w:color w:val="000000"/>
          <w:szCs w:val="28"/>
          <w:lang w:eastAsia="ru-RU"/>
        </w:rPr>
        <w:t xml:space="preserve"> АНО «Перинатальный центр» реорганизован путём присоединении к Городской больнице.    </w:t>
      </w:r>
    </w:p>
    <w:p w:rsidR="00666644" w:rsidRPr="00666644" w:rsidRDefault="00666644" w:rsidP="00666644">
      <w:pPr>
        <w:shd w:val="clear" w:color="auto" w:fill="FFFFFF"/>
        <w:ind w:firstLine="567"/>
        <w:rPr>
          <w:rFonts w:ascii="yandex-sans" w:eastAsia="Times New Roman" w:hAnsi="yandex-sans" w:cs="Times New Roman"/>
          <w:color w:val="000000"/>
          <w:sz w:val="23"/>
          <w:szCs w:val="23"/>
          <w:lang w:eastAsia="ru-RU"/>
        </w:rPr>
      </w:pPr>
      <w:r w:rsidRPr="00666644">
        <w:rPr>
          <w:rFonts w:eastAsia="Calibri" w:cs="Times New Roman"/>
          <w:szCs w:val="28"/>
        </w:rPr>
        <w:t>Выполнение плановых объемных показателей в системе ОМС характеризуется следующими показателями:</w:t>
      </w:r>
    </w:p>
    <w:p w:rsidR="00666644" w:rsidRPr="00666644" w:rsidRDefault="00666644" w:rsidP="00666644">
      <w:pPr>
        <w:ind w:firstLine="567"/>
        <w:rPr>
          <w:rFonts w:eastAsia="Calibri" w:cs="Times New Roman"/>
          <w:szCs w:val="28"/>
        </w:rPr>
      </w:pPr>
      <w:r>
        <w:rPr>
          <w:rFonts w:eastAsia="Calibri" w:cs="Times New Roman"/>
          <w:szCs w:val="28"/>
        </w:rPr>
        <w:t xml:space="preserve"> </w:t>
      </w:r>
      <w:r w:rsidRPr="00666644">
        <w:rPr>
          <w:rFonts w:eastAsia="Calibri" w:cs="Times New Roman"/>
          <w:szCs w:val="28"/>
        </w:rPr>
        <w:t>- круглосуточный стационар – 97% (из-за невыполнения плановых объёмов родильным домом; по проведению противоопухолевой лекарственной терапии);</w:t>
      </w:r>
    </w:p>
    <w:p w:rsidR="00666644" w:rsidRPr="00666644" w:rsidRDefault="00666644" w:rsidP="00666644">
      <w:pPr>
        <w:ind w:firstLine="567"/>
        <w:rPr>
          <w:rFonts w:eastAsia="Calibri" w:cs="Times New Roman"/>
          <w:szCs w:val="28"/>
        </w:rPr>
      </w:pPr>
      <w:r w:rsidRPr="00666644">
        <w:rPr>
          <w:rFonts w:eastAsia="Calibri" w:cs="Times New Roman"/>
          <w:szCs w:val="28"/>
        </w:rPr>
        <w:t xml:space="preserve">- дневной стационар – 97,5% (из-за </w:t>
      </w:r>
      <w:proofErr w:type="gramStart"/>
      <w:r w:rsidRPr="00666644">
        <w:rPr>
          <w:rFonts w:eastAsia="Calibri" w:cs="Times New Roman"/>
          <w:szCs w:val="28"/>
        </w:rPr>
        <w:t>невыполнения  объёмов</w:t>
      </w:r>
      <w:proofErr w:type="gramEnd"/>
      <w:r w:rsidRPr="00666644">
        <w:rPr>
          <w:rFonts w:eastAsia="Calibri" w:cs="Times New Roman"/>
          <w:szCs w:val="28"/>
        </w:rPr>
        <w:t xml:space="preserve"> по проведению противоопухолевой лекарственной терапии);</w:t>
      </w:r>
    </w:p>
    <w:p w:rsidR="00666644" w:rsidRPr="00666644" w:rsidRDefault="00666644" w:rsidP="00666644">
      <w:pPr>
        <w:ind w:firstLine="567"/>
        <w:rPr>
          <w:rFonts w:eastAsia="Calibri" w:cs="Times New Roman"/>
          <w:szCs w:val="28"/>
        </w:rPr>
      </w:pPr>
      <w:r w:rsidRPr="00666644">
        <w:rPr>
          <w:rFonts w:eastAsia="Calibri" w:cs="Times New Roman"/>
          <w:szCs w:val="28"/>
        </w:rPr>
        <w:tab/>
        <w:t>- амбулаторно-поликлиническая помощь – 100 % (в том числе посещения с профилактической целью –100%, неотложная помощь – 100 %, обращения в связи с заболеваемостью – 100 %);</w:t>
      </w:r>
    </w:p>
    <w:p w:rsidR="00666644" w:rsidRPr="00666644" w:rsidRDefault="00666644" w:rsidP="00666644">
      <w:pPr>
        <w:ind w:firstLine="567"/>
        <w:rPr>
          <w:rFonts w:eastAsia="Calibri" w:cs="Times New Roman"/>
          <w:szCs w:val="28"/>
        </w:rPr>
      </w:pPr>
      <w:r w:rsidRPr="00666644">
        <w:rPr>
          <w:rFonts w:eastAsia="Calibri" w:cs="Times New Roman"/>
          <w:szCs w:val="28"/>
        </w:rPr>
        <w:t>- высокотехнологичная помощь (ВМП) по профилю травматология и ортопедия – 100 % (ОМС-20 чел., бюджет-12 чел.);</w:t>
      </w:r>
    </w:p>
    <w:p w:rsidR="00666644" w:rsidRPr="00666644" w:rsidRDefault="004C69E6" w:rsidP="00666644">
      <w:pPr>
        <w:ind w:firstLine="567"/>
        <w:rPr>
          <w:rFonts w:eastAsia="Calibri" w:cs="Times New Roman"/>
          <w:szCs w:val="28"/>
        </w:rPr>
      </w:pPr>
      <w:r>
        <w:rPr>
          <w:rFonts w:eastAsia="Calibri" w:cs="Times New Roman"/>
          <w:szCs w:val="28"/>
        </w:rPr>
        <w:tab/>
        <w:t>- акушерско-</w:t>
      </w:r>
      <w:r w:rsidR="00666644" w:rsidRPr="00666644">
        <w:rPr>
          <w:rFonts w:eastAsia="Calibri" w:cs="Times New Roman"/>
          <w:szCs w:val="28"/>
        </w:rPr>
        <w:t xml:space="preserve">гинекологическая помощь - взято на учет </w:t>
      </w:r>
      <w:proofErr w:type="gramStart"/>
      <w:r w:rsidR="00666644" w:rsidRPr="00666644">
        <w:rPr>
          <w:rFonts w:eastAsia="Calibri" w:cs="Times New Roman"/>
          <w:szCs w:val="28"/>
        </w:rPr>
        <w:t>беременных  всего</w:t>
      </w:r>
      <w:proofErr w:type="gramEnd"/>
      <w:r w:rsidR="00666644" w:rsidRPr="00666644">
        <w:rPr>
          <w:rFonts w:eastAsia="Calibri" w:cs="Times New Roman"/>
          <w:szCs w:val="28"/>
        </w:rPr>
        <w:t xml:space="preserve"> – 1354, в </w:t>
      </w:r>
      <w:proofErr w:type="spellStart"/>
      <w:r w:rsidR="00666644" w:rsidRPr="00666644">
        <w:rPr>
          <w:rFonts w:eastAsia="Calibri" w:cs="Times New Roman"/>
          <w:szCs w:val="28"/>
        </w:rPr>
        <w:t>т.ч</w:t>
      </w:r>
      <w:proofErr w:type="spellEnd"/>
      <w:r w:rsidR="00666644" w:rsidRPr="00666644">
        <w:rPr>
          <w:rFonts w:eastAsia="Calibri" w:cs="Times New Roman"/>
          <w:szCs w:val="28"/>
        </w:rPr>
        <w:t>. до 12 недель – 1239 - 91%. Состоит б</w:t>
      </w:r>
      <w:r>
        <w:rPr>
          <w:rFonts w:eastAsia="Calibri" w:cs="Times New Roman"/>
          <w:szCs w:val="28"/>
        </w:rPr>
        <w:t>еременных на конец года - 633; к</w:t>
      </w:r>
      <w:r w:rsidR="00666644" w:rsidRPr="00666644">
        <w:rPr>
          <w:rFonts w:eastAsia="Calibri" w:cs="Times New Roman"/>
          <w:szCs w:val="28"/>
        </w:rPr>
        <w:t xml:space="preserve">оличество родов -1081; </w:t>
      </w:r>
      <w:proofErr w:type="gramStart"/>
      <w:r w:rsidR="00666644" w:rsidRPr="00666644">
        <w:rPr>
          <w:rFonts w:eastAsia="Calibri" w:cs="Times New Roman"/>
          <w:szCs w:val="28"/>
        </w:rPr>
        <w:t>многоплодные  -</w:t>
      </w:r>
      <w:proofErr w:type="gramEnd"/>
      <w:r w:rsidR="00666644" w:rsidRPr="00666644">
        <w:rPr>
          <w:rFonts w:eastAsia="Calibri" w:cs="Times New Roman"/>
          <w:szCs w:val="28"/>
        </w:rPr>
        <w:t xml:space="preserve">10; мертворожденных </w:t>
      </w:r>
      <w:r w:rsidR="00A7092B">
        <w:rPr>
          <w:rFonts w:eastAsia="Calibri" w:cs="Times New Roman"/>
          <w:szCs w:val="28"/>
        </w:rPr>
        <w:t>-   7; родилось живыми – 1084; кесарево сечение – 379-35%. а</w:t>
      </w:r>
      <w:r w:rsidR="00666644" w:rsidRPr="00666644">
        <w:rPr>
          <w:rFonts w:eastAsia="Calibri" w:cs="Times New Roman"/>
          <w:szCs w:val="28"/>
        </w:rPr>
        <w:t xml:space="preserve">борты  - 687. Поступило всего беременных на учет по ЭКО – 55, из них: закончили беременность всего после ЭКО – 50, из них роды - </w:t>
      </w:r>
      <w:proofErr w:type="gramStart"/>
      <w:r w:rsidR="00666644" w:rsidRPr="00666644">
        <w:rPr>
          <w:rFonts w:eastAsia="Calibri" w:cs="Times New Roman"/>
          <w:szCs w:val="28"/>
        </w:rPr>
        <w:t>49,  многоплодные</w:t>
      </w:r>
      <w:proofErr w:type="gramEnd"/>
      <w:r w:rsidR="00666644" w:rsidRPr="00666644">
        <w:rPr>
          <w:rFonts w:eastAsia="Calibri" w:cs="Times New Roman"/>
          <w:szCs w:val="28"/>
        </w:rPr>
        <w:t xml:space="preserve"> роды после ЭКО – 10; родилось живыми – 59, умерших и мертвых после ЭКО нет</w:t>
      </w:r>
      <w:r w:rsidR="00A7092B">
        <w:rPr>
          <w:rFonts w:eastAsia="Calibri" w:cs="Times New Roman"/>
          <w:szCs w:val="28"/>
        </w:rPr>
        <w:t>.</w:t>
      </w:r>
    </w:p>
    <w:p w:rsidR="00666644" w:rsidRPr="00666644" w:rsidRDefault="00A7092B" w:rsidP="00666644">
      <w:pPr>
        <w:ind w:firstLine="567"/>
        <w:rPr>
          <w:rFonts w:eastAsia="Calibri" w:cs="Times New Roman"/>
          <w:szCs w:val="28"/>
        </w:rPr>
      </w:pPr>
      <w:r>
        <w:rPr>
          <w:rFonts w:eastAsia="Calibri" w:cs="Times New Roman"/>
          <w:szCs w:val="28"/>
        </w:rPr>
        <w:t>Состоит беременных после ЭКО</w:t>
      </w:r>
      <w:r w:rsidR="00666644" w:rsidRPr="00666644">
        <w:rPr>
          <w:rFonts w:eastAsia="Calibri" w:cs="Times New Roman"/>
          <w:szCs w:val="28"/>
        </w:rPr>
        <w:t xml:space="preserve"> на конец года - 21.</w:t>
      </w:r>
    </w:p>
    <w:p w:rsidR="00B42A82" w:rsidRDefault="00666644" w:rsidP="00B42A82">
      <w:pPr>
        <w:ind w:firstLine="567"/>
        <w:rPr>
          <w:rFonts w:eastAsia="Calibri" w:cs="Times New Roman"/>
          <w:szCs w:val="28"/>
        </w:rPr>
      </w:pPr>
      <w:r w:rsidRPr="00666644">
        <w:rPr>
          <w:rFonts w:eastAsia="Calibri" w:cs="Times New Roman"/>
          <w:szCs w:val="28"/>
        </w:rPr>
        <w:t xml:space="preserve">Обеспеченность врачами на 10 тыс. населения составляет по ГБУЗ РБ Городская больница </w:t>
      </w:r>
      <w:proofErr w:type="spellStart"/>
      <w:r w:rsidRPr="00666644">
        <w:rPr>
          <w:rFonts w:eastAsia="Calibri" w:cs="Times New Roman"/>
          <w:szCs w:val="28"/>
        </w:rPr>
        <w:t>г.Салават</w:t>
      </w:r>
      <w:proofErr w:type="spellEnd"/>
      <w:r w:rsidRPr="00666644">
        <w:rPr>
          <w:rFonts w:eastAsia="Calibri" w:cs="Times New Roman"/>
          <w:szCs w:val="28"/>
        </w:rPr>
        <w:t xml:space="preserve"> 22,5% (2018г-19,1%), укомплектованность – 55,0% (2018г-54,5%). </w:t>
      </w:r>
    </w:p>
    <w:p w:rsidR="00B42A82" w:rsidRDefault="00B42A82" w:rsidP="00B42A82">
      <w:pPr>
        <w:ind w:firstLine="567"/>
        <w:rPr>
          <w:rFonts w:eastAsia="Calibri" w:cs="Times New Roman"/>
          <w:szCs w:val="28"/>
        </w:rPr>
      </w:pPr>
      <w:r w:rsidRPr="00B42A82">
        <w:rPr>
          <w:rFonts w:eastAsia="Times New Roman" w:cs="Times New Roman"/>
          <w:szCs w:val="28"/>
          <w:lang w:eastAsia="ru-RU"/>
        </w:rPr>
        <w:t>Дефици</w:t>
      </w:r>
      <w:r>
        <w:rPr>
          <w:rFonts w:eastAsia="Times New Roman" w:cs="Times New Roman"/>
          <w:szCs w:val="28"/>
          <w:lang w:eastAsia="ru-RU"/>
        </w:rPr>
        <w:t>т врачей первичного звена</w:t>
      </w:r>
      <w:r w:rsidRPr="00B42A82">
        <w:rPr>
          <w:rFonts w:eastAsia="Times New Roman" w:cs="Times New Roman"/>
          <w:szCs w:val="28"/>
          <w:lang w:eastAsia="ru-RU"/>
        </w:rPr>
        <w:t xml:space="preserve"> </w:t>
      </w:r>
      <w:r>
        <w:rPr>
          <w:rFonts w:eastAsia="Times New Roman" w:cs="Times New Roman"/>
          <w:szCs w:val="28"/>
          <w:lang w:eastAsia="ru-RU"/>
        </w:rPr>
        <w:t>-</w:t>
      </w:r>
      <w:r w:rsidRPr="00B42A82">
        <w:rPr>
          <w:rFonts w:eastAsia="Times New Roman" w:cs="Times New Roman"/>
          <w:szCs w:val="28"/>
          <w:lang w:eastAsia="ru-RU"/>
        </w:rPr>
        <w:t xml:space="preserve"> потребность в участковых врачах составляет: у</w:t>
      </w:r>
      <w:r>
        <w:rPr>
          <w:rFonts w:eastAsia="Times New Roman" w:cs="Times New Roman"/>
          <w:szCs w:val="28"/>
          <w:lang w:eastAsia="ru-RU"/>
        </w:rPr>
        <w:t>частковые терапевты – 15 врачей,</w:t>
      </w:r>
      <w:r w:rsidRPr="00B42A82">
        <w:rPr>
          <w:rFonts w:eastAsia="Times New Roman" w:cs="Times New Roman"/>
          <w:szCs w:val="28"/>
          <w:lang w:eastAsia="ru-RU"/>
        </w:rPr>
        <w:t xml:space="preserve"> участковые педиатры – 9. </w:t>
      </w:r>
    </w:p>
    <w:p w:rsidR="00B42A82" w:rsidRPr="00B42A82" w:rsidRDefault="00B42A82" w:rsidP="00B42A82">
      <w:pPr>
        <w:ind w:firstLine="567"/>
        <w:rPr>
          <w:rFonts w:eastAsia="Calibri" w:cs="Times New Roman"/>
          <w:szCs w:val="28"/>
        </w:rPr>
      </w:pPr>
      <w:r>
        <w:rPr>
          <w:rFonts w:eastAsia="Times New Roman" w:cs="Times New Roman"/>
          <w:szCs w:val="28"/>
          <w:lang w:eastAsia="ru-RU"/>
        </w:rPr>
        <w:t>О</w:t>
      </w:r>
      <w:r w:rsidRPr="00B42A82">
        <w:rPr>
          <w:rFonts w:eastAsia="Times New Roman" w:cs="Times New Roman"/>
          <w:szCs w:val="28"/>
          <w:lang w:eastAsia="ru-RU"/>
        </w:rPr>
        <w:t xml:space="preserve">стро необходимы узкие специалисты врачи (детские хирурги – 3; хирурги -2; неврологи – 5; травматологи – ортопеды – 4; неонатолог – 7; акушеры – гинекологи- 7; гастроэнтеролог – 1; офтальмолог детский - 2; </w:t>
      </w:r>
      <w:r w:rsidRPr="00B42A82">
        <w:rPr>
          <w:rFonts w:eastAsia="Times New Roman" w:cs="Times New Roman"/>
          <w:szCs w:val="28"/>
          <w:lang w:eastAsia="ru-RU"/>
        </w:rPr>
        <w:lastRenderedPageBreak/>
        <w:t xml:space="preserve">психиатр детский участковый – 1; психиатр-нарколог -2; рентгенолог – 5; врач по функциональной диагностике – 2). </w:t>
      </w:r>
    </w:p>
    <w:p w:rsidR="00B42A82" w:rsidRPr="00666644" w:rsidRDefault="00B42A82" w:rsidP="00B42A82">
      <w:pPr>
        <w:ind w:firstLine="567"/>
        <w:rPr>
          <w:rFonts w:eastAsia="Times New Roman" w:cs="Times New Roman"/>
          <w:szCs w:val="28"/>
          <w:lang w:eastAsia="ru-RU"/>
        </w:rPr>
      </w:pPr>
      <w:r w:rsidRPr="00B42A82">
        <w:rPr>
          <w:rFonts w:eastAsia="Times New Roman" w:cs="Times New Roman"/>
          <w:szCs w:val="28"/>
          <w:lang w:eastAsia="ru-RU"/>
        </w:rPr>
        <w:t>По итогам 2019 года г. Салават стоит на 2-ом месте по Мониторингу движения кадров.</w:t>
      </w:r>
    </w:p>
    <w:p w:rsidR="00666644" w:rsidRPr="00666644" w:rsidRDefault="00666644" w:rsidP="00666644">
      <w:pPr>
        <w:overflowPunct w:val="0"/>
        <w:autoSpaceDE w:val="0"/>
        <w:autoSpaceDN w:val="0"/>
        <w:adjustRightInd w:val="0"/>
        <w:ind w:firstLine="567"/>
        <w:rPr>
          <w:rFonts w:eastAsia="Times New Roman" w:cs="Times New Roman"/>
          <w:szCs w:val="28"/>
          <w:lang w:eastAsia="ru-RU"/>
        </w:rPr>
      </w:pPr>
      <w:r w:rsidRPr="00666644">
        <w:rPr>
          <w:rFonts w:eastAsia="Times New Roman" w:cs="Times New Roman"/>
          <w:szCs w:val="28"/>
          <w:lang w:eastAsia="ru-RU"/>
        </w:rPr>
        <w:t xml:space="preserve">С начала 2019 года в ГБУЗ РБ Городская больница г. Салават принято на работу 77 врачей (из них 29 в порядке перевода с АНО «Перинатальный центр»), уволено 39. В течение года проводилась совместная с Администрацией городского округа работа по привлечению кадров. Налажена связь со студентами и врачами-ординаторами БГМУ, ведется постоянная разъяснительная работа по вопросам трудоустройства, предоставления льгот и доплат в виде стимулирующих выплат. </w:t>
      </w:r>
    </w:p>
    <w:p w:rsidR="00AB427A" w:rsidRPr="00AB427A" w:rsidRDefault="00AB427A" w:rsidP="00AB427A">
      <w:pPr>
        <w:overflowPunct w:val="0"/>
        <w:autoSpaceDE w:val="0"/>
        <w:autoSpaceDN w:val="0"/>
        <w:adjustRightInd w:val="0"/>
        <w:ind w:firstLine="567"/>
        <w:rPr>
          <w:rFonts w:eastAsia="Times New Roman" w:cs="Times New Roman"/>
          <w:szCs w:val="28"/>
          <w:lang w:eastAsia="ru-RU"/>
        </w:rPr>
      </w:pPr>
      <w:r w:rsidRPr="00AB427A">
        <w:rPr>
          <w:rFonts w:eastAsia="Times New Roman" w:cs="Times New Roman"/>
          <w:szCs w:val="28"/>
          <w:lang w:eastAsia="ru-RU"/>
        </w:rPr>
        <w:t xml:space="preserve">Внесены изменения в Коллективный договор ГБУЗ РБ ГБ </w:t>
      </w:r>
      <w:proofErr w:type="spellStart"/>
      <w:r w:rsidRPr="00AB427A">
        <w:rPr>
          <w:rFonts w:eastAsia="Times New Roman" w:cs="Times New Roman"/>
          <w:szCs w:val="28"/>
          <w:lang w:eastAsia="ru-RU"/>
        </w:rPr>
        <w:t>г.Салават</w:t>
      </w:r>
      <w:proofErr w:type="spellEnd"/>
      <w:r w:rsidRPr="00AB427A">
        <w:rPr>
          <w:rFonts w:eastAsia="Times New Roman" w:cs="Times New Roman"/>
          <w:szCs w:val="28"/>
          <w:lang w:eastAsia="ru-RU"/>
        </w:rPr>
        <w:t>, где предусмотрены дополнительные выплаты молодым специалистам в размере 10 % от должностного оклада, и дополнительные выплаты по федеральным и региональным программам, действующим на территории Республики Башкортостан, а именно доведение уровня заработной платы, определенной «Дорожной картой» (</w:t>
      </w:r>
      <w:proofErr w:type="spellStart"/>
      <w:r w:rsidRPr="00AB427A">
        <w:rPr>
          <w:rFonts w:eastAsia="Times New Roman" w:cs="Times New Roman"/>
          <w:szCs w:val="28"/>
          <w:lang w:eastAsia="ru-RU"/>
        </w:rPr>
        <w:t>софинансирование</w:t>
      </w:r>
      <w:proofErr w:type="spellEnd"/>
      <w:r w:rsidRPr="00AB427A">
        <w:rPr>
          <w:rFonts w:eastAsia="Times New Roman" w:cs="Times New Roman"/>
          <w:szCs w:val="28"/>
          <w:lang w:eastAsia="ru-RU"/>
        </w:rPr>
        <w:t xml:space="preserve"> заработной платы с денежных средств ОМС). </w:t>
      </w:r>
    </w:p>
    <w:p w:rsidR="00AB427A" w:rsidRPr="00AB427A" w:rsidRDefault="00AB427A" w:rsidP="00AB427A">
      <w:pPr>
        <w:overflowPunct w:val="0"/>
        <w:autoSpaceDE w:val="0"/>
        <w:autoSpaceDN w:val="0"/>
        <w:adjustRightInd w:val="0"/>
        <w:ind w:firstLine="567"/>
        <w:rPr>
          <w:rFonts w:eastAsia="Times New Roman" w:cs="Times New Roman"/>
          <w:szCs w:val="28"/>
          <w:lang w:eastAsia="ru-RU"/>
        </w:rPr>
      </w:pPr>
      <w:r w:rsidRPr="00AB427A">
        <w:rPr>
          <w:rFonts w:eastAsia="Times New Roman" w:cs="Times New Roman"/>
          <w:szCs w:val="28"/>
          <w:lang w:eastAsia="ru-RU"/>
        </w:rPr>
        <w:t xml:space="preserve">Постановлением </w:t>
      </w:r>
      <w:r w:rsidR="001E17C3">
        <w:rPr>
          <w:rFonts w:eastAsia="Times New Roman" w:cs="Times New Roman"/>
          <w:szCs w:val="28"/>
          <w:lang w:eastAsia="ru-RU"/>
        </w:rPr>
        <w:t>А</w:t>
      </w:r>
      <w:r w:rsidRPr="00AB427A">
        <w:rPr>
          <w:rFonts w:eastAsia="Times New Roman" w:cs="Times New Roman"/>
          <w:szCs w:val="28"/>
          <w:lang w:eastAsia="ru-RU"/>
        </w:rPr>
        <w:t>дминистрации городского округа город Салават Республики Башкортостан № 2236р от 08.08.2019 года утверждено положение о выплате надбавки к заработной плате в учреждениях здравоохранения и медицинских организациях городского округа город Салават РБ молодым специалистам первичного звена. В рамках данной программы утверждены выплаты 4 врачам первичного звена: 3 врача-педиатра участковые и 1 врач-терапевт участковый поликлиники №1.</w:t>
      </w:r>
    </w:p>
    <w:p w:rsidR="00907900" w:rsidRDefault="00AB427A" w:rsidP="00AB427A">
      <w:pPr>
        <w:overflowPunct w:val="0"/>
        <w:autoSpaceDE w:val="0"/>
        <w:autoSpaceDN w:val="0"/>
        <w:adjustRightInd w:val="0"/>
        <w:ind w:firstLine="567"/>
        <w:rPr>
          <w:rFonts w:eastAsia="Times New Roman" w:cs="Times New Roman"/>
          <w:szCs w:val="28"/>
          <w:lang w:eastAsia="ru-RU"/>
        </w:rPr>
      </w:pPr>
      <w:r w:rsidRPr="00AB427A">
        <w:rPr>
          <w:rFonts w:eastAsia="Times New Roman" w:cs="Times New Roman"/>
          <w:szCs w:val="28"/>
          <w:lang w:eastAsia="ru-RU"/>
        </w:rPr>
        <w:tab/>
        <w:t>В 2019 году по программе господдержки врачей дефицитных специальностей (Постановление Правительства Республики Башкортостан № 230 от 17.04.2019 года, предусматривающее компенсационную выплату в размере 1 млн. рублей) выделено по 1 млн. рублей следующим врачам: врачу анестезиологу-реаниматологу и врачу неонатологу.</w:t>
      </w:r>
    </w:p>
    <w:p w:rsidR="00666644" w:rsidRPr="00666644" w:rsidRDefault="00666644" w:rsidP="00AB427A">
      <w:pPr>
        <w:overflowPunct w:val="0"/>
        <w:autoSpaceDE w:val="0"/>
        <w:autoSpaceDN w:val="0"/>
        <w:adjustRightInd w:val="0"/>
        <w:ind w:firstLine="567"/>
        <w:rPr>
          <w:rFonts w:eastAsia="Times New Roman" w:cs="Times New Roman"/>
          <w:color w:val="000000"/>
          <w:spacing w:val="2"/>
          <w:szCs w:val="28"/>
          <w:lang w:eastAsia="ru-RU"/>
        </w:rPr>
      </w:pPr>
      <w:r w:rsidRPr="00666644">
        <w:rPr>
          <w:rFonts w:eastAsia="Times New Roman" w:cs="Times New Roman"/>
          <w:szCs w:val="28"/>
          <w:lang w:eastAsia="ru-RU"/>
        </w:rPr>
        <w:t xml:space="preserve">С целью привлечения молодых специалистов здравоохранения в медицинские учреждения городского округа город Салават Республики Башкортостан и усиления социальной поддержки студентов образовательных учреждений высшего образования Министерства здравоохранения Российской Федерации, добившихся высоких результатов в учебной и научной деятельности, Советом городского округа город Салават Республики Башкортостан  утверждено Положение о социальных выплатах студентам образовательных учреждений высшего образования  № 4-39/400 от 13 августа 2019 года «Об утверждении Положения о социальных выплатах студентам образовательных учреждений высшего образования Министерства здравоохранения Российской Федерации в городском округе город Салават Республики Башкортостан». Социальные выплаты назначаются студентам ВУЗа с пятого года обучения сроком на два года, а также студентам ВУЗа с шестого года обучения сроком на один год. Социальные выплаты назначаются </w:t>
      </w:r>
      <w:r w:rsidRPr="00666644">
        <w:rPr>
          <w:rFonts w:eastAsia="Times New Roman" w:cs="Times New Roman"/>
          <w:szCs w:val="28"/>
          <w:lang w:eastAsia="ru-RU"/>
        </w:rPr>
        <w:lastRenderedPageBreak/>
        <w:t xml:space="preserve">ежегодно с 1 сентября в сумме 10 (десять) тысяч рублей ежемесячно. </w:t>
      </w:r>
      <w:r w:rsidRPr="00666644">
        <w:rPr>
          <w:rFonts w:eastAsia="Times New Roman" w:cs="Times New Roman"/>
          <w:color w:val="000000"/>
          <w:spacing w:val="2"/>
          <w:szCs w:val="28"/>
          <w:lang w:eastAsia="ru-RU"/>
        </w:rPr>
        <w:t xml:space="preserve">Три студента </w:t>
      </w:r>
      <w:r w:rsidRPr="00666644">
        <w:rPr>
          <w:rFonts w:eastAsia="Times New Roman" w:cs="Times New Roman"/>
          <w:szCs w:val="28"/>
          <w:lang w:eastAsia="ru-RU"/>
        </w:rPr>
        <w:t>педиатрического и лечебного факультета</w:t>
      </w:r>
      <w:r w:rsidRPr="00666644">
        <w:rPr>
          <w:rFonts w:eastAsia="Times New Roman" w:cs="Times New Roman"/>
          <w:color w:val="000000"/>
          <w:spacing w:val="2"/>
          <w:szCs w:val="28"/>
          <w:lang w:eastAsia="ru-RU"/>
        </w:rPr>
        <w:t xml:space="preserve"> утверждены комиссией на получение социальных выплат, с ними заключены четырёхсторонние договоры. </w:t>
      </w:r>
    </w:p>
    <w:p w:rsidR="00666644" w:rsidRPr="00666644" w:rsidRDefault="00666644" w:rsidP="00666644">
      <w:pPr>
        <w:overflowPunct w:val="0"/>
        <w:autoSpaceDE w:val="0"/>
        <w:autoSpaceDN w:val="0"/>
        <w:adjustRightInd w:val="0"/>
        <w:ind w:firstLine="567"/>
        <w:rPr>
          <w:rFonts w:eastAsia="Times New Roman" w:cs="Times New Roman"/>
          <w:szCs w:val="28"/>
          <w:lang w:eastAsia="ru-RU"/>
        </w:rPr>
      </w:pPr>
      <w:r w:rsidRPr="00666644">
        <w:rPr>
          <w:rFonts w:eastAsia="Times New Roman" w:cs="Times New Roman"/>
          <w:color w:val="000000"/>
          <w:spacing w:val="2"/>
          <w:szCs w:val="28"/>
          <w:lang w:eastAsia="ru-RU"/>
        </w:rPr>
        <w:t xml:space="preserve">Регулярно проводятся встречи с выпускниками и студентами медицинских ВУЗов городов Уфа, Оренбург, Казань.    </w:t>
      </w:r>
    </w:p>
    <w:p w:rsidR="00666644" w:rsidRPr="00666644" w:rsidRDefault="00666644" w:rsidP="00666644">
      <w:pPr>
        <w:overflowPunct w:val="0"/>
        <w:autoSpaceDE w:val="0"/>
        <w:autoSpaceDN w:val="0"/>
        <w:adjustRightInd w:val="0"/>
        <w:ind w:firstLine="567"/>
        <w:rPr>
          <w:rFonts w:eastAsia="Calibri" w:cs="Times New Roman"/>
          <w:szCs w:val="28"/>
        </w:rPr>
      </w:pPr>
      <w:r w:rsidRPr="00666644">
        <w:rPr>
          <w:rFonts w:eastAsia="Times New Roman" w:cs="Times New Roman"/>
          <w:color w:val="000000"/>
          <w:spacing w:val="2"/>
          <w:szCs w:val="28"/>
          <w:lang w:eastAsia="ru-RU"/>
        </w:rPr>
        <w:tab/>
      </w:r>
      <w:r w:rsidRPr="00666644">
        <w:rPr>
          <w:rFonts w:eastAsia="Times New Roman" w:cs="Times New Roman"/>
          <w:szCs w:val="28"/>
          <w:lang w:eastAsia="ru-RU"/>
        </w:rPr>
        <w:t xml:space="preserve"> По ходатайству главного врача ГБУЗ РБ Городская больница г. Салават Администрацией городского округа предоставлено </w:t>
      </w:r>
      <w:r w:rsidR="00392AC8">
        <w:rPr>
          <w:rFonts w:eastAsia="Times New Roman" w:cs="Times New Roman"/>
          <w:szCs w:val="28"/>
          <w:lang w:eastAsia="ru-RU"/>
        </w:rPr>
        <w:t xml:space="preserve">по договору коммерческого найма </w:t>
      </w:r>
      <w:r w:rsidRPr="00666644">
        <w:rPr>
          <w:rFonts w:eastAsia="Times New Roman" w:cs="Times New Roman"/>
          <w:szCs w:val="28"/>
          <w:lang w:eastAsia="ru-RU"/>
        </w:rPr>
        <w:t xml:space="preserve">жилье для 12 специалистов.     </w:t>
      </w:r>
    </w:p>
    <w:p w:rsidR="00666644" w:rsidRPr="00666644" w:rsidRDefault="00666644" w:rsidP="00666644">
      <w:pPr>
        <w:tabs>
          <w:tab w:val="left" w:pos="3370"/>
        </w:tabs>
        <w:ind w:firstLine="567"/>
        <w:rPr>
          <w:rFonts w:eastAsia="Times New Roman" w:cs="Times New Roman"/>
          <w:szCs w:val="28"/>
          <w:lang w:eastAsia="ru-RU"/>
        </w:rPr>
      </w:pPr>
      <w:r w:rsidRPr="00666644">
        <w:rPr>
          <w:rFonts w:eastAsia="Calibri" w:cs="Times New Roman"/>
          <w:szCs w:val="28"/>
        </w:rPr>
        <w:t xml:space="preserve">    </w:t>
      </w:r>
      <w:r w:rsidRPr="00666644">
        <w:rPr>
          <w:rFonts w:eastAsia="Times New Roman" w:cs="Times New Roman"/>
          <w:szCs w:val="28"/>
          <w:lang w:eastAsia="ru-RU"/>
        </w:rPr>
        <w:t xml:space="preserve">По состоянию за 11 месяцев 2019г. демографическая ситуация в городе характеризуется отрицательным естественным приростом: - 4,1 (смертность превышает рождаемость).  </w:t>
      </w:r>
    </w:p>
    <w:p w:rsidR="00666644" w:rsidRPr="00666644" w:rsidRDefault="00666644" w:rsidP="00666644">
      <w:pPr>
        <w:tabs>
          <w:tab w:val="left" w:pos="3370"/>
        </w:tabs>
        <w:ind w:firstLine="567"/>
        <w:rPr>
          <w:rFonts w:eastAsia="Times New Roman" w:cs="Times New Roman"/>
          <w:szCs w:val="28"/>
          <w:lang w:eastAsia="ru-RU"/>
        </w:rPr>
      </w:pPr>
      <w:r w:rsidRPr="00666644">
        <w:rPr>
          <w:rFonts w:eastAsia="Calibri" w:cs="Times New Roman"/>
          <w:szCs w:val="28"/>
        </w:rPr>
        <w:t xml:space="preserve">    С начала 2019 года родилось 1129 детей, в прошлом году за аналогичный период родилось 1306 детей. Показатель рождаемости снизился и составил 8,2 на 1000 родившихся (январь- ноябрь 2018г.-9,4).</w:t>
      </w:r>
    </w:p>
    <w:p w:rsidR="00666644" w:rsidRPr="00666644" w:rsidRDefault="00666644" w:rsidP="00666644">
      <w:pPr>
        <w:tabs>
          <w:tab w:val="left" w:pos="3370"/>
        </w:tabs>
        <w:ind w:firstLine="567"/>
        <w:rPr>
          <w:rFonts w:eastAsia="Calibri" w:cs="Times New Roman"/>
          <w:szCs w:val="28"/>
        </w:rPr>
      </w:pPr>
      <w:r w:rsidRPr="00666644">
        <w:rPr>
          <w:rFonts w:eastAsia="Calibri" w:cs="Times New Roman"/>
          <w:szCs w:val="28"/>
        </w:rPr>
        <w:t xml:space="preserve">    Динамика смертности населения: за 11 месяцев 2019 года умерло на 18 чел. меньше, чем за аналогичный период прошлого года (январь-ноябрь 2018г - 1716 чел., январь-ноябрь 2019г.-1698 чел.). Показатель смертности не изменился и составил 12,3 на 1000 населения (по РБ- 12,2). </w:t>
      </w:r>
    </w:p>
    <w:p w:rsidR="00666644" w:rsidRPr="00666644" w:rsidRDefault="00666644" w:rsidP="00666644">
      <w:pPr>
        <w:ind w:firstLine="567"/>
        <w:contextualSpacing/>
        <w:rPr>
          <w:rFonts w:eastAsia="Calibri" w:cs="Times New Roman"/>
          <w:szCs w:val="28"/>
        </w:rPr>
      </w:pPr>
      <w:r w:rsidRPr="00666644">
        <w:rPr>
          <w:rFonts w:eastAsia="Calibri" w:cs="Times New Roman"/>
          <w:szCs w:val="28"/>
        </w:rPr>
        <w:t xml:space="preserve">    Снизилась смертность населения трудоспособного</w:t>
      </w:r>
      <w:r w:rsidR="00392AC8">
        <w:rPr>
          <w:rFonts w:eastAsia="Calibri" w:cs="Times New Roman"/>
          <w:szCs w:val="28"/>
        </w:rPr>
        <w:t xml:space="preserve"> возраста. Умерло на 51 человек</w:t>
      </w:r>
      <w:r w:rsidRPr="00666644">
        <w:rPr>
          <w:rFonts w:eastAsia="Calibri" w:cs="Times New Roman"/>
          <w:szCs w:val="28"/>
        </w:rPr>
        <w:t xml:space="preserve"> меньше (январь-ноябрь 2018г.- 441 чел., январь-ноябрь 2019г-390чел.).  Показатель составил 495,5 на 100 тыс. населения. (2018 г – 552,3).</w:t>
      </w:r>
    </w:p>
    <w:p w:rsidR="00666644" w:rsidRPr="00666644" w:rsidRDefault="00666644" w:rsidP="00666644">
      <w:pPr>
        <w:ind w:firstLine="567"/>
        <w:contextualSpacing/>
        <w:rPr>
          <w:rFonts w:eastAsia="Calibri" w:cs="Times New Roman"/>
          <w:szCs w:val="28"/>
        </w:rPr>
      </w:pPr>
      <w:r w:rsidRPr="00666644">
        <w:rPr>
          <w:rFonts w:eastAsia="Calibri" w:cs="Times New Roman"/>
          <w:szCs w:val="28"/>
        </w:rPr>
        <w:t xml:space="preserve">     Показатель детской смертности: с начала года 7 случаев, показатель составил 22,8 на 100 тыс. населения, что на 5,9% ниже аналогичного периода прошлого года (11 мес. 2019г.-22,8; 11мес. 2018г.-31,2). С начала года 3 случая младенческой смертности, показатель 2,7 на 1 тыс. родившихся, за аналогичный период прошлого года – 3,4 (</w:t>
      </w:r>
      <w:proofErr w:type="spellStart"/>
      <w:r w:rsidRPr="00666644">
        <w:rPr>
          <w:rFonts w:eastAsia="Calibri" w:cs="Times New Roman"/>
          <w:szCs w:val="28"/>
        </w:rPr>
        <w:t>Башстат</w:t>
      </w:r>
      <w:proofErr w:type="spellEnd"/>
      <w:r w:rsidRPr="00666644">
        <w:rPr>
          <w:rFonts w:eastAsia="Calibri" w:cs="Times New Roman"/>
          <w:szCs w:val="28"/>
        </w:rPr>
        <w:t xml:space="preserve"> -10 случаев).</w:t>
      </w:r>
    </w:p>
    <w:p w:rsidR="00666644" w:rsidRPr="00666644" w:rsidRDefault="00666644" w:rsidP="00666644">
      <w:pPr>
        <w:ind w:firstLine="567"/>
        <w:rPr>
          <w:rFonts w:eastAsia="Times New Roman" w:cs="Times New Roman"/>
          <w:szCs w:val="28"/>
          <w:lang w:eastAsia="ru-RU"/>
        </w:rPr>
      </w:pPr>
      <w:r w:rsidRPr="00666644">
        <w:rPr>
          <w:rFonts w:eastAsia="Calibri" w:cs="Times New Roman"/>
          <w:szCs w:val="28"/>
        </w:rPr>
        <w:t xml:space="preserve">     Среди</w:t>
      </w:r>
      <w:r w:rsidR="00392AC8">
        <w:rPr>
          <w:rFonts w:eastAsia="Times New Roman" w:cs="Times New Roman"/>
          <w:szCs w:val="28"/>
          <w:lang w:eastAsia="ru-RU"/>
        </w:rPr>
        <w:t xml:space="preserve"> основных классов причин </w:t>
      </w:r>
      <w:proofErr w:type="gramStart"/>
      <w:r w:rsidR="00392AC8">
        <w:rPr>
          <w:rFonts w:eastAsia="Times New Roman" w:cs="Times New Roman"/>
          <w:szCs w:val="28"/>
          <w:lang w:eastAsia="ru-RU"/>
        </w:rPr>
        <w:t>смертности</w:t>
      </w:r>
      <w:proofErr w:type="gramEnd"/>
      <w:r w:rsidR="00392AC8">
        <w:rPr>
          <w:rFonts w:eastAsia="Times New Roman" w:cs="Times New Roman"/>
          <w:szCs w:val="28"/>
          <w:lang w:eastAsia="ru-RU"/>
        </w:rPr>
        <w:t xml:space="preserve"> как </w:t>
      </w:r>
      <w:r w:rsidRPr="00666644">
        <w:rPr>
          <w:rFonts w:eastAsia="Times New Roman" w:cs="Times New Roman"/>
          <w:szCs w:val="28"/>
          <w:lang w:eastAsia="ru-RU"/>
        </w:rPr>
        <w:t>и в целом по Республ</w:t>
      </w:r>
      <w:r w:rsidR="00392AC8">
        <w:rPr>
          <w:rFonts w:eastAsia="Times New Roman" w:cs="Times New Roman"/>
          <w:szCs w:val="28"/>
          <w:lang w:eastAsia="ru-RU"/>
        </w:rPr>
        <w:t>ике Башкортостан</w:t>
      </w:r>
      <w:r w:rsidRPr="00666644">
        <w:rPr>
          <w:rFonts w:eastAsia="Times New Roman" w:cs="Times New Roman"/>
          <w:szCs w:val="28"/>
          <w:lang w:eastAsia="ru-RU"/>
        </w:rPr>
        <w:t xml:space="preserve"> по–прежнему первое место занимает смертность от болезней с</w:t>
      </w:r>
      <w:r w:rsidR="00392AC8">
        <w:rPr>
          <w:rFonts w:eastAsia="Times New Roman" w:cs="Times New Roman"/>
          <w:szCs w:val="28"/>
          <w:lang w:eastAsia="ru-RU"/>
        </w:rPr>
        <w:t>истемы кровообращения – 49,6%, в</w:t>
      </w:r>
      <w:r w:rsidRPr="00666644">
        <w:rPr>
          <w:rFonts w:eastAsia="Times New Roman" w:cs="Times New Roman"/>
          <w:szCs w:val="28"/>
          <w:lang w:eastAsia="ru-RU"/>
        </w:rPr>
        <w:t>торое место от злокачественных новообразований – 16% и на 3-ем месте – смертность от болезней органов пищеварения – 7,1%.</w:t>
      </w:r>
    </w:p>
    <w:p w:rsidR="00392AC8" w:rsidRDefault="00666644" w:rsidP="00392AC8">
      <w:pPr>
        <w:ind w:firstLine="567"/>
        <w:rPr>
          <w:rFonts w:eastAsia="Times New Roman" w:cs="Times New Roman"/>
          <w:szCs w:val="28"/>
          <w:lang w:eastAsia="ru-RU"/>
        </w:rPr>
      </w:pPr>
      <w:r w:rsidRPr="00666644">
        <w:rPr>
          <w:rFonts w:eastAsia="Times New Roman" w:cs="Times New Roman"/>
          <w:szCs w:val="28"/>
          <w:lang w:eastAsia="ru-RU"/>
        </w:rPr>
        <w:t xml:space="preserve">    Показатель смертности от болезней системы кровообращения по сравнению с 2018 годом увеличился на 15,8% и составил 597,8 на 100 тыс. населения, в том числе от ишемической болезни сердца на 0,2% (январь-ноябрь 2018г – 224,3, январь-ноябрь 2019г-221,7 на 100 тыс. населения.) и от цереброваскулярных заболеваний на 32,7% (январь-ноябрь 2018г-261,8, январь-ноябрь 2019г</w:t>
      </w:r>
      <w:r w:rsidR="00392AC8">
        <w:rPr>
          <w:rFonts w:eastAsia="Times New Roman" w:cs="Times New Roman"/>
          <w:szCs w:val="28"/>
          <w:lang w:eastAsia="ru-RU"/>
        </w:rPr>
        <w:t xml:space="preserve">-210,9 на 100 тыс. населения). </w:t>
      </w:r>
    </w:p>
    <w:p w:rsidR="00666644" w:rsidRPr="00392AC8" w:rsidRDefault="00666644" w:rsidP="00392AC8">
      <w:pPr>
        <w:ind w:firstLine="567"/>
        <w:rPr>
          <w:rFonts w:eastAsia="Times New Roman" w:cs="Times New Roman"/>
          <w:szCs w:val="28"/>
          <w:lang w:eastAsia="ru-RU"/>
        </w:rPr>
      </w:pPr>
      <w:r w:rsidRPr="00666644">
        <w:rPr>
          <w:rFonts w:eastAsia="Calibri" w:cs="Times New Roman"/>
          <w:szCs w:val="28"/>
        </w:rPr>
        <w:t xml:space="preserve">Показатель смертности от злокачественных новообразований за январь-ноябрь 2019 года составил 201,9 на 100 тыс. населения и снизился по сравнению с 11 мес. 2018 года на 7,5 % (11 мес. 2018г-210,9). </w:t>
      </w:r>
    </w:p>
    <w:p w:rsidR="00666644" w:rsidRPr="00666644" w:rsidRDefault="00666644" w:rsidP="00B36F1C">
      <w:pPr>
        <w:shd w:val="clear" w:color="auto" w:fill="FFFFFF"/>
        <w:autoSpaceDE w:val="0"/>
        <w:autoSpaceDN w:val="0"/>
        <w:adjustRightInd w:val="0"/>
        <w:ind w:firstLine="567"/>
        <w:contextualSpacing/>
        <w:rPr>
          <w:rFonts w:eastAsia="Calibri" w:cs="Times New Roman"/>
          <w:bCs/>
          <w:color w:val="000000" w:themeColor="text1"/>
          <w:kern w:val="24"/>
          <w:szCs w:val="28"/>
          <w:u w:val="single"/>
          <w:lang w:eastAsia="ru-RU"/>
        </w:rPr>
      </w:pPr>
      <w:r w:rsidRPr="00666644">
        <w:rPr>
          <w:rFonts w:eastAsia="Calibri" w:cs="Times New Roman"/>
          <w:bCs/>
          <w:color w:val="000000" w:themeColor="text1"/>
          <w:kern w:val="24"/>
          <w:szCs w:val="28"/>
          <w:lang w:eastAsia="ru-RU"/>
        </w:rPr>
        <w:t xml:space="preserve">С начала 2019 года на третье место по показателю смертности населения вышла смертность от заболеваний органов пищеварения, показатель </w:t>
      </w:r>
      <w:r w:rsidRPr="00666644">
        <w:rPr>
          <w:rFonts w:eastAsia="Calibri" w:cs="Times New Roman"/>
          <w:bCs/>
          <w:color w:val="000000" w:themeColor="text1"/>
          <w:kern w:val="24"/>
          <w:szCs w:val="28"/>
          <w:lang w:eastAsia="ru-RU"/>
        </w:rPr>
        <w:lastRenderedPageBreak/>
        <w:t xml:space="preserve">увеличился по сравнению с аналогичным периодом 2018 года на 28,5% и составил 88,0 на 100 тыс. населения. </w:t>
      </w:r>
    </w:p>
    <w:p w:rsidR="00666644" w:rsidRPr="00666644" w:rsidRDefault="00666644" w:rsidP="00666644">
      <w:pPr>
        <w:ind w:firstLine="567"/>
        <w:rPr>
          <w:rFonts w:eastAsia="Times New Roman" w:cs="Times New Roman"/>
          <w:szCs w:val="28"/>
          <w:lang w:eastAsia="ru-RU"/>
        </w:rPr>
      </w:pPr>
      <w:r w:rsidRPr="00666644">
        <w:rPr>
          <w:rFonts w:eastAsia="Times New Roman" w:cs="Times New Roman"/>
          <w:szCs w:val="28"/>
          <w:lang w:eastAsia="ru-RU"/>
        </w:rPr>
        <w:t xml:space="preserve">     По итогам 11 месяцев 2019 года увеличение следующих показателей на 100 тыс. населения: болезни эндокринной системы на 13,5%; психические расстройства в 2 раза; болезни органов кровообращения на 7,8%; болезни органов пищеварения на 28,5%; болезни костно-мышечной системы в 2 раза; болезни органов мочеполовой системы на 59,9%; врожденные аномалии в 2 раза; симптомы, признаки (в </w:t>
      </w:r>
      <w:proofErr w:type="spellStart"/>
      <w:r w:rsidRPr="00666644">
        <w:rPr>
          <w:rFonts w:eastAsia="Times New Roman" w:cs="Times New Roman"/>
          <w:szCs w:val="28"/>
          <w:lang w:eastAsia="ru-RU"/>
        </w:rPr>
        <w:t>т.ч</w:t>
      </w:r>
      <w:proofErr w:type="spellEnd"/>
      <w:r w:rsidRPr="00666644">
        <w:rPr>
          <w:rFonts w:eastAsia="Times New Roman" w:cs="Times New Roman"/>
          <w:szCs w:val="28"/>
          <w:lang w:eastAsia="ru-RU"/>
        </w:rPr>
        <w:t>. старость) на 55,3%.</w:t>
      </w:r>
    </w:p>
    <w:p w:rsidR="00666644" w:rsidRPr="00666644" w:rsidRDefault="00666644" w:rsidP="00666644">
      <w:pPr>
        <w:ind w:firstLine="567"/>
        <w:rPr>
          <w:rFonts w:eastAsia="Times New Roman" w:cs="Times New Roman"/>
          <w:szCs w:val="28"/>
        </w:rPr>
      </w:pPr>
      <w:r w:rsidRPr="00666644">
        <w:rPr>
          <w:rFonts w:eastAsia="Times New Roman" w:cs="Times New Roman"/>
          <w:szCs w:val="28"/>
          <w:lang w:eastAsia="ru-RU"/>
        </w:rPr>
        <w:t xml:space="preserve">По итогам 11 месяцев 2019 года снижение следующих показателей на 100 тыс. населения: смертность в трудоспособном возрасте на 14,2%; детская смертность на 26,9%; инфекционные болезни на 23,9%; новообразования на 7,5%; болезни крови на 19,6%; </w:t>
      </w:r>
      <w:r w:rsidRPr="00666644">
        <w:rPr>
          <w:rFonts w:eastAsia="Calibri" w:cs="Times New Roman"/>
          <w:szCs w:val="28"/>
          <w:lang w:eastAsia="ru-RU"/>
        </w:rPr>
        <w:t xml:space="preserve">болезни нервной системы на 73,4%; болезни органов дыхания на 24,4%; болезни кожи на 79,9%; </w:t>
      </w:r>
      <w:r w:rsidRPr="00666644">
        <w:rPr>
          <w:rFonts w:eastAsia="Times New Roman" w:cs="Times New Roman"/>
          <w:szCs w:val="28"/>
        </w:rPr>
        <w:t>внешних причин на 25,8%, в том числе от ДТП на 16,2%.</w:t>
      </w:r>
    </w:p>
    <w:p w:rsidR="00666644" w:rsidRPr="00666644" w:rsidRDefault="00B36F1C" w:rsidP="00666644">
      <w:pPr>
        <w:ind w:firstLine="567"/>
        <w:rPr>
          <w:rFonts w:eastAsia="Times New Roman" w:cs="Times New Roman"/>
          <w:szCs w:val="28"/>
          <w:lang w:eastAsia="ru-RU"/>
        </w:rPr>
      </w:pPr>
      <w:r>
        <w:rPr>
          <w:rFonts w:eastAsia="Calibri" w:cs="Times New Roman"/>
          <w:szCs w:val="28"/>
        </w:rPr>
        <w:t xml:space="preserve">    </w:t>
      </w:r>
      <w:r w:rsidR="00666644" w:rsidRPr="00666644">
        <w:rPr>
          <w:rFonts w:eastAsia="Calibri" w:cs="Times New Roman"/>
          <w:szCs w:val="28"/>
        </w:rPr>
        <w:t xml:space="preserve">С целью снижения смертности населения в городском округе </w:t>
      </w:r>
      <w:proofErr w:type="spellStart"/>
      <w:r w:rsidR="00666644" w:rsidRPr="00666644">
        <w:rPr>
          <w:rFonts w:eastAsia="Calibri" w:cs="Times New Roman"/>
          <w:szCs w:val="28"/>
        </w:rPr>
        <w:t>г.Салават</w:t>
      </w:r>
      <w:proofErr w:type="spellEnd"/>
      <w:r w:rsidR="00666644" w:rsidRPr="00666644">
        <w:rPr>
          <w:rFonts w:eastAsia="Calibri" w:cs="Times New Roman"/>
          <w:szCs w:val="28"/>
        </w:rPr>
        <w:t xml:space="preserve"> в ГБУЗ РБ Городская больница </w:t>
      </w:r>
      <w:proofErr w:type="spellStart"/>
      <w:r w:rsidR="00666644" w:rsidRPr="00666644">
        <w:rPr>
          <w:rFonts w:eastAsia="Calibri" w:cs="Times New Roman"/>
          <w:szCs w:val="28"/>
        </w:rPr>
        <w:t>г.Салават</w:t>
      </w:r>
      <w:proofErr w:type="spellEnd"/>
      <w:r w:rsidR="00666644" w:rsidRPr="00666644">
        <w:rPr>
          <w:rFonts w:eastAsia="Calibri" w:cs="Times New Roman"/>
          <w:szCs w:val="28"/>
        </w:rPr>
        <w:t xml:space="preserve"> разработан комплексный план.                        </w:t>
      </w:r>
      <w:r w:rsidR="00666644" w:rsidRPr="00666644">
        <w:rPr>
          <w:rFonts w:eastAsia="Calibri" w:cs="Times New Roman"/>
          <w:b/>
          <w:szCs w:val="28"/>
        </w:rPr>
        <w:t xml:space="preserve"> </w:t>
      </w:r>
    </w:p>
    <w:p w:rsidR="00666644" w:rsidRPr="00666644" w:rsidRDefault="00666644" w:rsidP="00666644">
      <w:pPr>
        <w:shd w:val="clear" w:color="auto" w:fill="FFFFFF"/>
        <w:ind w:firstLine="567"/>
        <w:textAlignment w:val="baseline"/>
        <w:rPr>
          <w:rFonts w:eastAsia="Times New Roman" w:cs="Times New Roman"/>
          <w:szCs w:val="28"/>
          <w:lang w:eastAsia="ru-RU"/>
        </w:rPr>
      </w:pPr>
      <w:r w:rsidRPr="00666644">
        <w:rPr>
          <w:rFonts w:eastAsia="Calibri" w:cs="Times New Roman"/>
          <w:szCs w:val="28"/>
        </w:rPr>
        <w:t xml:space="preserve"> </w:t>
      </w:r>
      <w:r w:rsidRPr="00666644">
        <w:rPr>
          <w:rFonts w:eastAsia="Times New Roman" w:cs="Times New Roman"/>
          <w:szCs w:val="28"/>
          <w:lang w:eastAsia="ru-RU"/>
        </w:rPr>
        <w:t>В 2019 год прошли</w:t>
      </w:r>
      <w:r w:rsidRPr="00666644">
        <w:rPr>
          <w:rFonts w:eastAsia="Times New Roman" w:cs="Times New Roman"/>
          <w:sz w:val="24"/>
        </w:rPr>
        <w:t xml:space="preserve"> </w:t>
      </w:r>
      <w:r w:rsidRPr="00666644">
        <w:rPr>
          <w:rFonts w:eastAsia="Times New Roman" w:cs="Times New Roman"/>
          <w:szCs w:val="28"/>
          <w:lang w:eastAsia="ru-RU"/>
        </w:rPr>
        <w:t xml:space="preserve">диспансеризацию взрослое население (далее-ДВН) 26907 человек (100% от годового плана). Всего выявлено заболеваний – 19655 из них впервые у 1488 чел., назначено лечение – 2039 чел., направлено на дополнительное обследование, не входящее в основной объем диспансеризации – 33 чел., направлено на санаторно-курортное лечение – 118 чел. </w:t>
      </w:r>
    </w:p>
    <w:p w:rsidR="00666644" w:rsidRPr="00666644" w:rsidRDefault="00666644" w:rsidP="00666644">
      <w:pPr>
        <w:shd w:val="clear" w:color="auto" w:fill="FFFFFF"/>
        <w:ind w:firstLine="567"/>
        <w:textAlignment w:val="baseline"/>
        <w:rPr>
          <w:rFonts w:eastAsia="Calibri" w:cs="Times New Roman"/>
          <w:b/>
          <w:szCs w:val="28"/>
        </w:rPr>
      </w:pPr>
      <w:r w:rsidRPr="00666644">
        <w:rPr>
          <w:rFonts w:eastAsia="Times New Roman" w:cs="Times New Roman"/>
          <w:szCs w:val="28"/>
          <w:lang w:eastAsia="ru-RU"/>
        </w:rPr>
        <w:t>Впервые выявлено заболеваний во время прохождения диспансеризации: злокачественные новообразования-9 чел.; болезни системы кровообращения-183 чел., в том числе ИБС-8 чел., ЦВБ-82 чел.; болезни органов пищеварения-30 чел.; болезни органов дыхания-6 чел.; болезни эндокринной системы-776 чел., в том числе сахарный диабет-17 чел.</w:t>
      </w:r>
      <w:r w:rsidRPr="00666644">
        <w:rPr>
          <w:rFonts w:eastAsia="Calibri" w:cs="Times New Roman"/>
          <w:szCs w:val="28"/>
        </w:rPr>
        <w:t xml:space="preserve">    </w:t>
      </w:r>
    </w:p>
    <w:p w:rsidR="00666644" w:rsidRPr="00666644" w:rsidRDefault="00666644" w:rsidP="00666644">
      <w:pPr>
        <w:ind w:firstLine="567"/>
        <w:rPr>
          <w:rFonts w:eastAsia="Calibri" w:cs="Times New Roman"/>
          <w:szCs w:val="28"/>
        </w:rPr>
      </w:pPr>
      <w:r w:rsidRPr="00666644">
        <w:rPr>
          <w:rFonts w:eastAsia="Calibri" w:cs="Times New Roman"/>
          <w:szCs w:val="28"/>
        </w:rPr>
        <w:t xml:space="preserve"> В ГБУЗ РБ ГБ г. Салават заявлена потребность </w:t>
      </w:r>
      <w:r w:rsidRPr="00666644">
        <w:rPr>
          <w:rFonts w:eastAsia="Times New Roman" w:cs="Times New Roman"/>
          <w:bCs/>
          <w:szCs w:val="28"/>
          <w:lang w:eastAsia="ru-RU"/>
        </w:rPr>
        <w:t>на 2019 год на 2022 человек</w:t>
      </w:r>
      <w:r w:rsidR="00B36F1C">
        <w:rPr>
          <w:rFonts w:eastAsia="Times New Roman" w:cs="Times New Roman"/>
          <w:bCs/>
          <w:szCs w:val="28"/>
          <w:lang w:eastAsia="ru-RU"/>
        </w:rPr>
        <w:t>а</w:t>
      </w:r>
      <w:r w:rsidRPr="00666644">
        <w:rPr>
          <w:rFonts w:eastAsia="Times New Roman" w:cs="Times New Roman"/>
          <w:sz w:val="24"/>
        </w:rPr>
        <w:t xml:space="preserve"> </w:t>
      </w:r>
      <w:r w:rsidRPr="00666644">
        <w:rPr>
          <w:rFonts w:eastAsia="Times New Roman" w:cs="Times New Roman"/>
          <w:bCs/>
          <w:szCs w:val="28"/>
          <w:lang w:eastAsia="ru-RU"/>
        </w:rPr>
        <w:t xml:space="preserve">федеральных льготников на сумму </w:t>
      </w:r>
      <w:r w:rsidRPr="00666644">
        <w:rPr>
          <w:rFonts w:eastAsia="Times New Roman" w:cs="Times New Roman"/>
          <w:szCs w:val="28"/>
          <w:lang w:eastAsia="ru-RU"/>
        </w:rPr>
        <w:t xml:space="preserve">20,0 </w:t>
      </w:r>
      <w:r w:rsidRPr="00666644">
        <w:rPr>
          <w:rFonts w:eastAsia="Calibri" w:cs="Times New Roman"/>
          <w:szCs w:val="28"/>
        </w:rPr>
        <w:t>млн. рублей и на 10511 человек региональных</w:t>
      </w:r>
      <w:r w:rsidRPr="00666644">
        <w:rPr>
          <w:rFonts w:eastAsia="Times New Roman" w:cs="Times New Roman"/>
          <w:sz w:val="24"/>
        </w:rPr>
        <w:t xml:space="preserve"> </w:t>
      </w:r>
      <w:r w:rsidRPr="00666644">
        <w:rPr>
          <w:rFonts w:eastAsia="Calibri" w:cs="Times New Roman"/>
          <w:szCs w:val="28"/>
        </w:rPr>
        <w:t xml:space="preserve">льготников на сумму 20,2 млн. </w:t>
      </w:r>
      <w:r w:rsidRPr="00666644">
        <w:rPr>
          <w:rFonts w:eastAsia="Times New Roman" w:cs="Times New Roman"/>
          <w:szCs w:val="28"/>
          <w:lang w:eastAsia="ru-RU"/>
        </w:rPr>
        <w:t>руб.</w:t>
      </w:r>
      <w:r w:rsidRPr="00666644">
        <w:rPr>
          <w:rFonts w:eastAsia="Calibri" w:cs="Times New Roman"/>
          <w:szCs w:val="28"/>
        </w:rPr>
        <w:t xml:space="preserve"> Выписано всего 19990 рецептов для льготного лекарственного обеспечения федеральных льготников, 47702 рецепта для региональных льготников, 1518 рецептов </w:t>
      </w:r>
      <w:r w:rsidR="00B36F1C">
        <w:rPr>
          <w:rFonts w:eastAsia="Calibri" w:cs="Times New Roman"/>
          <w:szCs w:val="28"/>
        </w:rPr>
        <w:t xml:space="preserve">для </w:t>
      </w:r>
      <w:r w:rsidRPr="00666644">
        <w:rPr>
          <w:rFonts w:eastAsia="Calibri" w:cs="Times New Roman"/>
          <w:szCs w:val="28"/>
        </w:rPr>
        <w:t xml:space="preserve">пациентов 12 ВЗН.                                        </w:t>
      </w:r>
    </w:p>
    <w:p w:rsidR="00666644" w:rsidRPr="00666644" w:rsidRDefault="00666644" w:rsidP="00666644">
      <w:pPr>
        <w:ind w:firstLine="567"/>
        <w:rPr>
          <w:rFonts w:eastAsia="Calibri" w:cs="Times New Roman"/>
          <w:szCs w:val="28"/>
        </w:rPr>
      </w:pPr>
      <w:r w:rsidRPr="00666644">
        <w:rPr>
          <w:rFonts w:eastAsia="Calibri" w:cs="Times New Roman"/>
          <w:szCs w:val="28"/>
        </w:rPr>
        <w:t xml:space="preserve">  В 2019 году приобретено более 180 персональных компьютеров для медицинского персонала. Постр</w:t>
      </w:r>
      <w:r w:rsidR="00B42A82">
        <w:rPr>
          <w:rFonts w:eastAsia="Calibri" w:cs="Times New Roman"/>
          <w:szCs w:val="28"/>
        </w:rPr>
        <w:t>оена новая локально-вычислитель</w:t>
      </w:r>
      <w:r w:rsidRPr="00666644">
        <w:rPr>
          <w:rFonts w:eastAsia="Calibri" w:cs="Times New Roman"/>
          <w:szCs w:val="28"/>
        </w:rPr>
        <w:t xml:space="preserve">ная сеть в детской поликлинике. Внедрена </w:t>
      </w:r>
      <w:proofErr w:type="spellStart"/>
      <w:r w:rsidRPr="00666644">
        <w:rPr>
          <w:rFonts w:eastAsia="Calibri" w:cs="Times New Roman"/>
          <w:szCs w:val="28"/>
        </w:rPr>
        <w:t>айпи</w:t>
      </w:r>
      <w:proofErr w:type="spellEnd"/>
      <w:r w:rsidRPr="00666644">
        <w:rPr>
          <w:rFonts w:eastAsia="Calibri" w:cs="Times New Roman"/>
          <w:szCs w:val="28"/>
        </w:rPr>
        <w:t>-телефония в детской поликлинике, благодаря которой сократятся расходы на телефонную связь. С целью оптимизации расходов и организации более эффективного администрирования сетей построена локальная сеть по волоконно- оптическим линиям связи между корпусами учреждения. Внедрены средства организации защищённой сети передачи данных для РМИАС РБ. Выписка рецептов, направлений на медико</w:t>
      </w:r>
      <w:r w:rsidR="00A239F4">
        <w:rPr>
          <w:rFonts w:eastAsia="Calibri" w:cs="Times New Roman"/>
          <w:szCs w:val="28"/>
        </w:rPr>
        <w:t>-</w:t>
      </w:r>
      <w:r w:rsidRPr="00666644">
        <w:rPr>
          <w:rFonts w:eastAsia="Calibri" w:cs="Times New Roman"/>
          <w:szCs w:val="28"/>
        </w:rPr>
        <w:t xml:space="preserve"> социальную экспертизу, листков нетрудоспособности осуществляется в электронном виде с использованием электронно-цифровых подписей.</w:t>
      </w:r>
    </w:p>
    <w:p w:rsidR="00666644" w:rsidRPr="00666644" w:rsidRDefault="00666644" w:rsidP="00666644">
      <w:pPr>
        <w:ind w:firstLine="567"/>
        <w:rPr>
          <w:rFonts w:eastAsia="Calibri" w:cs="Times New Roman"/>
          <w:szCs w:val="28"/>
        </w:rPr>
      </w:pPr>
      <w:r w:rsidRPr="00666644">
        <w:rPr>
          <w:rFonts w:eastAsia="Calibri" w:cs="Times New Roman"/>
          <w:szCs w:val="28"/>
        </w:rPr>
        <w:lastRenderedPageBreak/>
        <w:t>В рамках ведомственной целевой программы «Развитие материально-технической базы детских поликлиник и поликлинических отделений медицинских организаций» за 2018 - 2019 гг. выделены средства на капитальный ремонт детской поликлиники ГБУЗ РБ ГБ г. Салават в размере 41,3 млн. руб.</w:t>
      </w:r>
    </w:p>
    <w:p w:rsidR="00666644" w:rsidRPr="00666644" w:rsidRDefault="00666644" w:rsidP="00666644">
      <w:pPr>
        <w:ind w:firstLine="567"/>
        <w:rPr>
          <w:rFonts w:eastAsia="Calibri" w:cs="Times New Roman"/>
          <w:szCs w:val="28"/>
        </w:rPr>
      </w:pPr>
      <w:r w:rsidRPr="00666644">
        <w:rPr>
          <w:rFonts w:eastAsia="Calibri" w:cs="Times New Roman"/>
          <w:szCs w:val="28"/>
        </w:rPr>
        <w:t xml:space="preserve">В 2018 году были произведены работы по </w:t>
      </w:r>
      <w:r w:rsidRPr="00666644">
        <w:rPr>
          <w:rFonts w:eastAsia="Times New Roman" w:cs="Times New Roman"/>
          <w:color w:val="000000"/>
          <w:szCs w:val="28"/>
          <w:lang w:eastAsia="ru-RU"/>
        </w:rPr>
        <w:t>замене дверных блоков, ремонту колясочной,</w:t>
      </w:r>
      <w:r w:rsidR="00B36F1C">
        <w:rPr>
          <w:rFonts w:eastAsia="Times New Roman" w:cs="Times New Roman"/>
          <w:color w:val="000000"/>
          <w:szCs w:val="28"/>
          <w:lang w:eastAsia="ru-RU"/>
        </w:rPr>
        <w:t xml:space="preserve"> вентиляционной системы рентген-</w:t>
      </w:r>
      <w:r w:rsidRPr="00666644">
        <w:rPr>
          <w:rFonts w:eastAsia="Times New Roman" w:cs="Times New Roman"/>
          <w:color w:val="000000"/>
          <w:szCs w:val="28"/>
          <w:lang w:eastAsia="ru-RU"/>
        </w:rPr>
        <w:t>кабинета.</w:t>
      </w:r>
    </w:p>
    <w:p w:rsidR="00666644" w:rsidRPr="00666644" w:rsidRDefault="00666644" w:rsidP="00B42A82">
      <w:pPr>
        <w:ind w:firstLine="567"/>
        <w:rPr>
          <w:rFonts w:eastAsia="Calibri" w:cs="Times New Roman"/>
          <w:szCs w:val="28"/>
        </w:rPr>
      </w:pPr>
      <w:r w:rsidRPr="00666644">
        <w:rPr>
          <w:rFonts w:eastAsia="Calibri" w:cs="Times New Roman"/>
          <w:szCs w:val="28"/>
        </w:rPr>
        <w:t>В 2019 году завершены работы по капитальному ремонту кровли</w:t>
      </w:r>
      <w:r w:rsidR="00B36F1C">
        <w:rPr>
          <w:rFonts w:eastAsia="Calibri" w:cs="Times New Roman"/>
          <w:szCs w:val="28"/>
        </w:rPr>
        <w:t xml:space="preserve"> поликлиники</w:t>
      </w:r>
      <w:r w:rsidRPr="00666644">
        <w:rPr>
          <w:rFonts w:eastAsia="Calibri" w:cs="Times New Roman"/>
          <w:szCs w:val="28"/>
        </w:rPr>
        <w:t>, обустройству прилегающей территории, выполнены в полном объеме работы по противопожарным мероприятиям, произведена замена лифтового оборудования, систем вентиляции, отопления и водоснабжения. Все помещения на 2-ом, 3-м и 4-ом этажах приведены в соответствие с санитарными требованиями. На сегодняшний день закончена отделка   первого этажа, произведён монтаж двери входной группы, продолжается ремонт фасадной части входной группы. Приобретена компьютерная техника для медицинского персонала детской поликлиники. Осуществлена поставка и сборка приобретенной медицинской мебели и мебели для комфортного пребывания пациентов. На всех этажах здания произведено художественное оформление стен и внедрена навигационная маршрутизация</w:t>
      </w:r>
      <w:r w:rsidR="00B42A82">
        <w:rPr>
          <w:rFonts w:eastAsia="Calibri" w:cs="Times New Roman"/>
          <w:szCs w:val="28"/>
        </w:rPr>
        <w:t xml:space="preserve"> за счет собственных средств на сумму 100 </w:t>
      </w:r>
      <w:proofErr w:type="spellStart"/>
      <w:r w:rsidR="00B42A82">
        <w:rPr>
          <w:rFonts w:eastAsia="Calibri" w:cs="Times New Roman"/>
          <w:szCs w:val="28"/>
        </w:rPr>
        <w:t>тыс.рублей</w:t>
      </w:r>
      <w:proofErr w:type="spellEnd"/>
      <w:r w:rsidR="00B42A82">
        <w:rPr>
          <w:rFonts w:eastAsia="Calibri" w:cs="Times New Roman"/>
          <w:szCs w:val="28"/>
        </w:rPr>
        <w:t xml:space="preserve">.  </w:t>
      </w:r>
    </w:p>
    <w:p w:rsidR="00666644" w:rsidRDefault="00666644" w:rsidP="00666644">
      <w:pPr>
        <w:ind w:firstLine="567"/>
        <w:rPr>
          <w:rFonts w:eastAsia="Times New Roman" w:cs="Times New Roman"/>
          <w:szCs w:val="28"/>
          <w:lang w:eastAsia="ru-RU"/>
        </w:rPr>
      </w:pPr>
      <w:r w:rsidRPr="00666644">
        <w:rPr>
          <w:rFonts w:eastAsia="Times New Roman" w:cs="Times New Roman"/>
          <w:szCs w:val="28"/>
          <w:lang w:eastAsia="ru-RU"/>
        </w:rPr>
        <w:t>В 2019 году по РАИП открыто финансирование на строительство многофункциональной больницы, г. Салават (оси 17а-20а) (130</w:t>
      </w:r>
      <w:r w:rsidR="00B42A82">
        <w:rPr>
          <w:rFonts w:eastAsia="Times New Roman" w:cs="Times New Roman"/>
          <w:szCs w:val="28"/>
          <w:lang w:eastAsia="ru-RU"/>
        </w:rPr>
        <w:t xml:space="preserve"> </w:t>
      </w:r>
      <w:proofErr w:type="spellStart"/>
      <w:r w:rsidR="00B42A82">
        <w:rPr>
          <w:rFonts w:eastAsia="Times New Roman" w:cs="Times New Roman"/>
          <w:szCs w:val="28"/>
          <w:lang w:eastAsia="ru-RU"/>
        </w:rPr>
        <w:t>млн.рублей</w:t>
      </w:r>
      <w:proofErr w:type="spellEnd"/>
      <w:r w:rsidRPr="00666644">
        <w:rPr>
          <w:rFonts w:eastAsia="Times New Roman" w:cs="Times New Roman"/>
          <w:szCs w:val="28"/>
          <w:lang w:eastAsia="ru-RU"/>
        </w:rPr>
        <w:t>). По этому объекту завершены все демонтажные работы, выполнен контур здания (установлены окна), произведен монтаж инженерных сетей (отопление, ХВС, ГВС), осуществлена кладка перегородок на 70%; ведется пробивка отверстий под вентиляционную систему и ее монтаж; ведется монтаж электросилового оборудования; выполнены работы по бетонированию свайных</w:t>
      </w:r>
      <w:r w:rsidRPr="00666644">
        <w:rPr>
          <w:rFonts w:eastAsia="Times New Roman" w:cs="Times New Roman"/>
          <w:sz w:val="24"/>
          <w:szCs w:val="24"/>
          <w:lang w:eastAsia="ru-RU"/>
        </w:rPr>
        <w:t xml:space="preserve"> </w:t>
      </w:r>
      <w:r w:rsidRPr="00666644">
        <w:rPr>
          <w:rFonts w:eastAsia="Times New Roman" w:cs="Times New Roman"/>
          <w:szCs w:val="28"/>
          <w:lang w:eastAsia="ru-RU"/>
        </w:rPr>
        <w:t xml:space="preserve">фундаментов под пристрой.  </w:t>
      </w:r>
    </w:p>
    <w:p w:rsidR="00B42A82" w:rsidRDefault="00B42A82" w:rsidP="00666644">
      <w:pPr>
        <w:ind w:firstLine="567"/>
        <w:rPr>
          <w:rFonts w:eastAsia="Times New Roman" w:cs="Times New Roman"/>
          <w:szCs w:val="28"/>
          <w:lang w:eastAsia="ru-RU"/>
        </w:rPr>
      </w:pPr>
      <w:r w:rsidRPr="00B42A82">
        <w:rPr>
          <w:rFonts w:eastAsia="Times New Roman" w:cs="Times New Roman"/>
          <w:szCs w:val="28"/>
          <w:lang w:eastAsia="ru-RU"/>
        </w:rPr>
        <w:t>В 2019 году осуществлен капитальн</w:t>
      </w:r>
      <w:r>
        <w:rPr>
          <w:rFonts w:eastAsia="Times New Roman" w:cs="Times New Roman"/>
          <w:szCs w:val="28"/>
          <w:lang w:eastAsia="ru-RU"/>
        </w:rPr>
        <w:t xml:space="preserve">ый ремонт на сумму 14,1 </w:t>
      </w:r>
      <w:proofErr w:type="spellStart"/>
      <w:r>
        <w:rPr>
          <w:rFonts w:eastAsia="Times New Roman" w:cs="Times New Roman"/>
          <w:szCs w:val="28"/>
          <w:lang w:eastAsia="ru-RU"/>
        </w:rPr>
        <w:t>млн.рублей</w:t>
      </w:r>
      <w:proofErr w:type="spellEnd"/>
      <w:r w:rsidRPr="00B42A82">
        <w:rPr>
          <w:rFonts w:eastAsia="Times New Roman" w:cs="Times New Roman"/>
          <w:szCs w:val="28"/>
          <w:lang w:eastAsia="ru-RU"/>
        </w:rPr>
        <w:t>, в том числе по зданию флю</w:t>
      </w:r>
      <w:r>
        <w:rPr>
          <w:rFonts w:eastAsia="Times New Roman" w:cs="Times New Roman"/>
          <w:szCs w:val="28"/>
          <w:lang w:eastAsia="ru-RU"/>
        </w:rPr>
        <w:t>о</w:t>
      </w:r>
      <w:r w:rsidRPr="00B42A82">
        <w:rPr>
          <w:rFonts w:eastAsia="Times New Roman" w:cs="Times New Roman"/>
          <w:szCs w:val="28"/>
          <w:lang w:eastAsia="ru-RU"/>
        </w:rPr>
        <w:t xml:space="preserve">рографии, кровли зданий: инфекционного и терапевтического корпусов, роддома, </w:t>
      </w:r>
      <w:proofErr w:type="spellStart"/>
      <w:r w:rsidRPr="00B42A82">
        <w:rPr>
          <w:rFonts w:eastAsia="Times New Roman" w:cs="Times New Roman"/>
          <w:szCs w:val="28"/>
          <w:lang w:eastAsia="ru-RU"/>
        </w:rPr>
        <w:t>пристроя</w:t>
      </w:r>
      <w:proofErr w:type="spellEnd"/>
      <w:r w:rsidRPr="00B42A82">
        <w:rPr>
          <w:rFonts w:eastAsia="Times New Roman" w:cs="Times New Roman"/>
          <w:szCs w:val="28"/>
          <w:lang w:eastAsia="ru-RU"/>
        </w:rPr>
        <w:t xml:space="preserve"> к роддому, гинекологии, пищеблока. </w:t>
      </w:r>
    </w:p>
    <w:p w:rsidR="00666644" w:rsidRPr="00666644" w:rsidRDefault="00666644" w:rsidP="00666644">
      <w:pPr>
        <w:ind w:firstLine="567"/>
        <w:rPr>
          <w:rFonts w:eastAsia="Times New Roman" w:cs="Times New Roman"/>
          <w:szCs w:val="28"/>
          <w:lang w:eastAsia="ru-RU"/>
        </w:rPr>
      </w:pPr>
      <w:r w:rsidRPr="00666644">
        <w:rPr>
          <w:rFonts w:eastAsia="Times New Roman" w:cs="Times New Roman"/>
          <w:szCs w:val="28"/>
          <w:lang w:eastAsia="ru-RU"/>
        </w:rPr>
        <w:t>В рамках программы по укреплению материально-технической базы учреждения здравоохранения были приобретены: 2 операци</w:t>
      </w:r>
      <w:r w:rsidR="00654784">
        <w:rPr>
          <w:rFonts w:eastAsia="Times New Roman" w:cs="Times New Roman"/>
          <w:szCs w:val="28"/>
          <w:lang w:eastAsia="ru-RU"/>
        </w:rPr>
        <w:t>онных стола механогидравлические</w:t>
      </w:r>
      <w:r w:rsidRPr="00666644">
        <w:rPr>
          <w:rFonts w:eastAsia="Times New Roman" w:cs="Times New Roman"/>
          <w:szCs w:val="28"/>
          <w:lang w:eastAsia="ru-RU"/>
        </w:rPr>
        <w:t xml:space="preserve">, общей стоимостью 2,0 </w:t>
      </w:r>
      <w:proofErr w:type="spellStart"/>
      <w:r w:rsidRPr="00666644">
        <w:rPr>
          <w:rFonts w:eastAsia="Times New Roman" w:cs="Times New Roman"/>
          <w:szCs w:val="28"/>
          <w:lang w:eastAsia="ru-RU"/>
        </w:rPr>
        <w:t>млн.руб</w:t>
      </w:r>
      <w:proofErr w:type="spellEnd"/>
      <w:r w:rsidRPr="00666644">
        <w:rPr>
          <w:rFonts w:eastAsia="Times New Roman" w:cs="Times New Roman"/>
          <w:szCs w:val="28"/>
          <w:lang w:eastAsia="ru-RU"/>
        </w:rPr>
        <w:t xml:space="preserve">.; </w:t>
      </w:r>
      <w:proofErr w:type="spellStart"/>
      <w:r w:rsidRPr="00666644">
        <w:rPr>
          <w:rFonts w:eastAsia="Times New Roman" w:cs="Times New Roman"/>
          <w:szCs w:val="28"/>
          <w:lang w:eastAsia="ru-RU"/>
        </w:rPr>
        <w:t>дефибрилятор</w:t>
      </w:r>
      <w:proofErr w:type="spellEnd"/>
      <w:r w:rsidRPr="00666644">
        <w:rPr>
          <w:rFonts w:eastAsia="Times New Roman" w:cs="Times New Roman"/>
          <w:szCs w:val="28"/>
          <w:lang w:eastAsia="ru-RU"/>
        </w:rPr>
        <w:t xml:space="preserve">-монитор, стоимостью 0,6 </w:t>
      </w:r>
      <w:proofErr w:type="spellStart"/>
      <w:r w:rsidRPr="00666644">
        <w:rPr>
          <w:rFonts w:eastAsia="Times New Roman" w:cs="Times New Roman"/>
          <w:szCs w:val="28"/>
          <w:lang w:eastAsia="ru-RU"/>
        </w:rPr>
        <w:t>млн.руб</w:t>
      </w:r>
      <w:proofErr w:type="spellEnd"/>
      <w:r w:rsidRPr="00666644">
        <w:rPr>
          <w:rFonts w:eastAsia="Times New Roman" w:cs="Times New Roman"/>
          <w:szCs w:val="28"/>
          <w:lang w:eastAsia="ru-RU"/>
        </w:rPr>
        <w:t xml:space="preserve">.; термостат для хранения тромбоцитов, стоимостью 0,6 </w:t>
      </w:r>
      <w:proofErr w:type="spellStart"/>
      <w:r w:rsidRPr="00666644">
        <w:rPr>
          <w:rFonts w:eastAsia="Times New Roman" w:cs="Times New Roman"/>
          <w:szCs w:val="28"/>
          <w:lang w:eastAsia="ru-RU"/>
        </w:rPr>
        <w:t>млн.руб</w:t>
      </w:r>
      <w:proofErr w:type="spellEnd"/>
      <w:r w:rsidRPr="00666644">
        <w:rPr>
          <w:rFonts w:eastAsia="Times New Roman" w:cs="Times New Roman"/>
          <w:szCs w:val="28"/>
          <w:lang w:eastAsia="ru-RU"/>
        </w:rPr>
        <w:t xml:space="preserve">.; 85 единиц организационной техники для укомплектованности рабочего места медицинского персонала первичного звена, общей стоимостью 2,6 млн. руб.; прочее медицинское оборудование, общей стоимостью 0,5 </w:t>
      </w:r>
      <w:proofErr w:type="spellStart"/>
      <w:r w:rsidRPr="00666644">
        <w:rPr>
          <w:rFonts w:eastAsia="Times New Roman" w:cs="Times New Roman"/>
          <w:szCs w:val="28"/>
          <w:lang w:eastAsia="ru-RU"/>
        </w:rPr>
        <w:t>млн.руб</w:t>
      </w:r>
      <w:proofErr w:type="spellEnd"/>
      <w:r w:rsidRPr="00666644">
        <w:rPr>
          <w:rFonts w:eastAsia="Times New Roman" w:cs="Times New Roman"/>
          <w:szCs w:val="28"/>
          <w:lang w:eastAsia="ru-RU"/>
        </w:rPr>
        <w:t xml:space="preserve">. </w:t>
      </w:r>
    </w:p>
    <w:p w:rsidR="00666644" w:rsidRPr="00666644" w:rsidRDefault="00666644" w:rsidP="00666644">
      <w:pPr>
        <w:ind w:firstLine="567"/>
        <w:rPr>
          <w:rFonts w:eastAsia="Times New Roman" w:cs="Times New Roman"/>
          <w:szCs w:val="28"/>
          <w:lang w:eastAsia="ru-RU"/>
        </w:rPr>
      </w:pPr>
      <w:r w:rsidRPr="00666644">
        <w:rPr>
          <w:rFonts w:eastAsia="Times New Roman" w:cs="Times New Roman"/>
          <w:szCs w:val="28"/>
          <w:lang w:eastAsia="ru-RU"/>
        </w:rPr>
        <w:t>В рамках национального проект</w:t>
      </w:r>
      <w:r w:rsidR="00654784">
        <w:rPr>
          <w:rFonts w:eastAsia="Times New Roman" w:cs="Times New Roman"/>
          <w:szCs w:val="28"/>
          <w:lang w:eastAsia="ru-RU"/>
        </w:rPr>
        <w:t>а получены</w:t>
      </w:r>
      <w:r w:rsidRPr="00666644">
        <w:rPr>
          <w:rFonts w:eastAsia="Times New Roman" w:cs="Times New Roman"/>
          <w:szCs w:val="28"/>
          <w:lang w:eastAsia="ru-RU"/>
        </w:rPr>
        <w:t xml:space="preserve"> офтальмологическая </w:t>
      </w:r>
      <w:proofErr w:type="spellStart"/>
      <w:r w:rsidRPr="00666644">
        <w:rPr>
          <w:rFonts w:eastAsia="Times New Roman" w:cs="Times New Roman"/>
          <w:szCs w:val="28"/>
          <w:lang w:eastAsia="ru-RU"/>
        </w:rPr>
        <w:t>ретинальная</w:t>
      </w:r>
      <w:proofErr w:type="spellEnd"/>
      <w:r w:rsidRPr="00666644">
        <w:rPr>
          <w:rFonts w:eastAsia="Times New Roman" w:cs="Times New Roman"/>
          <w:szCs w:val="28"/>
          <w:lang w:eastAsia="ru-RU"/>
        </w:rPr>
        <w:t xml:space="preserve"> к</w:t>
      </w:r>
      <w:r w:rsidR="00654784">
        <w:rPr>
          <w:rFonts w:eastAsia="Times New Roman" w:cs="Times New Roman"/>
          <w:szCs w:val="28"/>
          <w:lang w:eastAsia="ru-RU"/>
        </w:rPr>
        <w:t>амера, стоимостью 6,2 млн. руб.;</w:t>
      </w:r>
      <w:r w:rsidRPr="00666644">
        <w:rPr>
          <w:rFonts w:eastAsia="Times New Roman" w:cs="Times New Roman"/>
          <w:szCs w:val="28"/>
          <w:lang w:eastAsia="ru-RU"/>
        </w:rPr>
        <w:t xml:space="preserve"> 12 планшетов для автоматизации работы бригад скорой медицинской помощи, общей стоимостью 0,6 млн. руб.; гематологический анализатор, стоимостью 0,8 млн. </w:t>
      </w:r>
      <w:r w:rsidRPr="00666644">
        <w:rPr>
          <w:rFonts w:eastAsia="Times New Roman" w:cs="Times New Roman"/>
          <w:szCs w:val="28"/>
          <w:lang w:eastAsia="ru-RU"/>
        </w:rPr>
        <w:lastRenderedPageBreak/>
        <w:t>руб.; аппарат для продолжительной пассивной мобилизации коленного и тазобедренного суставов, стоимостью 0,6 млн. руб.; 13 единиц организационной техники для укомплектованности рабочего места медицинского персонала первичного звена, общей стоимостью 0,1 млн. руб.; прочее медицинское оборудование общей стоимостью 3,2 млн. руб.</w:t>
      </w:r>
    </w:p>
    <w:p w:rsidR="00666644" w:rsidRDefault="00654784" w:rsidP="00666644">
      <w:pPr>
        <w:ind w:firstLine="567"/>
        <w:rPr>
          <w:rFonts w:eastAsia="Times New Roman" w:cs="Times New Roman"/>
          <w:szCs w:val="28"/>
          <w:lang w:eastAsia="ru-RU"/>
        </w:rPr>
      </w:pPr>
      <w:r>
        <w:rPr>
          <w:rFonts w:eastAsia="Times New Roman" w:cs="Times New Roman"/>
          <w:szCs w:val="28"/>
          <w:lang w:eastAsia="ru-RU"/>
        </w:rPr>
        <w:t xml:space="preserve">За счет учреждения </w:t>
      </w:r>
      <w:r w:rsidR="00666644" w:rsidRPr="00666644">
        <w:rPr>
          <w:rFonts w:eastAsia="Times New Roman" w:cs="Times New Roman"/>
          <w:szCs w:val="28"/>
          <w:lang w:eastAsia="ru-RU"/>
        </w:rPr>
        <w:t xml:space="preserve">закуплено 4 ларингоскопа, общей стоимостью 0,2 </w:t>
      </w:r>
      <w:proofErr w:type="spellStart"/>
      <w:r w:rsidR="00666644" w:rsidRPr="00666644">
        <w:rPr>
          <w:rFonts w:eastAsia="Times New Roman" w:cs="Times New Roman"/>
          <w:szCs w:val="28"/>
          <w:lang w:eastAsia="ru-RU"/>
        </w:rPr>
        <w:t>млн.руб</w:t>
      </w:r>
      <w:proofErr w:type="spellEnd"/>
      <w:r w:rsidR="00666644" w:rsidRPr="00666644">
        <w:rPr>
          <w:rFonts w:eastAsia="Times New Roman" w:cs="Times New Roman"/>
          <w:szCs w:val="28"/>
          <w:lang w:eastAsia="ru-RU"/>
        </w:rPr>
        <w:t xml:space="preserve">; 10 электрокардиографов, общей стоимостью 0,9 млн. руб.; 3 шприцевых </w:t>
      </w:r>
      <w:proofErr w:type="spellStart"/>
      <w:r w:rsidR="00666644" w:rsidRPr="00666644">
        <w:rPr>
          <w:rFonts w:eastAsia="Times New Roman" w:cs="Times New Roman"/>
          <w:szCs w:val="28"/>
          <w:lang w:eastAsia="ru-RU"/>
        </w:rPr>
        <w:t>инфузионных</w:t>
      </w:r>
      <w:proofErr w:type="spellEnd"/>
      <w:r w:rsidR="00666644" w:rsidRPr="00666644">
        <w:rPr>
          <w:rFonts w:eastAsia="Times New Roman" w:cs="Times New Roman"/>
          <w:szCs w:val="28"/>
          <w:lang w:eastAsia="ru-RU"/>
        </w:rPr>
        <w:t xml:space="preserve"> насоса, общей стоимостью 0,3 млн. руб.;   65 единиц организационной техники для укомплектованности рабочего места медицинского персонала первичного звена, общей стоимостью 1,9 млн. руб.</w:t>
      </w:r>
      <w:proofErr w:type="gramStart"/>
      <w:r w:rsidR="00666644" w:rsidRPr="00666644">
        <w:rPr>
          <w:rFonts w:eastAsia="Times New Roman" w:cs="Times New Roman"/>
          <w:szCs w:val="28"/>
          <w:lang w:eastAsia="ru-RU"/>
        </w:rPr>
        <w:t>;  прочее</w:t>
      </w:r>
      <w:proofErr w:type="gramEnd"/>
      <w:r w:rsidR="00666644" w:rsidRPr="00666644">
        <w:rPr>
          <w:rFonts w:eastAsia="Times New Roman" w:cs="Times New Roman"/>
          <w:szCs w:val="28"/>
          <w:lang w:eastAsia="ru-RU"/>
        </w:rPr>
        <w:t xml:space="preserve"> медицинское оборудование общей стоимостью 0,6 млн. руб.; 2 автомобиля на базе Лада </w:t>
      </w:r>
      <w:proofErr w:type="spellStart"/>
      <w:r w:rsidR="00666644" w:rsidRPr="00666644">
        <w:rPr>
          <w:rFonts w:eastAsia="Times New Roman" w:cs="Times New Roman"/>
          <w:szCs w:val="28"/>
          <w:lang w:eastAsia="ru-RU"/>
        </w:rPr>
        <w:t>Ларгус</w:t>
      </w:r>
      <w:proofErr w:type="spellEnd"/>
      <w:r w:rsidR="00666644" w:rsidRPr="00666644">
        <w:rPr>
          <w:rFonts w:eastAsia="Times New Roman" w:cs="Times New Roman"/>
          <w:szCs w:val="28"/>
          <w:lang w:eastAsia="ru-RU"/>
        </w:rPr>
        <w:t xml:space="preserve"> класс «Б» общей стоимостью 2,0 млн руб.</w:t>
      </w:r>
    </w:p>
    <w:p w:rsidR="00AC0E75" w:rsidRPr="00AC0E75" w:rsidRDefault="00AC0E75" w:rsidP="00AC0E75">
      <w:pPr>
        <w:ind w:firstLine="567"/>
        <w:rPr>
          <w:rFonts w:eastAsia="Times New Roman" w:cs="Times New Roman"/>
          <w:szCs w:val="28"/>
          <w:lang w:eastAsia="ru-RU"/>
        </w:rPr>
      </w:pPr>
      <w:r w:rsidRPr="00AC0E75">
        <w:rPr>
          <w:rFonts w:eastAsia="Times New Roman" w:cs="Times New Roman"/>
          <w:szCs w:val="28"/>
          <w:lang w:eastAsia="ru-RU"/>
        </w:rPr>
        <w:t xml:space="preserve">В рамках программы по укреплению материально-технической базы учреждений здравоохранения были получены автомобили скорой медицинской помощи класса «В» в количестве 9 единиц, из которых 7 было закуплено за счет средств федерального бюджета, 2 за счет средств регионального бюджета. </w:t>
      </w:r>
    </w:p>
    <w:p w:rsidR="00B42A82" w:rsidRPr="00B42A82" w:rsidRDefault="00B42A82" w:rsidP="00B42A82">
      <w:pPr>
        <w:ind w:firstLine="567"/>
        <w:rPr>
          <w:rFonts w:eastAsia="Times New Roman" w:cs="Times New Roman"/>
          <w:szCs w:val="28"/>
          <w:lang w:eastAsia="ru-RU"/>
        </w:rPr>
      </w:pPr>
      <w:r>
        <w:rPr>
          <w:rFonts w:eastAsia="Times New Roman" w:cs="Times New Roman"/>
          <w:szCs w:val="28"/>
          <w:lang w:eastAsia="ru-RU"/>
        </w:rPr>
        <w:t>В перспективе</w:t>
      </w:r>
      <w:r w:rsidRPr="00B42A82">
        <w:t xml:space="preserve"> </w:t>
      </w:r>
      <w:r>
        <w:t xml:space="preserve">(обсуждалось </w:t>
      </w:r>
      <w:r w:rsidR="00C31994">
        <w:t>при визите Г</w:t>
      </w:r>
      <w:r>
        <w:t>лавы Республики Башкортостан Р.Ф.</w:t>
      </w:r>
      <w:r w:rsidR="00C31994">
        <w:t xml:space="preserve"> </w:t>
      </w:r>
      <w:proofErr w:type="spellStart"/>
      <w:r w:rsidR="00C31994">
        <w:t>Хабирова</w:t>
      </w:r>
      <w:proofErr w:type="spellEnd"/>
      <w:r>
        <w:t xml:space="preserve">) реализация </w:t>
      </w:r>
      <w:r w:rsidRPr="00B42A82">
        <w:rPr>
          <w:rFonts w:eastAsia="Times New Roman" w:cs="Times New Roman"/>
          <w:szCs w:val="28"/>
          <w:lang w:eastAsia="ru-RU"/>
        </w:rPr>
        <w:t>Концепции</w:t>
      </w:r>
      <w:r w:rsidR="00C31994">
        <w:rPr>
          <w:rFonts w:eastAsia="Times New Roman" w:cs="Times New Roman"/>
          <w:szCs w:val="28"/>
          <w:lang w:eastAsia="ru-RU"/>
        </w:rPr>
        <w:t xml:space="preserve"> развития здравоохранения городского округа город</w:t>
      </w:r>
      <w:r w:rsidR="0087058B">
        <w:rPr>
          <w:rFonts w:eastAsia="Times New Roman" w:cs="Times New Roman"/>
          <w:szCs w:val="28"/>
          <w:lang w:eastAsia="ru-RU"/>
        </w:rPr>
        <w:t xml:space="preserve"> Салават</w:t>
      </w:r>
      <w:r>
        <w:rPr>
          <w:rFonts w:eastAsia="Times New Roman" w:cs="Times New Roman"/>
          <w:szCs w:val="28"/>
          <w:lang w:eastAsia="ru-RU"/>
        </w:rPr>
        <w:t>, которая</w:t>
      </w:r>
      <w:r w:rsidRPr="00B42A82">
        <w:rPr>
          <w:rFonts w:eastAsia="Times New Roman" w:cs="Times New Roman"/>
          <w:szCs w:val="28"/>
          <w:lang w:eastAsia="ru-RU"/>
        </w:rPr>
        <w:t xml:space="preserve"> включает в себя работу по четырем приоритетным направлениям:</w:t>
      </w:r>
    </w:p>
    <w:p w:rsidR="00B42A82" w:rsidRPr="00B42A82" w:rsidRDefault="00B42A82" w:rsidP="00B42A82">
      <w:pPr>
        <w:ind w:firstLine="567"/>
        <w:rPr>
          <w:rFonts w:eastAsia="Times New Roman" w:cs="Times New Roman"/>
          <w:szCs w:val="28"/>
          <w:lang w:eastAsia="ru-RU"/>
        </w:rPr>
      </w:pPr>
      <w:r w:rsidRPr="00B42A82">
        <w:rPr>
          <w:rFonts w:eastAsia="Times New Roman" w:cs="Times New Roman"/>
          <w:szCs w:val="28"/>
          <w:lang w:eastAsia="ru-RU"/>
        </w:rPr>
        <w:t xml:space="preserve">- реконструкция Хирургического корпуса (ул. Губкина </w:t>
      </w:r>
      <w:proofErr w:type="gramStart"/>
      <w:r w:rsidRPr="00B42A82">
        <w:rPr>
          <w:rFonts w:eastAsia="Times New Roman" w:cs="Times New Roman"/>
          <w:szCs w:val="28"/>
          <w:lang w:eastAsia="ru-RU"/>
        </w:rPr>
        <w:t>21</w:t>
      </w:r>
      <w:proofErr w:type="gramEnd"/>
      <w:r w:rsidRPr="00B42A82">
        <w:rPr>
          <w:rFonts w:eastAsia="Times New Roman" w:cs="Times New Roman"/>
          <w:szCs w:val="28"/>
          <w:lang w:eastAsia="ru-RU"/>
        </w:rPr>
        <w:t xml:space="preserve"> а)</w:t>
      </w:r>
      <w:r>
        <w:rPr>
          <w:rFonts w:eastAsia="Times New Roman" w:cs="Times New Roman"/>
          <w:szCs w:val="28"/>
          <w:lang w:eastAsia="ru-RU"/>
        </w:rPr>
        <w:t>;</w:t>
      </w:r>
    </w:p>
    <w:p w:rsidR="00B42A82" w:rsidRPr="00B42A82" w:rsidRDefault="00B42A82" w:rsidP="00B42A82">
      <w:pPr>
        <w:ind w:firstLine="567"/>
        <w:rPr>
          <w:rFonts w:eastAsia="Times New Roman" w:cs="Times New Roman"/>
          <w:szCs w:val="28"/>
          <w:lang w:eastAsia="ru-RU"/>
        </w:rPr>
      </w:pPr>
      <w:r w:rsidRPr="00B42A82">
        <w:rPr>
          <w:rFonts w:eastAsia="Times New Roman" w:cs="Times New Roman"/>
          <w:szCs w:val="28"/>
          <w:lang w:eastAsia="ru-RU"/>
        </w:rPr>
        <w:t>- строительство больничного городка (ул. Чапаева 12)</w:t>
      </w:r>
      <w:r>
        <w:rPr>
          <w:rFonts w:eastAsia="Times New Roman" w:cs="Times New Roman"/>
          <w:szCs w:val="28"/>
          <w:lang w:eastAsia="ru-RU"/>
        </w:rPr>
        <w:t>;</w:t>
      </w:r>
    </w:p>
    <w:p w:rsidR="00B42A82" w:rsidRPr="00B42A82" w:rsidRDefault="00B42A82" w:rsidP="00B42A82">
      <w:pPr>
        <w:ind w:firstLine="567"/>
        <w:rPr>
          <w:rFonts w:eastAsia="Times New Roman" w:cs="Times New Roman"/>
          <w:szCs w:val="28"/>
          <w:lang w:eastAsia="ru-RU"/>
        </w:rPr>
      </w:pPr>
      <w:r w:rsidRPr="00B42A82">
        <w:rPr>
          <w:rFonts w:eastAsia="Times New Roman" w:cs="Times New Roman"/>
          <w:szCs w:val="28"/>
          <w:lang w:eastAsia="ru-RU"/>
        </w:rPr>
        <w:t>- реконструкция родильного дома г. Салават с организацией центра женского здоровья (ул. Советская 2)</w:t>
      </w:r>
      <w:r>
        <w:rPr>
          <w:rFonts w:eastAsia="Times New Roman" w:cs="Times New Roman"/>
          <w:szCs w:val="28"/>
          <w:lang w:eastAsia="ru-RU"/>
        </w:rPr>
        <w:t>;</w:t>
      </w:r>
    </w:p>
    <w:p w:rsidR="00AC0E75" w:rsidRPr="00666644" w:rsidRDefault="00B42A82" w:rsidP="00B42A82">
      <w:pPr>
        <w:ind w:firstLine="567"/>
        <w:rPr>
          <w:rFonts w:eastAsia="Times New Roman" w:cs="Times New Roman"/>
          <w:szCs w:val="28"/>
          <w:lang w:eastAsia="ru-RU"/>
        </w:rPr>
      </w:pPr>
      <w:r w:rsidRPr="00B42A82">
        <w:rPr>
          <w:rFonts w:eastAsia="Times New Roman" w:cs="Times New Roman"/>
          <w:szCs w:val="28"/>
          <w:lang w:eastAsia="ru-RU"/>
        </w:rPr>
        <w:t>- необходимость приобретения компьютерного и магнитно-резонансного томографов.</w:t>
      </w:r>
    </w:p>
    <w:p w:rsidR="00451826" w:rsidRPr="00451826" w:rsidRDefault="00ED38DB" w:rsidP="00AC0E75">
      <w:pPr>
        <w:pStyle w:val="1"/>
      </w:pPr>
      <w:bookmarkStart w:id="25" w:name="_Toc30768680"/>
      <w:r w:rsidRPr="00451826">
        <w:t>Культура и искусство.</w:t>
      </w:r>
      <w:bookmarkEnd w:id="25"/>
      <w:r w:rsidRPr="00451826">
        <w:t xml:space="preserve"> </w:t>
      </w:r>
    </w:p>
    <w:p w:rsidR="00537084" w:rsidRPr="00537084" w:rsidRDefault="00537084" w:rsidP="00537084">
      <w:pPr>
        <w:ind w:firstLine="708"/>
        <w:rPr>
          <w:rFonts w:cs="Times New Roman"/>
          <w:szCs w:val="28"/>
        </w:rPr>
      </w:pPr>
      <w:r w:rsidRPr="00537084">
        <w:rPr>
          <w:rFonts w:cs="Times New Roman"/>
          <w:szCs w:val="28"/>
        </w:rPr>
        <w:t xml:space="preserve">Деятельность учреждений культуры реализуется по муниципальным программам: </w:t>
      </w:r>
      <w:r w:rsidRPr="00537084">
        <w:rPr>
          <w:rFonts w:cs="Times New Roman"/>
          <w:bCs/>
          <w:szCs w:val="28"/>
        </w:rPr>
        <w:t xml:space="preserve">«Национально-культурное развитие», «Укрепление единства российской нации и этнокультурное развитие народов, проживающих в городском округе город Салават Республики Башкортостан». </w:t>
      </w:r>
      <w:r w:rsidRPr="00537084">
        <w:rPr>
          <w:rFonts w:cs="Times New Roman"/>
          <w:szCs w:val="28"/>
        </w:rPr>
        <w:t>Исполнителями программ являются 5 муниципальных учреждений культуры и искусства городского округа город Салават, это 203 работника, из них - 145 специалистов.</w:t>
      </w:r>
    </w:p>
    <w:p w:rsidR="00537084" w:rsidRPr="00537084" w:rsidRDefault="00537084" w:rsidP="00537084">
      <w:pPr>
        <w:ind w:firstLine="708"/>
        <w:rPr>
          <w:rFonts w:cs="Times New Roman"/>
          <w:szCs w:val="28"/>
        </w:rPr>
      </w:pPr>
      <w:r w:rsidRPr="00537084">
        <w:rPr>
          <w:rFonts w:cs="Times New Roman"/>
          <w:szCs w:val="28"/>
        </w:rPr>
        <w:t xml:space="preserve">В соответствии с «Дорожной картой», утвержденной постановлением Администрации городского округа город Салават Республики Башкортостан, наблюдается </w:t>
      </w:r>
      <w:r w:rsidR="00712F72">
        <w:rPr>
          <w:rFonts w:cs="Times New Roman"/>
          <w:szCs w:val="28"/>
        </w:rPr>
        <w:t xml:space="preserve">положительная </w:t>
      </w:r>
      <w:r w:rsidRPr="00537084">
        <w:rPr>
          <w:rFonts w:cs="Times New Roman"/>
          <w:szCs w:val="28"/>
        </w:rPr>
        <w:t>динамика основных показателей, направленных на повышение эффективности сферы культуры и искусства: увеличение численности участников мероприятий с 329533 человек в 2015 году до 376238 человек в 2019 году; увеличение общего количества мероприятий с 4428 в 2018 году до 4430 в 2019 году.</w:t>
      </w:r>
    </w:p>
    <w:p w:rsidR="00537084" w:rsidRPr="00537084" w:rsidRDefault="00537084" w:rsidP="00537084">
      <w:pPr>
        <w:ind w:firstLine="708"/>
        <w:rPr>
          <w:rFonts w:cs="Times New Roman"/>
          <w:szCs w:val="28"/>
        </w:rPr>
      </w:pPr>
      <w:r w:rsidRPr="00537084">
        <w:rPr>
          <w:rFonts w:cs="Times New Roman"/>
          <w:szCs w:val="28"/>
        </w:rPr>
        <w:lastRenderedPageBreak/>
        <w:t xml:space="preserve">Выполнены показатели регионального проекта по городскому округу город Салават Республики Башкортостан по итогам первого полугодия: </w:t>
      </w:r>
    </w:p>
    <w:p w:rsidR="00537084" w:rsidRPr="00537084" w:rsidRDefault="00537084" w:rsidP="00537084">
      <w:pPr>
        <w:ind w:firstLine="708"/>
        <w:rPr>
          <w:rFonts w:cs="Times New Roman"/>
          <w:szCs w:val="28"/>
        </w:rPr>
      </w:pPr>
      <w:r w:rsidRPr="00537084">
        <w:rPr>
          <w:rFonts w:cs="Times New Roman"/>
          <w:szCs w:val="28"/>
        </w:rPr>
        <w:t>- «Прирост посещений музеев, %»</w:t>
      </w:r>
      <w:r w:rsidRPr="00537084">
        <w:rPr>
          <w:rFonts w:cs="Times New Roman"/>
          <w:b/>
          <w:szCs w:val="28"/>
        </w:rPr>
        <w:t xml:space="preserve"> </w:t>
      </w:r>
      <w:r w:rsidRPr="00537084">
        <w:rPr>
          <w:rFonts w:cs="Times New Roman"/>
          <w:szCs w:val="28"/>
        </w:rPr>
        <w:t xml:space="preserve">за 2019 г. – 102,00% (план – 102,00%); </w:t>
      </w:r>
    </w:p>
    <w:p w:rsidR="00537084" w:rsidRPr="00537084" w:rsidRDefault="00537084" w:rsidP="00537084">
      <w:pPr>
        <w:ind w:firstLine="708"/>
        <w:rPr>
          <w:rFonts w:cs="Times New Roman"/>
          <w:szCs w:val="28"/>
        </w:rPr>
      </w:pPr>
      <w:r w:rsidRPr="00537084">
        <w:rPr>
          <w:rFonts w:cs="Times New Roman"/>
          <w:szCs w:val="28"/>
        </w:rPr>
        <w:t xml:space="preserve">- «Прирост посещений общедоступных (публичных) библиотек, %» за 2019 г. – 105% (план – 101,00%); </w:t>
      </w:r>
    </w:p>
    <w:p w:rsidR="00537084" w:rsidRPr="00537084" w:rsidRDefault="00537084" w:rsidP="00537084">
      <w:pPr>
        <w:ind w:firstLine="708"/>
        <w:rPr>
          <w:rFonts w:cs="Times New Roman"/>
          <w:szCs w:val="28"/>
        </w:rPr>
      </w:pPr>
      <w:r w:rsidRPr="00537084">
        <w:rPr>
          <w:rFonts w:cs="Times New Roman"/>
          <w:szCs w:val="28"/>
        </w:rPr>
        <w:t xml:space="preserve">- «Прирост посещений культурно-массовых мероприятий клубов и домов культуры, %» – 101,00% (план – 101,00%); </w:t>
      </w:r>
    </w:p>
    <w:p w:rsidR="00537084" w:rsidRPr="00537084" w:rsidRDefault="00537084" w:rsidP="00537084">
      <w:pPr>
        <w:ind w:firstLine="708"/>
        <w:rPr>
          <w:rFonts w:cs="Times New Roman"/>
          <w:szCs w:val="28"/>
        </w:rPr>
      </w:pPr>
      <w:r w:rsidRPr="00537084">
        <w:rPr>
          <w:rFonts w:cs="Times New Roman"/>
          <w:szCs w:val="28"/>
        </w:rPr>
        <w:t xml:space="preserve">- «Прирост зрителей на сеансах отечественных фильмов, %» – 101,50% (план – 101,50%); </w:t>
      </w:r>
    </w:p>
    <w:p w:rsidR="00537084" w:rsidRPr="00537084" w:rsidRDefault="00537084" w:rsidP="00537084">
      <w:pPr>
        <w:ind w:firstLine="708"/>
        <w:rPr>
          <w:rFonts w:cs="Times New Roman"/>
          <w:szCs w:val="28"/>
        </w:rPr>
      </w:pPr>
      <w:r w:rsidRPr="00537084">
        <w:rPr>
          <w:rFonts w:cs="Times New Roman"/>
          <w:szCs w:val="28"/>
        </w:rPr>
        <w:t xml:space="preserve">- «Прирост участников клубных формирований, %» – 101,00% (план – 101,00%); </w:t>
      </w:r>
    </w:p>
    <w:p w:rsidR="00537084" w:rsidRPr="00537084" w:rsidRDefault="00537084" w:rsidP="00537084">
      <w:pPr>
        <w:ind w:firstLine="708"/>
        <w:rPr>
          <w:rFonts w:cs="Times New Roman"/>
          <w:szCs w:val="28"/>
        </w:rPr>
      </w:pPr>
      <w:r w:rsidRPr="00537084">
        <w:rPr>
          <w:rFonts w:cs="Times New Roman"/>
          <w:szCs w:val="28"/>
        </w:rPr>
        <w:t xml:space="preserve">- «Прирост учащихся ДШИ, %» – 101,60% (план – 101,60%). </w:t>
      </w:r>
    </w:p>
    <w:p w:rsidR="00537084" w:rsidRPr="00537084" w:rsidRDefault="00537084" w:rsidP="00537084">
      <w:pPr>
        <w:ind w:firstLine="708"/>
        <w:rPr>
          <w:rFonts w:cs="Times New Roman"/>
          <w:szCs w:val="28"/>
        </w:rPr>
      </w:pPr>
      <w:r w:rsidRPr="00537084">
        <w:rPr>
          <w:rFonts w:cs="Times New Roman"/>
          <w:szCs w:val="28"/>
        </w:rPr>
        <w:t xml:space="preserve">В 2019 году проблем и рисков, относящихся к ключевым, не выявлено. </w:t>
      </w:r>
    </w:p>
    <w:p w:rsidR="00537084" w:rsidRPr="00537084" w:rsidRDefault="00537084" w:rsidP="00537084">
      <w:pPr>
        <w:ind w:firstLine="708"/>
        <w:rPr>
          <w:rFonts w:cs="Times New Roman"/>
          <w:szCs w:val="28"/>
        </w:rPr>
      </w:pPr>
      <w:r w:rsidRPr="00537084">
        <w:rPr>
          <w:rFonts w:cs="Times New Roman"/>
          <w:szCs w:val="28"/>
        </w:rPr>
        <w:t>Стоит отметить, что доля публичных библиотек и музеев, подключенных к сети Интернет в общем количестве учреждений культуры городского округа составляет 100%.</w:t>
      </w:r>
    </w:p>
    <w:p w:rsidR="00537084" w:rsidRPr="00537084" w:rsidRDefault="00537084" w:rsidP="00537084">
      <w:pPr>
        <w:ind w:firstLine="708"/>
        <w:rPr>
          <w:rFonts w:cs="Times New Roman"/>
          <w:szCs w:val="28"/>
        </w:rPr>
      </w:pPr>
      <w:r w:rsidRPr="00537084">
        <w:rPr>
          <w:rFonts w:cs="Times New Roman"/>
          <w:szCs w:val="28"/>
        </w:rPr>
        <w:t>В связи с введением платных услуг в учреждениях культуры, в частности в Детской художественной, музыкальной школах, библиотеках города, а также увеличению количества проводимых платных мероприятий, наблюдается рост внебюджетных средств (2019 год – 11425,11 тыс. рублей).</w:t>
      </w:r>
    </w:p>
    <w:p w:rsidR="00537084" w:rsidRPr="00537084" w:rsidRDefault="00537084" w:rsidP="00537084">
      <w:pPr>
        <w:ind w:firstLine="708"/>
        <w:rPr>
          <w:rFonts w:cs="Times New Roman"/>
          <w:szCs w:val="28"/>
        </w:rPr>
      </w:pPr>
      <w:r w:rsidRPr="00537084">
        <w:rPr>
          <w:rFonts w:cs="Times New Roman"/>
          <w:szCs w:val="28"/>
        </w:rPr>
        <w:t xml:space="preserve">2019 год стал плодотворным. Проведено 4430 мероприятий (в </w:t>
      </w:r>
      <w:proofErr w:type="spellStart"/>
      <w:r w:rsidRPr="00537084">
        <w:rPr>
          <w:rFonts w:cs="Times New Roman"/>
          <w:szCs w:val="28"/>
        </w:rPr>
        <w:t>т.ч</w:t>
      </w:r>
      <w:proofErr w:type="spellEnd"/>
      <w:r w:rsidRPr="00537084">
        <w:rPr>
          <w:rFonts w:cs="Times New Roman"/>
          <w:szCs w:val="28"/>
        </w:rPr>
        <w:t>. в культурно-досуговыми учреждениями – 1443, библиотеками - 2673, музеем – 151</w:t>
      </w:r>
      <w:r w:rsidRPr="00537084">
        <w:rPr>
          <w:rFonts w:cs="Times New Roman"/>
          <w:szCs w:val="28"/>
          <w:lang w:val="ba-RU"/>
        </w:rPr>
        <w:t xml:space="preserve"> </w:t>
      </w:r>
      <w:r w:rsidRPr="00537084">
        <w:rPr>
          <w:rFonts w:cs="Times New Roman"/>
          <w:szCs w:val="28"/>
        </w:rPr>
        <w:t xml:space="preserve">с привлечением 376238 человек, что на 16398 человек больше по сравнению с </w:t>
      </w:r>
      <w:r w:rsidR="00712F72">
        <w:rPr>
          <w:rFonts w:cs="Times New Roman"/>
          <w:szCs w:val="28"/>
        </w:rPr>
        <w:t>прошлым годом</w:t>
      </w:r>
      <w:r w:rsidRPr="00537084">
        <w:rPr>
          <w:rFonts w:cs="Times New Roman"/>
          <w:szCs w:val="28"/>
        </w:rPr>
        <w:t xml:space="preserve">). </w:t>
      </w:r>
    </w:p>
    <w:p w:rsidR="00537084" w:rsidRPr="00537084" w:rsidRDefault="00537084" w:rsidP="00537084">
      <w:pPr>
        <w:ind w:firstLine="708"/>
        <w:rPr>
          <w:rFonts w:cs="Times New Roman"/>
          <w:szCs w:val="28"/>
        </w:rPr>
      </w:pPr>
      <w:r w:rsidRPr="00537084">
        <w:rPr>
          <w:rFonts w:cs="Times New Roman"/>
          <w:szCs w:val="28"/>
        </w:rPr>
        <w:t>В рамках 100-летия обр</w:t>
      </w:r>
      <w:r w:rsidR="00712F72">
        <w:rPr>
          <w:rFonts w:cs="Times New Roman"/>
          <w:szCs w:val="28"/>
        </w:rPr>
        <w:t>а</w:t>
      </w:r>
      <w:r w:rsidRPr="00537084">
        <w:rPr>
          <w:rFonts w:cs="Times New Roman"/>
          <w:szCs w:val="28"/>
        </w:rPr>
        <w:t>зования Республики Башкортостан прошли массовые мероприятия, конкурсы, акции: Региональный конкурс-фестиваль “Наследие” Салавата, «Звонкие клавиши», Неделя детской и юношеской книги, «Серебряная струна», «</w:t>
      </w:r>
      <w:proofErr w:type="spellStart"/>
      <w:r w:rsidRPr="00537084">
        <w:rPr>
          <w:rFonts w:cs="Times New Roman"/>
          <w:szCs w:val="28"/>
        </w:rPr>
        <w:t>Хылыукай</w:t>
      </w:r>
      <w:proofErr w:type="spellEnd"/>
      <w:r w:rsidRPr="00537084">
        <w:rPr>
          <w:rFonts w:cs="Times New Roman"/>
          <w:szCs w:val="28"/>
        </w:rPr>
        <w:t xml:space="preserve">», «Свиристели», «День национальных культур», </w:t>
      </w:r>
      <w:proofErr w:type="spellStart"/>
      <w:r w:rsidRPr="00537084">
        <w:rPr>
          <w:rFonts w:cs="Times New Roman"/>
          <w:szCs w:val="28"/>
        </w:rPr>
        <w:t>Библионочь</w:t>
      </w:r>
      <w:proofErr w:type="spellEnd"/>
      <w:r w:rsidRPr="00537084">
        <w:rPr>
          <w:rFonts w:cs="Times New Roman"/>
          <w:szCs w:val="28"/>
        </w:rPr>
        <w:t xml:space="preserve">, Ночь музеев, Театральная ночь, «Страна мастеров», профилактические мероприятия, посвященные здоровому образу жизни. Массовые, профессиональные и календарные праздники: «Масленица», День работников культуры, 23 февраля, 8 марта, празднование Дня Победы, Международный День защиты детей, Всероссийский день семьи, любви и верности, День строителя, Курбан-байрам, Городской праздник цветов, Международный день пожилых людей, День Республики, День матери. </w:t>
      </w:r>
    </w:p>
    <w:p w:rsidR="00537084" w:rsidRPr="00537084" w:rsidRDefault="00537084" w:rsidP="00537084">
      <w:pPr>
        <w:ind w:firstLine="708"/>
        <w:rPr>
          <w:rFonts w:cs="Times New Roman"/>
          <w:szCs w:val="28"/>
          <w:lang w:val="ba-RU"/>
        </w:rPr>
      </w:pPr>
      <w:r w:rsidRPr="00537084">
        <w:rPr>
          <w:rFonts w:cs="Times New Roman"/>
          <w:szCs w:val="28"/>
        </w:rPr>
        <w:t>В 2019 году организовано участие коллективов в конкурсах республиканского уровня: «</w:t>
      </w:r>
      <w:proofErr w:type="spellStart"/>
      <w:r w:rsidRPr="00537084">
        <w:rPr>
          <w:rFonts w:cs="Times New Roman"/>
          <w:szCs w:val="28"/>
        </w:rPr>
        <w:t>Байы</w:t>
      </w:r>
      <w:proofErr w:type="spellEnd"/>
      <w:r w:rsidRPr="00537084">
        <w:rPr>
          <w:rFonts w:cs="Times New Roman"/>
          <w:szCs w:val="28"/>
          <w:lang w:val="ba-RU"/>
        </w:rPr>
        <w:t>ҡ», Республиканский фестиваль детской народной хореографии «Хоровод дружбы», Республиканский фестиваль творчества людей старшего поколения «Я люблю тебя, жи</w:t>
      </w:r>
      <w:r w:rsidR="00712F72">
        <w:rPr>
          <w:rFonts w:cs="Times New Roman"/>
          <w:szCs w:val="28"/>
          <w:lang w:val="ba-RU"/>
        </w:rPr>
        <w:t>знь!», Межрегиональный фестиваль-конкурс</w:t>
      </w:r>
      <w:r w:rsidRPr="00537084">
        <w:rPr>
          <w:rFonts w:cs="Times New Roman"/>
          <w:szCs w:val="28"/>
          <w:lang w:val="ba-RU"/>
        </w:rPr>
        <w:t xml:space="preserve"> национального</w:t>
      </w:r>
      <w:r w:rsidR="00712F72">
        <w:rPr>
          <w:rFonts w:cs="Times New Roman"/>
          <w:szCs w:val="28"/>
          <w:lang w:val="ba-RU"/>
        </w:rPr>
        <w:t xml:space="preserve"> костюма «Золотая россыпь веков”</w:t>
      </w:r>
      <w:r w:rsidRPr="00537084">
        <w:rPr>
          <w:rFonts w:cs="Times New Roman"/>
          <w:szCs w:val="28"/>
          <w:lang w:val="ba-RU"/>
        </w:rPr>
        <w:t>, Республиканский праздник Курая им. Гаты Сулейманова, посвященный 100-летию образования РБ, праздник народного творчества «Распахнись душа каз</w:t>
      </w:r>
      <w:r w:rsidR="00712F72">
        <w:rPr>
          <w:rFonts w:cs="Times New Roman"/>
          <w:szCs w:val="28"/>
          <w:lang w:val="ba-RU"/>
        </w:rPr>
        <w:t>ачья», 1 Приволжский фестиваль н</w:t>
      </w:r>
      <w:r w:rsidRPr="00537084">
        <w:rPr>
          <w:rFonts w:cs="Times New Roman"/>
          <w:szCs w:val="28"/>
          <w:lang w:val="ba-RU"/>
        </w:rPr>
        <w:t xml:space="preserve">ародных </w:t>
      </w:r>
      <w:r w:rsidRPr="00537084">
        <w:rPr>
          <w:rFonts w:cs="Times New Roman"/>
          <w:szCs w:val="28"/>
          <w:lang w:val="ba-RU"/>
        </w:rPr>
        <w:lastRenderedPageBreak/>
        <w:t>художественных промыслов – 6</w:t>
      </w:r>
      <w:r w:rsidR="00712F72">
        <w:rPr>
          <w:rFonts w:cs="Times New Roman"/>
          <w:szCs w:val="28"/>
          <w:lang w:val="ba-RU"/>
        </w:rPr>
        <w:t xml:space="preserve">, </w:t>
      </w:r>
      <w:r w:rsidRPr="00537084">
        <w:rPr>
          <w:rFonts w:cs="Times New Roman"/>
          <w:szCs w:val="28"/>
          <w:lang w:val="ba-RU"/>
        </w:rPr>
        <w:t>выставка «УФА. АРТ. РЕМЕСЛА. СУВЕНИРЫ», впервые проведен Городской литературно-творческий конкурс «Башкортостан! Земля моя! Я твой и</w:t>
      </w:r>
      <w:r w:rsidR="00416997">
        <w:rPr>
          <w:rFonts w:cs="Times New Roman"/>
          <w:szCs w:val="28"/>
          <w:lang w:val="ba-RU"/>
        </w:rPr>
        <w:t xml:space="preserve"> разумом, и сердцем, и душой!».</w:t>
      </w:r>
    </w:p>
    <w:p w:rsidR="00537084" w:rsidRPr="00537084" w:rsidRDefault="00537084" w:rsidP="00537084">
      <w:pPr>
        <w:ind w:firstLine="708"/>
        <w:rPr>
          <w:rFonts w:cs="Times New Roman"/>
          <w:szCs w:val="28"/>
        </w:rPr>
      </w:pPr>
      <w:r w:rsidRPr="00537084">
        <w:rPr>
          <w:rFonts w:cs="Times New Roman"/>
          <w:szCs w:val="28"/>
        </w:rPr>
        <w:t>Ярким моментом года стала организация площадки «Культура» в рамках Молодежного форума «Территория роста», основной целью которой стала профориентация учащихся девятых классов, организована встреча и торжественное мероприятие «</w:t>
      </w:r>
      <w:proofErr w:type="spellStart"/>
      <w:r w:rsidRPr="00537084">
        <w:rPr>
          <w:rFonts w:cs="Times New Roman"/>
          <w:szCs w:val="28"/>
        </w:rPr>
        <w:t>Мустай</w:t>
      </w:r>
      <w:proofErr w:type="spellEnd"/>
      <w:r w:rsidRPr="00537084">
        <w:rPr>
          <w:rFonts w:cs="Times New Roman"/>
          <w:szCs w:val="28"/>
        </w:rPr>
        <w:t xml:space="preserve"> Карим. Наш на все 100!», которое посетила дочь </w:t>
      </w:r>
      <w:proofErr w:type="spellStart"/>
      <w:r w:rsidRPr="00537084">
        <w:rPr>
          <w:rFonts w:cs="Times New Roman"/>
          <w:szCs w:val="28"/>
        </w:rPr>
        <w:t>Альфия</w:t>
      </w:r>
      <w:proofErr w:type="spellEnd"/>
      <w:r w:rsidRPr="00537084">
        <w:rPr>
          <w:rFonts w:cs="Times New Roman"/>
          <w:szCs w:val="28"/>
        </w:rPr>
        <w:t xml:space="preserve"> </w:t>
      </w:r>
      <w:proofErr w:type="spellStart"/>
      <w:r w:rsidRPr="00537084">
        <w:rPr>
          <w:rFonts w:cs="Times New Roman"/>
          <w:szCs w:val="28"/>
        </w:rPr>
        <w:t>Мустаевна</w:t>
      </w:r>
      <w:proofErr w:type="spellEnd"/>
      <w:r w:rsidRPr="00537084">
        <w:rPr>
          <w:rFonts w:cs="Times New Roman"/>
          <w:szCs w:val="28"/>
        </w:rPr>
        <w:t xml:space="preserve"> </w:t>
      </w:r>
      <w:proofErr w:type="gramStart"/>
      <w:r w:rsidRPr="00537084">
        <w:rPr>
          <w:rFonts w:cs="Times New Roman"/>
          <w:szCs w:val="28"/>
        </w:rPr>
        <w:t>Каримова</w:t>
      </w:r>
      <w:proofErr w:type="gramEnd"/>
      <w:r w:rsidRPr="00537084">
        <w:rPr>
          <w:rFonts w:cs="Times New Roman"/>
          <w:szCs w:val="28"/>
        </w:rPr>
        <w:t xml:space="preserve"> и представители фонда им. </w:t>
      </w:r>
      <w:proofErr w:type="spellStart"/>
      <w:r w:rsidRPr="00537084">
        <w:rPr>
          <w:rFonts w:cs="Times New Roman"/>
          <w:szCs w:val="28"/>
        </w:rPr>
        <w:t>Мустая</w:t>
      </w:r>
      <w:proofErr w:type="spellEnd"/>
      <w:r w:rsidRPr="00537084">
        <w:rPr>
          <w:rFonts w:cs="Times New Roman"/>
          <w:szCs w:val="28"/>
        </w:rPr>
        <w:t>, в Картинной галерее было внедрено новое световое оборудование, прошла выставка заслуженного худо</w:t>
      </w:r>
      <w:r w:rsidR="00416997">
        <w:rPr>
          <w:rFonts w:cs="Times New Roman"/>
          <w:szCs w:val="28"/>
        </w:rPr>
        <w:t>жника Республики Башкортостан, члена Союза х</w:t>
      </w:r>
      <w:r w:rsidRPr="00537084">
        <w:rPr>
          <w:rFonts w:cs="Times New Roman"/>
          <w:szCs w:val="28"/>
        </w:rPr>
        <w:t xml:space="preserve">удожников России </w:t>
      </w:r>
      <w:proofErr w:type="spellStart"/>
      <w:r w:rsidRPr="00537084">
        <w:rPr>
          <w:rFonts w:cs="Times New Roman"/>
          <w:szCs w:val="28"/>
        </w:rPr>
        <w:t>Расиха</w:t>
      </w:r>
      <w:proofErr w:type="spellEnd"/>
      <w:r w:rsidRPr="00537084">
        <w:rPr>
          <w:rFonts w:cs="Times New Roman"/>
          <w:szCs w:val="28"/>
        </w:rPr>
        <w:t xml:space="preserve"> </w:t>
      </w:r>
      <w:proofErr w:type="spellStart"/>
      <w:r w:rsidRPr="00537084">
        <w:rPr>
          <w:rFonts w:cs="Times New Roman"/>
          <w:szCs w:val="28"/>
        </w:rPr>
        <w:t>Ахметвалиева</w:t>
      </w:r>
      <w:proofErr w:type="spellEnd"/>
      <w:r w:rsidRPr="00537084">
        <w:rPr>
          <w:rFonts w:cs="Times New Roman"/>
          <w:szCs w:val="28"/>
        </w:rPr>
        <w:t xml:space="preserve">, в ДК «Нефтехимик» прошли концерты Национального симфонического оркестра РБ. </w:t>
      </w:r>
    </w:p>
    <w:p w:rsidR="00416997" w:rsidRDefault="00416997" w:rsidP="00537084">
      <w:pPr>
        <w:ind w:firstLine="708"/>
        <w:rPr>
          <w:rFonts w:cs="Times New Roman"/>
          <w:szCs w:val="28"/>
        </w:rPr>
      </w:pPr>
      <w:r>
        <w:rPr>
          <w:rFonts w:cs="Times New Roman"/>
          <w:szCs w:val="28"/>
        </w:rPr>
        <w:t>Впервые проведен первый</w:t>
      </w:r>
      <w:r w:rsidR="00537084" w:rsidRPr="00537084">
        <w:rPr>
          <w:rFonts w:cs="Times New Roman"/>
          <w:szCs w:val="28"/>
        </w:rPr>
        <w:t xml:space="preserve"> </w:t>
      </w:r>
      <w:r>
        <w:rPr>
          <w:rFonts w:cs="Times New Roman"/>
          <w:szCs w:val="28"/>
        </w:rPr>
        <w:t>ф</w:t>
      </w:r>
      <w:r w:rsidR="00537084" w:rsidRPr="00537084">
        <w:rPr>
          <w:rFonts w:cs="Times New Roman"/>
          <w:szCs w:val="28"/>
        </w:rPr>
        <w:t xml:space="preserve">естиваль патриотической песни «Служим России», посвященный 30-летию вывода советских войск из Афганистана, </w:t>
      </w:r>
      <w:r>
        <w:rPr>
          <w:rFonts w:cs="Times New Roman"/>
          <w:szCs w:val="28"/>
        </w:rPr>
        <w:t>первый</w:t>
      </w:r>
      <w:r w:rsidR="00537084" w:rsidRPr="00537084">
        <w:rPr>
          <w:rFonts w:cs="Times New Roman"/>
          <w:szCs w:val="28"/>
        </w:rPr>
        <w:t xml:space="preserve"> фестиваль изобразительного искусства, посвященный 100-летию </w:t>
      </w:r>
      <w:proofErr w:type="spellStart"/>
      <w:r w:rsidR="00537084" w:rsidRPr="00537084">
        <w:rPr>
          <w:rFonts w:cs="Times New Roman"/>
          <w:szCs w:val="28"/>
        </w:rPr>
        <w:t>Мустая</w:t>
      </w:r>
      <w:proofErr w:type="spellEnd"/>
      <w:r w:rsidR="00537084" w:rsidRPr="00537084">
        <w:rPr>
          <w:rFonts w:cs="Times New Roman"/>
          <w:szCs w:val="28"/>
        </w:rPr>
        <w:t xml:space="preserve"> </w:t>
      </w:r>
      <w:proofErr w:type="spellStart"/>
      <w:r w:rsidR="00537084" w:rsidRPr="00537084">
        <w:rPr>
          <w:rFonts w:cs="Times New Roman"/>
          <w:szCs w:val="28"/>
        </w:rPr>
        <w:t>Карима</w:t>
      </w:r>
      <w:proofErr w:type="spellEnd"/>
      <w:r w:rsidR="00537084" w:rsidRPr="00537084">
        <w:rPr>
          <w:rFonts w:cs="Times New Roman"/>
          <w:szCs w:val="28"/>
        </w:rPr>
        <w:t>. Коллективы города приняли участие в</w:t>
      </w:r>
      <w:r>
        <w:rPr>
          <w:rFonts w:cs="Times New Roman"/>
          <w:szCs w:val="28"/>
        </w:rPr>
        <w:t xml:space="preserve"> республиканских мероприятиях: м</w:t>
      </w:r>
      <w:r w:rsidR="00537084" w:rsidRPr="00537084">
        <w:rPr>
          <w:rFonts w:cs="Times New Roman"/>
          <w:szCs w:val="28"/>
        </w:rPr>
        <w:t>арафоне культурных событий (</w:t>
      </w:r>
      <w:proofErr w:type="spellStart"/>
      <w:r w:rsidR="00537084" w:rsidRPr="00537084">
        <w:rPr>
          <w:rFonts w:cs="Times New Roman"/>
          <w:szCs w:val="28"/>
        </w:rPr>
        <w:t>г.Салават</w:t>
      </w:r>
      <w:proofErr w:type="spellEnd"/>
      <w:r w:rsidR="00537084" w:rsidRPr="00537084">
        <w:rPr>
          <w:rFonts w:cs="Times New Roman"/>
          <w:szCs w:val="28"/>
        </w:rPr>
        <w:t>) (Коллективная декоративно-прикладная ра</w:t>
      </w:r>
      <w:r>
        <w:rPr>
          <w:rFonts w:cs="Times New Roman"/>
          <w:szCs w:val="28"/>
        </w:rPr>
        <w:t>бота учащихся и преподавателей д</w:t>
      </w:r>
      <w:r w:rsidR="00537084" w:rsidRPr="00537084">
        <w:rPr>
          <w:rFonts w:cs="Times New Roman"/>
          <w:szCs w:val="28"/>
        </w:rPr>
        <w:t xml:space="preserve">етской художественной школы «100 талантов», марафон «Читаем стихи, посвященные 100-летию Республики» (библиотеки города), </w:t>
      </w:r>
      <w:proofErr w:type="spellStart"/>
      <w:r w:rsidR="00537084" w:rsidRPr="00537084">
        <w:rPr>
          <w:rFonts w:cs="Times New Roman"/>
          <w:szCs w:val="28"/>
        </w:rPr>
        <w:t>флеш</w:t>
      </w:r>
      <w:proofErr w:type="spellEnd"/>
      <w:r w:rsidR="00537084" w:rsidRPr="00537084">
        <w:rPr>
          <w:rFonts w:cs="Times New Roman"/>
          <w:szCs w:val="28"/>
        </w:rPr>
        <w:t>-моб «100-голосие детского хор</w:t>
      </w:r>
      <w:r>
        <w:rPr>
          <w:rFonts w:cs="Times New Roman"/>
          <w:szCs w:val="28"/>
        </w:rPr>
        <w:t>а «Пою тебе, мой край родной» (д</w:t>
      </w:r>
      <w:r w:rsidR="00537084" w:rsidRPr="00537084">
        <w:rPr>
          <w:rFonts w:cs="Times New Roman"/>
          <w:szCs w:val="28"/>
        </w:rPr>
        <w:t xml:space="preserve">етская музыкальная школа), мастер-класс башкирских ремесел и персональная выставка </w:t>
      </w:r>
      <w:proofErr w:type="spellStart"/>
      <w:r w:rsidR="00537084" w:rsidRPr="00537084">
        <w:rPr>
          <w:rFonts w:cs="Times New Roman"/>
          <w:szCs w:val="28"/>
        </w:rPr>
        <w:t>А.Хабибуллина</w:t>
      </w:r>
      <w:proofErr w:type="spellEnd"/>
      <w:r w:rsidR="00537084" w:rsidRPr="00537084">
        <w:rPr>
          <w:rFonts w:cs="Times New Roman"/>
          <w:szCs w:val="28"/>
        </w:rPr>
        <w:t xml:space="preserve"> «100-летие Республики» (Картинная галерея), выставка «Башкирский город Салават: 100 замечательных судеб» (Салаватский историко</w:t>
      </w:r>
      <w:r>
        <w:rPr>
          <w:rFonts w:cs="Times New Roman"/>
          <w:szCs w:val="28"/>
        </w:rPr>
        <w:t>-краеведческий музей), праздник</w:t>
      </w:r>
      <w:r w:rsidR="00537084" w:rsidRPr="00537084">
        <w:rPr>
          <w:rFonts w:cs="Times New Roman"/>
          <w:szCs w:val="28"/>
        </w:rPr>
        <w:t xml:space="preserve"> «</w:t>
      </w:r>
      <w:proofErr w:type="spellStart"/>
      <w:r w:rsidR="00537084" w:rsidRPr="00537084">
        <w:rPr>
          <w:rFonts w:cs="Times New Roman"/>
          <w:szCs w:val="28"/>
        </w:rPr>
        <w:t>Торатау</w:t>
      </w:r>
      <w:proofErr w:type="spellEnd"/>
      <w:r w:rsidR="00537084" w:rsidRPr="00537084">
        <w:rPr>
          <w:rFonts w:cs="Times New Roman"/>
          <w:szCs w:val="28"/>
        </w:rPr>
        <w:t xml:space="preserve"> </w:t>
      </w:r>
      <w:proofErr w:type="spellStart"/>
      <w:r>
        <w:rPr>
          <w:rFonts w:cs="Times New Roman"/>
          <w:szCs w:val="28"/>
        </w:rPr>
        <w:t>йыйыны</w:t>
      </w:r>
      <w:proofErr w:type="spellEnd"/>
      <w:r>
        <w:rPr>
          <w:rFonts w:cs="Times New Roman"/>
          <w:szCs w:val="28"/>
        </w:rPr>
        <w:t>» (</w:t>
      </w:r>
      <w:proofErr w:type="spellStart"/>
      <w:r>
        <w:rPr>
          <w:rFonts w:cs="Times New Roman"/>
          <w:szCs w:val="28"/>
        </w:rPr>
        <w:t>г.Торатау</w:t>
      </w:r>
      <w:proofErr w:type="spellEnd"/>
      <w:r>
        <w:rPr>
          <w:rFonts w:cs="Times New Roman"/>
          <w:szCs w:val="28"/>
        </w:rPr>
        <w:t>), 100-голосие (</w:t>
      </w:r>
      <w:proofErr w:type="spellStart"/>
      <w:r>
        <w:rPr>
          <w:rFonts w:cs="Times New Roman"/>
          <w:szCs w:val="28"/>
        </w:rPr>
        <w:t>г.Уфа</w:t>
      </w:r>
      <w:proofErr w:type="spellEnd"/>
      <w:r>
        <w:rPr>
          <w:rFonts w:cs="Times New Roman"/>
          <w:szCs w:val="28"/>
        </w:rPr>
        <w:t>), марафон</w:t>
      </w:r>
      <w:r w:rsidR="00537084" w:rsidRPr="00537084">
        <w:rPr>
          <w:rFonts w:cs="Times New Roman"/>
          <w:szCs w:val="28"/>
        </w:rPr>
        <w:t xml:space="preserve"> «Страницы истории </w:t>
      </w:r>
      <w:r>
        <w:rPr>
          <w:rFonts w:cs="Times New Roman"/>
          <w:szCs w:val="28"/>
        </w:rPr>
        <w:t>Башкортостана» (</w:t>
      </w:r>
      <w:proofErr w:type="spellStart"/>
      <w:r>
        <w:rPr>
          <w:rFonts w:cs="Times New Roman"/>
          <w:szCs w:val="28"/>
        </w:rPr>
        <w:t>г.Уфа</w:t>
      </w:r>
      <w:proofErr w:type="spellEnd"/>
      <w:r>
        <w:rPr>
          <w:rFonts w:cs="Times New Roman"/>
          <w:szCs w:val="28"/>
        </w:rPr>
        <w:t>), Выставка</w:t>
      </w:r>
      <w:r w:rsidR="00537084" w:rsidRPr="00537084">
        <w:rPr>
          <w:rFonts w:cs="Times New Roman"/>
          <w:szCs w:val="28"/>
        </w:rPr>
        <w:t xml:space="preserve"> «Арт. Ладья Ремесла. Сувениры» (</w:t>
      </w:r>
      <w:proofErr w:type="spellStart"/>
      <w:r w:rsidR="00537084" w:rsidRPr="00537084">
        <w:rPr>
          <w:rFonts w:cs="Times New Roman"/>
          <w:szCs w:val="28"/>
        </w:rPr>
        <w:t>г.Уфа</w:t>
      </w:r>
      <w:proofErr w:type="spellEnd"/>
      <w:r w:rsidR="00537084" w:rsidRPr="00537084">
        <w:rPr>
          <w:rFonts w:cs="Times New Roman"/>
          <w:szCs w:val="28"/>
        </w:rPr>
        <w:t xml:space="preserve">). </w:t>
      </w:r>
    </w:p>
    <w:p w:rsidR="00537084" w:rsidRPr="00537084" w:rsidRDefault="00537084" w:rsidP="00537084">
      <w:pPr>
        <w:ind w:firstLine="708"/>
        <w:rPr>
          <w:rFonts w:cs="Times New Roman"/>
          <w:szCs w:val="28"/>
        </w:rPr>
      </w:pPr>
      <w:r w:rsidRPr="00537084">
        <w:rPr>
          <w:rFonts w:cs="Times New Roman"/>
          <w:szCs w:val="28"/>
        </w:rPr>
        <w:t>Образцовая студия хореографического развития «Белая река» получила кубок Гран-при конкурса «</w:t>
      </w:r>
      <w:proofErr w:type="spellStart"/>
      <w:r w:rsidRPr="00537084">
        <w:rPr>
          <w:rFonts w:cs="Times New Roman"/>
          <w:szCs w:val="28"/>
        </w:rPr>
        <w:t>Байы</w:t>
      </w:r>
      <w:proofErr w:type="spellEnd"/>
      <w:r w:rsidRPr="00537084">
        <w:rPr>
          <w:rFonts w:cs="Times New Roman"/>
          <w:szCs w:val="28"/>
          <w:lang w:val="ba-RU"/>
        </w:rPr>
        <w:t>ҡ</w:t>
      </w:r>
      <w:r w:rsidRPr="00537084">
        <w:rPr>
          <w:rFonts w:cs="Times New Roman"/>
          <w:szCs w:val="28"/>
        </w:rPr>
        <w:t xml:space="preserve">», образцовая детская театральная студия «Арлекин» - Гран-при V международного фестиваля «Театральная </w:t>
      </w:r>
      <w:r w:rsidR="00416997">
        <w:rPr>
          <w:rFonts w:cs="Times New Roman"/>
          <w:szCs w:val="28"/>
        </w:rPr>
        <w:t xml:space="preserve">палитра», спектакль </w:t>
      </w:r>
      <w:proofErr w:type="spellStart"/>
      <w:r w:rsidR="00416997">
        <w:rPr>
          <w:rFonts w:cs="Times New Roman"/>
          <w:szCs w:val="28"/>
        </w:rPr>
        <w:t>К.Драгунского</w:t>
      </w:r>
      <w:proofErr w:type="spellEnd"/>
      <w:r w:rsidRPr="00537084">
        <w:rPr>
          <w:rFonts w:cs="Times New Roman"/>
          <w:szCs w:val="28"/>
        </w:rPr>
        <w:t xml:space="preserve"> «Огурцы и другие пирожные</w:t>
      </w:r>
      <w:r w:rsidR="00416997">
        <w:rPr>
          <w:rFonts w:cs="Times New Roman"/>
          <w:szCs w:val="28"/>
        </w:rPr>
        <w:t>» (</w:t>
      </w:r>
      <w:proofErr w:type="spellStart"/>
      <w:r w:rsidR="00416997">
        <w:rPr>
          <w:rFonts w:cs="Times New Roman"/>
          <w:szCs w:val="28"/>
        </w:rPr>
        <w:t>г.Алушта</w:t>
      </w:r>
      <w:proofErr w:type="spellEnd"/>
      <w:r w:rsidR="00416997">
        <w:rPr>
          <w:rFonts w:cs="Times New Roman"/>
          <w:szCs w:val="28"/>
        </w:rPr>
        <w:t>). На Грант Г</w:t>
      </w:r>
      <w:r w:rsidRPr="00537084">
        <w:rPr>
          <w:rFonts w:cs="Times New Roman"/>
          <w:szCs w:val="28"/>
        </w:rPr>
        <w:t>лавы Республики реализован проект – мюзикл «Песня Иволги».</w:t>
      </w:r>
    </w:p>
    <w:p w:rsidR="00537084" w:rsidRPr="00537084" w:rsidRDefault="00537084" w:rsidP="00537084">
      <w:pPr>
        <w:ind w:firstLine="708"/>
        <w:rPr>
          <w:rFonts w:cs="Times New Roman"/>
          <w:szCs w:val="28"/>
        </w:rPr>
      </w:pPr>
      <w:r w:rsidRPr="00537084">
        <w:rPr>
          <w:rFonts w:cs="Times New Roman"/>
          <w:szCs w:val="28"/>
        </w:rPr>
        <w:t xml:space="preserve">Учреждениями культуры проведена определенная работа в части внедрения инновационных форм работ: </w:t>
      </w:r>
    </w:p>
    <w:p w:rsidR="00537084" w:rsidRPr="00537084" w:rsidRDefault="00537084" w:rsidP="00537084">
      <w:pPr>
        <w:ind w:firstLine="708"/>
        <w:rPr>
          <w:rFonts w:cs="Times New Roman"/>
          <w:szCs w:val="28"/>
        </w:rPr>
      </w:pPr>
      <w:r w:rsidRPr="00537084">
        <w:rPr>
          <w:rFonts w:cs="Times New Roman"/>
          <w:szCs w:val="28"/>
        </w:rPr>
        <w:t xml:space="preserve">МБУ К и </w:t>
      </w:r>
      <w:proofErr w:type="spellStart"/>
      <w:r w:rsidRPr="00537084">
        <w:rPr>
          <w:rFonts w:cs="Times New Roman"/>
          <w:szCs w:val="28"/>
        </w:rPr>
        <w:t>И</w:t>
      </w:r>
      <w:proofErr w:type="spellEnd"/>
      <w:r w:rsidRPr="00537084">
        <w:rPr>
          <w:rFonts w:cs="Times New Roman"/>
          <w:szCs w:val="28"/>
        </w:rPr>
        <w:t xml:space="preserve"> «Наследие» г.Салавата: </w:t>
      </w:r>
    </w:p>
    <w:p w:rsidR="00537084" w:rsidRPr="00537084" w:rsidRDefault="00537084" w:rsidP="00537084">
      <w:pPr>
        <w:ind w:firstLine="708"/>
        <w:rPr>
          <w:rFonts w:cs="Times New Roman"/>
          <w:szCs w:val="28"/>
        </w:rPr>
      </w:pPr>
      <w:r w:rsidRPr="00537084">
        <w:rPr>
          <w:rFonts w:cs="Times New Roman"/>
          <w:szCs w:val="28"/>
          <w:lang w:val="ba-RU"/>
        </w:rPr>
        <w:t>-</w:t>
      </w:r>
      <w:r w:rsidRPr="00537084">
        <w:rPr>
          <w:rFonts w:cs="Times New Roman"/>
          <w:szCs w:val="28"/>
        </w:rPr>
        <w:t xml:space="preserve"> </w:t>
      </w:r>
      <w:r w:rsidRPr="00537084">
        <w:rPr>
          <w:rFonts w:cs="Times New Roman"/>
          <w:szCs w:val="28"/>
          <w:lang w:val="ba-RU"/>
        </w:rPr>
        <w:t>о</w:t>
      </w:r>
      <w:proofErr w:type="spellStart"/>
      <w:r w:rsidRPr="00537084">
        <w:rPr>
          <w:rFonts w:cs="Times New Roman"/>
          <w:szCs w:val="28"/>
        </w:rPr>
        <w:t>борудован</w:t>
      </w:r>
      <w:proofErr w:type="spellEnd"/>
      <w:r w:rsidRPr="00537084">
        <w:rPr>
          <w:rFonts w:cs="Times New Roman"/>
          <w:szCs w:val="28"/>
        </w:rPr>
        <w:t xml:space="preserve"> экспозиционный зал информационными киосками, обеспечивающими посетителям доступ к дополнительной тематической информации в рамках музейных экспозиций;</w:t>
      </w:r>
    </w:p>
    <w:p w:rsidR="00537084" w:rsidRPr="00537084" w:rsidRDefault="00537084" w:rsidP="00537084">
      <w:pPr>
        <w:ind w:firstLine="708"/>
        <w:rPr>
          <w:rFonts w:cs="Times New Roman"/>
          <w:szCs w:val="28"/>
        </w:rPr>
      </w:pPr>
      <w:r w:rsidRPr="00537084">
        <w:rPr>
          <w:rFonts w:cs="Times New Roman"/>
          <w:szCs w:val="28"/>
          <w:lang w:val="ba-RU"/>
        </w:rPr>
        <w:t>-</w:t>
      </w:r>
      <w:r w:rsidRPr="00537084">
        <w:rPr>
          <w:rFonts w:cs="Times New Roman"/>
          <w:szCs w:val="28"/>
        </w:rPr>
        <w:t xml:space="preserve"> разработана и внедрена </w:t>
      </w:r>
      <w:proofErr w:type="spellStart"/>
      <w:r w:rsidRPr="00537084">
        <w:rPr>
          <w:rFonts w:cs="Times New Roman"/>
          <w:szCs w:val="28"/>
        </w:rPr>
        <w:t>квест</w:t>
      </w:r>
      <w:proofErr w:type="spellEnd"/>
      <w:r w:rsidRPr="00537084">
        <w:rPr>
          <w:rFonts w:cs="Times New Roman"/>
          <w:szCs w:val="28"/>
        </w:rPr>
        <w:t>-игра с использованием современной технологии QR-кодов по постоянным экспозициям музея. QR-</w:t>
      </w:r>
      <w:proofErr w:type="spellStart"/>
      <w:r w:rsidRPr="00537084">
        <w:rPr>
          <w:rFonts w:cs="Times New Roman"/>
          <w:szCs w:val="28"/>
        </w:rPr>
        <w:t>квест</w:t>
      </w:r>
      <w:proofErr w:type="spellEnd"/>
      <w:r w:rsidRPr="00537084">
        <w:rPr>
          <w:rFonts w:cs="Times New Roman"/>
          <w:szCs w:val="28"/>
        </w:rPr>
        <w:t xml:space="preserve"> рассчитан на </w:t>
      </w:r>
      <w:proofErr w:type="spellStart"/>
      <w:r w:rsidRPr="00537084">
        <w:rPr>
          <w:rFonts w:cs="Times New Roman"/>
          <w:szCs w:val="28"/>
        </w:rPr>
        <w:t>многовозрастную</w:t>
      </w:r>
      <w:proofErr w:type="spellEnd"/>
      <w:r w:rsidRPr="00537084">
        <w:rPr>
          <w:rFonts w:cs="Times New Roman"/>
          <w:szCs w:val="28"/>
        </w:rPr>
        <w:t xml:space="preserve"> музейную аудиторию, желающую провести осмотр музейных экспозиций самостоятельно и в увлекательной форме с использованием современных средств коммуникации – смартфонов, планшетных компьютеров и т.д.;</w:t>
      </w:r>
    </w:p>
    <w:p w:rsidR="00537084" w:rsidRPr="00537084" w:rsidRDefault="00537084" w:rsidP="00537084">
      <w:pPr>
        <w:ind w:firstLine="708"/>
        <w:rPr>
          <w:rFonts w:cs="Times New Roman"/>
          <w:szCs w:val="28"/>
        </w:rPr>
      </w:pPr>
      <w:r w:rsidRPr="00537084">
        <w:rPr>
          <w:rFonts w:cs="Times New Roman"/>
          <w:szCs w:val="28"/>
          <w:lang w:val="ba-RU"/>
        </w:rPr>
        <w:lastRenderedPageBreak/>
        <w:t>-</w:t>
      </w:r>
      <w:r w:rsidRPr="00537084">
        <w:rPr>
          <w:rFonts w:cs="Times New Roman"/>
          <w:szCs w:val="28"/>
        </w:rPr>
        <w:t xml:space="preserve"> применение интерактивного метода, т.е. участникам экскурсий предлагают своими руками потрогать некоторые из интерактивных экспонатов – «прикоснуться к истории»;</w:t>
      </w:r>
    </w:p>
    <w:p w:rsidR="00537084" w:rsidRPr="00537084" w:rsidRDefault="00537084" w:rsidP="00537084">
      <w:pPr>
        <w:ind w:firstLine="708"/>
        <w:rPr>
          <w:rFonts w:cs="Times New Roman"/>
          <w:szCs w:val="28"/>
        </w:rPr>
      </w:pPr>
      <w:r w:rsidRPr="00537084">
        <w:rPr>
          <w:rFonts w:cs="Times New Roman"/>
          <w:szCs w:val="28"/>
        </w:rPr>
        <w:t>- установлен</w:t>
      </w:r>
      <w:r w:rsidR="00416997">
        <w:rPr>
          <w:rFonts w:cs="Times New Roman"/>
          <w:szCs w:val="28"/>
        </w:rPr>
        <w:t>о</w:t>
      </w:r>
      <w:r w:rsidRPr="00537084">
        <w:rPr>
          <w:rFonts w:cs="Times New Roman"/>
          <w:szCs w:val="28"/>
        </w:rPr>
        <w:t xml:space="preserve"> новое современное световое оборудование в экспозиционных залах Картинной галереи.</w:t>
      </w:r>
    </w:p>
    <w:p w:rsidR="00537084" w:rsidRPr="00537084" w:rsidRDefault="00537084" w:rsidP="00537084">
      <w:pPr>
        <w:ind w:firstLine="708"/>
        <w:rPr>
          <w:rFonts w:cs="Times New Roman"/>
          <w:szCs w:val="28"/>
        </w:rPr>
      </w:pPr>
      <w:r w:rsidRPr="00537084">
        <w:rPr>
          <w:rFonts w:cs="Times New Roman"/>
          <w:szCs w:val="28"/>
          <w:lang w:val="ba-RU"/>
        </w:rPr>
        <w:t xml:space="preserve">МБУ ДО </w:t>
      </w:r>
      <w:r w:rsidRPr="00537084">
        <w:rPr>
          <w:rFonts w:cs="Times New Roman"/>
          <w:szCs w:val="28"/>
        </w:rPr>
        <w:t xml:space="preserve">«ДХШ» ГО </w:t>
      </w:r>
      <w:proofErr w:type="spellStart"/>
      <w:r w:rsidRPr="00537084">
        <w:rPr>
          <w:rFonts w:cs="Times New Roman"/>
          <w:szCs w:val="28"/>
        </w:rPr>
        <w:t>г.Салават</w:t>
      </w:r>
      <w:proofErr w:type="spellEnd"/>
      <w:r w:rsidRPr="00537084">
        <w:rPr>
          <w:rFonts w:cs="Times New Roman"/>
          <w:szCs w:val="28"/>
        </w:rPr>
        <w:t xml:space="preserve"> РБ:</w:t>
      </w:r>
    </w:p>
    <w:p w:rsidR="00537084" w:rsidRPr="00537084" w:rsidRDefault="00537084" w:rsidP="00537084">
      <w:pPr>
        <w:ind w:firstLine="708"/>
        <w:rPr>
          <w:rFonts w:cs="Times New Roman"/>
          <w:szCs w:val="28"/>
        </w:rPr>
      </w:pPr>
      <w:r w:rsidRPr="00537084">
        <w:rPr>
          <w:rFonts w:cs="Times New Roman"/>
          <w:szCs w:val="28"/>
          <w:lang w:val="ba-RU"/>
        </w:rPr>
        <w:t>- в</w:t>
      </w:r>
      <w:r w:rsidRPr="00537084">
        <w:rPr>
          <w:rFonts w:cs="Times New Roman"/>
          <w:szCs w:val="28"/>
        </w:rPr>
        <w:t xml:space="preserve"> 2019 году детская художественная школа города Салават заключила договор о сетевом взаимодействии с Международным союзом педагогов-художников, став инновационной площадкой по направлению «Выявление и поддержка молодежи в сфере изобразительного искусства». Союз педагогов художников поручил ей организацию регионального экспертного совета «Всероссийского изобразительного диктанта». Для проведения занятий по предметам «Рисунок», «Живопись», «Композиция» в детской художественной школе внедрены в процесс обучения интерактивная доска, семь </w:t>
      </w:r>
      <w:r w:rsidRPr="00537084">
        <w:rPr>
          <w:rFonts w:cs="Times New Roman"/>
          <w:szCs w:val="28"/>
          <w:lang w:val="en-US"/>
        </w:rPr>
        <w:t>SMART</w:t>
      </w:r>
      <w:r w:rsidRPr="00537084">
        <w:rPr>
          <w:rFonts w:cs="Times New Roman"/>
          <w:szCs w:val="28"/>
        </w:rPr>
        <w:t>-телевизоров.</w:t>
      </w:r>
    </w:p>
    <w:p w:rsidR="00537084" w:rsidRPr="00537084" w:rsidRDefault="00537084" w:rsidP="00537084">
      <w:pPr>
        <w:ind w:firstLine="708"/>
        <w:rPr>
          <w:rFonts w:cs="Times New Roman"/>
          <w:szCs w:val="28"/>
        </w:rPr>
      </w:pPr>
      <w:r w:rsidRPr="00537084">
        <w:rPr>
          <w:rFonts w:cs="Times New Roman"/>
          <w:szCs w:val="28"/>
        </w:rPr>
        <w:t xml:space="preserve">К чтению всего было привлечено 35,82 % населения города, что на 0,28% выше, чем в 2018 году. Число посещений в целом достигло 589209 (в 2018 году - 584218 раз), превысив показатели 2018 года на 100,8%. </w:t>
      </w:r>
    </w:p>
    <w:p w:rsidR="00537084" w:rsidRPr="00537084" w:rsidRDefault="00537084" w:rsidP="00537084">
      <w:pPr>
        <w:ind w:firstLine="708"/>
        <w:rPr>
          <w:rFonts w:cs="Times New Roman"/>
          <w:szCs w:val="28"/>
        </w:rPr>
      </w:pPr>
      <w:r w:rsidRPr="00537084">
        <w:rPr>
          <w:rFonts w:cs="Times New Roman"/>
          <w:szCs w:val="28"/>
        </w:rPr>
        <w:t>Положительная динамика по увеличению средней заработной платы работников учреждений культуры и дополнительного образования</w:t>
      </w:r>
      <w:r w:rsidR="00416997">
        <w:rPr>
          <w:rFonts w:cs="Times New Roman"/>
          <w:szCs w:val="28"/>
        </w:rPr>
        <w:t>-</w:t>
      </w:r>
      <w:r w:rsidRPr="00537084">
        <w:rPr>
          <w:rFonts w:cs="Times New Roman"/>
          <w:szCs w:val="28"/>
        </w:rPr>
        <w:t xml:space="preserve"> увеличение заработной платы преподавателей: 2015 год (28372,1) – 2019 год (30884,42) (целевой показатель РБ – 29864,70), заработной платы работников культуры: 2015 год (16134,8) – 2019 год (29173,76) (целевой показатель РБ –29063,00).</w:t>
      </w:r>
    </w:p>
    <w:p w:rsidR="00537084" w:rsidRPr="00537084" w:rsidRDefault="00537084" w:rsidP="00537084">
      <w:pPr>
        <w:ind w:firstLine="708"/>
        <w:rPr>
          <w:rFonts w:cs="Times New Roman"/>
          <w:szCs w:val="28"/>
        </w:rPr>
      </w:pPr>
      <w:r w:rsidRPr="00537084">
        <w:rPr>
          <w:rFonts w:cs="Times New Roman"/>
          <w:szCs w:val="28"/>
        </w:rPr>
        <w:t xml:space="preserve">Наблюдается положительная динамика увеличения финансового обеспечения деятельности учреждений культуры: - с 87,8 млн. рублей в 2015 году (бюджет ГО - 70,3 </w:t>
      </w:r>
      <w:proofErr w:type="spellStart"/>
      <w:r w:rsidRPr="00537084">
        <w:rPr>
          <w:rFonts w:cs="Times New Roman"/>
          <w:szCs w:val="28"/>
        </w:rPr>
        <w:t>млн.р</w:t>
      </w:r>
      <w:r w:rsidR="00416997">
        <w:rPr>
          <w:rFonts w:cs="Times New Roman"/>
          <w:szCs w:val="28"/>
        </w:rPr>
        <w:t>уб</w:t>
      </w:r>
      <w:proofErr w:type="spellEnd"/>
      <w:r w:rsidRPr="00537084">
        <w:rPr>
          <w:rFonts w:cs="Times New Roman"/>
          <w:szCs w:val="28"/>
        </w:rPr>
        <w:t xml:space="preserve">., бюджет РБ- 6,2 </w:t>
      </w:r>
      <w:proofErr w:type="spellStart"/>
      <w:r w:rsidRPr="00537084">
        <w:rPr>
          <w:rFonts w:cs="Times New Roman"/>
          <w:szCs w:val="28"/>
        </w:rPr>
        <w:t>млн.р</w:t>
      </w:r>
      <w:r w:rsidR="00416997">
        <w:rPr>
          <w:rFonts w:cs="Times New Roman"/>
          <w:szCs w:val="28"/>
        </w:rPr>
        <w:t>уб</w:t>
      </w:r>
      <w:proofErr w:type="spellEnd"/>
      <w:r w:rsidRPr="00537084">
        <w:rPr>
          <w:rFonts w:cs="Times New Roman"/>
          <w:szCs w:val="28"/>
        </w:rPr>
        <w:t xml:space="preserve">, бюджет РФ- 0,05 </w:t>
      </w:r>
      <w:proofErr w:type="spellStart"/>
      <w:r w:rsidRPr="00537084">
        <w:rPr>
          <w:rFonts w:cs="Times New Roman"/>
          <w:szCs w:val="28"/>
        </w:rPr>
        <w:t>м</w:t>
      </w:r>
      <w:r w:rsidR="00416997">
        <w:rPr>
          <w:rFonts w:cs="Times New Roman"/>
          <w:szCs w:val="28"/>
        </w:rPr>
        <w:t>лн</w:t>
      </w:r>
      <w:r w:rsidRPr="00537084">
        <w:rPr>
          <w:rFonts w:cs="Times New Roman"/>
          <w:szCs w:val="28"/>
        </w:rPr>
        <w:t>.р</w:t>
      </w:r>
      <w:r w:rsidR="00416997">
        <w:rPr>
          <w:rFonts w:cs="Times New Roman"/>
          <w:szCs w:val="28"/>
        </w:rPr>
        <w:t>уб</w:t>
      </w:r>
      <w:proofErr w:type="spellEnd"/>
      <w:r w:rsidRPr="00537084">
        <w:rPr>
          <w:rFonts w:cs="Times New Roman"/>
          <w:szCs w:val="28"/>
        </w:rPr>
        <w:t xml:space="preserve">., внебюджетные средства -11,2 </w:t>
      </w:r>
      <w:proofErr w:type="spellStart"/>
      <w:r w:rsidRPr="00537084">
        <w:rPr>
          <w:rFonts w:cs="Times New Roman"/>
          <w:szCs w:val="28"/>
        </w:rPr>
        <w:t>млн.р</w:t>
      </w:r>
      <w:r w:rsidR="00416997">
        <w:rPr>
          <w:rFonts w:cs="Times New Roman"/>
          <w:szCs w:val="28"/>
        </w:rPr>
        <w:t>уб</w:t>
      </w:r>
      <w:proofErr w:type="spellEnd"/>
      <w:r w:rsidRPr="00537084">
        <w:rPr>
          <w:rFonts w:cs="Times New Roman"/>
          <w:szCs w:val="28"/>
        </w:rPr>
        <w:t xml:space="preserve">.), до 121,6 млн. рублей в 2019 году (бюджет ГО – 92,95 </w:t>
      </w:r>
      <w:proofErr w:type="spellStart"/>
      <w:r w:rsidRPr="00537084">
        <w:rPr>
          <w:rFonts w:cs="Times New Roman"/>
          <w:szCs w:val="28"/>
        </w:rPr>
        <w:t>млн.р</w:t>
      </w:r>
      <w:r w:rsidR="00416997">
        <w:rPr>
          <w:rFonts w:cs="Times New Roman"/>
          <w:szCs w:val="28"/>
        </w:rPr>
        <w:t>уб</w:t>
      </w:r>
      <w:proofErr w:type="spellEnd"/>
      <w:r w:rsidRPr="00537084">
        <w:rPr>
          <w:rFonts w:cs="Times New Roman"/>
          <w:szCs w:val="28"/>
        </w:rPr>
        <w:t xml:space="preserve">., бюджет РБ – 17,2 </w:t>
      </w:r>
      <w:proofErr w:type="spellStart"/>
      <w:r w:rsidRPr="00537084">
        <w:rPr>
          <w:rFonts w:cs="Times New Roman"/>
          <w:szCs w:val="28"/>
        </w:rPr>
        <w:t>млн.р</w:t>
      </w:r>
      <w:r w:rsidR="00416997">
        <w:rPr>
          <w:rFonts w:cs="Times New Roman"/>
          <w:szCs w:val="28"/>
        </w:rPr>
        <w:t>уб</w:t>
      </w:r>
      <w:proofErr w:type="spellEnd"/>
      <w:r w:rsidRPr="00537084">
        <w:rPr>
          <w:rFonts w:cs="Times New Roman"/>
          <w:szCs w:val="28"/>
        </w:rPr>
        <w:t xml:space="preserve">, бюджет РФ – 0,05 </w:t>
      </w:r>
      <w:proofErr w:type="spellStart"/>
      <w:r w:rsidRPr="00537084">
        <w:rPr>
          <w:rFonts w:cs="Times New Roman"/>
          <w:szCs w:val="28"/>
        </w:rPr>
        <w:t>млн.р</w:t>
      </w:r>
      <w:r w:rsidR="00416997">
        <w:rPr>
          <w:rFonts w:cs="Times New Roman"/>
          <w:szCs w:val="28"/>
        </w:rPr>
        <w:t>уб</w:t>
      </w:r>
      <w:proofErr w:type="spellEnd"/>
      <w:r w:rsidRPr="00537084">
        <w:rPr>
          <w:rFonts w:cs="Times New Roman"/>
          <w:szCs w:val="28"/>
        </w:rPr>
        <w:t xml:space="preserve">., внебюджетные средств-11,4 </w:t>
      </w:r>
      <w:proofErr w:type="spellStart"/>
      <w:r w:rsidRPr="00537084">
        <w:rPr>
          <w:rFonts w:cs="Times New Roman"/>
          <w:szCs w:val="28"/>
        </w:rPr>
        <w:t>млн.р</w:t>
      </w:r>
      <w:r w:rsidR="00416997">
        <w:rPr>
          <w:rFonts w:cs="Times New Roman"/>
          <w:szCs w:val="28"/>
        </w:rPr>
        <w:t>уб</w:t>
      </w:r>
      <w:proofErr w:type="spellEnd"/>
      <w:r w:rsidRPr="00537084">
        <w:rPr>
          <w:rFonts w:cs="Times New Roman"/>
          <w:szCs w:val="28"/>
        </w:rPr>
        <w:t>.).</w:t>
      </w:r>
    </w:p>
    <w:p w:rsidR="00537084" w:rsidRPr="00537084" w:rsidRDefault="00537084" w:rsidP="00537084">
      <w:pPr>
        <w:ind w:firstLine="708"/>
        <w:rPr>
          <w:rFonts w:cs="Times New Roman"/>
          <w:szCs w:val="28"/>
        </w:rPr>
      </w:pPr>
      <w:r w:rsidRPr="00537084">
        <w:rPr>
          <w:rFonts w:cs="Times New Roman"/>
          <w:szCs w:val="28"/>
        </w:rPr>
        <w:t>В 2020 году запланировано проведение мероприятий, посвященных 75-й годовщине Победы в Великой Отечественной войне, Году памяти и славы, Году эстетики, Всемирной фолькориаде-2020.</w:t>
      </w:r>
    </w:p>
    <w:p w:rsidR="00ED38DB" w:rsidRDefault="00ED38DB" w:rsidP="00451826">
      <w:pPr>
        <w:ind w:firstLine="708"/>
        <w:rPr>
          <w:rFonts w:eastAsia="Times New Roman" w:cs="Times New Roman"/>
          <w:szCs w:val="28"/>
          <w:lang w:eastAsia="ru-RU"/>
        </w:rPr>
      </w:pPr>
    </w:p>
    <w:p w:rsidR="00451826" w:rsidRPr="00451826" w:rsidRDefault="001C56CF" w:rsidP="00451826">
      <w:pPr>
        <w:pStyle w:val="1"/>
        <w:rPr>
          <w:rFonts w:eastAsia="Calibri" w:cs="Times New Roman"/>
          <w:bCs/>
          <w:szCs w:val="28"/>
        </w:rPr>
      </w:pPr>
      <w:bookmarkStart w:id="26" w:name="_Toc30768681"/>
      <w:r w:rsidRPr="00451826">
        <w:rPr>
          <w:rFonts w:eastAsia="Calibri" w:cs="Times New Roman"/>
          <w:bCs/>
          <w:szCs w:val="28"/>
        </w:rPr>
        <w:t>Печать и средства массовой информации.</w:t>
      </w:r>
      <w:bookmarkEnd w:id="26"/>
      <w:r w:rsidRPr="00451826">
        <w:rPr>
          <w:rFonts w:eastAsia="Calibri" w:cs="Times New Roman"/>
          <w:bCs/>
          <w:szCs w:val="28"/>
        </w:rPr>
        <w:t xml:space="preserve"> </w:t>
      </w:r>
    </w:p>
    <w:p w:rsidR="00721D7B" w:rsidRPr="00721D7B" w:rsidRDefault="00721D7B" w:rsidP="00721D7B">
      <w:pPr>
        <w:rPr>
          <w:rFonts w:eastAsia="Calibri" w:cs="Times New Roman"/>
          <w:szCs w:val="28"/>
        </w:rPr>
      </w:pPr>
      <w:r w:rsidRPr="00721D7B">
        <w:rPr>
          <w:rFonts w:eastAsia="Calibri" w:cs="Times New Roman"/>
          <w:szCs w:val="28"/>
        </w:rPr>
        <w:t xml:space="preserve">В городском округе сложилась цельная система информационно-аналитической деятельности, которая позволяет вести конструктивный диалог с населением посредством СМИ, выездных встреч, пресс-конференций и др. </w:t>
      </w:r>
    </w:p>
    <w:p w:rsidR="00721D7B" w:rsidRPr="00721D7B" w:rsidRDefault="00721D7B" w:rsidP="00721D7B">
      <w:pPr>
        <w:rPr>
          <w:rFonts w:eastAsia="Calibri" w:cs="Times New Roman"/>
          <w:szCs w:val="28"/>
        </w:rPr>
      </w:pPr>
      <w:r w:rsidRPr="00721D7B">
        <w:rPr>
          <w:rFonts w:eastAsia="Calibri" w:cs="Times New Roman"/>
          <w:szCs w:val="28"/>
        </w:rPr>
        <w:t xml:space="preserve">Важные актуальные вопросы городской повестки дня журналисты общественно-политической городской газете «Выбор» поднимают в постоянных рубриках: «Открытый диалог», «Рабочая неделя», «Эхо события», «Своя правда», «От первого лица», «Официально», «Город и люди», «Письмо </w:t>
      </w:r>
      <w:r w:rsidRPr="00721D7B">
        <w:rPr>
          <w:rFonts w:eastAsia="Calibri" w:cs="Times New Roman"/>
          <w:szCs w:val="28"/>
        </w:rPr>
        <w:lastRenderedPageBreak/>
        <w:t xml:space="preserve">в номер» и др. Задача – объективно и достоверно донести до читателей информацию о работе муниципальной власти. </w:t>
      </w:r>
    </w:p>
    <w:p w:rsidR="00721D7B" w:rsidRPr="00721D7B" w:rsidRDefault="00721D7B" w:rsidP="00721D7B">
      <w:pPr>
        <w:rPr>
          <w:rFonts w:eastAsia="Calibri" w:cs="Times New Roman"/>
          <w:szCs w:val="28"/>
        </w:rPr>
      </w:pPr>
      <w:r w:rsidRPr="00721D7B">
        <w:rPr>
          <w:rFonts w:eastAsia="Calibri" w:cs="Times New Roman"/>
          <w:szCs w:val="28"/>
        </w:rPr>
        <w:t xml:space="preserve">Стоит отметить, что диалог с читателем выстроен не только в печатной версии газеты, но и на официальных ресурсах издания в сети Интернет. Более 100000 просмотров ежемесячно на сайте газеты </w:t>
      </w:r>
      <w:proofErr w:type="gramStart"/>
      <w:r w:rsidRPr="00721D7B">
        <w:rPr>
          <w:rFonts w:eastAsia="Calibri" w:cs="Times New Roman"/>
          <w:szCs w:val="28"/>
        </w:rPr>
        <w:t>http://vibor.rbsmi.ru/ ,</w:t>
      </w:r>
      <w:proofErr w:type="gramEnd"/>
      <w:r w:rsidRPr="00721D7B">
        <w:rPr>
          <w:rFonts w:eastAsia="Calibri" w:cs="Times New Roman"/>
          <w:szCs w:val="28"/>
        </w:rPr>
        <w:t xml:space="preserve"> до 30000 просмотров ежемесячно в группе газеты в </w:t>
      </w:r>
      <w:proofErr w:type="spellStart"/>
      <w:r w:rsidRPr="00721D7B">
        <w:rPr>
          <w:rFonts w:eastAsia="Calibri" w:cs="Times New Roman"/>
          <w:szCs w:val="28"/>
        </w:rPr>
        <w:t>соцсети</w:t>
      </w:r>
      <w:proofErr w:type="spellEnd"/>
      <w:r w:rsidRPr="00721D7B">
        <w:rPr>
          <w:rFonts w:eastAsia="Calibri" w:cs="Times New Roman"/>
          <w:szCs w:val="28"/>
        </w:rPr>
        <w:t xml:space="preserve"> ВК, чуть меньше – в </w:t>
      </w:r>
      <w:proofErr w:type="spellStart"/>
      <w:r w:rsidRPr="00721D7B">
        <w:rPr>
          <w:rFonts w:eastAsia="Calibri" w:cs="Times New Roman"/>
          <w:szCs w:val="28"/>
        </w:rPr>
        <w:t>Инстаграме</w:t>
      </w:r>
      <w:proofErr w:type="spellEnd"/>
      <w:r w:rsidRPr="00721D7B">
        <w:rPr>
          <w:rFonts w:eastAsia="Calibri" w:cs="Times New Roman"/>
          <w:szCs w:val="28"/>
        </w:rPr>
        <w:t xml:space="preserve">. </w:t>
      </w:r>
    </w:p>
    <w:p w:rsidR="00721D7B" w:rsidRPr="00721D7B" w:rsidRDefault="00721D7B" w:rsidP="00721D7B">
      <w:pPr>
        <w:rPr>
          <w:rFonts w:eastAsia="Calibri" w:cs="Times New Roman"/>
          <w:szCs w:val="28"/>
        </w:rPr>
      </w:pPr>
      <w:r w:rsidRPr="00721D7B">
        <w:rPr>
          <w:rFonts w:eastAsia="Calibri" w:cs="Times New Roman"/>
          <w:szCs w:val="28"/>
        </w:rPr>
        <w:t xml:space="preserve">Редакция давно перешла на конвергентный контент и готовит не только текстовые материалы и фотографии, но и видеосюжеты, работает в режиме онлайн. </w:t>
      </w:r>
      <w:proofErr w:type="spellStart"/>
      <w:r w:rsidRPr="00721D7B">
        <w:rPr>
          <w:rFonts w:eastAsia="Calibri" w:cs="Times New Roman"/>
          <w:szCs w:val="28"/>
        </w:rPr>
        <w:t>Многоформатность</w:t>
      </w:r>
      <w:proofErr w:type="spellEnd"/>
      <w:r w:rsidRPr="00721D7B">
        <w:rPr>
          <w:rFonts w:eastAsia="Calibri" w:cs="Times New Roman"/>
          <w:szCs w:val="28"/>
        </w:rPr>
        <w:t xml:space="preserve"> позволяет разнопланово, с учетом предпочтений потребителей показать работу администрации города, ее структурных подразделений. </w:t>
      </w:r>
    </w:p>
    <w:p w:rsidR="00721D7B" w:rsidRPr="00721D7B" w:rsidRDefault="00721D7B" w:rsidP="00721D7B">
      <w:pPr>
        <w:rPr>
          <w:rFonts w:eastAsia="Calibri" w:cs="Times New Roman"/>
          <w:szCs w:val="28"/>
        </w:rPr>
      </w:pPr>
      <w:r w:rsidRPr="00721D7B">
        <w:rPr>
          <w:rFonts w:eastAsia="Calibri" w:cs="Times New Roman"/>
          <w:szCs w:val="28"/>
        </w:rPr>
        <w:t>Газета заключила партнерский договор с «</w:t>
      </w:r>
      <w:proofErr w:type="spellStart"/>
      <w:r w:rsidRPr="00721D7B">
        <w:rPr>
          <w:rFonts w:eastAsia="Calibri" w:cs="Times New Roman"/>
          <w:szCs w:val="28"/>
        </w:rPr>
        <w:t>ЯндексНовостями</w:t>
      </w:r>
      <w:proofErr w:type="spellEnd"/>
      <w:r w:rsidRPr="00721D7B">
        <w:rPr>
          <w:rFonts w:eastAsia="Calibri" w:cs="Times New Roman"/>
          <w:szCs w:val="28"/>
        </w:rPr>
        <w:t xml:space="preserve">», а потому статьи и репортажи газеты регулярно попадают в топ-новостей региона. </w:t>
      </w:r>
    </w:p>
    <w:p w:rsidR="00721D7B" w:rsidRPr="00721D7B" w:rsidRDefault="00721D7B" w:rsidP="00721D7B">
      <w:pPr>
        <w:rPr>
          <w:rFonts w:eastAsia="Calibri" w:cs="Times New Roman"/>
          <w:szCs w:val="28"/>
        </w:rPr>
      </w:pPr>
      <w:r w:rsidRPr="00721D7B">
        <w:rPr>
          <w:rFonts w:eastAsia="Calibri" w:cs="Times New Roman"/>
          <w:szCs w:val="28"/>
        </w:rPr>
        <w:t xml:space="preserve">Все эти ресурсы позволяют планомерно и качественно доносить актуальную информацию о жизни города, республики до большего числа жителей города. Суммарно материалы газеты через </w:t>
      </w:r>
      <w:proofErr w:type="spellStart"/>
      <w:r w:rsidRPr="00721D7B">
        <w:rPr>
          <w:rFonts w:eastAsia="Calibri" w:cs="Times New Roman"/>
          <w:szCs w:val="28"/>
        </w:rPr>
        <w:t>принт</w:t>
      </w:r>
      <w:proofErr w:type="spellEnd"/>
      <w:r w:rsidRPr="00721D7B">
        <w:rPr>
          <w:rFonts w:eastAsia="Calibri" w:cs="Times New Roman"/>
          <w:szCs w:val="28"/>
        </w:rPr>
        <w:t xml:space="preserve"> и Интернет доходят до широкой аудитории.</w:t>
      </w:r>
    </w:p>
    <w:p w:rsidR="00721D7B" w:rsidRPr="00721D7B" w:rsidRDefault="00721D7B" w:rsidP="00721D7B">
      <w:pPr>
        <w:rPr>
          <w:rFonts w:eastAsia="Calibri" w:cs="Times New Roman"/>
          <w:szCs w:val="28"/>
        </w:rPr>
      </w:pPr>
      <w:r w:rsidRPr="00721D7B">
        <w:rPr>
          <w:rFonts w:eastAsia="Calibri" w:cs="Times New Roman"/>
          <w:szCs w:val="28"/>
        </w:rPr>
        <w:t>В газете «</w:t>
      </w:r>
      <w:proofErr w:type="spellStart"/>
      <w:r w:rsidRPr="00721D7B">
        <w:rPr>
          <w:rFonts w:eastAsia="Calibri" w:cs="Times New Roman"/>
          <w:szCs w:val="28"/>
        </w:rPr>
        <w:t>Салауат</w:t>
      </w:r>
      <w:proofErr w:type="spellEnd"/>
      <w:r w:rsidRPr="00721D7B">
        <w:rPr>
          <w:rFonts w:eastAsia="Calibri" w:cs="Times New Roman"/>
          <w:szCs w:val="28"/>
        </w:rPr>
        <w:t xml:space="preserve">», выходящей на башкирском языке, ведется рубрика «Местное самоуправление», где публикуется </w:t>
      </w:r>
      <w:r w:rsidR="00214A11">
        <w:rPr>
          <w:rFonts w:eastAsia="Calibri" w:cs="Times New Roman"/>
          <w:szCs w:val="28"/>
        </w:rPr>
        <w:t>материалы о деятельности главы А</w:t>
      </w:r>
      <w:r w:rsidRPr="00721D7B">
        <w:rPr>
          <w:rFonts w:eastAsia="Calibri" w:cs="Times New Roman"/>
          <w:szCs w:val="28"/>
        </w:rPr>
        <w:t>дминистрации, заместителей гл</w:t>
      </w:r>
      <w:r w:rsidR="00214A11">
        <w:rPr>
          <w:rFonts w:eastAsia="Calibri" w:cs="Times New Roman"/>
          <w:szCs w:val="28"/>
        </w:rPr>
        <w:t>авы, совета городского округа. Газета о</w:t>
      </w:r>
      <w:r w:rsidRPr="00721D7B">
        <w:rPr>
          <w:rFonts w:eastAsia="Calibri" w:cs="Times New Roman"/>
          <w:szCs w:val="28"/>
        </w:rPr>
        <w:t>свещает культурную жизнь города, деятельность образовательных, спортивных, правоохранительных учреждений. Также публикуются репортажи с приема граждан.</w:t>
      </w:r>
    </w:p>
    <w:p w:rsidR="00721D7B" w:rsidRPr="00721D7B" w:rsidRDefault="00721D7B" w:rsidP="00721D7B">
      <w:pPr>
        <w:rPr>
          <w:rFonts w:eastAsia="Calibri" w:cs="Times New Roman"/>
          <w:szCs w:val="28"/>
        </w:rPr>
      </w:pPr>
      <w:r w:rsidRPr="00721D7B">
        <w:rPr>
          <w:rFonts w:eastAsia="Calibri" w:cs="Times New Roman"/>
          <w:szCs w:val="28"/>
        </w:rPr>
        <w:t>Регулярно, практически во всех программах</w:t>
      </w:r>
      <w:r w:rsidR="00214A11">
        <w:rPr>
          <w:rFonts w:eastAsia="Calibri" w:cs="Times New Roman"/>
          <w:szCs w:val="28"/>
        </w:rPr>
        <w:t>,</w:t>
      </w:r>
      <w:r w:rsidRPr="00721D7B">
        <w:rPr>
          <w:rFonts w:eastAsia="Calibri" w:cs="Times New Roman"/>
          <w:szCs w:val="28"/>
        </w:rPr>
        <w:t xml:space="preserve"> изготавливаемых творческой группой МАУ Телекомпании «Салават»</w:t>
      </w:r>
      <w:r w:rsidR="00214A11">
        <w:rPr>
          <w:rFonts w:eastAsia="Calibri" w:cs="Times New Roman"/>
          <w:szCs w:val="28"/>
        </w:rPr>
        <w:t>,</w:t>
      </w:r>
      <w:r w:rsidRPr="00721D7B">
        <w:rPr>
          <w:rFonts w:eastAsia="Calibri" w:cs="Times New Roman"/>
          <w:szCs w:val="28"/>
        </w:rPr>
        <w:t xml:space="preserve"> ведется речь о деятельности Администрации городского округа город Салават РБ, его отделов и Управлений, а также муниципальных предприятий, а именно, в информационно-аналитических программах: </w:t>
      </w:r>
    </w:p>
    <w:p w:rsidR="00721D7B" w:rsidRPr="00721D7B" w:rsidRDefault="00721D7B" w:rsidP="00721D7B">
      <w:pPr>
        <w:rPr>
          <w:rFonts w:eastAsia="Calibri" w:cs="Times New Roman"/>
          <w:szCs w:val="28"/>
        </w:rPr>
      </w:pPr>
      <w:r w:rsidRPr="00721D7B">
        <w:rPr>
          <w:rFonts w:eastAsia="Calibri" w:cs="Times New Roman"/>
          <w:szCs w:val="28"/>
        </w:rPr>
        <w:t xml:space="preserve">- ежедневной «Салават Сегодня» - это новости города. Информирование телезрителей о событиях происходящих в городе каждый день, представление информации о работе депутатского корпуса, городских властей и др. В рамках программы «Салават сегодня» с прошлого года регулярно выходит рубрика «Снимаю проблему», куда жители города присылают свои </w:t>
      </w:r>
      <w:proofErr w:type="spellStart"/>
      <w:r w:rsidRPr="00721D7B">
        <w:rPr>
          <w:rFonts w:eastAsia="Calibri" w:cs="Times New Roman"/>
          <w:szCs w:val="28"/>
        </w:rPr>
        <w:t>видеовопросы</w:t>
      </w:r>
      <w:proofErr w:type="spellEnd"/>
      <w:r w:rsidRPr="00721D7B">
        <w:rPr>
          <w:rFonts w:eastAsia="Calibri" w:cs="Times New Roman"/>
          <w:szCs w:val="28"/>
        </w:rPr>
        <w:t xml:space="preserve"> на различные темы; </w:t>
      </w:r>
    </w:p>
    <w:p w:rsidR="00721D7B" w:rsidRPr="00721D7B" w:rsidRDefault="00214A11" w:rsidP="00721D7B">
      <w:pPr>
        <w:rPr>
          <w:rFonts w:eastAsia="Calibri" w:cs="Times New Roman"/>
          <w:szCs w:val="28"/>
        </w:rPr>
      </w:pPr>
      <w:r>
        <w:rPr>
          <w:rFonts w:eastAsia="Calibri" w:cs="Times New Roman"/>
          <w:szCs w:val="28"/>
        </w:rPr>
        <w:t>- еженедельной «Салават С</w:t>
      </w:r>
      <w:r w:rsidR="00721D7B" w:rsidRPr="00721D7B">
        <w:rPr>
          <w:rFonts w:eastAsia="Calibri" w:cs="Times New Roman"/>
          <w:szCs w:val="28"/>
        </w:rPr>
        <w:t xml:space="preserve">егодня. Итоги» - аналитическая программа, в которой обобщаются главные новости недели; </w:t>
      </w:r>
    </w:p>
    <w:p w:rsidR="00721D7B" w:rsidRPr="00721D7B" w:rsidRDefault="00721D7B" w:rsidP="00721D7B">
      <w:pPr>
        <w:rPr>
          <w:rFonts w:eastAsia="Calibri" w:cs="Times New Roman"/>
          <w:szCs w:val="28"/>
        </w:rPr>
      </w:pPr>
      <w:r w:rsidRPr="00721D7B">
        <w:rPr>
          <w:rFonts w:eastAsia="Calibri" w:cs="Times New Roman"/>
          <w:szCs w:val="28"/>
        </w:rPr>
        <w:t xml:space="preserve">- регулярных «Объектив», «Самое время» - интервью в студии, выдержки из пресс-конференций и тому подобное с руководителями городской Администрации, его структурных подразделений, ведомств и управлений; </w:t>
      </w:r>
    </w:p>
    <w:p w:rsidR="00721D7B" w:rsidRPr="00721D7B" w:rsidRDefault="00721D7B" w:rsidP="00721D7B">
      <w:pPr>
        <w:rPr>
          <w:rFonts w:eastAsia="Calibri" w:cs="Times New Roman"/>
          <w:szCs w:val="28"/>
        </w:rPr>
      </w:pPr>
      <w:r w:rsidRPr="00721D7B">
        <w:rPr>
          <w:rFonts w:eastAsia="Calibri" w:cs="Times New Roman"/>
          <w:szCs w:val="28"/>
        </w:rPr>
        <w:t>- еженедельной (2 раза в неделю) «</w:t>
      </w:r>
      <w:proofErr w:type="spellStart"/>
      <w:r w:rsidRPr="00721D7B">
        <w:rPr>
          <w:rFonts w:eastAsia="Calibri" w:cs="Times New Roman"/>
          <w:szCs w:val="28"/>
        </w:rPr>
        <w:t>Йентойек</w:t>
      </w:r>
      <w:proofErr w:type="spellEnd"/>
      <w:r w:rsidRPr="00721D7B">
        <w:rPr>
          <w:rFonts w:eastAsia="Calibri" w:cs="Times New Roman"/>
          <w:szCs w:val="28"/>
        </w:rPr>
        <w:t xml:space="preserve">» (на башкирском языке). </w:t>
      </w:r>
    </w:p>
    <w:p w:rsidR="00721D7B" w:rsidRPr="00721D7B" w:rsidRDefault="00721D7B" w:rsidP="00721D7B">
      <w:pPr>
        <w:rPr>
          <w:rFonts w:eastAsia="Calibri" w:cs="Times New Roman"/>
          <w:szCs w:val="28"/>
        </w:rPr>
      </w:pPr>
      <w:r w:rsidRPr="00721D7B">
        <w:rPr>
          <w:rFonts w:eastAsia="Calibri" w:cs="Times New Roman"/>
          <w:szCs w:val="28"/>
        </w:rPr>
        <w:t xml:space="preserve">Кроме того, в регулярных тематических проектах «Территория спорта», «Территория образования», «Территория культуры» - рассказывается о </w:t>
      </w:r>
      <w:r w:rsidRPr="00721D7B">
        <w:rPr>
          <w:rFonts w:eastAsia="Calibri" w:cs="Times New Roman"/>
          <w:szCs w:val="28"/>
        </w:rPr>
        <w:lastRenderedPageBreak/>
        <w:t>направлениях деятельности данных структур, развитии той или иной сферы и достижениях самих горож</w:t>
      </w:r>
      <w:r w:rsidR="00214A11">
        <w:rPr>
          <w:rFonts w:eastAsia="Calibri" w:cs="Times New Roman"/>
          <w:szCs w:val="28"/>
        </w:rPr>
        <w:t>ан, не только в рамках города, но и</w:t>
      </w:r>
      <w:r w:rsidRPr="00721D7B">
        <w:rPr>
          <w:rFonts w:eastAsia="Calibri" w:cs="Times New Roman"/>
          <w:szCs w:val="28"/>
        </w:rPr>
        <w:t xml:space="preserve"> Республики и России. </w:t>
      </w:r>
    </w:p>
    <w:p w:rsidR="00721D7B" w:rsidRPr="00721D7B" w:rsidRDefault="00721D7B" w:rsidP="00721D7B">
      <w:pPr>
        <w:rPr>
          <w:rFonts w:eastAsia="Calibri" w:cs="Times New Roman"/>
          <w:szCs w:val="28"/>
        </w:rPr>
      </w:pPr>
      <w:r w:rsidRPr="00721D7B">
        <w:rPr>
          <w:rFonts w:eastAsia="Calibri" w:cs="Times New Roman"/>
          <w:szCs w:val="28"/>
        </w:rPr>
        <w:t xml:space="preserve">Хронометраж каждой программы до 30 мин. </w:t>
      </w:r>
    </w:p>
    <w:p w:rsidR="00721D7B" w:rsidRPr="00721D7B" w:rsidRDefault="00721D7B" w:rsidP="00721D7B">
      <w:pPr>
        <w:rPr>
          <w:rFonts w:eastAsia="Calibri" w:cs="Times New Roman"/>
          <w:szCs w:val="28"/>
        </w:rPr>
      </w:pPr>
      <w:r w:rsidRPr="00721D7B">
        <w:rPr>
          <w:rFonts w:eastAsia="Calibri" w:cs="Times New Roman"/>
          <w:szCs w:val="28"/>
        </w:rPr>
        <w:t>Прокат изготавливаемого контента осуществляется на канале сетевого оператора «</w:t>
      </w:r>
      <w:proofErr w:type="spellStart"/>
      <w:r w:rsidRPr="00721D7B">
        <w:rPr>
          <w:rFonts w:eastAsia="Calibri" w:cs="Times New Roman"/>
          <w:szCs w:val="28"/>
        </w:rPr>
        <w:t>Уфанет</w:t>
      </w:r>
      <w:proofErr w:type="spellEnd"/>
      <w:r w:rsidRPr="00721D7B">
        <w:rPr>
          <w:rFonts w:eastAsia="Calibri" w:cs="Times New Roman"/>
          <w:szCs w:val="28"/>
        </w:rPr>
        <w:t>», кроме того заключен договор с республиканским каналом «</w:t>
      </w:r>
      <w:proofErr w:type="spellStart"/>
      <w:r w:rsidRPr="00721D7B">
        <w:rPr>
          <w:rFonts w:eastAsia="Calibri" w:cs="Times New Roman"/>
          <w:szCs w:val="28"/>
        </w:rPr>
        <w:t>Салям</w:t>
      </w:r>
      <w:proofErr w:type="spellEnd"/>
      <w:r w:rsidRPr="00721D7B">
        <w:rPr>
          <w:rFonts w:eastAsia="Calibri" w:cs="Times New Roman"/>
          <w:szCs w:val="28"/>
        </w:rPr>
        <w:t>», где планируется выход в эфир программ ТК «Салават». На сегодняшний день завершаются работы по проектированию и изготовлению официального сайта Телекомпании «Салават», который будет современным, информативным и удобным для пользователей. ТК «Салават» изготавливает и выпускает в прокат тематические видеофильмы, социальные видеоролики и развлекательные программы.</w:t>
      </w:r>
    </w:p>
    <w:p w:rsidR="00721D7B" w:rsidRPr="00721D7B" w:rsidRDefault="00214A11" w:rsidP="00721D7B">
      <w:pPr>
        <w:rPr>
          <w:rFonts w:eastAsia="Calibri" w:cs="Times New Roman"/>
          <w:szCs w:val="28"/>
        </w:rPr>
      </w:pPr>
      <w:r>
        <w:rPr>
          <w:rFonts w:eastAsia="Calibri" w:cs="Times New Roman"/>
          <w:szCs w:val="28"/>
        </w:rPr>
        <w:t>Ежедневно на г</w:t>
      </w:r>
      <w:r w:rsidR="00721D7B" w:rsidRPr="00721D7B">
        <w:rPr>
          <w:rFonts w:eastAsia="Calibri" w:cs="Times New Roman"/>
          <w:szCs w:val="28"/>
        </w:rPr>
        <w:t>ородском телеканале UTV выходит программа "Новости", в которой рассказывается о деятельности Администрации Салавата и структурных подразделений, реализации федеральных и республиканских программ на территории города. Широко освещаются культурные и спортивные мероприятия, проводимые в нашем городе</w:t>
      </w:r>
    </w:p>
    <w:p w:rsidR="00721D7B" w:rsidRPr="00721D7B" w:rsidRDefault="00721D7B" w:rsidP="00721D7B">
      <w:pPr>
        <w:rPr>
          <w:rFonts w:eastAsia="Calibri" w:cs="Times New Roman"/>
          <w:szCs w:val="28"/>
        </w:rPr>
      </w:pPr>
      <w:r w:rsidRPr="00721D7B">
        <w:rPr>
          <w:rFonts w:eastAsia="Calibri" w:cs="Times New Roman"/>
          <w:szCs w:val="28"/>
        </w:rPr>
        <w:t xml:space="preserve">По мимо этого Администрацией активно используются интернет ресурсы. Работают сайты Администрации городского округа город Салават Республики Башкортостан </w:t>
      </w:r>
      <w:hyperlink r:id="rId9" w:history="1">
        <w:r w:rsidRPr="00721D7B">
          <w:rPr>
            <w:rStyle w:val="af"/>
            <w:rFonts w:eastAsia="Calibri" w:cs="Times New Roman"/>
            <w:szCs w:val="28"/>
          </w:rPr>
          <w:t>https://salavat.bashkortostan.ru/</w:t>
        </w:r>
      </w:hyperlink>
      <w:r w:rsidRPr="00721D7B">
        <w:rPr>
          <w:rFonts w:eastAsia="Calibri" w:cs="Times New Roman"/>
          <w:szCs w:val="28"/>
        </w:rPr>
        <w:t xml:space="preserve"> и Совета городского округа город Салават Республики Башкортостан </w:t>
      </w:r>
      <w:hyperlink r:id="rId10" w:history="1">
        <w:r w:rsidRPr="00721D7B">
          <w:rPr>
            <w:rStyle w:val="af"/>
            <w:rFonts w:eastAsia="Calibri" w:cs="Times New Roman"/>
            <w:szCs w:val="28"/>
          </w:rPr>
          <w:t>http://www.salavatsovet.ru/</w:t>
        </w:r>
      </w:hyperlink>
      <w:r w:rsidRPr="00721D7B">
        <w:rPr>
          <w:rFonts w:eastAsia="Calibri" w:cs="Times New Roman"/>
          <w:szCs w:val="28"/>
        </w:rPr>
        <w:t xml:space="preserve">, где публикуются основные городские новости, нормативно правовые акты. Так же осуществляют деятельность различные городские форумы, группы в социальных сетях, где руководители различного уровня вступают в открытый диалог с жителями.   </w:t>
      </w:r>
    </w:p>
    <w:p w:rsidR="001C56CF" w:rsidRDefault="001C56CF" w:rsidP="00451826">
      <w:pPr>
        <w:rPr>
          <w:rFonts w:eastAsia="Times New Roman" w:cs="Times New Roman"/>
          <w:szCs w:val="28"/>
          <w:lang w:eastAsia="ru-RU"/>
        </w:rPr>
      </w:pPr>
    </w:p>
    <w:p w:rsidR="00451826" w:rsidRPr="00451826" w:rsidRDefault="00E56700" w:rsidP="00451826">
      <w:pPr>
        <w:pStyle w:val="1"/>
        <w:rPr>
          <w:rFonts w:cs="Times New Roman"/>
          <w:szCs w:val="28"/>
        </w:rPr>
      </w:pPr>
      <w:bookmarkStart w:id="27" w:name="_Toc30768682"/>
      <w:r w:rsidRPr="00451826">
        <w:rPr>
          <w:rFonts w:cs="Times New Roman"/>
          <w:szCs w:val="28"/>
        </w:rPr>
        <w:t>Физическая культура и спорт.</w:t>
      </w:r>
      <w:bookmarkEnd w:id="27"/>
      <w:r w:rsidRPr="00451826">
        <w:rPr>
          <w:rFonts w:cs="Times New Roman"/>
          <w:szCs w:val="28"/>
        </w:rPr>
        <w:t xml:space="preserve"> </w:t>
      </w:r>
    </w:p>
    <w:p w:rsidR="009062AD" w:rsidRPr="009062AD" w:rsidRDefault="00214A11" w:rsidP="00334FE6">
      <w:pPr>
        <w:ind w:right="100" w:firstLine="708"/>
        <w:rPr>
          <w:rFonts w:eastAsia="Times New Roman" w:cs="Times New Roman"/>
          <w:color w:val="000000"/>
          <w:szCs w:val="28"/>
          <w:lang w:eastAsia="x-none"/>
        </w:rPr>
      </w:pPr>
      <w:r>
        <w:rPr>
          <w:rFonts w:eastAsia="Times New Roman" w:cs="Times New Roman"/>
          <w:szCs w:val="28"/>
          <w:lang w:eastAsia="ru-RU"/>
        </w:rPr>
        <w:t xml:space="preserve">Деятельность Управления по физической культуре и спорту </w:t>
      </w:r>
      <w:r w:rsidR="009062AD" w:rsidRPr="009062AD">
        <w:rPr>
          <w:rFonts w:eastAsia="Times New Roman" w:cs="Times New Roman"/>
          <w:szCs w:val="28"/>
          <w:lang w:eastAsia="ru-RU"/>
        </w:rPr>
        <w:t xml:space="preserve">Администрации городского округа осуществляется в соответствии с Законом РБ «О физической культуре и спорте», нормативными документами, касающимися этой сферы, </w:t>
      </w:r>
      <w:proofErr w:type="gramStart"/>
      <w:r w:rsidR="009062AD" w:rsidRPr="009062AD">
        <w:rPr>
          <w:rFonts w:eastAsia="Times New Roman" w:cs="Times New Roman"/>
          <w:color w:val="000000"/>
          <w:szCs w:val="28"/>
          <w:lang w:val="x-none" w:eastAsia="x-none"/>
        </w:rPr>
        <w:t>муниципальн</w:t>
      </w:r>
      <w:r w:rsidR="009062AD" w:rsidRPr="009062AD">
        <w:rPr>
          <w:rFonts w:eastAsia="Times New Roman" w:cs="Times New Roman"/>
          <w:color w:val="000000"/>
          <w:szCs w:val="28"/>
          <w:lang w:eastAsia="x-none"/>
        </w:rPr>
        <w:t>ой</w:t>
      </w:r>
      <w:r w:rsidR="009062AD" w:rsidRPr="009062AD">
        <w:rPr>
          <w:rFonts w:eastAsia="Times New Roman" w:cs="Times New Roman"/>
          <w:color w:val="000000"/>
          <w:szCs w:val="28"/>
          <w:lang w:val="x-none" w:eastAsia="x-none"/>
        </w:rPr>
        <w:t xml:space="preserve">  программ</w:t>
      </w:r>
      <w:r w:rsidR="009062AD" w:rsidRPr="009062AD">
        <w:rPr>
          <w:rFonts w:eastAsia="Times New Roman" w:cs="Times New Roman"/>
          <w:color w:val="000000"/>
          <w:szCs w:val="28"/>
          <w:lang w:eastAsia="x-none"/>
        </w:rPr>
        <w:t>ой</w:t>
      </w:r>
      <w:proofErr w:type="gramEnd"/>
      <w:r w:rsidR="009062AD" w:rsidRPr="009062AD">
        <w:rPr>
          <w:rFonts w:eastAsia="Times New Roman" w:cs="Times New Roman"/>
          <w:color w:val="000000"/>
          <w:szCs w:val="28"/>
          <w:lang w:val="x-none" w:eastAsia="x-none"/>
        </w:rPr>
        <w:t xml:space="preserve"> «Развитие физической культуры и спорта в городском округе город Салават Республики Башкортостан»</w:t>
      </w:r>
      <w:r w:rsidR="009062AD" w:rsidRPr="009062AD">
        <w:rPr>
          <w:rFonts w:eastAsia="Times New Roman" w:cs="Times New Roman"/>
          <w:color w:val="000000"/>
          <w:szCs w:val="28"/>
          <w:lang w:eastAsia="x-none"/>
        </w:rPr>
        <w:t>.</w:t>
      </w:r>
    </w:p>
    <w:p w:rsidR="009062AD" w:rsidRPr="009062AD" w:rsidRDefault="009062AD" w:rsidP="00334FE6">
      <w:pPr>
        <w:ind w:firstLine="708"/>
        <w:rPr>
          <w:rFonts w:eastAsia="Times New Roman" w:cs="Times New Roman"/>
          <w:szCs w:val="28"/>
          <w:lang w:eastAsia="ru-RU"/>
        </w:rPr>
      </w:pPr>
      <w:r w:rsidRPr="009062AD">
        <w:rPr>
          <w:rFonts w:eastAsia="Times New Roman" w:cs="Times New Roman"/>
          <w:szCs w:val="28"/>
          <w:lang w:eastAsia="ru-RU"/>
        </w:rPr>
        <w:t>За 12 месяцев 201</w:t>
      </w:r>
      <w:r w:rsidR="005663B0">
        <w:rPr>
          <w:rFonts w:eastAsia="Times New Roman" w:cs="Times New Roman"/>
          <w:szCs w:val="28"/>
          <w:lang w:eastAsia="ru-RU"/>
        </w:rPr>
        <w:t>9</w:t>
      </w:r>
      <w:r w:rsidRPr="009062AD">
        <w:rPr>
          <w:rFonts w:eastAsia="Times New Roman" w:cs="Times New Roman"/>
          <w:szCs w:val="28"/>
          <w:lang w:eastAsia="ru-RU"/>
        </w:rPr>
        <w:t xml:space="preserve"> года проведено 617 (</w:t>
      </w:r>
      <w:r w:rsidRPr="009062AD">
        <w:rPr>
          <w:rFonts w:eastAsia="Times New Roman" w:cs="Times New Roman"/>
          <w:color w:val="000000"/>
          <w:szCs w:val="28"/>
          <w:lang w:eastAsia="ru-RU"/>
        </w:rPr>
        <w:t>592)</w:t>
      </w:r>
      <w:r w:rsidRPr="009062AD">
        <w:rPr>
          <w:rFonts w:eastAsia="Times New Roman" w:cs="Times New Roman"/>
          <w:szCs w:val="28"/>
          <w:lang w:eastAsia="ru-RU"/>
        </w:rPr>
        <w:t xml:space="preserve"> спортивно-массовых и физкультурно-оздоровительных мероприятия (праздников, соревнований, турниров</w:t>
      </w:r>
      <w:r w:rsidR="00214A11">
        <w:rPr>
          <w:rFonts w:eastAsia="Times New Roman" w:cs="Times New Roman"/>
          <w:szCs w:val="28"/>
          <w:lang w:eastAsia="ru-RU"/>
        </w:rPr>
        <w:t xml:space="preserve">, </w:t>
      </w:r>
      <w:r w:rsidRPr="009062AD">
        <w:rPr>
          <w:rFonts w:eastAsia="Times New Roman" w:cs="Times New Roman"/>
          <w:szCs w:val="28"/>
          <w:lang w:eastAsia="ru-RU"/>
        </w:rPr>
        <w:t xml:space="preserve">чемпионатов, первенств и т.д.) с общим охватом </w:t>
      </w:r>
      <w:r w:rsidRPr="009062AD">
        <w:rPr>
          <w:rFonts w:eastAsia="Times New Roman" w:cs="Times New Roman"/>
          <w:szCs w:val="26"/>
          <w:lang w:eastAsia="ru-RU"/>
        </w:rPr>
        <w:t>75 682</w:t>
      </w:r>
      <w:r w:rsidRPr="009062AD">
        <w:rPr>
          <w:rFonts w:eastAsia="Times New Roman" w:cs="Times New Roman"/>
          <w:szCs w:val="28"/>
          <w:lang w:eastAsia="ru-RU"/>
        </w:rPr>
        <w:t xml:space="preserve"> (</w:t>
      </w:r>
      <w:r w:rsidRPr="009062AD">
        <w:rPr>
          <w:rFonts w:eastAsia="Times New Roman" w:cs="Times New Roman"/>
          <w:szCs w:val="26"/>
          <w:lang w:eastAsia="ru-RU"/>
        </w:rPr>
        <w:t xml:space="preserve">73 </w:t>
      </w:r>
      <w:r w:rsidRPr="009062AD">
        <w:rPr>
          <w:rFonts w:eastAsia="Times New Roman" w:cs="Times New Roman"/>
          <w:szCs w:val="28"/>
          <w:lang w:eastAsia="ru-RU"/>
        </w:rPr>
        <w:t>247)</w:t>
      </w:r>
      <w:r w:rsidRPr="009062AD">
        <w:rPr>
          <w:rFonts w:eastAsia="Times New Roman" w:cs="Times New Roman"/>
          <w:sz w:val="22"/>
          <w:szCs w:val="26"/>
          <w:lang w:eastAsia="ru-RU"/>
        </w:rPr>
        <w:t xml:space="preserve"> </w:t>
      </w:r>
      <w:r w:rsidRPr="009062AD">
        <w:rPr>
          <w:rFonts w:eastAsia="Times New Roman" w:cs="Times New Roman"/>
          <w:szCs w:val="28"/>
          <w:lang w:eastAsia="ru-RU"/>
        </w:rPr>
        <w:t xml:space="preserve">человека.   </w:t>
      </w:r>
    </w:p>
    <w:p w:rsidR="009062AD" w:rsidRPr="009062AD" w:rsidRDefault="009062AD" w:rsidP="00334FE6">
      <w:pPr>
        <w:ind w:firstLine="708"/>
        <w:rPr>
          <w:rFonts w:eastAsia="Calibri" w:cs="Times New Roman"/>
          <w:sz w:val="32"/>
          <w:szCs w:val="28"/>
        </w:rPr>
      </w:pPr>
      <w:r w:rsidRPr="009062AD">
        <w:rPr>
          <w:rFonts w:eastAsia="Times New Roman" w:cs="Times New Roman"/>
          <w:szCs w:val="28"/>
          <w:lang w:eastAsia="ru-RU"/>
        </w:rPr>
        <w:t xml:space="preserve"> Из наиболее массовых мероприятий за 201</w:t>
      </w:r>
      <w:r w:rsidR="005663B0">
        <w:rPr>
          <w:rFonts w:eastAsia="Times New Roman" w:cs="Times New Roman"/>
          <w:szCs w:val="28"/>
          <w:lang w:eastAsia="ru-RU"/>
        </w:rPr>
        <w:t>9</w:t>
      </w:r>
      <w:r w:rsidRPr="009062AD">
        <w:rPr>
          <w:rFonts w:eastAsia="Times New Roman" w:cs="Times New Roman"/>
          <w:szCs w:val="28"/>
          <w:lang w:eastAsia="ru-RU"/>
        </w:rPr>
        <w:t>год следует отметить проведение</w:t>
      </w:r>
      <w:r w:rsidRPr="009062AD">
        <w:rPr>
          <w:rFonts w:eastAsia="Times New Roman" w:cs="Times New Roman"/>
          <w:sz w:val="20"/>
          <w:szCs w:val="20"/>
          <w:lang w:eastAsia="ru-RU"/>
        </w:rPr>
        <w:t xml:space="preserve"> </w:t>
      </w:r>
      <w:r w:rsidRPr="009062AD">
        <w:rPr>
          <w:rFonts w:eastAsia="Times New Roman" w:cs="Times New Roman"/>
          <w:szCs w:val="24"/>
          <w:lang w:eastAsia="ru-RU"/>
        </w:rPr>
        <w:t>Всероссийского дня бега «Кросс наций»</w:t>
      </w:r>
      <w:r w:rsidRPr="009062AD">
        <w:rPr>
          <w:rFonts w:eastAsia="Times New Roman" w:cs="Times New Roman"/>
          <w:szCs w:val="28"/>
          <w:lang w:eastAsia="ru-RU"/>
        </w:rPr>
        <w:t>,</w:t>
      </w:r>
      <w:r w:rsidRPr="009062AD">
        <w:rPr>
          <w:rFonts w:eastAsia="Calibri" w:cs="Times New Roman"/>
          <w:szCs w:val="28"/>
        </w:rPr>
        <w:t xml:space="preserve"> «Лига дворовых чемпионов.  Летний старт»</w:t>
      </w:r>
      <w:r w:rsidRPr="009062AD">
        <w:rPr>
          <w:rFonts w:eastAsia="Times New Roman" w:cs="Times New Roman"/>
          <w:szCs w:val="28"/>
          <w:lang w:eastAsia="ru-RU"/>
        </w:rPr>
        <w:t xml:space="preserve"> под девизом «Спорт против наркотиков!», всероссийской акции «Ярмарка спорта</w:t>
      </w:r>
      <w:r w:rsidR="00214A11">
        <w:rPr>
          <w:rFonts w:eastAsia="Times New Roman" w:cs="Times New Roman"/>
          <w:szCs w:val="28"/>
          <w:lang w:eastAsia="ru-RU"/>
        </w:rPr>
        <w:t>.</w:t>
      </w:r>
      <w:r w:rsidRPr="009062AD">
        <w:rPr>
          <w:rFonts w:eastAsia="Times New Roman" w:cs="Times New Roman"/>
          <w:szCs w:val="28"/>
          <w:lang w:eastAsia="ru-RU"/>
        </w:rPr>
        <w:t xml:space="preserve"> Приведи ребенка в спорт!»</w:t>
      </w:r>
      <w:r w:rsidRPr="009062AD">
        <w:rPr>
          <w:rFonts w:eastAsia="Times New Roman" w:cs="Times New Roman"/>
          <w:szCs w:val="24"/>
          <w:lang w:eastAsia="ru-RU"/>
        </w:rPr>
        <w:t>.</w:t>
      </w:r>
    </w:p>
    <w:p w:rsidR="009062AD" w:rsidRPr="009062AD" w:rsidRDefault="009062AD" w:rsidP="00334FE6">
      <w:pPr>
        <w:ind w:firstLine="708"/>
        <w:rPr>
          <w:rFonts w:eastAsia="Calibri" w:cs="Times New Roman"/>
          <w:szCs w:val="28"/>
        </w:rPr>
      </w:pPr>
      <w:r w:rsidRPr="009062AD">
        <w:rPr>
          <w:rFonts w:eastAsia="Calibri" w:cs="Times New Roman"/>
          <w:szCs w:val="28"/>
        </w:rPr>
        <w:t xml:space="preserve"> В целях пропаганды здорового образа жизни, привлечения детей и подростков к регулярным занятиям физической культурой, спортом и </w:t>
      </w:r>
      <w:r w:rsidRPr="009062AD">
        <w:rPr>
          <w:rFonts w:eastAsia="Calibri" w:cs="Times New Roman"/>
          <w:szCs w:val="28"/>
        </w:rPr>
        <w:lastRenderedPageBreak/>
        <w:t>туризмом, а также организации досуга в летний период на территории городского округа ежегодно проводится «Лига дворовых чемпионов. Летний старт».</w:t>
      </w:r>
      <w:r w:rsidRPr="009062AD">
        <w:rPr>
          <w:rFonts w:eastAsia="Times New Roman" w:cs="Times New Roman"/>
          <w:szCs w:val="28"/>
          <w:lang w:eastAsia="ru-RU"/>
        </w:rPr>
        <w:t xml:space="preserve"> </w:t>
      </w:r>
      <w:r w:rsidRPr="009062AD">
        <w:rPr>
          <w:rFonts w:eastAsia="Calibri" w:cs="Times New Roman"/>
          <w:szCs w:val="28"/>
        </w:rPr>
        <w:t>В программу включены соревнования по 11 видам спорта.</w:t>
      </w:r>
    </w:p>
    <w:p w:rsidR="009062AD" w:rsidRPr="009062AD" w:rsidRDefault="009062AD" w:rsidP="00334FE6">
      <w:pPr>
        <w:ind w:firstLine="708"/>
        <w:rPr>
          <w:rFonts w:eastAsia="Calibri" w:cs="Times New Roman"/>
          <w:szCs w:val="28"/>
        </w:rPr>
      </w:pPr>
      <w:r w:rsidRPr="009062AD">
        <w:rPr>
          <w:rFonts w:eastAsia="Calibri" w:cs="Times New Roman"/>
          <w:szCs w:val="28"/>
        </w:rPr>
        <w:t>В данном мероприятии в 2019 г. приняло участие 2528 (2350) человек. Соревнования проходили на внутриквартальных спортивных площадках города, финальная часть мероприя</w:t>
      </w:r>
      <w:r w:rsidR="00214A11">
        <w:rPr>
          <w:rFonts w:eastAsia="Calibri" w:cs="Times New Roman"/>
          <w:szCs w:val="28"/>
        </w:rPr>
        <w:t>тия состоялась на праздновании Д</w:t>
      </w:r>
      <w:r w:rsidRPr="009062AD">
        <w:rPr>
          <w:rFonts w:eastAsia="Calibri" w:cs="Times New Roman"/>
          <w:szCs w:val="28"/>
        </w:rPr>
        <w:t xml:space="preserve">ня физкультурника в городском парке культуры и отдыха. </w:t>
      </w:r>
    </w:p>
    <w:p w:rsidR="009062AD" w:rsidRPr="009062AD" w:rsidRDefault="009062AD" w:rsidP="00334FE6">
      <w:pPr>
        <w:ind w:firstLine="708"/>
        <w:rPr>
          <w:rFonts w:eastAsia="Calibri" w:cs="Times New Roman"/>
          <w:szCs w:val="28"/>
        </w:rPr>
      </w:pPr>
      <w:r w:rsidRPr="009062AD">
        <w:rPr>
          <w:rFonts w:eastAsia="Calibri" w:cs="Times New Roman"/>
          <w:b/>
          <w:color w:val="FF0000"/>
          <w:sz w:val="40"/>
          <w:szCs w:val="28"/>
        </w:rPr>
        <w:t xml:space="preserve"> </w:t>
      </w:r>
      <w:r w:rsidRPr="009062AD">
        <w:rPr>
          <w:rFonts w:cs="Times New Roman"/>
          <w:szCs w:val="28"/>
        </w:rPr>
        <w:t>По поручению главы Администрации городского округа</w:t>
      </w:r>
      <w:r w:rsidRPr="009062AD">
        <w:rPr>
          <w:rFonts w:eastAsia="Calibri" w:cs="Times New Roman"/>
          <w:b/>
          <w:color w:val="FF0000"/>
          <w:sz w:val="40"/>
          <w:szCs w:val="28"/>
        </w:rPr>
        <w:t xml:space="preserve"> </w:t>
      </w:r>
      <w:r w:rsidRPr="009062AD">
        <w:rPr>
          <w:rFonts w:eastAsia="Calibri" w:cs="Times New Roman"/>
          <w:szCs w:val="28"/>
        </w:rPr>
        <w:t>в летний период проведены первые соревнования «Лиги дворового футбола». Общее количество участников около 200 человек.</w:t>
      </w:r>
    </w:p>
    <w:p w:rsidR="009062AD" w:rsidRPr="009062AD" w:rsidRDefault="009062AD" w:rsidP="00334FE6">
      <w:pPr>
        <w:ind w:firstLine="708"/>
        <w:rPr>
          <w:rFonts w:eastAsia="Times New Roman" w:cs="Times New Roman"/>
          <w:bCs/>
          <w:color w:val="FF0000"/>
          <w:szCs w:val="28"/>
          <w:shd w:val="clear" w:color="auto" w:fill="FFFFFF"/>
          <w:lang w:eastAsia="ru-RU" w:bidi="ru-RU"/>
        </w:rPr>
      </w:pPr>
      <w:r w:rsidRPr="009062AD">
        <w:rPr>
          <w:rFonts w:eastAsia="Times New Roman" w:cs="Times New Roman"/>
          <w:szCs w:val="28"/>
          <w:lang w:eastAsia="ru-RU"/>
        </w:rPr>
        <w:t>В декабре 2019 года Управлением и всеми спортивными организациями города проведена ф</w:t>
      </w:r>
      <w:r w:rsidRPr="009062AD">
        <w:rPr>
          <w:rFonts w:eastAsia="Times New Roman" w:cs="Times New Roman"/>
          <w:bCs/>
          <w:szCs w:val="28"/>
          <w:shd w:val="clear" w:color="auto" w:fill="FFFFFF"/>
          <w:lang w:eastAsia="ru-RU" w:bidi="ru-RU"/>
        </w:rPr>
        <w:t>изкультурно-спортивная платформа «Побеждать может каждый» молодежного форума «Территория роста». В мероприятии приняло участие около 300 учащихся общеобразовательных школ.</w:t>
      </w:r>
      <w:r w:rsidRPr="009062AD">
        <w:rPr>
          <w:rFonts w:eastAsia="Times New Roman" w:cs="Times New Roman"/>
          <w:bCs/>
          <w:color w:val="FF0000"/>
          <w:szCs w:val="28"/>
          <w:shd w:val="clear" w:color="auto" w:fill="FFFFFF"/>
          <w:lang w:eastAsia="ru-RU" w:bidi="ru-RU"/>
        </w:rPr>
        <w:t xml:space="preserve"> </w:t>
      </w:r>
    </w:p>
    <w:p w:rsidR="009062AD" w:rsidRPr="009062AD" w:rsidRDefault="009062AD" w:rsidP="00334FE6">
      <w:pPr>
        <w:ind w:firstLine="708"/>
        <w:rPr>
          <w:rFonts w:eastAsia="Times New Roman" w:cs="Times New Roman"/>
          <w:bCs/>
          <w:color w:val="FF0000"/>
          <w:szCs w:val="28"/>
          <w:shd w:val="clear" w:color="auto" w:fill="FFFFFF"/>
          <w:lang w:eastAsia="ru-RU" w:bidi="ru-RU"/>
        </w:rPr>
      </w:pPr>
      <w:r w:rsidRPr="009062AD">
        <w:rPr>
          <w:rFonts w:eastAsia="Calibri" w:cs="Times New Roman"/>
          <w:b/>
          <w:color w:val="FF0000"/>
          <w:sz w:val="40"/>
          <w:szCs w:val="28"/>
        </w:rPr>
        <w:t xml:space="preserve"> </w:t>
      </w:r>
      <w:r w:rsidRPr="009062AD">
        <w:rPr>
          <w:rFonts w:eastAsia="Times New Roman" w:cs="Times New Roman"/>
          <w:bCs/>
          <w:szCs w:val="28"/>
          <w:shd w:val="clear" w:color="auto" w:fill="FFFFFF"/>
          <w:lang w:eastAsia="ru-RU" w:bidi="ru-RU"/>
        </w:rPr>
        <w:t>Совместно с Управлением образования Администрации проведены массовые соревнования среди детей дошкольного возраста «Спартакиада дошкольников» и «Первенство города среди дошкольников по велогонкам». В мероприятиях принимали участие все дошкольные образовательные организации города.</w:t>
      </w:r>
    </w:p>
    <w:p w:rsidR="009062AD" w:rsidRPr="009062AD" w:rsidRDefault="009062AD" w:rsidP="00334FE6">
      <w:pPr>
        <w:ind w:firstLine="708"/>
        <w:rPr>
          <w:rFonts w:eastAsia="Times New Roman" w:cs="Times New Roman"/>
          <w:szCs w:val="28"/>
          <w:lang w:eastAsia="ru-RU"/>
        </w:rPr>
      </w:pPr>
      <w:r w:rsidRPr="009062AD">
        <w:rPr>
          <w:rFonts w:eastAsia="Times New Roman" w:cs="Times New Roman"/>
          <w:color w:val="000000"/>
          <w:szCs w:val="28"/>
          <w:lang w:eastAsia="ru-RU"/>
        </w:rPr>
        <w:t xml:space="preserve"> В рамках оздоровительной кампании в 2019 году организовано 17 (13) </w:t>
      </w:r>
      <w:r w:rsidRPr="009062AD">
        <w:rPr>
          <w:rFonts w:eastAsia="Times New Roman" w:cs="Times New Roman"/>
          <w:szCs w:val="28"/>
          <w:lang w:eastAsia="ru-RU"/>
        </w:rPr>
        <w:t xml:space="preserve">городских лагерей, 6 (3) загородных, где оздоровилось 936 </w:t>
      </w:r>
      <w:r w:rsidR="00214A11">
        <w:rPr>
          <w:rFonts w:eastAsia="Times New Roman" w:cs="Times New Roman"/>
          <w:szCs w:val="28"/>
          <w:lang w:eastAsia="ru-RU"/>
        </w:rPr>
        <w:t>детей, в 2018 году</w:t>
      </w:r>
      <w:r w:rsidRPr="009062AD">
        <w:rPr>
          <w:rFonts w:eastAsia="Times New Roman" w:cs="Times New Roman"/>
          <w:szCs w:val="28"/>
          <w:lang w:eastAsia="ru-RU"/>
        </w:rPr>
        <w:t xml:space="preserve"> -  934 человека. </w:t>
      </w:r>
    </w:p>
    <w:p w:rsidR="009062AD" w:rsidRPr="009062AD" w:rsidRDefault="009062AD" w:rsidP="00334FE6">
      <w:pPr>
        <w:ind w:firstLine="708"/>
        <w:rPr>
          <w:rFonts w:eastAsia="Times New Roman" w:cs="Times New Roman"/>
          <w:szCs w:val="28"/>
          <w:lang w:eastAsia="ru-RU"/>
        </w:rPr>
      </w:pPr>
      <w:r w:rsidRPr="009062AD">
        <w:rPr>
          <w:rFonts w:eastAsia="Times New Roman" w:cs="Times New Roman"/>
          <w:szCs w:val="28"/>
          <w:lang w:eastAsia="ru-RU"/>
        </w:rPr>
        <w:t xml:space="preserve">Финансовые средства, выделенные на оздоровительную кампанию в 2019 году составляют </w:t>
      </w:r>
      <w:r w:rsidRPr="009062AD">
        <w:rPr>
          <w:rFonts w:eastAsia="Times New Roman" w:cs="Times New Roman"/>
          <w:szCs w:val="20"/>
        </w:rPr>
        <w:t xml:space="preserve">3,0 млн. </w:t>
      </w:r>
      <w:r w:rsidRPr="009062AD">
        <w:rPr>
          <w:rFonts w:eastAsia="Times New Roman" w:cs="Times New Roman"/>
          <w:szCs w:val="28"/>
          <w:lang w:eastAsia="ru-RU"/>
        </w:rPr>
        <w:t>рублей (2018г. – 2,6 млн. рублей).</w:t>
      </w:r>
    </w:p>
    <w:p w:rsidR="009062AD" w:rsidRPr="009062AD" w:rsidRDefault="009062AD" w:rsidP="00334FE6">
      <w:pPr>
        <w:ind w:right="-99" w:firstLine="708"/>
        <w:rPr>
          <w:rFonts w:eastAsia="Times New Roman" w:cs="Times New Roman"/>
          <w:b/>
          <w:color w:val="FF0000"/>
          <w:sz w:val="40"/>
          <w:szCs w:val="28"/>
          <w:lang w:eastAsia="ru-RU"/>
        </w:rPr>
      </w:pPr>
      <w:r w:rsidRPr="009062AD">
        <w:rPr>
          <w:rFonts w:eastAsia="Times New Roman" w:cs="Times New Roman"/>
          <w:szCs w:val="28"/>
          <w:lang w:eastAsia="ru-RU"/>
        </w:rPr>
        <w:t>Всего на ресурсное обеспечение отрасли в 2019 году выделено 97,6 млн. рублей из бюджета городского округа (2018 г. – 88,4 млн. руб.).</w:t>
      </w:r>
      <w:r w:rsidRPr="009062AD">
        <w:rPr>
          <w:rFonts w:eastAsia="Times New Roman" w:cs="Times New Roman"/>
          <w:b/>
          <w:color w:val="FF0000"/>
          <w:sz w:val="40"/>
          <w:szCs w:val="28"/>
          <w:lang w:eastAsia="ru-RU"/>
        </w:rPr>
        <w:t xml:space="preserve"> </w:t>
      </w:r>
    </w:p>
    <w:p w:rsidR="009062AD" w:rsidRPr="009062AD" w:rsidRDefault="009062AD" w:rsidP="00334FE6">
      <w:pPr>
        <w:ind w:firstLine="708"/>
        <w:rPr>
          <w:rFonts w:eastAsia="Times New Roman" w:cs="Times New Roman"/>
          <w:color w:val="FF0000"/>
          <w:szCs w:val="28"/>
          <w:lang w:eastAsia="ru-RU"/>
        </w:rPr>
      </w:pPr>
      <w:r w:rsidRPr="009062AD">
        <w:rPr>
          <w:rFonts w:eastAsia="Times New Roman" w:cs="Times New Roman"/>
          <w:szCs w:val="28"/>
          <w:lang w:eastAsia="ru-RU"/>
        </w:rPr>
        <w:t>Дополнительно из бюджета Республики Башкортостан в рамках регионального проекта «Спорт – норма жизни» привлечено 3,0 млн. руб. на приобретение спортивного инвентаря и оборудования.</w:t>
      </w:r>
    </w:p>
    <w:p w:rsidR="009062AD" w:rsidRPr="009062AD" w:rsidRDefault="009062AD" w:rsidP="00334FE6">
      <w:pPr>
        <w:ind w:firstLine="708"/>
        <w:rPr>
          <w:rFonts w:eastAsia="Times New Roman" w:cs="Times New Roman"/>
          <w:color w:val="FF0000"/>
          <w:szCs w:val="28"/>
          <w:lang w:eastAsia="ru-RU"/>
        </w:rPr>
      </w:pPr>
      <w:r w:rsidRPr="009062AD">
        <w:rPr>
          <w:rFonts w:eastAsia="Times New Roman" w:cs="Times New Roman"/>
          <w:szCs w:val="28"/>
          <w:lang w:eastAsia="ru-RU"/>
        </w:rPr>
        <w:t>Спортивной школе «Триумф» оказана благотворительная помощь фондом «</w:t>
      </w:r>
      <w:proofErr w:type="spellStart"/>
      <w:r w:rsidRPr="009062AD">
        <w:rPr>
          <w:rFonts w:eastAsia="Times New Roman" w:cs="Times New Roman"/>
          <w:szCs w:val="28"/>
          <w:lang w:eastAsia="ru-RU"/>
        </w:rPr>
        <w:t>Юрматы</w:t>
      </w:r>
      <w:proofErr w:type="spellEnd"/>
      <w:r w:rsidRPr="009062AD">
        <w:rPr>
          <w:rFonts w:eastAsia="Times New Roman" w:cs="Times New Roman"/>
          <w:szCs w:val="28"/>
          <w:lang w:eastAsia="ru-RU"/>
        </w:rPr>
        <w:t>» на сумму 266 тыс. руб. на приобретение мягкого покрытия полов центра бокса. Также спортивная школа «Триумф» приняла участие в программе поддержки местных инициатив с проектом приобретения оборудования для спортивного зала бокса, общая сумма полученных средств составляет 500 тыс. рублей. Силами данной спортивной школы и при поддержке спонс</w:t>
      </w:r>
      <w:r w:rsidR="00214A11">
        <w:rPr>
          <w:rFonts w:eastAsia="Times New Roman" w:cs="Times New Roman"/>
          <w:szCs w:val="28"/>
          <w:lang w:eastAsia="ru-RU"/>
        </w:rPr>
        <w:t>оров введен в работу спортивный зал</w:t>
      </w:r>
      <w:r w:rsidRPr="009062AD">
        <w:rPr>
          <w:rFonts w:eastAsia="Times New Roman" w:cs="Times New Roman"/>
          <w:szCs w:val="28"/>
          <w:lang w:eastAsia="ru-RU"/>
        </w:rPr>
        <w:t xml:space="preserve"> бокса, произведен текущий ремонт помещения.</w:t>
      </w:r>
      <w:r w:rsidRPr="009062AD">
        <w:rPr>
          <w:rFonts w:eastAsia="Times New Roman" w:cs="Times New Roman"/>
          <w:color w:val="FF0000"/>
          <w:szCs w:val="28"/>
          <w:lang w:eastAsia="ru-RU"/>
        </w:rPr>
        <w:t xml:space="preserve"> </w:t>
      </w:r>
    </w:p>
    <w:p w:rsidR="009062AD" w:rsidRPr="009062AD" w:rsidRDefault="009062AD" w:rsidP="00334FE6">
      <w:pPr>
        <w:ind w:firstLine="708"/>
        <w:rPr>
          <w:rFonts w:eastAsia="Calibri" w:cs="Times New Roman"/>
          <w:szCs w:val="28"/>
          <w:lang w:eastAsia="ru-RU"/>
        </w:rPr>
      </w:pPr>
      <w:r w:rsidRPr="009062AD">
        <w:rPr>
          <w:rFonts w:eastAsia="Calibri" w:cs="Times New Roman"/>
          <w:szCs w:val="28"/>
          <w:lang w:eastAsia="ru-RU"/>
        </w:rPr>
        <w:t>В соответствии с государственной программой «Развитие физической культуры и спорта в Республике Башкортостан» оценка деятельности муниципалитета производится по двум основным показателям:</w:t>
      </w:r>
    </w:p>
    <w:p w:rsidR="009062AD" w:rsidRPr="009062AD" w:rsidRDefault="009062AD" w:rsidP="00334FE6">
      <w:pPr>
        <w:ind w:firstLine="708"/>
        <w:rPr>
          <w:rFonts w:eastAsia="Calibri" w:cs="Times New Roman"/>
          <w:szCs w:val="28"/>
          <w:lang w:eastAsia="ru-RU"/>
        </w:rPr>
      </w:pPr>
      <w:r w:rsidRPr="009062AD">
        <w:rPr>
          <w:rFonts w:eastAsia="Calibri" w:cs="Times New Roman"/>
          <w:szCs w:val="28"/>
          <w:lang w:eastAsia="ru-RU"/>
        </w:rPr>
        <w:t xml:space="preserve">- доля </w:t>
      </w:r>
      <w:r w:rsidRPr="009062AD">
        <w:rPr>
          <w:rFonts w:eastAsia="Calibri" w:cs="Times New Roman"/>
          <w:bCs/>
          <w:szCs w:val="28"/>
          <w:lang w:eastAsia="ru-RU"/>
        </w:rPr>
        <w:t>занимающихся физической культурой и спортом в общем числе населения городского округа в возрасте от 3 до 79 лет</w:t>
      </w:r>
      <w:r w:rsidRPr="009062AD">
        <w:rPr>
          <w:rFonts w:eastAsia="Calibri" w:cs="Times New Roman"/>
          <w:szCs w:val="28"/>
          <w:lang w:eastAsia="ru-RU"/>
        </w:rPr>
        <w:t>. Данный показатель в 2019 году составляет 44,6%, что выше республиканского показателя на 1,6%</w:t>
      </w:r>
      <w:r w:rsidR="00214A11">
        <w:rPr>
          <w:rFonts w:eastAsia="Calibri" w:cs="Times New Roman"/>
          <w:szCs w:val="28"/>
          <w:lang w:eastAsia="ru-RU"/>
        </w:rPr>
        <w:t>.</w:t>
      </w:r>
    </w:p>
    <w:p w:rsidR="009062AD" w:rsidRPr="009062AD" w:rsidRDefault="009062AD" w:rsidP="00334FE6">
      <w:pPr>
        <w:ind w:right="-99" w:firstLine="708"/>
        <w:rPr>
          <w:rFonts w:eastAsia="Calibri" w:cs="Times New Roman"/>
          <w:szCs w:val="28"/>
          <w:lang w:eastAsia="ru-RU"/>
        </w:rPr>
      </w:pPr>
      <w:r w:rsidRPr="009062AD">
        <w:rPr>
          <w:rFonts w:eastAsia="Calibri" w:cs="Times New Roman"/>
          <w:szCs w:val="28"/>
          <w:lang w:eastAsia="ru-RU"/>
        </w:rPr>
        <w:lastRenderedPageBreak/>
        <w:t xml:space="preserve">Второй показатель - доля детей и молодежи, </w:t>
      </w:r>
      <w:r w:rsidRPr="009062AD">
        <w:rPr>
          <w:rFonts w:eastAsia="Calibri" w:cs="Times New Roman"/>
          <w:bCs/>
          <w:szCs w:val="28"/>
          <w:lang w:eastAsia="ru-RU"/>
        </w:rPr>
        <w:t xml:space="preserve">занимающихся физической культурой и спортом в общем числе </w:t>
      </w:r>
      <w:r w:rsidRPr="009062AD">
        <w:rPr>
          <w:rFonts w:eastAsia="Calibri" w:cs="Times New Roman"/>
          <w:szCs w:val="28"/>
          <w:lang w:eastAsia="ru-RU"/>
        </w:rPr>
        <w:t>детей и молодежи</w:t>
      </w:r>
      <w:r w:rsidRPr="009062AD">
        <w:rPr>
          <w:rFonts w:eastAsia="Calibri" w:cs="Times New Roman"/>
          <w:bCs/>
          <w:szCs w:val="28"/>
          <w:lang w:eastAsia="ru-RU"/>
        </w:rPr>
        <w:t xml:space="preserve"> городского округа город Салават Республики Башкортостан.</w:t>
      </w:r>
      <w:r w:rsidRPr="009062AD">
        <w:rPr>
          <w:rFonts w:eastAsia="Calibri" w:cs="Times New Roman"/>
          <w:szCs w:val="28"/>
          <w:lang w:eastAsia="ru-RU"/>
        </w:rPr>
        <w:t xml:space="preserve"> Данный показатель в 2019 году составляет 86,84%, что выше республиканского показателя на 8,64% (40276 человек из 46380 учащихся)</w:t>
      </w:r>
      <w:r w:rsidR="00214A11">
        <w:rPr>
          <w:rFonts w:eastAsia="Calibri" w:cs="Times New Roman"/>
          <w:szCs w:val="28"/>
          <w:lang w:eastAsia="ru-RU"/>
        </w:rPr>
        <w:t>.</w:t>
      </w:r>
    </w:p>
    <w:p w:rsidR="009062AD" w:rsidRPr="009062AD" w:rsidRDefault="009062AD" w:rsidP="00334FE6">
      <w:pPr>
        <w:ind w:firstLine="708"/>
        <w:rPr>
          <w:rFonts w:eastAsia="Calibri" w:cs="Times New Roman"/>
          <w:szCs w:val="28"/>
        </w:rPr>
      </w:pPr>
      <w:r w:rsidRPr="009062AD">
        <w:rPr>
          <w:rFonts w:eastAsia="Calibri" w:cs="Times New Roman"/>
          <w:szCs w:val="28"/>
        </w:rPr>
        <w:t>Одним из</w:t>
      </w:r>
      <w:r w:rsidR="00214A11">
        <w:rPr>
          <w:rFonts w:eastAsia="Calibri" w:cs="Times New Roman"/>
          <w:szCs w:val="28"/>
        </w:rPr>
        <w:t xml:space="preserve"> важнейших показателей является </w:t>
      </w:r>
      <w:r w:rsidRPr="009062AD">
        <w:rPr>
          <w:rFonts w:eastAsia="Calibri" w:cs="Times New Roman"/>
          <w:szCs w:val="28"/>
        </w:rPr>
        <w:t xml:space="preserve">доля людей с ограниченными возможностями здоровья, </w:t>
      </w:r>
      <w:r w:rsidRPr="009062AD">
        <w:rPr>
          <w:rFonts w:eastAsia="Calibri" w:cs="Times New Roman"/>
          <w:bCs/>
          <w:szCs w:val="28"/>
        </w:rPr>
        <w:t>занимающихся физической культурой и спортом в общем числе населения данной категории.</w:t>
      </w:r>
      <w:r w:rsidRPr="009062AD">
        <w:rPr>
          <w:rFonts w:eastAsia="Calibri" w:cs="Times New Roman"/>
          <w:szCs w:val="28"/>
        </w:rPr>
        <w:t xml:space="preserve"> Данный показатель города Салавата в 2019 году составляет 19,82% что выше республиканского показателя на</w:t>
      </w:r>
      <w:r w:rsidR="00214A11">
        <w:rPr>
          <w:rFonts w:eastAsia="Calibri" w:cs="Times New Roman"/>
          <w:szCs w:val="28"/>
        </w:rPr>
        <w:t xml:space="preserve"> 1,82%. (1382 человека из 6971).</w:t>
      </w:r>
    </w:p>
    <w:p w:rsidR="009062AD" w:rsidRPr="009062AD" w:rsidRDefault="009062AD" w:rsidP="00214A11">
      <w:pPr>
        <w:ind w:firstLine="708"/>
        <w:rPr>
          <w:rFonts w:eastAsia="Calibri" w:cs="Times New Roman"/>
          <w:szCs w:val="28"/>
        </w:rPr>
      </w:pPr>
      <w:r w:rsidRPr="009062AD">
        <w:rPr>
          <w:rFonts w:eastAsia="Calibri" w:cs="Times New Roman"/>
          <w:szCs w:val="28"/>
        </w:rPr>
        <w:t>В Спартакиаде Республики Башкортостан, среди лиц с ограниченными возможностями здоровья, на протяжении последних пяти лет сборная команда г. Салавата занимает призовые места, в 2019 году – 3 место.</w:t>
      </w:r>
    </w:p>
    <w:p w:rsidR="009062AD" w:rsidRPr="009062AD" w:rsidRDefault="009062AD" w:rsidP="00334FE6">
      <w:pPr>
        <w:ind w:firstLine="708"/>
        <w:rPr>
          <w:rFonts w:eastAsia="Times New Roman" w:cs="Times New Roman"/>
          <w:szCs w:val="28"/>
          <w:lang w:eastAsia="ru-RU"/>
        </w:rPr>
      </w:pPr>
      <w:r w:rsidRPr="009062AD">
        <w:rPr>
          <w:rFonts w:eastAsia="Times New Roman" w:cs="Times New Roman"/>
          <w:color w:val="000000"/>
          <w:szCs w:val="28"/>
          <w:shd w:val="clear" w:color="auto" w:fill="FFFFFF"/>
          <w:lang w:eastAsia="ru-RU"/>
        </w:rPr>
        <w:t>Из наиболее значимых спортивных мероприятий среди лиц с ОВЗ необходимо отметить: всероссийские соревнования по плаванию среди лиц с ограниченными в</w:t>
      </w:r>
      <w:r w:rsidR="00214A11">
        <w:rPr>
          <w:rFonts w:eastAsia="Times New Roman" w:cs="Times New Roman"/>
          <w:color w:val="000000"/>
          <w:szCs w:val="28"/>
          <w:shd w:val="clear" w:color="auto" w:fill="FFFFFF"/>
          <w:lang w:eastAsia="ru-RU"/>
        </w:rPr>
        <w:t>озможностями здоровья на призы о</w:t>
      </w:r>
      <w:r w:rsidRPr="009062AD">
        <w:rPr>
          <w:rFonts w:eastAsia="Times New Roman" w:cs="Times New Roman"/>
          <w:color w:val="000000"/>
          <w:szCs w:val="28"/>
          <w:shd w:val="clear" w:color="auto" w:fill="FFFFFF"/>
          <w:lang w:eastAsia="ru-RU"/>
        </w:rPr>
        <w:t xml:space="preserve">лимпийского чемпиона Вениамина </w:t>
      </w:r>
      <w:proofErr w:type="spellStart"/>
      <w:r w:rsidRPr="009062AD">
        <w:rPr>
          <w:rFonts w:eastAsia="Times New Roman" w:cs="Times New Roman"/>
          <w:color w:val="000000"/>
          <w:szCs w:val="28"/>
          <w:shd w:val="clear" w:color="auto" w:fill="FFFFFF"/>
          <w:lang w:eastAsia="ru-RU"/>
        </w:rPr>
        <w:t>Таяновича</w:t>
      </w:r>
      <w:proofErr w:type="spellEnd"/>
      <w:r w:rsidRPr="009062AD">
        <w:rPr>
          <w:rFonts w:eastAsia="Times New Roman" w:cs="Times New Roman"/>
          <w:color w:val="000000"/>
          <w:szCs w:val="28"/>
          <w:shd w:val="clear" w:color="auto" w:fill="FFFFFF"/>
          <w:lang w:eastAsia="ru-RU"/>
        </w:rPr>
        <w:t xml:space="preserve"> (250чел.); </w:t>
      </w:r>
      <w:r w:rsidRPr="009062AD">
        <w:rPr>
          <w:rFonts w:eastAsia="Times New Roman" w:cs="Times New Roman"/>
          <w:szCs w:val="28"/>
          <w:lang w:eastAsia="ru-RU"/>
        </w:rPr>
        <w:t xml:space="preserve">республиканский фестиваль среди лиц с ограниченными возможностями здоровья под патронатом благотворительного фонда </w:t>
      </w:r>
      <w:proofErr w:type="spellStart"/>
      <w:r w:rsidRPr="009062AD">
        <w:rPr>
          <w:rFonts w:eastAsia="Times New Roman" w:cs="Times New Roman"/>
          <w:szCs w:val="28"/>
          <w:lang w:eastAsia="ru-RU"/>
        </w:rPr>
        <w:t>Римы</w:t>
      </w:r>
      <w:proofErr w:type="spellEnd"/>
      <w:r w:rsidRPr="009062AD">
        <w:rPr>
          <w:rFonts w:eastAsia="Times New Roman" w:cs="Times New Roman"/>
          <w:szCs w:val="28"/>
          <w:lang w:eastAsia="ru-RU"/>
        </w:rPr>
        <w:t xml:space="preserve"> Баталовой «Молодость нации» (50чел.).</w:t>
      </w:r>
    </w:p>
    <w:p w:rsidR="009062AD" w:rsidRPr="009062AD" w:rsidRDefault="009062AD" w:rsidP="00334FE6">
      <w:pPr>
        <w:ind w:firstLine="708"/>
        <w:rPr>
          <w:rFonts w:eastAsia="Times New Roman" w:cs="Times New Roman"/>
          <w:b/>
          <w:sz w:val="24"/>
          <w:szCs w:val="24"/>
          <w:lang w:eastAsia="ru-RU"/>
        </w:rPr>
      </w:pPr>
      <w:r w:rsidRPr="009062AD">
        <w:rPr>
          <w:rFonts w:eastAsia="Times New Roman" w:cs="Times New Roman"/>
          <w:szCs w:val="28"/>
          <w:lang w:eastAsia="ru-RU"/>
        </w:rPr>
        <w:t>За 12 месяцев 2019 года спортивными организациями города подготовлено: 60 (66) кандидатов в мастера спорта; 85 (51) спортсмен</w:t>
      </w:r>
      <w:r w:rsidR="00214A11">
        <w:rPr>
          <w:rFonts w:eastAsia="Times New Roman" w:cs="Times New Roman"/>
          <w:szCs w:val="28"/>
          <w:lang w:eastAsia="ru-RU"/>
        </w:rPr>
        <w:t>ов</w:t>
      </w:r>
      <w:r w:rsidRPr="009062AD">
        <w:rPr>
          <w:rFonts w:eastAsia="Times New Roman" w:cs="Times New Roman"/>
          <w:szCs w:val="28"/>
          <w:lang w:eastAsia="ru-RU"/>
        </w:rPr>
        <w:t xml:space="preserve"> первого разряда и 1449 (1327) спортсменов массовых разрядов.</w:t>
      </w:r>
      <w:r w:rsidRPr="009062AD">
        <w:rPr>
          <w:rFonts w:eastAsia="Times New Roman" w:cs="Times New Roman"/>
          <w:b/>
          <w:sz w:val="24"/>
          <w:szCs w:val="24"/>
          <w:lang w:eastAsia="ru-RU"/>
        </w:rPr>
        <w:t xml:space="preserve"> </w:t>
      </w:r>
    </w:p>
    <w:p w:rsidR="009062AD" w:rsidRPr="009062AD" w:rsidRDefault="009062AD" w:rsidP="00334FE6">
      <w:pPr>
        <w:ind w:right="-99" w:firstLine="708"/>
        <w:rPr>
          <w:rFonts w:eastAsia="Times New Roman" w:cs="Times New Roman"/>
          <w:szCs w:val="24"/>
          <w:lang w:eastAsia="ru-RU"/>
        </w:rPr>
      </w:pPr>
      <w:r w:rsidRPr="009062AD">
        <w:rPr>
          <w:rFonts w:eastAsia="Times New Roman" w:cs="Times New Roman"/>
          <w:szCs w:val="24"/>
          <w:lang w:eastAsia="ru-RU"/>
        </w:rPr>
        <w:t>Хотелось бы отметить лучшие результаты наших спортсменов за прошедший год:</w:t>
      </w:r>
      <w:r w:rsidR="00214A11">
        <w:rPr>
          <w:rFonts w:eastAsia="Times New Roman" w:cs="Times New Roman"/>
          <w:szCs w:val="24"/>
          <w:lang w:eastAsia="ru-RU"/>
        </w:rPr>
        <w:t xml:space="preserve"> </w:t>
      </w:r>
      <w:r w:rsidRPr="009062AD">
        <w:rPr>
          <w:rFonts w:eastAsia="Times New Roman" w:cs="Times New Roman"/>
          <w:szCs w:val="24"/>
          <w:lang w:eastAsia="ru-RU"/>
        </w:rPr>
        <w:t xml:space="preserve">Эмиль </w:t>
      </w:r>
      <w:proofErr w:type="spellStart"/>
      <w:r w:rsidRPr="009062AD">
        <w:rPr>
          <w:rFonts w:eastAsia="Times New Roman" w:cs="Times New Roman"/>
          <w:szCs w:val="24"/>
          <w:lang w:eastAsia="ru-RU"/>
        </w:rPr>
        <w:t>Сайфутдинов</w:t>
      </w:r>
      <w:proofErr w:type="spellEnd"/>
      <w:r w:rsidRPr="009062AD">
        <w:rPr>
          <w:rFonts w:eastAsia="Times New Roman" w:cs="Times New Roman"/>
          <w:szCs w:val="24"/>
          <w:lang w:eastAsia="ru-RU"/>
        </w:rPr>
        <w:t xml:space="preserve"> и Глеб Чугунов – 1 место в чемпионате мира в командн</w:t>
      </w:r>
      <w:r w:rsidR="00214A11">
        <w:rPr>
          <w:rFonts w:eastAsia="Times New Roman" w:cs="Times New Roman"/>
          <w:szCs w:val="24"/>
          <w:lang w:eastAsia="ru-RU"/>
        </w:rPr>
        <w:t>ых гонках на гаревой дорожке, в</w:t>
      </w:r>
      <w:r w:rsidRPr="009062AD">
        <w:rPr>
          <w:rFonts w:eastAsia="Times New Roman" w:cs="Times New Roman"/>
          <w:szCs w:val="24"/>
          <w:lang w:eastAsia="ru-RU"/>
        </w:rPr>
        <w:t>первые в истории российского спидве</w:t>
      </w:r>
      <w:r w:rsidR="00214A11">
        <w:rPr>
          <w:rFonts w:eastAsia="Times New Roman" w:cs="Times New Roman"/>
          <w:szCs w:val="24"/>
          <w:lang w:eastAsia="ru-RU"/>
        </w:rPr>
        <w:t>я</w:t>
      </w:r>
      <w:r w:rsidRPr="009062AD">
        <w:rPr>
          <w:rFonts w:eastAsia="Times New Roman" w:cs="Times New Roman"/>
          <w:szCs w:val="24"/>
          <w:lang w:eastAsia="ru-RU"/>
        </w:rPr>
        <w:t xml:space="preserve">; </w:t>
      </w:r>
      <w:r w:rsidRPr="009062AD">
        <w:rPr>
          <w:rFonts w:eastAsia="Times New Roman" w:cs="Times New Roman"/>
          <w:bCs/>
          <w:color w:val="000000"/>
          <w:szCs w:val="28"/>
          <w:shd w:val="clear" w:color="auto" w:fill="FFFFFF"/>
          <w:lang w:eastAsia="ru-RU" w:bidi="ru-RU"/>
        </w:rPr>
        <w:t xml:space="preserve">Николаев Андрей - победитель чемпионата мира по плаванию среди лиц с поражением опорно-двигательного аппарата </w:t>
      </w:r>
      <w:r w:rsidR="005364F3">
        <w:rPr>
          <w:rFonts w:eastAsia="Times New Roman" w:cs="Times New Roman"/>
          <w:bCs/>
          <w:color w:val="000000"/>
          <w:szCs w:val="28"/>
          <w:shd w:val="clear" w:color="auto" w:fill="FFFFFF"/>
          <w:lang w:eastAsia="ru-RU" w:bidi="ru-RU"/>
        </w:rPr>
        <w:t>(</w:t>
      </w:r>
      <w:r w:rsidRPr="009062AD">
        <w:rPr>
          <w:rFonts w:eastAsia="Times New Roman" w:cs="Times New Roman"/>
          <w:bCs/>
          <w:color w:val="000000"/>
          <w:szCs w:val="28"/>
          <w:shd w:val="clear" w:color="auto" w:fill="FFFFFF"/>
          <w:lang w:eastAsia="ru-RU" w:bidi="ru-RU"/>
        </w:rPr>
        <w:t>2019</w:t>
      </w:r>
      <w:r w:rsidR="005364F3">
        <w:rPr>
          <w:rFonts w:eastAsia="Times New Roman" w:cs="Times New Roman"/>
          <w:bCs/>
          <w:color w:val="000000"/>
          <w:szCs w:val="28"/>
          <w:shd w:val="clear" w:color="auto" w:fill="FFFFFF"/>
          <w:lang w:eastAsia="ru-RU" w:bidi="ru-RU"/>
        </w:rPr>
        <w:t>)</w:t>
      </w:r>
      <w:r w:rsidRPr="009062AD">
        <w:rPr>
          <w:rFonts w:eastAsia="Times New Roman" w:cs="Times New Roman"/>
          <w:bCs/>
          <w:color w:val="000000"/>
          <w:szCs w:val="28"/>
          <w:shd w:val="clear" w:color="auto" w:fill="FFFFFF"/>
          <w:lang w:eastAsia="ru-RU" w:bidi="ru-RU"/>
        </w:rPr>
        <w:t xml:space="preserve">; </w:t>
      </w:r>
      <w:r w:rsidRPr="009062AD">
        <w:rPr>
          <w:rFonts w:eastAsia="Times New Roman" w:cs="Times New Roman"/>
          <w:szCs w:val="24"/>
          <w:lang w:eastAsia="ru-RU"/>
        </w:rPr>
        <w:t>Бестужев Егор – утвержден в основной состав профессиональной баскетбольной команды «</w:t>
      </w:r>
      <w:proofErr w:type="spellStart"/>
      <w:r w:rsidRPr="009062AD">
        <w:rPr>
          <w:rFonts w:eastAsia="Times New Roman" w:cs="Times New Roman"/>
          <w:szCs w:val="24"/>
          <w:lang w:eastAsia="ru-RU"/>
        </w:rPr>
        <w:t>Автодор</w:t>
      </w:r>
      <w:proofErr w:type="spellEnd"/>
      <w:r w:rsidRPr="009062AD">
        <w:rPr>
          <w:rFonts w:eastAsia="Times New Roman" w:cs="Times New Roman"/>
          <w:szCs w:val="24"/>
          <w:lang w:eastAsia="ru-RU"/>
        </w:rPr>
        <w:t xml:space="preserve">» Единой лиги </w:t>
      </w:r>
      <w:proofErr w:type="gramStart"/>
      <w:r w:rsidRPr="009062AD">
        <w:rPr>
          <w:rFonts w:eastAsia="Times New Roman" w:cs="Times New Roman"/>
          <w:szCs w:val="24"/>
          <w:lang w:eastAsia="ru-RU"/>
        </w:rPr>
        <w:t>ВТБ ;</w:t>
      </w:r>
      <w:proofErr w:type="gramEnd"/>
      <w:r w:rsidRPr="009062AD">
        <w:rPr>
          <w:rFonts w:eastAsia="Times New Roman" w:cs="Times New Roman"/>
          <w:szCs w:val="24"/>
          <w:lang w:eastAsia="ru-RU"/>
        </w:rPr>
        <w:t xml:space="preserve"> </w:t>
      </w:r>
      <w:proofErr w:type="spellStart"/>
      <w:r w:rsidRPr="009062AD">
        <w:rPr>
          <w:rFonts w:eastAsia="Times New Roman" w:cs="Times New Roman"/>
          <w:szCs w:val="24"/>
          <w:lang w:eastAsia="ru-RU"/>
        </w:rPr>
        <w:t>Саушин</w:t>
      </w:r>
      <w:proofErr w:type="spellEnd"/>
      <w:r w:rsidRPr="009062AD">
        <w:rPr>
          <w:rFonts w:eastAsia="Times New Roman" w:cs="Times New Roman"/>
          <w:szCs w:val="24"/>
          <w:lang w:eastAsia="ru-RU"/>
        </w:rPr>
        <w:t xml:space="preserve"> Илья – 1 место в чемпионате мира по </w:t>
      </w:r>
      <w:proofErr w:type="spellStart"/>
      <w:r w:rsidRPr="009062AD">
        <w:rPr>
          <w:rFonts w:eastAsia="Times New Roman" w:cs="Times New Roman"/>
          <w:szCs w:val="24"/>
          <w:lang w:eastAsia="ru-RU"/>
        </w:rPr>
        <w:t>полиатлону</w:t>
      </w:r>
      <w:proofErr w:type="spellEnd"/>
      <w:r w:rsidRPr="009062AD">
        <w:rPr>
          <w:rFonts w:eastAsia="Times New Roman" w:cs="Times New Roman"/>
          <w:szCs w:val="24"/>
          <w:lang w:eastAsia="ru-RU"/>
        </w:rPr>
        <w:t>.</w:t>
      </w:r>
    </w:p>
    <w:p w:rsidR="009062AD" w:rsidRPr="009062AD" w:rsidRDefault="009062AD" w:rsidP="00334FE6">
      <w:pPr>
        <w:ind w:right="-99" w:firstLine="708"/>
        <w:rPr>
          <w:rFonts w:eastAsia="Times New Roman" w:cs="Times New Roman"/>
          <w:szCs w:val="28"/>
          <w:lang w:eastAsia="ru-RU"/>
        </w:rPr>
      </w:pPr>
      <w:r w:rsidRPr="009062AD">
        <w:rPr>
          <w:rFonts w:eastAsia="Times New Roman" w:cs="Times New Roman"/>
          <w:szCs w:val="28"/>
          <w:lang w:eastAsia="ru-RU"/>
        </w:rPr>
        <w:t>В ведомстве Управления физической культуры и спорта находятся 5 физкультурно-спортивных организаций, в которых работает 173 со</w:t>
      </w:r>
      <w:r w:rsidR="005364F3">
        <w:rPr>
          <w:rFonts w:eastAsia="Times New Roman" w:cs="Times New Roman"/>
          <w:szCs w:val="28"/>
          <w:lang w:eastAsia="ru-RU"/>
        </w:rPr>
        <w:t xml:space="preserve">трудника, из них 60 тренеров. </w:t>
      </w:r>
      <w:r w:rsidRPr="009062AD">
        <w:rPr>
          <w:rFonts w:eastAsia="Times New Roman" w:cs="Times New Roman"/>
          <w:szCs w:val="28"/>
          <w:lang w:eastAsia="ru-RU"/>
        </w:rPr>
        <w:t xml:space="preserve">Общее количество занимающихся составляет 3686 спортсменов. </w:t>
      </w:r>
    </w:p>
    <w:p w:rsidR="009062AD" w:rsidRPr="009062AD" w:rsidRDefault="009062AD" w:rsidP="00334FE6">
      <w:pPr>
        <w:ind w:firstLine="708"/>
        <w:rPr>
          <w:rFonts w:eastAsia="Times New Roman" w:cs="Times New Roman"/>
          <w:szCs w:val="28"/>
          <w:lang w:eastAsia="ru-RU"/>
        </w:rPr>
      </w:pPr>
      <w:r w:rsidRPr="009062AD">
        <w:rPr>
          <w:rFonts w:eastAsia="Times New Roman" w:cs="Times New Roman"/>
          <w:szCs w:val="28"/>
          <w:lang w:eastAsia="ru-RU"/>
        </w:rPr>
        <w:t>Муниципальное бюджетное учреждение «Спортивная школа» городского округа город Салават Республики Башкортостан на протяжении многих лет становится победителем и призером республиканского конкурса среди спортивных школ по итогам деятельности за год.</w:t>
      </w:r>
    </w:p>
    <w:p w:rsidR="009062AD" w:rsidRPr="009062AD" w:rsidRDefault="009062AD" w:rsidP="00334FE6">
      <w:pPr>
        <w:ind w:firstLine="708"/>
        <w:rPr>
          <w:rFonts w:eastAsia="Times New Roman" w:cs="Times New Roman"/>
          <w:color w:val="FF0000"/>
          <w:szCs w:val="28"/>
          <w:lang w:eastAsia="ru-RU"/>
        </w:rPr>
      </w:pPr>
      <w:r w:rsidRPr="009062AD">
        <w:rPr>
          <w:rFonts w:eastAsia="Times New Roman" w:cs="Times New Roman"/>
          <w:szCs w:val="28"/>
          <w:lang w:eastAsia="ru-RU"/>
        </w:rPr>
        <w:t>12 декабря 2019 года в г. Москва проходила торжественная церемония «Национальной спортивной премии». В номинации «Спортивный объект России», плавательный бассейн «Алмаз» г. Салават стал лауреатом данной премии.</w:t>
      </w:r>
      <w:r w:rsidRPr="009062AD">
        <w:rPr>
          <w:rFonts w:eastAsia="Times New Roman" w:cs="Times New Roman"/>
          <w:color w:val="FF0000"/>
          <w:szCs w:val="28"/>
          <w:lang w:eastAsia="ru-RU"/>
        </w:rPr>
        <w:t xml:space="preserve"> </w:t>
      </w:r>
    </w:p>
    <w:p w:rsidR="009062AD" w:rsidRPr="009062AD" w:rsidRDefault="005364F3" w:rsidP="00334FE6">
      <w:pPr>
        <w:ind w:firstLine="708"/>
        <w:rPr>
          <w:rFonts w:eastAsia="Times New Roman" w:cs="Times New Roman"/>
          <w:szCs w:val="28"/>
          <w:lang w:eastAsia="ru-RU"/>
        </w:rPr>
      </w:pPr>
      <w:r>
        <w:rPr>
          <w:rFonts w:eastAsia="Times New Roman" w:cs="Times New Roman"/>
          <w:szCs w:val="20"/>
          <w:lang w:eastAsia="ru-RU"/>
        </w:rPr>
        <w:t>В с</w:t>
      </w:r>
      <w:r w:rsidR="009062AD" w:rsidRPr="009062AD">
        <w:rPr>
          <w:rFonts w:eastAsia="Times New Roman" w:cs="Times New Roman"/>
          <w:szCs w:val="20"/>
          <w:lang w:eastAsia="ru-RU"/>
        </w:rPr>
        <w:t>портивных школах «Триумф» и «Алмаз» в сфере адаптивной физическ</w:t>
      </w:r>
      <w:r>
        <w:rPr>
          <w:rFonts w:eastAsia="Times New Roman" w:cs="Times New Roman"/>
          <w:szCs w:val="20"/>
          <w:lang w:eastAsia="ru-RU"/>
        </w:rPr>
        <w:t>ой культуры работают 7 человек</w:t>
      </w:r>
      <w:r w:rsidR="009062AD" w:rsidRPr="009062AD">
        <w:rPr>
          <w:rFonts w:eastAsia="Times New Roman" w:cs="Times New Roman"/>
          <w:szCs w:val="20"/>
          <w:lang w:eastAsia="ru-RU"/>
        </w:rPr>
        <w:t xml:space="preserve">: 6 тренеров и 1 методист по </w:t>
      </w:r>
      <w:r w:rsidR="009062AD" w:rsidRPr="009062AD">
        <w:rPr>
          <w:rFonts w:eastAsia="Times New Roman" w:cs="Times New Roman"/>
          <w:szCs w:val="20"/>
          <w:lang w:eastAsia="ru-RU"/>
        </w:rPr>
        <w:lastRenderedPageBreak/>
        <w:t>адаптивной физической культуре.</w:t>
      </w:r>
      <w:r w:rsidR="009062AD" w:rsidRPr="009062AD">
        <w:rPr>
          <w:rFonts w:eastAsia="Times New Roman" w:cs="Times New Roman"/>
          <w:sz w:val="20"/>
          <w:szCs w:val="20"/>
          <w:lang w:eastAsia="ru-RU"/>
        </w:rPr>
        <w:t xml:space="preserve"> </w:t>
      </w:r>
      <w:r w:rsidR="009062AD" w:rsidRPr="009062AD">
        <w:rPr>
          <w:rFonts w:eastAsia="Times New Roman" w:cs="Times New Roman"/>
          <w:szCs w:val="28"/>
          <w:lang w:eastAsia="ru-RU"/>
        </w:rPr>
        <w:t>В отделениях по АФК культивируется 6 видов спорта: пауэрлифтинг; пулевая стрельба; плавание; настольный теннис; лыжные гонки; стрельба из лука. В этих спортивных секциях занимается 55 человек.</w:t>
      </w:r>
    </w:p>
    <w:p w:rsidR="009062AD" w:rsidRPr="009062AD" w:rsidRDefault="009062AD" w:rsidP="00334FE6">
      <w:pPr>
        <w:ind w:firstLine="708"/>
        <w:rPr>
          <w:rFonts w:eastAsia="Times New Roman" w:cs="Times New Roman"/>
          <w:szCs w:val="28"/>
          <w:lang w:eastAsia="ru-RU"/>
        </w:rPr>
      </w:pPr>
      <w:r w:rsidRPr="009062AD">
        <w:rPr>
          <w:rFonts w:eastAsia="Times New Roman" w:cs="Times New Roman"/>
          <w:szCs w:val="28"/>
          <w:lang w:eastAsia="ru-RU"/>
        </w:rPr>
        <w:t>За счет средств бюджета городского округа Администрацией выделено 2 млн. рублей на проектно-изыскательные работы и составление проектно-сметной документации по капитальному ремонту стадиона «Строитель». В 2019 году дано поручение Главы Республики Башкортостан о выделении средств на данный капитальный ремонт.</w:t>
      </w:r>
    </w:p>
    <w:p w:rsidR="009062AD" w:rsidRPr="009062AD" w:rsidRDefault="009062AD" w:rsidP="00334FE6">
      <w:pPr>
        <w:ind w:firstLine="708"/>
        <w:rPr>
          <w:rFonts w:eastAsia="Times New Roman" w:cs="Times New Roman"/>
          <w:szCs w:val="28"/>
          <w:lang w:eastAsia="ru-RU"/>
        </w:rPr>
      </w:pPr>
      <w:r w:rsidRPr="009062AD">
        <w:rPr>
          <w:rFonts w:eastAsia="Times New Roman" w:cs="Times New Roman"/>
          <w:szCs w:val="28"/>
          <w:lang w:eastAsia="ru-RU"/>
        </w:rPr>
        <w:t>Муниципальное автономное учреждение Спортивная школа «Алмаз» городского округа город Салават Республики Башкортостан в рамках муниципальной подпрограммы «Социальная поддержка многодетных семей» организует бесплатное посещение плавательных бассейнов «Алмаз» и «Вега» семьями, имеющими трех и более детей. На данные цели Администрацией города выделено 1 млн. рублей. В 2019 году на эти средства организовано 6250 посещений данной категорией граждан.</w:t>
      </w:r>
    </w:p>
    <w:p w:rsidR="009062AD" w:rsidRPr="009062AD" w:rsidRDefault="009062AD" w:rsidP="00334FE6">
      <w:pPr>
        <w:ind w:firstLine="708"/>
        <w:rPr>
          <w:rFonts w:eastAsia="Times New Roman" w:cs="Times New Roman"/>
          <w:szCs w:val="28"/>
          <w:lang w:eastAsia="ru-RU"/>
        </w:rPr>
      </w:pPr>
      <w:r w:rsidRPr="009062AD">
        <w:rPr>
          <w:rFonts w:eastAsia="Times New Roman" w:cs="Times New Roman"/>
          <w:szCs w:val="28"/>
          <w:lang w:eastAsia="ru-RU"/>
        </w:rPr>
        <w:t>Этим учреждением реализуется городская программа обучения плаванию всех вторых классов общеобразовательных учреждений, в 2019 году курс обучения прошло 1570 учащихся.</w:t>
      </w:r>
    </w:p>
    <w:p w:rsidR="009062AD" w:rsidRPr="009062AD" w:rsidRDefault="009062AD" w:rsidP="00334FE6">
      <w:pPr>
        <w:ind w:right="-99" w:firstLine="708"/>
        <w:rPr>
          <w:rFonts w:eastAsia="Times New Roman" w:cs="Times New Roman"/>
          <w:color w:val="C00000"/>
          <w:szCs w:val="28"/>
          <w:lang w:eastAsia="ru-RU"/>
        </w:rPr>
      </w:pPr>
      <w:r w:rsidRPr="009062AD">
        <w:rPr>
          <w:rFonts w:eastAsia="Times New Roman" w:cs="Times New Roman"/>
          <w:szCs w:val="28"/>
          <w:lang w:eastAsia="ru-RU"/>
        </w:rPr>
        <w:t>Среднемесячная номинальная начисленная заработная плата работников муниципальных учреждений физической культуры и спорта 2019 го</w:t>
      </w:r>
      <w:r w:rsidR="005364F3">
        <w:rPr>
          <w:rFonts w:eastAsia="Times New Roman" w:cs="Times New Roman"/>
          <w:szCs w:val="28"/>
          <w:lang w:eastAsia="ru-RU"/>
        </w:rPr>
        <w:t>ду составляла 26 382 рубля</w:t>
      </w:r>
      <w:r w:rsidRPr="009062AD">
        <w:rPr>
          <w:rFonts w:eastAsia="Times New Roman" w:cs="Times New Roman"/>
          <w:szCs w:val="28"/>
          <w:lang w:eastAsia="ru-RU"/>
        </w:rPr>
        <w:t>.</w:t>
      </w:r>
    </w:p>
    <w:p w:rsidR="009062AD" w:rsidRPr="009062AD" w:rsidRDefault="009062AD" w:rsidP="005364F3">
      <w:pPr>
        <w:ind w:firstLine="708"/>
        <w:rPr>
          <w:rFonts w:eastAsia="Calibri" w:cs="Times New Roman"/>
          <w:szCs w:val="28"/>
          <w:lang w:eastAsia="ru-RU"/>
        </w:rPr>
      </w:pPr>
      <w:r w:rsidRPr="009062AD">
        <w:rPr>
          <w:rFonts w:eastAsia="Calibri" w:cs="Times New Roman"/>
          <w:szCs w:val="28"/>
          <w:lang w:eastAsia="ru-RU"/>
        </w:rPr>
        <w:t xml:space="preserve">Средняя месячная зарплата тренеров подведомственных учреждений УФКС Администрации г. Салавата </w:t>
      </w:r>
      <w:r w:rsidRPr="009062AD">
        <w:rPr>
          <w:rFonts w:eastAsia="Times New Roman" w:cs="Times New Roman"/>
          <w:szCs w:val="28"/>
          <w:lang w:eastAsia="ru-RU"/>
        </w:rPr>
        <w:t>31 231 руб. 99 коп.</w:t>
      </w:r>
    </w:p>
    <w:p w:rsidR="00E56700" w:rsidRPr="00E56700" w:rsidRDefault="00E56700" w:rsidP="00E56700">
      <w:pPr>
        <w:spacing w:after="160" w:line="259" w:lineRule="auto"/>
        <w:ind w:firstLine="0"/>
        <w:jc w:val="left"/>
        <w:rPr>
          <w:rFonts w:asciiTheme="minorHAnsi" w:hAnsiTheme="minorHAnsi"/>
          <w:sz w:val="22"/>
        </w:rPr>
      </w:pPr>
    </w:p>
    <w:p w:rsidR="006178CB" w:rsidRDefault="003B2AA0" w:rsidP="006178CB">
      <w:pPr>
        <w:pStyle w:val="1"/>
      </w:pPr>
      <w:bookmarkStart w:id="28" w:name="_Toc30768683"/>
      <w:r w:rsidRPr="003B2AA0">
        <w:t>Молодежная политика.</w:t>
      </w:r>
      <w:bookmarkEnd w:id="28"/>
      <w:r w:rsidRPr="003B2AA0">
        <w:t xml:space="preserve"> </w:t>
      </w:r>
    </w:p>
    <w:p w:rsidR="00115F84" w:rsidRPr="00115F84" w:rsidRDefault="00115F84" w:rsidP="00115F84">
      <w:pPr>
        <w:rPr>
          <w:rFonts w:eastAsia="Times New Roman" w:cs="Times New Roman"/>
          <w:szCs w:val="28"/>
          <w:lang w:eastAsia="ru-RU"/>
        </w:rPr>
      </w:pPr>
      <w:r w:rsidRPr="00115F84">
        <w:rPr>
          <w:rFonts w:eastAsia="Times New Roman" w:cs="Times New Roman"/>
          <w:szCs w:val="28"/>
          <w:lang w:eastAsia="ru-RU"/>
        </w:rPr>
        <w:t xml:space="preserve">Реализация работы Комитета по делам молодёжи Администрации и подведомственных ему учреждений </w:t>
      </w:r>
      <w:r w:rsidR="005364F3">
        <w:rPr>
          <w:rFonts w:eastAsia="Times New Roman" w:cs="Times New Roman"/>
          <w:szCs w:val="28"/>
          <w:lang w:eastAsia="ru-RU"/>
        </w:rPr>
        <w:t xml:space="preserve">- </w:t>
      </w:r>
      <w:r w:rsidRPr="00115F84">
        <w:rPr>
          <w:rFonts w:eastAsia="Times New Roman" w:cs="Times New Roman"/>
          <w:szCs w:val="28"/>
          <w:lang w:eastAsia="ru-RU"/>
        </w:rPr>
        <w:t>МБУ МЦ «Ровесник» и МБУ ЦСПП «Доверие»</w:t>
      </w:r>
      <w:r w:rsidR="005364F3">
        <w:rPr>
          <w:rFonts w:eastAsia="Times New Roman" w:cs="Times New Roman"/>
          <w:szCs w:val="28"/>
          <w:lang w:eastAsia="ru-RU"/>
        </w:rPr>
        <w:t xml:space="preserve"> -</w:t>
      </w:r>
      <w:r w:rsidRPr="00115F84">
        <w:rPr>
          <w:rFonts w:eastAsia="Times New Roman" w:cs="Times New Roman"/>
          <w:szCs w:val="28"/>
          <w:lang w:eastAsia="ru-RU"/>
        </w:rPr>
        <w:t xml:space="preserve"> осуществляется в соответствии с городской программой «Развитие молодежной политики в городском округе город Салават Республики Башкортостан» (постановление №2370-п от 27.08.2019 о внесении изменений в №2177-п от 11.14.2013). </w:t>
      </w:r>
    </w:p>
    <w:p w:rsidR="00115F84" w:rsidRPr="00115F84" w:rsidRDefault="00115F84" w:rsidP="00115F84">
      <w:pPr>
        <w:rPr>
          <w:rFonts w:eastAsia="Times New Roman" w:cs="Times New Roman"/>
          <w:szCs w:val="28"/>
          <w:lang w:eastAsia="ru-RU"/>
        </w:rPr>
      </w:pPr>
      <w:r w:rsidRPr="00115F84">
        <w:rPr>
          <w:rFonts w:eastAsia="Times New Roman" w:cs="Times New Roman"/>
          <w:szCs w:val="28"/>
          <w:lang w:eastAsia="ru-RU"/>
        </w:rPr>
        <w:t xml:space="preserve">Сумма финансирования Программы в 2019 году составила 19,7 млн. руб.  из средств местного бюджета. </w:t>
      </w:r>
    </w:p>
    <w:p w:rsidR="00115F84" w:rsidRPr="00115F84" w:rsidRDefault="00115F84" w:rsidP="00115F84">
      <w:pPr>
        <w:rPr>
          <w:rFonts w:eastAsia="Times New Roman" w:cs="Times New Roman"/>
          <w:szCs w:val="28"/>
          <w:lang w:eastAsia="ru-RU"/>
        </w:rPr>
      </w:pPr>
      <w:r w:rsidRPr="00115F84">
        <w:rPr>
          <w:rFonts w:eastAsia="Times New Roman" w:cs="Times New Roman"/>
          <w:szCs w:val="28"/>
          <w:lang w:eastAsia="ru-RU"/>
        </w:rPr>
        <w:t>На сегодняшний день доля молодёжи от 14 до 30 лет составляет 18,5 % (29 295 чел.) от общего числа жителей города (151 971 чел.).</w:t>
      </w:r>
    </w:p>
    <w:p w:rsidR="00115F84" w:rsidRPr="00115F84" w:rsidRDefault="00115F84" w:rsidP="00115F84">
      <w:pPr>
        <w:rPr>
          <w:rFonts w:eastAsia="Times New Roman" w:cs="Times New Roman"/>
          <w:szCs w:val="28"/>
          <w:lang w:eastAsia="ru-RU"/>
        </w:rPr>
      </w:pPr>
      <w:r w:rsidRPr="00115F84">
        <w:rPr>
          <w:rFonts w:eastAsia="Times New Roman" w:cs="Times New Roman"/>
          <w:szCs w:val="28"/>
          <w:lang w:eastAsia="ru-RU"/>
        </w:rPr>
        <w:t>Основные направления работы Комитета: поддержка талантливой молодёжи, профилактика асоциальных явлений, увеличение доли молодёжи, вовлечённой в добровольчество, патриотическое воспитание и приобщение большего числа подростков к здоровому образу жизни.</w:t>
      </w:r>
    </w:p>
    <w:p w:rsidR="00115F84" w:rsidRPr="00115F84" w:rsidRDefault="00115F84" w:rsidP="00115F84">
      <w:pPr>
        <w:rPr>
          <w:rFonts w:eastAsia="Times New Roman" w:cs="Times New Roman"/>
          <w:bCs/>
          <w:color w:val="000000"/>
          <w:szCs w:val="28"/>
          <w:lang w:eastAsia="ru-RU"/>
        </w:rPr>
      </w:pPr>
      <w:r w:rsidRPr="00115F84">
        <w:rPr>
          <w:rFonts w:eastAsia="Times New Roman" w:cs="Times New Roman"/>
          <w:szCs w:val="28"/>
          <w:lang w:eastAsia="ru-RU"/>
        </w:rPr>
        <w:t xml:space="preserve">По итогам 9 месяцев выполнены следующие целевые показатели </w:t>
      </w:r>
      <w:r w:rsidRPr="00115F84">
        <w:rPr>
          <w:rFonts w:eastAsia="Times New Roman" w:cs="Times New Roman"/>
          <w:bCs/>
          <w:color w:val="000000"/>
          <w:szCs w:val="28"/>
          <w:lang w:val="x-none" w:eastAsia="ru-RU"/>
        </w:rPr>
        <w:t>государственной программы</w:t>
      </w:r>
      <w:r w:rsidRPr="00115F84">
        <w:rPr>
          <w:rFonts w:eastAsia="Times New Roman" w:cs="Times New Roman"/>
          <w:bCs/>
          <w:color w:val="000000"/>
          <w:szCs w:val="28"/>
          <w:lang w:eastAsia="ru-RU"/>
        </w:rPr>
        <w:t xml:space="preserve"> реализации молодёжной политики:</w:t>
      </w:r>
    </w:p>
    <w:p w:rsidR="00115F84" w:rsidRPr="00115F84" w:rsidRDefault="005364F3" w:rsidP="00115F84">
      <w:pPr>
        <w:ind w:firstLine="0"/>
        <w:contextualSpacing/>
        <w:rPr>
          <w:rFonts w:eastAsia="Times New Roman" w:cs="Times New Roman"/>
          <w:szCs w:val="28"/>
          <w:lang w:eastAsia="ru-RU"/>
        </w:rPr>
      </w:pPr>
      <w:r>
        <w:rPr>
          <w:rFonts w:eastAsia="Times New Roman" w:cs="Times New Roman"/>
          <w:color w:val="000000"/>
          <w:szCs w:val="28"/>
          <w:lang w:eastAsia="ru-RU"/>
        </w:rPr>
        <w:lastRenderedPageBreak/>
        <w:t>- к</w:t>
      </w:r>
      <w:r w:rsidR="00115F84" w:rsidRPr="00115F84">
        <w:rPr>
          <w:rFonts w:eastAsia="Times New Roman" w:cs="Times New Roman"/>
          <w:color w:val="000000"/>
          <w:szCs w:val="28"/>
          <w:lang w:eastAsia="ru-RU"/>
        </w:rPr>
        <w:t>оличество молодых</w:t>
      </w:r>
      <w:r w:rsidR="00115F84" w:rsidRPr="00115F84">
        <w:rPr>
          <w:rFonts w:eastAsia="Times New Roman" w:cs="Times New Roman"/>
          <w:szCs w:val="28"/>
          <w:lang w:eastAsia="ru-RU"/>
        </w:rPr>
        <w:t xml:space="preserve"> людей в возрасте от 14 до 30 лет, участвующих в проектах и программах поддержки талантливой молодежи -10 118 чел., что составило 34,5 % при плане на год 23%;</w:t>
      </w:r>
    </w:p>
    <w:p w:rsidR="00115F84" w:rsidRPr="00115F84" w:rsidRDefault="005364F3" w:rsidP="00115F84">
      <w:pPr>
        <w:ind w:firstLine="0"/>
        <w:contextualSpacing/>
        <w:rPr>
          <w:rFonts w:eastAsia="Times New Roman" w:cs="Times New Roman"/>
          <w:szCs w:val="28"/>
          <w:lang w:eastAsia="ru-RU"/>
        </w:rPr>
      </w:pPr>
      <w:r>
        <w:rPr>
          <w:rFonts w:eastAsia="Times New Roman" w:cs="Times New Roman"/>
          <w:snapToGrid w:val="0"/>
          <w:color w:val="000000"/>
          <w:szCs w:val="28"/>
          <w:lang w:eastAsia="ru-RU"/>
        </w:rPr>
        <w:t>- к</w:t>
      </w:r>
      <w:r w:rsidR="00115F84" w:rsidRPr="00115F84">
        <w:rPr>
          <w:rFonts w:eastAsia="Times New Roman" w:cs="Times New Roman"/>
          <w:snapToGrid w:val="0"/>
          <w:color w:val="000000"/>
          <w:szCs w:val="28"/>
          <w:lang w:eastAsia="ru-RU"/>
        </w:rPr>
        <w:t xml:space="preserve">оличество </w:t>
      </w:r>
      <w:r w:rsidR="00115F84" w:rsidRPr="00115F84">
        <w:rPr>
          <w:rFonts w:eastAsia="Times New Roman" w:cs="Times New Roman"/>
          <w:szCs w:val="28"/>
          <w:lang w:eastAsia="ru-RU"/>
        </w:rPr>
        <w:t>молодых людей в возрасте от 14 до 30 лет, охваченных мероприятиями профилактической направленности - 15 012 чел., факт- 51% / план на год – 50%;</w:t>
      </w:r>
    </w:p>
    <w:p w:rsidR="00115F84" w:rsidRPr="00115F84" w:rsidRDefault="005364F3" w:rsidP="00115F84">
      <w:pPr>
        <w:ind w:firstLine="0"/>
        <w:contextualSpacing/>
        <w:rPr>
          <w:rFonts w:eastAsia="Times New Roman" w:cs="Times New Roman"/>
          <w:szCs w:val="28"/>
          <w:lang w:eastAsia="ru-RU"/>
        </w:rPr>
      </w:pPr>
      <w:r>
        <w:rPr>
          <w:rFonts w:eastAsia="Times New Roman" w:cs="Times New Roman"/>
          <w:snapToGrid w:val="0"/>
          <w:szCs w:val="28"/>
          <w:lang w:eastAsia="ru-RU"/>
        </w:rPr>
        <w:t>- к</w:t>
      </w:r>
      <w:r w:rsidR="00115F84" w:rsidRPr="00115F84">
        <w:rPr>
          <w:rFonts w:eastAsia="Times New Roman" w:cs="Times New Roman"/>
          <w:snapToGrid w:val="0"/>
          <w:szCs w:val="28"/>
          <w:lang w:eastAsia="ru-RU"/>
        </w:rPr>
        <w:t xml:space="preserve">оличество </w:t>
      </w:r>
      <w:r w:rsidR="00115F84" w:rsidRPr="00115F84">
        <w:rPr>
          <w:rFonts w:eastAsia="Times New Roman" w:cs="Times New Roman"/>
          <w:szCs w:val="28"/>
          <w:lang w:eastAsia="ru-RU"/>
        </w:rPr>
        <w:t>молодых людей в возрасте от 14 до 30 лет, участвующих в деятельности молодежных общественных объединений - 9614 чел., факт – 32,8% / план на год – 26%;</w:t>
      </w:r>
    </w:p>
    <w:p w:rsidR="00115F84" w:rsidRPr="00115F84" w:rsidRDefault="005364F3" w:rsidP="00115F84">
      <w:pPr>
        <w:ind w:firstLine="0"/>
        <w:contextualSpacing/>
        <w:rPr>
          <w:rFonts w:eastAsia="Times New Roman" w:cs="Times New Roman"/>
          <w:szCs w:val="28"/>
          <w:lang w:eastAsia="ru-RU"/>
        </w:rPr>
      </w:pPr>
      <w:r>
        <w:rPr>
          <w:rFonts w:eastAsia="Times New Roman" w:cs="Times New Roman"/>
          <w:szCs w:val="28"/>
          <w:lang w:eastAsia="ru-RU"/>
        </w:rPr>
        <w:t>- к</w:t>
      </w:r>
      <w:r w:rsidR="00115F84" w:rsidRPr="00115F84">
        <w:rPr>
          <w:rFonts w:eastAsia="Times New Roman" w:cs="Times New Roman"/>
          <w:szCs w:val="28"/>
          <w:lang w:eastAsia="ru-RU"/>
        </w:rPr>
        <w:t>оличество молодых людей в возрасте от 14 до 30 лет, придерживающихся духовно-нравственных ценностей и принимающих участие в добровольческой деятельности - 10883 чел., факт – 37%/ план на год – 25%;</w:t>
      </w:r>
    </w:p>
    <w:p w:rsidR="00115F84" w:rsidRPr="00115F84" w:rsidRDefault="005364F3" w:rsidP="00115F84">
      <w:pPr>
        <w:ind w:firstLine="0"/>
        <w:contextualSpacing/>
        <w:rPr>
          <w:rFonts w:eastAsia="Times New Roman" w:cs="Times New Roman"/>
          <w:szCs w:val="28"/>
          <w:lang w:eastAsia="ru-RU"/>
        </w:rPr>
      </w:pPr>
      <w:r>
        <w:rPr>
          <w:rFonts w:eastAsia="Times New Roman" w:cs="Times New Roman"/>
          <w:szCs w:val="28"/>
          <w:lang w:eastAsia="ru-RU"/>
        </w:rPr>
        <w:t>- к</w:t>
      </w:r>
      <w:r w:rsidR="00115F84" w:rsidRPr="00115F84">
        <w:rPr>
          <w:rFonts w:eastAsia="Times New Roman" w:cs="Times New Roman"/>
          <w:szCs w:val="28"/>
          <w:lang w:eastAsia="ru-RU"/>
        </w:rPr>
        <w:t>оличество молодых людей в возрасте от 14 до 30 лет, охваченных деятельностью военно-патриотических клубов, объединений, поисковых отрядов, вовлеченных в мероприятия гражданско-патриотической направленности - 12 024 чел., факт – 41% / план на год – 23 %.</w:t>
      </w:r>
    </w:p>
    <w:p w:rsidR="00115F84" w:rsidRPr="00115F84" w:rsidRDefault="00115F84" w:rsidP="00115F84">
      <w:pPr>
        <w:ind w:firstLine="708"/>
        <w:rPr>
          <w:rFonts w:eastAsia="+mn-ea" w:cs="Times New Roman"/>
          <w:bCs/>
          <w:kern w:val="24"/>
          <w:szCs w:val="28"/>
          <w:lang w:eastAsia="ru-RU"/>
        </w:rPr>
      </w:pPr>
      <w:r w:rsidRPr="00115F84">
        <w:rPr>
          <w:rFonts w:eastAsia="Times New Roman" w:cs="Times New Roman"/>
          <w:szCs w:val="28"/>
          <w:lang w:val="x-none" w:eastAsia="x-none"/>
        </w:rPr>
        <w:t xml:space="preserve">Всего за отчетный период </w:t>
      </w:r>
      <w:r w:rsidRPr="00115F84">
        <w:rPr>
          <w:rFonts w:eastAsia="Times New Roman" w:cs="Times New Roman"/>
          <w:szCs w:val="28"/>
          <w:lang w:eastAsia="x-none"/>
        </w:rPr>
        <w:t xml:space="preserve">Комитетом </w:t>
      </w:r>
      <w:r w:rsidRPr="00115F84">
        <w:rPr>
          <w:rFonts w:eastAsia="Times New Roman" w:cs="Times New Roman"/>
          <w:szCs w:val="28"/>
          <w:lang w:val="x-none" w:eastAsia="x-none"/>
        </w:rPr>
        <w:t xml:space="preserve">было проведено </w:t>
      </w:r>
      <w:r w:rsidRPr="00115F84">
        <w:rPr>
          <w:rFonts w:eastAsia="Times New Roman" w:cs="Times New Roman"/>
          <w:szCs w:val="28"/>
          <w:lang w:eastAsia="x-none"/>
        </w:rPr>
        <w:t xml:space="preserve">482 </w:t>
      </w:r>
      <w:r w:rsidRPr="00115F84">
        <w:rPr>
          <w:rFonts w:eastAsia="Times New Roman" w:cs="Times New Roman"/>
          <w:szCs w:val="28"/>
          <w:lang w:val="x-none" w:eastAsia="x-none"/>
        </w:rPr>
        <w:t>мероприятия различной направленности: профилактические, гражданско-патриотические, культурно-массовые и спортивные</w:t>
      </w:r>
      <w:r w:rsidRPr="00115F84">
        <w:rPr>
          <w:rFonts w:eastAsia="Times New Roman" w:cs="Times New Roman"/>
          <w:szCs w:val="28"/>
          <w:lang w:eastAsia="x-none"/>
        </w:rPr>
        <w:t xml:space="preserve"> (</w:t>
      </w:r>
      <w:r w:rsidRPr="00115F84">
        <w:rPr>
          <w:rFonts w:eastAsia="+mn-ea" w:cs="Times New Roman"/>
          <w:bCs/>
          <w:kern w:val="24"/>
          <w:szCs w:val="28"/>
          <w:lang w:eastAsia="ru-RU"/>
        </w:rPr>
        <w:t>2018 – 324).</w:t>
      </w:r>
    </w:p>
    <w:p w:rsidR="00115F84" w:rsidRPr="00115F84" w:rsidRDefault="00115F84" w:rsidP="00115F84">
      <w:pPr>
        <w:rPr>
          <w:rFonts w:eastAsia="Times New Roman" w:cs="Times New Roman"/>
          <w:szCs w:val="28"/>
          <w:lang w:eastAsia="x-none"/>
        </w:rPr>
      </w:pPr>
      <w:r w:rsidRPr="00115F84">
        <w:rPr>
          <w:rFonts w:eastAsia="Times New Roman" w:cs="Times New Roman"/>
          <w:szCs w:val="28"/>
          <w:lang w:eastAsia="x-none"/>
        </w:rPr>
        <w:t>С участием молодёжи города прошли</w:t>
      </w:r>
      <w:r w:rsidR="005364F3">
        <w:rPr>
          <w:rFonts w:eastAsia="Times New Roman" w:cs="Times New Roman"/>
          <w:szCs w:val="28"/>
          <w:lang w:eastAsia="x-none"/>
        </w:rPr>
        <w:t xml:space="preserve"> следующие мероприятия</w:t>
      </w:r>
      <w:r w:rsidRPr="00115F84">
        <w:rPr>
          <w:rFonts w:eastAsia="Times New Roman" w:cs="Times New Roman"/>
          <w:szCs w:val="28"/>
          <w:lang w:eastAsia="x-none"/>
        </w:rPr>
        <w:t xml:space="preserve">: ежегодный городской фестиваль «Солдатская песня. Я люблю тебя, Россия!», </w:t>
      </w:r>
      <w:r w:rsidRPr="00115F84">
        <w:rPr>
          <w:rFonts w:eastAsia="Times New Roman" w:cs="Times New Roman"/>
          <w:szCs w:val="28"/>
          <w:lang w:val="x-none" w:eastAsia="x-none"/>
        </w:rPr>
        <w:t xml:space="preserve">социальные акции «Ярмарка учебных мест. Работу-молодым», </w:t>
      </w:r>
      <w:r w:rsidRPr="00115F84">
        <w:rPr>
          <w:rFonts w:eastAsia="Times New Roman" w:cs="Times New Roman"/>
          <w:szCs w:val="28"/>
          <w:lang w:eastAsia="x-none"/>
        </w:rPr>
        <w:t xml:space="preserve">торжественные мероприятия в честь Дня Победы, </w:t>
      </w:r>
      <w:r w:rsidRPr="00115F84">
        <w:rPr>
          <w:rFonts w:eastAsia="Times New Roman" w:cs="Times New Roman"/>
          <w:szCs w:val="28"/>
          <w:lang w:val="x-none" w:eastAsia="x-none"/>
        </w:rPr>
        <w:t>молодёжный рэп-фестиваль «Сила слова»,</w:t>
      </w:r>
      <w:r w:rsidRPr="00115F84">
        <w:rPr>
          <w:rFonts w:eastAsia="Times New Roman" w:cs="Times New Roman"/>
          <w:szCs w:val="28"/>
          <w:lang w:eastAsia="x-none"/>
        </w:rPr>
        <w:t xml:space="preserve"> </w:t>
      </w:r>
      <w:r w:rsidRPr="00115F84">
        <w:rPr>
          <w:rFonts w:eastAsia="Times New Roman" w:cs="Times New Roman"/>
          <w:szCs w:val="28"/>
          <w:lang w:val="x-none" w:eastAsia="x-none"/>
        </w:rPr>
        <w:t>экологическ</w:t>
      </w:r>
      <w:r w:rsidRPr="00115F84">
        <w:rPr>
          <w:rFonts w:eastAsia="Times New Roman" w:cs="Times New Roman"/>
          <w:szCs w:val="28"/>
          <w:lang w:eastAsia="x-none"/>
        </w:rPr>
        <w:t>ие</w:t>
      </w:r>
      <w:r w:rsidRPr="00115F84">
        <w:rPr>
          <w:rFonts w:eastAsia="Times New Roman" w:cs="Times New Roman"/>
          <w:szCs w:val="28"/>
          <w:lang w:val="x-none" w:eastAsia="x-none"/>
        </w:rPr>
        <w:t xml:space="preserve"> акци</w:t>
      </w:r>
      <w:r w:rsidRPr="00115F84">
        <w:rPr>
          <w:rFonts w:eastAsia="Times New Roman" w:cs="Times New Roman"/>
          <w:szCs w:val="28"/>
          <w:lang w:eastAsia="x-none"/>
        </w:rPr>
        <w:t>и</w:t>
      </w:r>
      <w:r w:rsidRPr="00115F84">
        <w:rPr>
          <w:rFonts w:eastAsia="Times New Roman" w:cs="Times New Roman"/>
          <w:szCs w:val="28"/>
          <w:lang w:val="x-none" w:eastAsia="x-none"/>
        </w:rPr>
        <w:t xml:space="preserve"> «Чистая река», </w:t>
      </w:r>
      <w:r w:rsidRPr="00115F84">
        <w:rPr>
          <w:rFonts w:eastAsia="Times New Roman" w:cs="Times New Roman"/>
          <w:szCs w:val="28"/>
          <w:lang w:eastAsia="x-none"/>
        </w:rPr>
        <w:t xml:space="preserve">«День призывника», </w:t>
      </w:r>
      <w:r w:rsidRPr="00115F84">
        <w:rPr>
          <w:rFonts w:eastAsia="Times New Roman" w:cs="Times New Roman"/>
          <w:color w:val="000000"/>
          <w:szCs w:val="28"/>
          <w:shd w:val="clear" w:color="auto" w:fill="FFFFFF"/>
          <w:lang w:val="x-none" w:eastAsia="x-none"/>
        </w:rPr>
        <w:t>концертно-развлекательное программа в честь Всероссийского дня физкультурника и Международного дня молодежи</w:t>
      </w:r>
      <w:r w:rsidRPr="00115F84">
        <w:rPr>
          <w:rFonts w:eastAsia="Times New Roman" w:cs="Times New Roman"/>
          <w:szCs w:val="28"/>
          <w:lang w:eastAsia="x-none"/>
        </w:rPr>
        <w:t xml:space="preserve"> и др. </w:t>
      </w:r>
      <w:r w:rsidRPr="00115F84">
        <w:rPr>
          <w:rFonts w:eastAsia="Times New Roman" w:cs="Times New Roman"/>
          <w:szCs w:val="28"/>
          <w:lang w:val="x-none" w:eastAsia="x-none"/>
        </w:rPr>
        <w:t xml:space="preserve">Общий охват </w:t>
      </w:r>
      <w:r w:rsidRPr="00115F84">
        <w:rPr>
          <w:rFonts w:eastAsia="Times New Roman" w:cs="Times New Roman"/>
          <w:szCs w:val="28"/>
          <w:lang w:eastAsia="x-none"/>
        </w:rPr>
        <w:t xml:space="preserve">по </w:t>
      </w:r>
      <w:r w:rsidRPr="00115F84">
        <w:rPr>
          <w:rFonts w:eastAsia="Times New Roman" w:cs="Times New Roman"/>
          <w:szCs w:val="28"/>
          <w:lang w:val="x-none" w:eastAsia="x-none"/>
        </w:rPr>
        <w:t xml:space="preserve">мероприятиям составил </w:t>
      </w:r>
      <w:r w:rsidRPr="00115F84">
        <w:rPr>
          <w:rFonts w:eastAsia="Times New Roman" w:cs="Times New Roman"/>
          <w:szCs w:val="28"/>
          <w:lang w:eastAsia="x-none"/>
        </w:rPr>
        <w:t xml:space="preserve">более </w:t>
      </w:r>
      <w:r w:rsidRPr="00115F84">
        <w:rPr>
          <w:rFonts w:eastAsia="Times New Roman" w:cs="Times New Roman"/>
          <w:szCs w:val="28"/>
          <w:lang w:val="x-none" w:eastAsia="x-none"/>
        </w:rPr>
        <w:t>2</w:t>
      </w:r>
      <w:r w:rsidRPr="00115F84">
        <w:rPr>
          <w:rFonts w:eastAsia="Times New Roman" w:cs="Times New Roman"/>
          <w:szCs w:val="28"/>
          <w:lang w:eastAsia="x-none"/>
        </w:rPr>
        <w:t>6</w:t>
      </w:r>
      <w:r w:rsidRPr="00115F84">
        <w:rPr>
          <w:rFonts w:eastAsia="Times New Roman" w:cs="Times New Roman"/>
          <w:szCs w:val="28"/>
          <w:lang w:val="x-none" w:eastAsia="x-none"/>
        </w:rPr>
        <w:t xml:space="preserve"> </w:t>
      </w:r>
      <w:r w:rsidRPr="00115F84">
        <w:rPr>
          <w:rFonts w:eastAsia="Times New Roman" w:cs="Times New Roman"/>
          <w:szCs w:val="28"/>
          <w:lang w:eastAsia="x-none"/>
        </w:rPr>
        <w:t>000</w:t>
      </w:r>
      <w:r w:rsidRPr="00115F84">
        <w:rPr>
          <w:rFonts w:eastAsia="Times New Roman" w:cs="Times New Roman"/>
          <w:szCs w:val="28"/>
          <w:lang w:val="x-none" w:eastAsia="x-none"/>
        </w:rPr>
        <w:t xml:space="preserve"> человек.</w:t>
      </w:r>
    </w:p>
    <w:p w:rsidR="00115F84" w:rsidRPr="00115F84" w:rsidRDefault="00115F84" w:rsidP="00115F84">
      <w:pPr>
        <w:rPr>
          <w:rFonts w:eastAsia="Times New Roman" w:cs="Times New Roman"/>
          <w:szCs w:val="28"/>
          <w:lang w:eastAsia="ru-RU"/>
        </w:rPr>
      </w:pPr>
      <w:r w:rsidRPr="00115F84">
        <w:rPr>
          <w:rFonts w:eastAsia="Times New Roman" w:cs="Times New Roman"/>
          <w:szCs w:val="28"/>
          <w:lang w:eastAsia="x-none"/>
        </w:rPr>
        <w:t>Отдельным ярким пятном стало проведение в городе Салават 14 декабря 2019 года Первого республиканского молодежного форума «Территория роста», где приняли участие 1239 учеников 9-х классов школ города.</w:t>
      </w:r>
      <w:r w:rsidRPr="00115F84">
        <w:rPr>
          <w:rFonts w:eastAsia="Times New Roman" w:cs="Times New Roman"/>
          <w:szCs w:val="28"/>
          <w:lang w:eastAsia="ru-RU"/>
        </w:rPr>
        <w:t xml:space="preserve">  </w:t>
      </w:r>
    </w:p>
    <w:p w:rsidR="00115F84" w:rsidRPr="00115F84" w:rsidRDefault="00115F84" w:rsidP="00115F84">
      <w:pPr>
        <w:ind w:firstLine="567"/>
        <w:rPr>
          <w:rFonts w:eastAsia="Times New Roman" w:cs="Times New Roman"/>
          <w:szCs w:val="28"/>
          <w:lang w:eastAsia="ru-RU"/>
        </w:rPr>
      </w:pPr>
      <w:r w:rsidRPr="00115F84">
        <w:rPr>
          <w:rFonts w:eastAsia="Times New Roman" w:cs="Times New Roman"/>
          <w:szCs w:val="28"/>
          <w:lang w:eastAsia="ru-RU"/>
        </w:rPr>
        <w:t xml:space="preserve">В подведомственном КДМ учреждении МБУ МЦ «Ровесник» количество занимающихся детей и подростков увеличилось с 380 (2015г.) до 506 человек. </w:t>
      </w:r>
    </w:p>
    <w:p w:rsidR="00115F84" w:rsidRPr="00115F84" w:rsidRDefault="00115F84" w:rsidP="00115F84">
      <w:pPr>
        <w:ind w:firstLine="567"/>
        <w:rPr>
          <w:rFonts w:eastAsia="Times New Roman" w:cs="Times New Roman"/>
          <w:szCs w:val="28"/>
          <w:lang w:eastAsia="ru-RU"/>
        </w:rPr>
      </w:pPr>
      <w:r w:rsidRPr="00115F84">
        <w:rPr>
          <w:rFonts w:eastAsia="Times New Roman" w:cs="Times New Roman"/>
          <w:szCs w:val="28"/>
          <w:lang w:eastAsia="ru-RU"/>
        </w:rPr>
        <w:t xml:space="preserve">Воспитанники кружков и секций молодежного центра постоянно участвуют и занимают </w:t>
      </w:r>
      <w:r w:rsidR="005364F3">
        <w:rPr>
          <w:rFonts w:eastAsia="Times New Roman" w:cs="Times New Roman"/>
          <w:szCs w:val="28"/>
          <w:lang w:eastAsia="ru-RU"/>
        </w:rPr>
        <w:t xml:space="preserve">призовые </w:t>
      </w:r>
      <w:r w:rsidRPr="00115F84">
        <w:rPr>
          <w:rFonts w:eastAsia="Times New Roman" w:cs="Times New Roman"/>
          <w:szCs w:val="28"/>
          <w:lang w:eastAsia="ru-RU"/>
        </w:rPr>
        <w:t>места в конкурсах и фестивалях различных уровней.</w:t>
      </w:r>
    </w:p>
    <w:p w:rsidR="00115F84" w:rsidRPr="00115F84" w:rsidRDefault="00115F84" w:rsidP="00115F84">
      <w:pPr>
        <w:ind w:firstLine="567"/>
        <w:rPr>
          <w:rFonts w:eastAsia="Times New Roman" w:cs="Times New Roman"/>
          <w:color w:val="000000"/>
          <w:szCs w:val="28"/>
          <w:shd w:val="clear" w:color="auto" w:fill="FFFFFF"/>
          <w:lang w:eastAsia="ru-RU"/>
        </w:rPr>
      </w:pPr>
      <w:r w:rsidRPr="00115F84">
        <w:rPr>
          <w:rFonts w:eastAsia="Times New Roman" w:cs="Times New Roman"/>
          <w:color w:val="000000"/>
          <w:szCs w:val="28"/>
          <w:shd w:val="clear" w:color="auto" w:fill="FFFFFF"/>
          <w:lang w:eastAsia="ru-RU"/>
        </w:rPr>
        <w:t xml:space="preserve">  В 2019 году Комитет по делам молодежи занял 2 место в Республиканском конкурсе «Муниципалитет добрых дел» в номинации «Лучший городской округ Республики Башкортостан по развитию добровольчества».</w:t>
      </w:r>
    </w:p>
    <w:p w:rsidR="00115F84" w:rsidRPr="00115F84" w:rsidRDefault="00115F84" w:rsidP="00115F84">
      <w:pPr>
        <w:ind w:firstLine="567"/>
        <w:rPr>
          <w:rFonts w:eastAsia="Times New Roman" w:cs="Times New Roman"/>
          <w:color w:val="000000"/>
          <w:szCs w:val="28"/>
          <w:shd w:val="clear" w:color="auto" w:fill="FFFFFF"/>
          <w:lang w:eastAsia="ru-RU"/>
        </w:rPr>
      </w:pPr>
      <w:r w:rsidRPr="00115F84">
        <w:rPr>
          <w:rFonts w:eastAsia="Times New Roman" w:cs="Times New Roman"/>
          <w:color w:val="000000"/>
          <w:szCs w:val="28"/>
          <w:shd w:val="clear" w:color="auto" w:fill="FFFFFF"/>
          <w:lang w:eastAsia="ru-RU"/>
        </w:rPr>
        <w:t>Добровольцы городского волонтерского движения «Сила города» одержали победу в Республик</w:t>
      </w:r>
      <w:r w:rsidR="005364F3">
        <w:rPr>
          <w:rFonts w:eastAsia="Times New Roman" w:cs="Times New Roman"/>
          <w:color w:val="000000"/>
          <w:szCs w:val="28"/>
          <w:shd w:val="clear" w:color="auto" w:fill="FFFFFF"/>
          <w:lang w:eastAsia="ru-RU"/>
        </w:rPr>
        <w:t>анском конкурсе «Волонтер года в</w:t>
      </w:r>
      <w:r w:rsidRPr="00115F84">
        <w:rPr>
          <w:rFonts w:eastAsia="Times New Roman" w:cs="Times New Roman"/>
          <w:color w:val="000000"/>
          <w:szCs w:val="28"/>
          <w:shd w:val="clear" w:color="auto" w:fill="FFFFFF"/>
          <w:lang w:eastAsia="ru-RU"/>
        </w:rPr>
        <w:t xml:space="preserve"> сфере пропаганды ЗОЖ, профилактики наркомании, алкоголизма, ВИЧ-инфекции в молодежной среде</w:t>
      </w:r>
      <w:r w:rsidR="005364F3">
        <w:rPr>
          <w:rFonts w:eastAsia="Times New Roman" w:cs="Times New Roman"/>
          <w:color w:val="000000"/>
          <w:szCs w:val="28"/>
          <w:shd w:val="clear" w:color="auto" w:fill="FFFFFF"/>
          <w:lang w:eastAsia="ru-RU"/>
        </w:rPr>
        <w:t>»</w:t>
      </w:r>
      <w:r w:rsidRPr="00115F84">
        <w:rPr>
          <w:rFonts w:eastAsia="Times New Roman" w:cs="Times New Roman"/>
          <w:color w:val="000000"/>
          <w:szCs w:val="28"/>
          <w:shd w:val="clear" w:color="auto" w:fill="FFFFFF"/>
          <w:lang w:eastAsia="ru-RU"/>
        </w:rPr>
        <w:t>.</w:t>
      </w:r>
    </w:p>
    <w:p w:rsidR="00115F84" w:rsidRPr="00115F84" w:rsidRDefault="00115F84" w:rsidP="00115F84">
      <w:pPr>
        <w:ind w:firstLine="567"/>
        <w:rPr>
          <w:rFonts w:eastAsia="Times New Roman" w:cs="Times New Roman"/>
          <w:szCs w:val="28"/>
          <w:lang w:eastAsia="ru-RU"/>
        </w:rPr>
      </w:pPr>
      <w:r w:rsidRPr="00115F84">
        <w:rPr>
          <w:rFonts w:eastAsia="Times New Roman" w:cs="Times New Roman"/>
          <w:color w:val="000000"/>
          <w:szCs w:val="28"/>
          <w:shd w:val="clear" w:color="auto" w:fill="FFFFFF"/>
          <w:lang w:eastAsia="ru-RU"/>
        </w:rPr>
        <w:lastRenderedPageBreak/>
        <w:t xml:space="preserve">Кроме того, с участием </w:t>
      </w:r>
      <w:proofErr w:type="spellStart"/>
      <w:r w:rsidRPr="00115F84">
        <w:rPr>
          <w:rFonts w:eastAsia="Times New Roman" w:cs="Times New Roman"/>
          <w:color w:val="000000"/>
          <w:szCs w:val="28"/>
          <w:shd w:val="clear" w:color="auto" w:fill="FFFFFF"/>
          <w:lang w:eastAsia="ru-RU"/>
        </w:rPr>
        <w:t>салаватских</w:t>
      </w:r>
      <w:proofErr w:type="spellEnd"/>
      <w:r w:rsidRPr="00115F84">
        <w:rPr>
          <w:rFonts w:eastAsia="Times New Roman" w:cs="Times New Roman"/>
          <w:color w:val="000000"/>
          <w:szCs w:val="28"/>
          <w:shd w:val="clear" w:color="auto" w:fill="FFFFFF"/>
          <w:lang w:eastAsia="ru-RU"/>
        </w:rPr>
        <w:t xml:space="preserve"> волонтёров на территории города прошёл цикл Всероссийских и республиканских акций: «</w:t>
      </w:r>
      <w:r w:rsidRPr="00115F84">
        <w:rPr>
          <w:rFonts w:eastAsia="Times New Roman" w:cs="Times New Roman"/>
          <w:szCs w:val="28"/>
          <w:lang w:eastAsia="ru-RU"/>
        </w:rPr>
        <w:t>Георгиевская лента», «Тест на ВИЧ».</w:t>
      </w:r>
    </w:p>
    <w:p w:rsidR="00115F84" w:rsidRPr="00115F84" w:rsidRDefault="00115F84" w:rsidP="00115F84">
      <w:pPr>
        <w:ind w:firstLine="567"/>
        <w:rPr>
          <w:rFonts w:eastAsia="Times New Roman" w:cs="Times New Roman"/>
          <w:color w:val="000000"/>
          <w:szCs w:val="28"/>
          <w:lang w:eastAsia="ru-RU"/>
        </w:rPr>
      </w:pPr>
      <w:r w:rsidRPr="00115F84">
        <w:rPr>
          <w:rFonts w:eastAsia="Times New Roman" w:cs="Times New Roman"/>
          <w:szCs w:val="28"/>
          <w:lang w:eastAsia="ru-RU"/>
        </w:rPr>
        <w:t xml:space="preserve">   В целях военно-патриотического воспитания подрастающего поколения проведены: открытое первенство г. Салавата по кикбоксингу, посвященное Дню вывода войск из Афганистана; «Уроки мужества», посвященные памятным датам военной истории России; первенство города по военно-прикладному многоборью среди учреждений профессионального образования и военно-патриотических клубов, посвященное Герою Российской Федерации Владимиру Евгеньевичу </w:t>
      </w:r>
      <w:proofErr w:type="spellStart"/>
      <w:r w:rsidRPr="00115F84">
        <w:rPr>
          <w:rFonts w:eastAsia="Times New Roman" w:cs="Times New Roman"/>
          <w:szCs w:val="28"/>
          <w:lang w:eastAsia="ru-RU"/>
        </w:rPr>
        <w:t>Трубанову</w:t>
      </w:r>
      <w:proofErr w:type="spellEnd"/>
      <w:r w:rsidRPr="00115F84">
        <w:rPr>
          <w:rFonts w:eastAsia="Times New Roman" w:cs="Times New Roman"/>
          <w:szCs w:val="28"/>
          <w:lang w:eastAsia="ru-RU"/>
        </w:rPr>
        <w:t>; т</w:t>
      </w:r>
      <w:r w:rsidRPr="00115F84">
        <w:rPr>
          <w:rFonts w:eastAsia="Times New Roman" w:cs="Times New Roman"/>
          <w:color w:val="000000"/>
          <w:szCs w:val="28"/>
          <w:lang w:eastAsia="ru-RU"/>
        </w:rPr>
        <w:t>оржественные мероприятия, посвященные увековечиванию памяти солдат, павших в Великой Отечественной войне; из числа воспитанников военно-патриотического клуба «</w:t>
      </w:r>
      <w:proofErr w:type="spellStart"/>
      <w:r w:rsidRPr="00115F84">
        <w:rPr>
          <w:rFonts w:eastAsia="Times New Roman" w:cs="Times New Roman"/>
          <w:color w:val="000000"/>
          <w:szCs w:val="28"/>
          <w:lang w:eastAsia="ru-RU"/>
        </w:rPr>
        <w:t>Ватан</w:t>
      </w:r>
      <w:proofErr w:type="spellEnd"/>
      <w:r w:rsidRPr="00115F84">
        <w:rPr>
          <w:rFonts w:eastAsia="Times New Roman" w:cs="Times New Roman"/>
          <w:color w:val="000000"/>
          <w:szCs w:val="28"/>
          <w:lang w:eastAsia="ru-RU"/>
        </w:rPr>
        <w:t>» был организован почётный караул на митингах, посвящённых Дню защитника Отечества, Дню ВМФ, ВДВ и многое другое.</w:t>
      </w:r>
    </w:p>
    <w:p w:rsidR="00115F84" w:rsidRPr="00115F84" w:rsidRDefault="00115F84" w:rsidP="00115F84">
      <w:pPr>
        <w:ind w:firstLine="567"/>
        <w:rPr>
          <w:rFonts w:eastAsia="Times New Roman" w:cs="Times New Roman"/>
          <w:color w:val="000000"/>
          <w:szCs w:val="28"/>
          <w:lang w:eastAsia="ru-RU"/>
        </w:rPr>
      </w:pPr>
      <w:r w:rsidRPr="00115F84">
        <w:rPr>
          <w:rFonts w:eastAsia="Times New Roman" w:cs="Times New Roman"/>
          <w:color w:val="000000"/>
          <w:szCs w:val="28"/>
          <w:lang w:eastAsia="ru-RU"/>
        </w:rPr>
        <w:t xml:space="preserve">С 17 по 20 декабря 2019 года в ГО </w:t>
      </w:r>
      <w:proofErr w:type="spellStart"/>
      <w:r w:rsidRPr="00115F84">
        <w:rPr>
          <w:rFonts w:eastAsia="Times New Roman" w:cs="Times New Roman"/>
          <w:color w:val="000000"/>
          <w:szCs w:val="28"/>
          <w:lang w:eastAsia="ru-RU"/>
        </w:rPr>
        <w:t>г.Салават</w:t>
      </w:r>
      <w:proofErr w:type="spellEnd"/>
      <w:r w:rsidRPr="00115F84">
        <w:rPr>
          <w:rFonts w:eastAsia="Times New Roman" w:cs="Times New Roman"/>
          <w:color w:val="000000"/>
          <w:szCs w:val="28"/>
          <w:lang w:eastAsia="ru-RU"/>
        </w:rPr>
        <w:t xml:space="preserve"> прошел Итоговый республиканский лагерь ВВПОД «</w:t>
      </w:r>
      <w:proofErr w:type="spellStart"/>
      <w:r w:rsidRPr="00115F84">
        <w:rPr>
          <w:rFonts w:eastAsia="Times New Roman" w:cs="Times New Roman"/>
          <w:color w:val="000000"/>
          <w:szCs w:val="28"/>
          <w:lang w:eastAsia="ru-RU"/>
        </w:rPr>
        <w:t>Юнармия</w:t>
      </w:r>
      <w:proofErr w:type="spellEnd"/>
      <w:r w:rsidRPr="00115F84">
        <w:rPr>
          <w:rFonts w:eastAsia="Times New Roman" w:cs="Times New Roman"/>
          <w:color w:val="000000"/>
          <w:szCs w:val="28"/>
          <w:lang w:eastAsia="ru-RU"/>
        </w:rPr>
        <w:t>» Республики Башкортостан, где приняли участие более 100 человек</w:t>
      </w:r>
      <w:r w:rsidR="005364F3">
        <w:rPr>
          <w:rFonts w:eastAsia="Times New Roman" w:cs="Times New Roman"/>
          <w:color w:val="000000"/>
          <w:szCs w:val="28"/>
          <w:lang w:eastAsia="ru-RU"/>
        </w:rPr>
        <w:t xml:space="preserve"> из 10 городов и районов нашей р</w:t>
      </w:r>
      <w:r w:rsidRPr="00115F84">
        <w:rPr>
          <w:rFonts w:eastAsia="Times New Roman" w:cs="Times New Roman"/>
          <w:color w:val="000000"/>
          <w:szCs w:val="28"/>
          <w:lang w:eastAsia="ru-RU"/>
        </w:rPr>
        <w:t>еспублики.</w:t>
      </w:r>
    </w:p>
    <w:p w:rsidR="00115F84" w:rsidRPr="00115F84" w:rsidRDefault="00115F84" w:rsidP="00115F84">
      <w:pPr>
        <w:ind w:firstLine="567"/>
        <w:rPr>
          <w:rFonts w:eastAsia="Times New Roman" w:cs="Times New Roman"/>
          <w:color w:val="000000"/>
          <w:szCs w:val="28"/>
          <w:lang w:eastAsia="ru-RU"/>
        </w:rPr>
      </w:pPr>
      <w:r w:rsidRPr="00115F84">
        <w:rPr>
          <w:rFonts w:eastAsia="Times New Roman" w:cs="Times New Roman"/>
          <w:color w:val="000000"/>
          <w:szCs w:val="28"/>
          <w:lang w:eastAsia="ru-RU"/>
        </w:rPr>
        <w:t xml:space="preserve">По итогам Республиканского конкурса «Молодая семья – 2019» семья </w:t>
      </w:r>
      <w:proofErr w:type="spellStart"/>
      <w:r w:rsidRPr="00115F84">
        <w:rPr>
          <w:rFonts w:eastAsia="Times New Roman" w:cs="Times New Roman"/>
          <w:color w:val="000000"/>
          <w:szCs w:val="28"/>
          <w:lang w:eastAsia="ru-RU"/>
        </w:rPr>
        <w:t>Ишбаевых</w:t>
      </w:r>
      <w:proofErr w:type="spellEnd"/>
      <w:r w:rsidRPr="00115F84">
        <w:rPr>
          <w:rFonts w:eastAsia="Times New Roman" w:cs="Times New Roman"/>
          <w:color w:val="000000"/>
          <w:szCs w:val="28"/>
          <w:lang w:eastAsia="ru-RU"/>
        </w:rPr>
        <w:t xml:space="preserve"> из города Салават заняла 3 место и до</w:t>
      </w:r>
      <w:r w:rsidR="005364F3">
        <w:rPr>
          <w:rFonts w:eastAsia="Times New Roman" w:cs="Times New Roman"/>
          <w:color w:val="000000"/>
          <w:szCs w:val="28"/>
          <w:lang w:eastAsia="ru-RU"/>
        </w:rPr>
        <w:t>стойно представила город перед р</w:t>
      </w:r>
      <w:r w:rsidRPr="00115F84">
        <w:rPr>
          <w:rFonts w:eastAsia="Times New Roman" w:cs="Times New Roman"/>
          <w:color w:val="000000"/>
          <w:szCs w:val="28"/>
          <w:lang w:eastAsia="ru-RU"/>
        </w:rPr>
        <w:t>еспубликой.</w:t>
      </w:r>
    </w:p>
    <w:p w:rsidR="00115F84" w:rsidRPr="00115F84" w:rsidRDefault="00115F84" w:rsidP="00115F84">
      <w:pPr>
        <w:ind w:firstLine="567"/>
        <w:rPr>
          <w:rFonts w:eastAsia="Times New Roman" w:cs="Times New Roman"/>
          <w:color w:val="000000"/>
          <w:szCs w:val="28"/>
          <w:shd w:val="clear" w:color="auto" w:fill="FFFFFF"/>
          <w:lang w:eastAsia="ru-RU"/>
        </w:rPr>
      </w:pPr>
      <w:r w:rsidRPr="00115F84">
        <w:rPr>
          <w:rFonts w:eastAsia="Times New Roman" w:cs="Times New Roman"/>
          <w:szCs w:val="28"/>
          <w:lang w:eastAsia="ru-RU"/>
        </w:rPr>
        <w:t xml:space="preserve">Центром социально – психологической помощи семье, детям, молодежи «Доверие» </w:t>
      </w:r>
      <w:r w:rsidR="005364F3">
        <w:rPr>
          <w:rFonts w:eastAsia="Times New Roman" w:cs="Times New Roman"/>
          <w:szCs w:val="28"/>
          <w:lang w:eastAsia="ru-RU"/>
        </w:rPr>
        <w:t xml:space="preserve">(далее-Центр) </w:t>
      </w:r>
      <w:r w:rsidRPr="00115F84">
        <w:rPr>
          <w:rFonts w:eastAsia="Times New Roman" w:cs="Times New Roman"/>
          <w:szCs w:val="28"/>
          <w:lang w:eastAsia="ru-RU"/>
        </w:rPr>
        <w:t xml:space="preserve">реализуется разработанный проект «Осознанное </w:t>
      </w:r>
      <w:proofErr w:type="spellStart"/>
      <w:r w:rsidRPr="00115F84">
        <w:rPr>
          <w:rFonts w:eastAsia="Times New Roman" w:cs="Times New Roman"/>
          <w:szCs w:val="28"/>
          <w:lang w:eastAsia="ru-RU"/>
        </w:rPr>
        <w:t>родительство</w:t>
      </w:r>
      <w:proofErr w:type="spellEnd"/>
      <w:r w:rsidRPr="00115F84">
        <w:rPr>
          <w:rFonts w:eastAsia="Times New Roman" w:cs="Times New Roman"/>
          <w:szCs w:val="28"/>
          <w:lang w:eastAsia="ru-RU"/>
        </w:rPr>
        <w:t>», направленный на поддержку семьи, материнства, отцовства и детства. В рамках его реализации дальнейшее развитие получили семейные клубы: Клуб для семей, оказавшихся в трудной жизненной ситуации «Мы вместе», Клуб молодых семей «#</w:t>
      </w:r>
      <w:proofErr w:type="spellStart"/>
      <w:r w:rsidRPr="00115F84">
        <w:rPr>
          <w:rFonts w:eastAsia="Times New Roman" w:cs="Times New Roman"/>
          <w:szCs w:val="28"/>
          <w:lang w:eastAsia="ru-RU"/>
        </w:rPr>
        <w:t>Family_Club</w:t>
      </w:r>
      <w:proofErr w:type="spellEnd"/>
      <w:r w:rsidRPr="00115F84">
        <w:rPr>
          <w:rFonts w:eastAsia="Times New Roman" w:cs="Times New Roman"/>
          <w:szCs w:val="28"/>
          <w:lang w:eastAsia="ru-RU"/>
        </w:rPr>
        <w:t xml:space="preserve">» и «Школа приемных родителей». </w:t>
      </w:r>
      <w:r w:rsidRPr="00115F84">
        <w:rPr>
          <w:rFonts w:eastAsia="Times New Roman" w:cs="Times New Roman"/>
          <w:color w:val="000000"/>
          <w:szCs w:val="28"/>
          <w:shd w:val="clear" w:color="auto" w:fill="FFFFFF"/>
          <w:lang w:eastAsia="ru-RU"/>
        </w:rPr>
        <w:t xml:space="preserve">В соответствии с Программой «Осознанное </w:t>
      </w:r>
      <w:proofErr w:type="spellStart"/>
      <w:r w:rsidRPr="00115F84">
        <w:rPr>
          <w:rFonts w:eastAsia="Times New Roman" w:cs="Times New Roman"/>
          <w:color w:val="000000"/>
          <w:szCs w:val="28"/>
          <w:shd w:val="clear" w:color="auto" w:fill="FFFFFF"/>
          <w:lang w:eastAsia="ru-RU"/>
        </w:rPr>
        <w:t>родительство</w:t>
      </w:r>
      <w:proofErr w:type="spellEnd"/>
      <w:r w:rsidRPr="00115F84">
        <w:rPr>
          <w:rFonts w:eastAsia="Times New Roman" w:cs="Times New Roman"/>
          <w:color w:val="000000"/>
          <w:szCs w:val="28"/>
          <w:shd w:val="clear" w:color="auto" w:fill="FFFFFF"/>
          <w:lang w:eastAsia="ru-RU"/>
        </w:rPr>
        <w:t>», направленной на поддержку семьи, материнства, отцовства и детства, функционировали клубы семейного воспитания: Клуб для семей, оказавшихся в трудной жизненной ситуации «Мы вместе» (охват 152 чел.), Клуб молодых семей</w:t>
      </w:r>
      <w:r w:rsidR="005364F3">
        <w:rPr>
          <w:rFonts w:eastAsia="Times New Roman" w:cs="Times New Roman"/>
          <w:color w:val="000000"/>
          <w:szCs w:val="28"/>
          <w:shd w:val="clear" w:color="auto" w:fill="FFFFFF"/>
          <w:lang w:eastAsia="ru-RU"/>
        </w:rPr>
        <w:t xml:space="preserve"> «#</w:t>
      </w:r>
      <w:proofErr w:type="spellStart"/>
      <w:r w:rsidR="005364F3">
        <w:rPr>
          <w:rFonts w:eastAsia="Times New Roman" w:cs="Times New Roman"/>
          <w:color w:val="000000"/>
          <w:szCs w:val="28"/>
          <w:shd w:val="clear" w:color="auto" w:fill="FFFFFF"/>
          <w:lang w:eastAsia="ru-RU"/>
        </w:rPr>
        <w:t>Family_Club</w:t>
      </w:r>
      <w:proofErr w:type="spellEnd"/>
      <w:r w:rsidR="005364F3">
        <w:rPr>
          <w:rFonts w:eastAsia="Times New Roman" w:cs="Times New Roman"/>
          <w:color w:val="000000"/>
          <w:szCs w:val="28"/>
          <w:shd w:val="clear" w:color="auto" w:fill="FFFFFF"/>
          <w:lang w:eastAsia="ru-RU"/>
        </w:rPr>
        <w:t xml:space="preserve">» (охват 50чел.) </w:t>
      </w:r>
      <w:r w:rsidRPr="00115F84">
        <w:rPr>
          <w:rFonts w:eastAsia="Times New Roman" w:cs="Times New Roman"/>
          <w:color w:val="000000"/>
          <w:szCs w:val="28"/>
          <w:shd w:val="clear" w:color="auto" w:fill="FFFFFF"/>
          <w:lang w:eastAsia="ru-RU"/>
        </w:rPr>
        <w:t>и «Школа приемных родителей» (охват 30 чел.).</w:t>
      </w:r>
    </w:p>
    <w:p w:rsidR="00115F84" w:rsidRPr="00115F84" w:rsidRDefault="00115F84" w:rsidP="00115F84">
      <w:pPr>
        <w:ind w:firstLine="567"/>
        <w:rPr>
          <w:rFonts w:eastAsia="Times New Roman" w:cs="Times New Roman"/>
          <w:color w:val="000000"/>
          <w:szCs w:val="28"/>
          <w:shd w:val="clear" w:color="auto" w:fill="FFFFFF"/>
          <w:lang w:eastAsia="ru-RU"/>
        </w:rPr>
      </w:pPr>
      <w:r w:rsidRPr="00115F84">
        <w:rPr>
          <w:rFonts w:eastAsia="Times New Roman" w:cs="Times New Roman"/>
          <w:color w:val="000000"/>
          <w:szCs w:val="28"/>
          <w:shd w:val="clear" w:color="auto" w:fill="FFFFFF"/>
          <w:lang w:eastAsia="ru-RU"/>
        </w:rPr>
        <w:t>Положительным результатом работы клубов семейного воспитания стал выход в финал Клуба «#</w:t>
      </w:r>
      <w:proofErr w:type="spellStart"/>
      <w:r w:rsidRPr="00115F84">
        <w:rPr>
          <w:rFonts w:eastAsia="Times New Roman" w:cs="Times New Roman"/>
          <w:color w:val="000000"/>
          <w:szCs w:val="28"/>
          <w:shd w:val="clear" w:color="auto" w:fill="FFFFFF"/>
          <w:lang w:eastAsia="ru-RU"/>
        </w:rPr>
        <w:t>Family_Club</w:t>
      </w:r>
      <w:proofErr w:type="spellEnd"/>
      <w:r w:rsidRPr="00115F84">
        <w:rPr>
          <w:rFonts w:eastAsia="Times New Roman" w:cs="Times New Roman"/>
          <w:color w:val="000000"/>
          <w:szCs w:val="28"/>
          <w:shd w:val="clear" w:color="auto" w:fill="FFFFFF"/>
          <w:lang w:eastAsia="ru-RU"/>
        </w:rPr>
        <w:t xml:space="preserve">» на Всероссийском форуме молодых семей, и победа в номинации «Трепетность и нежность» семьи </w:t>
      </w:r>
      <w:proofErr w:type="spellStart"/>
      <w:r w:rsidRPr="00115F84">
        <w:rPr>
          <w:rFonts w:eastAsia="Times New Roman" w:cs="Times New Roman"/>
          <w:color w:val="000000"/>
          <w:szCs w:val="28"/>
          <w:shd w:val="clear" w:color="auto" w:fill="FFFFFF"/>
          <w:lang w:eastAsia="ru-RU"/>
        </w:rPr>
        <w:t>Чикуновых</w:t>
      </w:r>
      <w:proofErr w:type="spellEnd"/>
      <w:r w:rsidRPr="00115F84">
        <w:rPr>
          <w:rFonts w:eastAsia="Times New Roman" w:cs="Times New Roman"/>
          <w:color w:val="000000"/>
          <w:szCs w:val="28"/>
          <w:shd w:val="clear" w:color="auto" w:fill="FFFFFF"/>
          <w:lang w:eastAsia="ru-RU"/>
        </w:rPr>
        <w:t>.</w:t>
      </w:r>
    </w:p>
    <w:p w:rsidR="00115F84" w:rsidRPr="00115F84" w:rsidRDefault="00115F84" w:rsidP="00115F84">
      <w:pPr>
        <w:ind w:firstLine="567"/>
        <w:rPr>
          <w:rFonts w:eastAsia="Times New Roman" w:cs="Times New Roman"/>
          <w:color w:val="000000"/>
          <w:szCs w:val="28"/>
          <w:shd w:val="clear" w:color="auto" w:fill="FFFFFF"/>
          <w:lang w:eastAsia="ru-RU"/>
        </w:rPr>
      </w:pPr>
      <w:r w:rsidRPr="00115F84">
        <w:rPr>
          <w:rFonts w:eastAsia="Times New Roman" w:cs="Times New Roman"/>
          <w:color w:val="000000"/>
          <w:szCs w:val="28"/>
          <w:shd w:val="clear" w:color="auto" w:fill="FFFFFF"/>
          <w:lang w:eastAsia="ru-RU"/>
        </w:rPr>
        <w:t>В августе 2019 года проект Центра «Связующая нить», направленный на социально – психологическое сопровождение замещающих семей, принявших подростка, оставшегося без попечения родителей, стал победителем второго этапа Всероссийского конкурса «Курс на семью» и получил грант Благотворительного фонда помощи детям и социально незащищенным слоям населения «Ключ» в размере 388 320 рублей.</w:t>
      </w:r>
    </w:p>
    <w:p w:rsidR="00115F84" w:rsidRPr="00115F84" w:rsidRDefault="00115F84" w:rsidP="00115F84">
      <w:pPr>
        <w:ind w:firstLine="567"/>
        <w:rPr>
          <w:rFonts w:eastAsia="Times New Roman" w:cs="Times New Roman"/>
          <w:color w:val="000000"/>
          <w:szCs w:val="28"/>
          <w:shd w:val="clear" w:color="auto" w:fill="FFFFFF"/>
          <w:lang w:eastAsia="ru-RU"/>
        </w:rPr>
      </w:pPr>
      <w:r w:rsidRPr="00115F84">
        <w:rPr>
          <w:rFonts w:eastAsia="Times New Roman" w:cs="Times New Roman"/>
          <w:color w:val="000000"/>
          <w:szCs w:val="28"/>
          <w:shd w:val="clear" w:color="auto" w:fill="FFFFFF"/>
          <w:lang w:eastAsia="ru-RU"/>
        </w:rPr>
        <w:lastRenderedPageBreak/>
        <w:t>В текущем году в Центре реализован проект «Реальные дела» Партии «Единая Россия», в кабинете релаксации установлено новое оборудование на сумму 76,8 тыс. руб</w:t>
      </w:r>
      <w:r w:rsidR="005364F3">
        <w:rPr>
          <w:rFonts w:eastAsia="Times New Roman" w:cs="Times New Roman"/>
          <w:color w:val="000000"/>
          <w:szCs w:val="28"/>
          <w:shd w:val="clear" w:color="auto" w:fill="FFFFFF"/>
          <w:lang w:eastAsia="ru-RU"/>
        </w:rPr>
        <w:t>.</w:t>
      </w:r>
      <w:r w:rsidRPr="00115F84">
        <w:rPr>
          <w:rFonts w:eastAsia="Times New Roman" w:cs="Times New Roman"/>
          <w:color w:val="000000"/>
          <w:szCs w:val="28"/>
          <w:shd w:val="clear" w:color="auto" w:fill="FFFFFF"/>
          <w:lang w:eastAsia="ru-RU"/>
        </w:rPr>
        <w:t xml:space="preserve"> (бюджет РБ – 69,1тыс руб., бюджет ГО– 7, 7 млн. руб.).</w:t>
      </w:r>
    </w:p>
    <w:p w:rsidR="00115F84" w:rsidRPr="00115F84" w:rsidRDefault="00115F84" w:rsidP="00115F84">
      <w:pPr>
        <w:ind w:firstLine="567"/>
        <w:rPr>
          <w:rFonts w:eastAsia="Times New Roman" w:cs="Times New Roman"/>
          <w:szCs w:val="28"/>
          <w:lang w:eastAsia="ru-RU"/>
        </w:rPr>
      </w:pPr>
      <w:r w:rsidRPr="00115F84">
        <w:rPr>
          <w:rFonts w:eastAsia="Times New Roman" w:cs="Times New Roman"/>
          <w:color w:val="000000"/>
          <w:szCs w:val="28"/>
          <w:shd w:val="clear" w:color="auto" w:fill="FFFFFF"/>
          <w:lang w:eastAsia="ru-RU"/>
        </w:rPr>
        <w:t>Осуществлен косметический ремонт помещения на сумму 295,1</w:t>
      </w:r>
      <w:r w:rsidR="005364F3">
        <w:rPr>
          <w:rFonts w:eastAsia="Times New Roman" w:cs="Times New Roman"/>
          <w:color w:val="000000"/>
          <w:szCs w:val="28"/>
          <w:shd w:val="clear" w:color="auto" w:fill="FFFFFF"/>
          <w:lang w:eastAsia="ru-RU"/>
        </w:rPr>
        <w:t xml:space="preserve"> </w:t>
      </w:r>
      <w:r w:rsidRPr="00115F84">
        <w:rPr>
          <w:rFonts w:eastAsia="Times New Roman" w:cs="Times New Roman"/>
          <w:color w:val="000000"/>
          <w:szCs w:val="28"/>
          <w:shd w:val="clear" w:color="auto" w:fill="FFFFFF"/>
          <w:lang w:eastAsia="ru-RU"/>
        </w:rPr>
        <w:t xml:space="preserve">тыс. руб. </w:t>
      </w:r>
    </w:p>
    <w:p w:rsidR="00115F84" w:rsidRPr="00115F84" w:rsidRDefault="00115F84" w:rsidP="00115F84">
      <w:pPr>
        <w:spacing w:after="160"/>
        <w:ind w:firstLine="0"/>
        <w:rPr>
          <w:rFonts w:cs="Times New Roman"/>
          <w:szCs w:val="28"/>
        </w:rPr>
      </w:pPr>
    </w:p>
    <w:p w:rsidR="00741955" w:rsidRPr="00741955" w:rsidRDefault="00741955" w:rsidP="006178CB">
      <w:pPr>
        <w:pStyle w:val="1"/>
      </w:pPr>
      <w:bookmarkStart w:id="29" w:name="_Toc30768684"/>
      <w:r w:rsidRPr="00741955">
        <w:t>Обеспечение безопасности населения и территорий от чрезвычайных ситуаций.</w:t>
      </w:r>
      <w:bookmarkEnd w:id="29"/>
    </w:p>
    <w:p w:rsidR="00A269E4" w:rsidRPr="00B9445E" w:rsidRDefault="00A269E4" w:rsidP="00A269E4">
      <w:pPr>
        <w:widowControl w:val="0"/>
        <w:ind w:firstLine="708"/>
        <w:rPr>
          <w:rFonts w:cs="Times New Roman"/>
          <w:szCs w:val="28"/>
        </w:rPr>
      </w:pPr>
      <w:r w:rsidRPr="00B9445E">
        <w:rPr>
          <w:rFonts w:cs="Times New Roman"/>
          <w:szCs w:val="28"/>
        </w:rPr>
        <w:t xml:space="preserve">Деятельность </w:t>
      </w:r>
      <w:r w:rsidRPr="00B9445E">
        <w:rPr>
          <w:rFonts w:eastAsia="Times New Roman" w:cs="Times New Roman"/>
          <w:szCs w:val="24"/>
          <w:lang w:eastAsia="ru-RU"/>
        </w:rPr>
        <w:t>Управлени</w:t>
      </w:r>
      <w:r>
        <w:rPr>
          <w:rFonts w:eastAsia="Times New Roman" w:cs="Times New Roman"/>
          <w:szCs w:val="24"/>
          <w:lang w:eastAsia="ru-RU"/>
        </w:rPr>
        <w:t>я</w:t>
      </w:r>
      <w:r w:rsidRPr="00B9445E">
        <w:rPr>
          <w:rFonts w:eastAsia="Times New Roman" w:cs="Times New Roman"/>
          <w:szCs w:val="24"/>
          <w:lang w:eastAsia="ru-RU"/>
        </w:rPr>
        <w:t xml:space="preserve"> по делам гражданской обороны и чрезвычайным ситуациям Администрации городского округа город Салават Республики Башкортостан (далее – Управление по делам ГО и ЧС г. Салавата) </w:t>
      </w:r>
      <w:r w:rsidRPr="00B9445E">
        <w:rPr>
          <w:rFonts w:cs="Times New Roman"/>
          <w:szCs w:val="28"/>
        </w:rPr>
        <w:t>была направлена на реализацию государственной политики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A269E4" w:rsidRDefault="00A269E4" w:rsidP="00A269E4">
      <w:pPr>
        <w:pStyle w:val="30"/>
        <w:spacing w:after="0"/>
        <w:ind w:left="0" w:firstLine="709"/>
        <w:jc w:val="both"/>
        <w:rPr>
          <w:rFonts w:cs="Times New Roman"/>
          <w:sz w:val="28"/>
          <w:szCs w:val="28"/>
        </w:rPr>
      </w:pPr>
      <w:r>
        <w:rPr>
          <w:rFonts w:cs="Times New Roman"/>
          <w:sz w:val="28"/>
          <w:szCs w:val="28"/>
        </w:rPr>
        <w:t xml:space="preserve">Плановая работа в 2019 году </w:t>
      </w:r>
      <w:r w:rsidR="00D06679">
        <w:rPr>
          <w:rFonts w:cs="Times New Roman"/>
          <w:sz w:val="28"/>
          <w:szCs w:val="28"/>
        </w:rPr>
        <w:t>связана с</w:t>
      </w:r>
      <w:r>
        <w:rPr>
          <w:rFonts w:cs="Times New Roman"/>
          <w:sz w:val="28"/>
          <w:szCs w:val="28"/>
        </w:rPr>
        <w:t xml:space="preserve"> выполнение</w:t>
      </w:r>
      <w:r w:rsidR="00D06679">
        <w:rPr>
          <w:rFonts w:cs="Times New Roman"/>
          <w:sz w:val="28"/>
          <w:szCs w:val="28"/>
        </w:rPr>
        <w:t>м</w:t>
      </w:r>
      <w:r>
        <w:rPr>
          <w:rFonts w:cs="Times New Roman"/>
          <w:sz w:val="28"/>
          <w:szCs w:val="28"/>
        </w:rPr>
        <w:t xml:space="preserve"> задач, определённых Правительством Республики Башкортостан в этой области; формирование</w:t>
      </w:r>
      <w:r w:rsidR="00D06679">
        <w:rPr>
          <w:rFonts w:cs="Times New Roman"/>
          <w:sz w:val="28"/>
          <w:szCs w:val="28"/>
        </w:rPr>
        <w:t>м</w:t>
      </w:r>
      <w:r>
        <w:rPr>
          <w:rFonts w:cs="Times New Roman"/>
          <w:sz w:val="28"/>
          <w:szCs w:val="28"/>
        </w:rPr>
        <w:t xml:space="preserve"> нормативной правовой базы в свете принятых федеральных и республиканских законов и постановлений; </w:t>
      </w:r>
      <w:r w:rsidR="00D06679">
        <w:rPr>
          <w:rFonts w:cs="Times New Roman"/>
          <w:sz w:val="28"/>
          <w:szCs w:val="28"/>
        </w:rPr>
        <w:t>с реализацией</w:t>
      </w:r>
      <w:r>
        <w:rPr>
          <w:rFonts w:cs="Times New Roman"/>
          <w:sz w:val="28"/>
          <w:szCs w:val="28"/>
        </w:rPr>
        <w:t xml:space="preserve"> комплекса мер пожарной безопасности, обеспечение</w:t>
      </w:r>
      <w:r w:rsidR="00D06679">
        <w:rPr>
          <w:rFonts w:cs="Times New Roman"/>
          <w:sz w:val="28"/>
          <w:szCs w:val="28"/>
        </w:rPr>
        <w:t>м</w:t>
      </w:r>
      <w:r>
        <w:rPr>
          <w:rFonts w:cs="Times New Roman"/>
          <w:sz w:val="28"/>
          <w:szCs w:val="28"/>
        </w:rPr>
        <w:t xml:space="preserve"> безопасности населения на водных объектах в целях уменьшения количества происшествий, числа погибших и пострадавших в них; повышение</w:t>
      </w:r>
      <w:r w:rsidR="00D06679">
        <w:rPr>
          <w:rFonts w:cs="Times New Roman"/>
          <w:sz w:val="28"/>
          <w:szCs w:val="28"/>
        </w:rPr>
        <w:t>м</w:t>
      </w:r>
      <w:r>
        <w:rPr>
          <w:rFonts w:cs="Times New Roman"/>
          <w:sz w:val="28"/>
          <w:szCs w:val="28"/>
        </w:rPr>
        <w:t xml:space="preserve"> эффективности реагирования сил и средств для ликвидации последствий чрезвычайных ситуаций, пожаров и происшествий.</w:t>
      </w:r>
    </w:p>
    <w:p w:rsidR="00A269E4" w:rsidRDefault="00A269E4" w:rsidP="00A269E4">
      <w:pPr>
        <w:rPr>
          <w:rFonts w:eastAsia="Calibri" w:cs="Times New Roman"/>
          <w:szCs w:val="28"/>
        </w:rPr>
      </w:pPr>
      <w:r>
        <w:rPr>
          <w:rFonts w:eastAsia="Calibri" w:cs="Times New Roman"/>
          <w:szCs w:val="28"/>
        </w:rPr>
        <w:t>В 2019 году чрезвычайных ситуаций в городе Салават не допущено.</w:t>
      </w:r>
    </w:p>
    <w:p w:rsidR="00A269E4" w:rsidRPr="00B93D0E" w:rsidRDefault="00A269E4" w:rsidP="00A269E4">
      <w:pPr>
        <w:rPr>
          <w:rFonts w:eastAsia="Calibri" w:cs="Times New Roman"/>
          <w:szCs w:val="28"/>
        </w:rPr>
      </w:pPr>
      <w:r w:rsidRPr="00B93D0E">
        <w:rPr>
          <w:rFonts w:eastAsia="Calibri" w:cs="Times New Roman"/>
          <w:szCs w:val="28"/>
        </w:rPr>
        <w:t xml:space="preserve">Зарегистрирован </w:t>
      </w:r>
      <w:r>
        <w:rPr>
          <w:rFonts w:eastAsia="Calibri" w:cs="Times New Roman"/>
          <w:szCs w:val="28"/>
        </w:rPr>
        <w:t>38</w:t>
      </w:r>
      <w:r w:rsidRPr="00B93D0E">
        <w:rPr>
          <w:rFonts w:eastAsia="Calibri" w:cs="Times New Roman"/>
          <w:szCs w:val="28"/>
        </w:rPr>
        <w:t xml:space="preserve">1 пожар, </w:t>
      </w:r>
      <w:r w:rsidR="00D06679">
        <w:rPr>
          <w:rFonts w:eastAsia="Calibri" w:cs="Times New Roman"/>
          <w:szCs w:val="28"/>
        </w:rPr>
        <w:t>в</w:t>
      </w:r>
      <w:r w:rsidRPr="00B93D0E">
        <w:rPr>
          <w:rFonts w:eastAsia="Calibri" w:cs="Times New Roman"/>
          <w:szCs w:val="28"/>
        </w:rPr>
        <w:t xml:space="preserve"> которых погибло 4 человека, травмировано 1</w:t>
      </w:r>
      <w:r>
        <w:rPr>
          <w:rFonts w:eastAsia="Calibri" w:cs="Times New Roman"/>
          <w:szCs w:val="28"/>
        </w:rPr>
        <w:t>4</w:t>
      </w:r>
      <w:r w:rsidRPr="00B93D0E">
        <w:rPr>
          <w:rFonts w:eastAsia="Calibri" w:cs="Times New Roman"/>
          <w:szCs w:val="28"/>
        </w:rPr>
        <w:t xml:space="preserve"> человек.</w:t>
      </w:r>
    </w:p>
    <w:p w:rsidR="00A269E4" w:rsidRPr="00B93D0E" w:rsidRDefault="00A269E4" w:rsidP="00A269E4">
      <w:pPr>
        <w:rPr>
          <w:rFonts w:eastAsia="Calibri" w:cs="Times New Roman"/>
          <w:szCs w:val="28"/>
        </w:rPr>
      </w:pPr>
      <w:r>
        <w:rPr>
          <w:rFonts w:eastAsia="Calibri" w:cs="Times New Roman"/>
          <w:szCs w:val="28"/>
        </w:rPr>
        <w:t>В течение года п</w:t>
      </w:r>
      <w:r w:rsidRPr="00B93D0E">
        <w:rPr>
          <w:rFonts w:eastAsia="Calibri" w:cs="Times New Roman"/>
          <w:szCs w:val="28"/>
        </w:rPr>
        <w:t xml:space="preserve">роизошло </w:t>
      </w:r>
      <w:r>
        <w:rPr>
          <w:rFonts w:eastAsia="Calibri" w:cs="Times New Roman"/>
          <w:szCs w:val="28"/>
        </w:rPr>
        <w:t>866</w:t>
      </w:r>
      <w:r w:rsidRPr="00B93D0E">
        <w:rPr>
          <w:rFonts w:eastAsia="Calibri" w:cs="Times New Roman"/>
          <w:szCs w:val="28"/>
        </w:rPr>
        <w:t xml:space="preserve"> </w:t>
      </w:r>
      <w:r>
        <w:rPr>
          <w:rFonts w:eastAsia="Calibri" w:cs="Times New Roman"/>
          <w:szCs w:val="28"/>
        </w:rPr>
        <w:t>дорожно-транспортных происшествий</w:t>
      </w:r>
      <w:r w:rsidRPr="00B93D0E">
        <w:rPr>
          <w:rFonts w:eastAsia="Calibri" w:cs="Times New Roman"/>
          <w:szCs w:val="28"/>
        </w:rPr>
        <w:t xml:space="preserve">, в которых погибло </w:t>
      </w:r>
      <w:r>
        <w:rPr>
          <w:rFonts w:eastAsia="Calibri" w:cs="Times New Roman"/>
          <w:szCs w:val="28"/>
        </w:rPr>
        <w:t>7</w:t>
      </w:r>
      <w:r w:rsidRPr="00B93D0E">
        <w:rPr>
          <w:rFonts w:eastAsia="Calibri" w:cs="Times New Roman"/>
          <w:szCs w:val="28"/>
        </w:rPr>
        <w:t xml:space="preserve"> человек, пострадало 1</w:t>
      </w:r>
      <w:r>
        <w:rPr>
          <w:rFonts w:eastAsia="Calibri" w:cs="Times New Roman"/>
          <w:szCs w:val="28"/>
        </w:rPr>
        <w:t>04</w:t>
      </w:r>
      <w:r w:rsidRPr="00B93D0E">
        <w:rPr>
          <w:rFonts w:eastAsia="Calibri" w:cs="Times New Roman"/>
          <w:szCs w:val="28"/>
        </w:rPr>
        <w:t xml:space="preserve"> человек</w:t>
      </w:r>
      <w:r>
        <w:rPr>
          <w:rFonts w:eastAsia="Calibri" w:cs="Times New Roman"/>
          <w:szCs w:val="28"/>
        </w:rPr>
        <w:t>а</w:t>
      </w:r>
      <w:r w:rsidRPr="00B93D0E">
        <w:rPr>
          <w:rFonts w:eastAsia="Calibri" w:cs="Times New Roman"/>
          <w:szCs w:val="28"/>
        </w:rPr>
        <w:t>.</w:t>
      </w:r>
    </w:p>
    <w:p w:rsidR="00A269E4" w:rsidRDefault="00A269E4" w:rsidP="00A269E4">
      <w:pPr>
        <w:rPr>
          <w:rFonts w:eastAsia="Calibri" w:cs="Times New Roman"/>
          <w:szCs w:val="28"/>
        </w:rPr>
      </w:pPr>
      <w:r>
        <w:rPr>
          <w:rFonts w:eastAsia="Calibri" w:cs="Times New Roman"/>
          <w:szCs w:val="28"/>
        </w:rPr>
        <w:t>Происшествий на воде не было. Подтопления территории города паводковыми водами не произошло.</w:t>
      </w:r>
    </w:p>
    <w:p w:rsidR="00A269E4" w:rsidRPr="00CD662F" w:rsidRDefault="00A269E4" w:rsidP="00A269E4">
      <w:pPr>
        <w:pStyle w:val="ae"/>
        <w:rPr>
          <w:szCs w:val="28"/>
        </w:rPr>
      </w:pPr>
      <w:r>
        <w:rPr>
          <w:szCs w:val="28"/>
        </w:rPr>
        <w:t>О</w:t>
      </w:r>
      <w:r w:rsidRPr="00CD662F">
        <w:rPr>
          <w:szCs w:val="28"/>
        </w:rPr>
        <w:t>рганом повседневного управления территориального звена БТП РСЧС является единая дежурно-диспетчерская служба</w:t>
      </w:r>
      <w:r>
        <w:rPr>
          <w:szCs w:val="28"/>
        </w:rPr>
        <w:t xml:space="preserve"> (далее –</w:t>
      </w:r>
      <w:r w:rsidRPr="00B9445E">
        <w:t xml:space="preserve"> </w:t>
      </w:r>
      <w:r w:rsidRPr="00B9445E">
        <w:rPr>
          <w:szCs w:val="28"/>
        </w:rPr>
        <w:t>ЕДДС</w:t>
      </w:r>
      <w:r>
        <w:rPr>
          <w:szCs w:val="28"/>
        </w:rPr>
        <w:t>)</w:t>
      </w:r>
      <w:r w:rsidRPr="00CD662F">
        <w:rPr>
          <w:szCs w:val="28"/>
        </w:rPr>
        <w:t>.</w:t>
      </w:r>
      <w:r>
        <w:rPr>
          <w:szCs w:val="28"/>
        </w:rPr>
        <w:t xml:space="preserve"> Штат ЕДДС составляет 17 человек.</w:t>
      </w:r>
    </w:p>
    <w:p w:rsidR="00A269E4" w:rsidRDefault="00A269E4" w:rsidP="00A269E4">
      <w:pPr>
        <w:pStyle w:val="ae"/>
        <w:rPr>
          <w:szCs w:val="28"/>
        </w:rPr>
      </w:pPr>
      <w:r w:rsidRPr="00CD662F">
        <w:rPr>
          <w:szCs w:val="28"/>
        </w:rPr>
        <w:t>ЕДДС оборудовано автоматизированными рабочими местами в количестве 4 единиц</w:t>
      </w:r>
      <w:r>
        <w:rPr>
          <w:szCs w:val="28"/>
        </w:rPr>
        <w:t>,</w:t>
      </w:r>
      <w:r w:rsidRPr="00CD662F">
        <w:rPr>
          <w:szCs w:val="28"/>
        </w:rPr>
        <w:t xml:space="preserve"> </w:t>
      </w:r>
      <w:r>
        <w:rPr>
          <w:szCs w:val="28"/>
        </w:rPr>
        <w:t xml:space="preserve">дополнительно </w:t>
      </w:r>
      <w:r w:rsidRPr="00424F95">
        <w:rPr>
          <w:szCs w:val="28"/>
        </w:rPr>
        <w:t>установлены 4 автоматизированных рабочих места оператора "Системы 112".</w:t>
      </w:r>
    </w:p>
    <w:p w:rsidR="00A269E4" w:rsidRPr="00623A66" w:rsidRDefault="00A269E4" w:rsidP="00A269E4">
      <w:pPr>
        <w:pStyle w:val="ae"/>
        <w:rPr>
          <w:szCs w:val="28"/>
        </w:rPr>
      </w:pPr>
      <w:r w:rsidRPr="00623A66">
        <w:rPr>
          <w:szCs w:val="28"/>
        </w:rPr>
        <w:t>За 2019 год оперативными дежурными ЕДДС принято 74 345 об</w:t>
      </w:r>
      <w:r w:rsidR="00D06679">
        <w:rPr>
          <w:szCs w:val="28"/>
        </w:rPr>
        <w:t>ращений, отработано 2 488 жалоб</w:t>
      </w:r>
      <w:r w:rsidRPr="00623A66">
        <w:rPr>
          <w:szCs w:val="28"/>
        </w:rPr>
        <w:t xml:space="preserve"> от населения.</w:t>
      </w:r>
    </w:p>
    <w:p w:rsidR="00A269E4" w:rsidRDefault="00A269E4" w:rsidP="00A269E4">
      <w:pPr>
        <w:rPr>
          <w:rFonts w:eastAsia="Times New Roman" w:cs="Times New Roman"/>
          <w:bCs/>
          <w:szCs w:val="28"/>
          <w:lang w:eastAsia="ru-RU"/>
        </w:rPr>
      </w:pPr>
      <w:r>
        <w:rPr>
          <w:rFonts w:eastAsia="Times New Roman" w:cs="Times New Roman"/>
          <w:bCs/>
          <w:szCs w:val="28"/>
          <w:lang w:eastAsia="ru-RU"/>
        </w:rPr>
        <w:t>В</w:t>
      </w:r>
      <w:r w:rsidRPr="00E9015B">
        <w:rPr>
          <w:rFonts w:eastAsia="Times New Roman" w:cs="Times New Roman"/>
          <w:bCs/>
          <w:szCs w:val="28"/>
          <w:lang w:eastAsia="ru-RU"/>
        </w:rPr>
        <w:t xml:space="preserve"> </w:t>
      </w:r>
      <w:r>
        <w:rPr>
          <w:rFonts w:eastAsia="Times New Roman" w:cs="Times New Roman"/>
          <w:bCs/>
          <w:szCs w:val="28"/>
          <w:lang w:eastAsia="ru-RU"/>
        </w:rPr>
        <w:t>отчетном периоде</w:t>
      </w:r>
      <w:r w:rsidRPr="00E9015B">
        <w:rPr>
          <w:rFonts w:eastAsia="Times New Roman" w:cs="Times New Roman"/>
          <w:bCs/>
          <w:szCs w:val="28"/>
          <w:lang w:eastAsia="ru-RU"/>
        </w:rPr>
        <w:t xml:space="preserve"> </w:t>
      </w:r>
      <w:r>
        <w:rPr>
          <w:rFonts w:eastAsia="Times New Roman" w:cs="Times New Roman"/>
          <w:bCs/>
          <w:szCs w:val="28"/>
          <w:lang w:eastAsia="ru-RU"/>
        </w:rPr>
        <w:t>проводилась</w:t>
      </w:r>
      <w:r w:rsidRPr="00E9015B">
        <w:rPr>
          <w:rFonts w:eastAsia="Times New Roman" w:cs="Times New Roman"/>
          <w:bCs/>
          <w:szCs w:val="28"/>
          <w:lang w:eastAsia="ru-RU"/>
        </w:rPr>
        <w:t xml:space="preserve"> работа по установке автономных пожарных </w:t>
      </w:r>
      <w:proofErr w:type="spellStart"/>
      <w:r w:rsidRPr="00E9015B">
        <w:rPr>
          <w:rFonts w:eastAsia="Times New Roman" w:cs="Times New Roman"/>
          <w:bCs/>
          <w:szCs w:val="28"/>
          <w:lang w:eastAsia="ru-RU"/>
        </w:rPr>
        <w:t>извещателей</w:t>
      </w:r>
      <w:proofErr w:type="spellEnd"/>
      <w:r>
        <w:rPr>
          <w:rFonts w:eastAsia="Times New Roman" w:cs="Times New Roman"/>
          <w:bCs/>
          <w:szCs w:val="28"/>
          <w:lang w:eastAsia="ru-RU"/>
        </w:rPr>
        <w:t xml:space="preserve">, за год установлено 1274 </w:t>
      </w:r>
      <w:proofErr w:type="spellStart"/>
      <w:r w:rsidRPr="00E9015B">
        <w:rPr>
          <w:rFonts w:eastAsia="Times New Roman" w:cs="Times New Roman"/>
          <w:bCs/>
          <w:szCs w:val="28"/>
          <w:lang w:eastAsia="ru-RU"/>
        </w:rPr>
        <w:t>извещател</w:t>
      </w:r>
      <w:r>
        <w:rPr>
          <w:rFonts w:eastAsia="Times New Roman" w:cs="Times New Roman"/>
          <w:bCs/>
          <w:szCs w:val="28"/>
          <w:lang w:eastAsia="ru-RU"/>
        </w:rPr>
        <w:t>я</w:t>
      </w:r>
      <w:proofErr w:type="spellEnd"/>
      <w:r>
        <w:rPr>
          <w:rFonts w:eastAsia="Times New Roman" w:cs="Times New Roman"/>
          <w:bCs/>
          <w:szCs w:val="28"/>
          <w:lang w:eastAsia="ru-RU"/>
        </w:rPr>
        <w:t>.</w:t>
      </w:r>
    </w:p>
    <w:p w:rsidR="00A269E4" w:rsidRPr="00C20AF2" w:rsidRDefault="00A269E4" w:rsidP="00A269E4">
      <w:pPr>
        <w:rPr>
          <w:rFonts w:cs="Times New Roman"/>
          <w:b/>
          <w:szCs w:val="28"/>
        </w:rPr>
      </w:pPr>
      <w:r>
        <w:rPr>
          <w:rFonts w:cs="Times New Roman"/>
          <w:szCs w:val="28"/>
        </w:rPr>
        <w:t>Д</w:t>
      </w:r>
      <w:r w:rsidRPr="00C20AF2">
        <w:rPr>
          <w:rFonts w:cs="Times New Roman"/>
          <w:szCs w:val="28"/>
        </w:rPr>
        <w:t>ля реализации комплекса мероприятий, направленных на снижение ущерба от чрезвычайных ситуаций, пожаров и несчастных случаев на воде, достижени</w:t>
      </w:r>
      <w:r>
        <w:rPr>
          <w:rFonts w:cs="Times New Roman"/>
          <w:szCs w:val="28"/>
        </w:rPr>
        <w:t>я</w:t>
      </w:r>
      <w:r w:rsidRPr="00C20AF2">
        <w:rPr>
          <w:rFonts w:cs="Times New Roman"/>
          <w:szCs w:val="28"/>
        </w:rPr>
        <w:t xml:space="preserve"> необходимого уровня пожарной безопасности и безопасности </w:t>
      </w:r>
      <w:r w:rsidRPr="00C20AF2">
        <w:rPr>
          <w:rFonts w:cs="Times New Roman"/>
          <w:szCs w:val="28"/>
        </w:rPr>
        <w:lastRenderedPageBreak/>
        <w:t>пребывания людей на водных объектах</w:t>
      </w:r>
      <w:r>
        <w:rPr>
          <w:rFonts w:cs="Times New Roman"/>
          <w:szCs w:val="28"/>
        </w:rPr>
        <w:t xml:space="preserve"> разработана </w:t>
      </w:r>
      <w:r w:rsidRPr="00424F95">
        <w:rPr>
          <w:rFonts w:cs="Times New Roman"/>
          <w:szCs w:val="28"/>
        </w:rPr>
        <w:t>муниципальная программа "Снижение рисков и смягчение последствий чрезвычайных ситуаций приро</w:t>
      </w:r>
      <w:r>
        <w:rPr>
          <w:rFonts w:cs="Times New Roman"/>
          <w:szCs w:val="28"/>
        </w:rPr>
        <w:t xml:space="preserve">дного </w:t>
      </w:r>
      <w:proofErr w:type="gramStart"/>
      <w:r>
        <w:rPr>
          <w:rFonts w:cs="Times New Roman"/>
          <w:szCs w:val="28"/>
        </w:rPr>
        <w:t>и  техногенного</w:t>
      </w:r>
      <w:proofErr w:type="gramEnd"/>
      <w:r>
        <w:rPr>
          <w:rFonts w:cs="Times New Roman"/>
          <w:szCs w:val="28"/>
        </w:rPr>
        <w:t xml:space="preserve"> характера</w:t>
      </w:r>
      <w:r w:rsidRPr="00424F95">
        <w:rPr>
          <w:rFonts w:cs="Times New Roman"/>
          <w:szCs w:val="28"/>
        </w:rPr>
        <w:t>"</w:t>
      </w:r>
      <w:r w:rsidRPr="00C20AF2">
        <w:rPr>
          <w:rFonts w:cs="Times New Roman"/>
          <w:szCs w:val="28"/>
        </w:rPr>
        <w:t>.</w:t>
      </w:r>
    </w:p>
    <w:p w:rsidR="00A269E4" w:rsidRPr="008F67BA" w:rsidRDefault="00A269E4" w:rsidP="00A269E4">
      <w:pPr>
        <w:rPr>
          <w:rFonts w:cs="Times New Roman"/>
          <w:szCs w:val="28"/>
        </w:rPr>
      </w:pPr>
      <w:r w:rsidRPr="008F67BA">
        <w:rPr>
          <w:rFonts w:cs="Times New Roman"/>
          <w:szCs w:val="28"/>
        </w:rPr>
        <w:t>Объём финансирования Программы в 201</w:t>
      </w:r>
      <w:r>
        <w:rPr>
          <w:rFonts w:cs="Times New Roman"/>
          <w:szCs w:val="28"/>
        </w:rPr>
        <w:t>9</w:t>
      </w:r>
      <w:r w:rsidRPr="008F67BA">
        <w:rPr>
          <w:rFonts w:cs="Times New Roman"/>
          <w:szCs w:val="28"/>
        </w:rPr>
        <w:t xml:space="preserve"> году из городского бюджета </w:t>
      </w:r>
      <w:r w:rsidRPr="00822BA4">
        <w:rPr>
          <w:rFonts w:cs="Times New Roman"/>
          <w:szCs w:val="28"/>
        </w:rPr>
        <w:t>составил 47</w:t>
      </w:r>
      <w:r>
        <w:rPr>
          <w:rFonts w:cs="Times New Roman"/>
          <w:szCs w:val="28"/>
        </w:rPr>
        <w:t>,2</w:t>
      </w:r>
      <w:r w:rsidRPr="00822BA4">
        <w:rPr>
          <w:rFonts w:cs="Times New Roman"/>
          <w:szCs w:val="28"/>
        </w:rPr>
        <w:t xml:space="preserve"> </w:t>
      </w:r>
      <w:r>
        <w:rPr>
          <w:rFonts w:cs="Times New Roman"/>
          <w:szCs w:val="28"/>
        </w:rPr>
        <w:t>млн</w:t>
      </w:r>
      <w:r w:rsidRPr="00822BA4">
        <w:rPr>
          <w:rFonts w:cs="Times New Roman"/>
          <w:szCs w:val="28"/>
        </w:rPr>
        <w:t xml:space="preserve">. рублей, из бюджета предприятий – </w:t>
      </w:r>
      <w:r>
        <w:rPr>
          <w:rFonts w:cs="Times New Roman"/>
          <w:szCs w:val="28"/>
        </w:rPr>
        <w:t>0,</w:t>
      </w:r>
      <w:r w:rsidRPr="00822BA4">
        <w:rPr>
          <w:rFonts w:cs="Times New Roman"/>
          <w:szCs w:val="28"/>
        </w:rPr>
        <w:t>8</w:t>
      </w:r>
      <w:r>
        <w:rPr>
          <w:rFonts w:cs="Times New Roman"/>
          <w:szCs w:val="28"/>
        </w:rPr>
        <w:t xml:space="preserve"> млн</w:t>
      </w:r>
      <w:r w:rsidRPr="00822BA4">
        <w:rPr>
          <w:rFonts w:cs="Times New Roman"/>
          <w:szCs w:val="28"/>
        </w:rPr>
        <w:t>. рублей.</w:t>
      </w:r>
    </w:p>
    <w:p w:rsidR="00A269E4" w:rsidRDefault="00A269E4" w:rsidP="00A269E4">
      <w:pPr>
        <w:rPr>
          <w:rFonts w:cs="Times New Roman"/>
          <w:szCs w:val="28"/>
        </w:rPr>
      </w:pPr>
      <w:r>
        <w:rPr>
          <w:rFonts w:cs="Times New Roman"/>
          <w:szCs w:val="28"/>
        </w:rPr>
        <w:t xml:space="preserve">В городе имеется резерв финансовых и материальных ресурсов для ликвидации </w:t>
      </w:r>
      <w:r w:rsidRPr="00804A21">
        <w:rPr>
          <w:rFonts w:cs="Times New Roman"/>
          <w:szCs w:val="28"/>
        </w:rPr>
        <w:t>чрезвычайны</w:t>
      </w:r>
      <w:r>
        <w:rPr>
          <w:rFonts w:cs="Times New Roman"/>
          <w:szCs w:val="28"/>
        </w:rPr>
        <w:t>х</w:t>
      </w:r>
      <w:r w:rsidRPr="00804A21">
        <w:rPr>
          <w:rFonts w:cs="Times New Roman"/>
          <w:szCs w:val="28"/>
        </w:rPr>
        <w:t xml:space="preserve"> ситуаци</w:t>
      </w:r>
      <w:r>
        <w:rPr>
          <w:rFonts w:cs="Times New Roman"/>
          <w:szCs w:val="28"/>
        </w:rPr>
        <w:t>й. Р</w:t>
      </w:r>
      <w:r w:rsidRPr="00736EF3">
        <w:rPr>
          <w:rFonts w:cs="Times New Roman"/>
          <w:szCs w:val="28"/>
        </w:rPr>
        <w:t xml:space="preserve">езерв финансовых средств поддерживается на текущем бюджетном счёте Администрации </w:t>
      </w:r>
      <w:r w:rsidR="00D06679">
        <w:rPr>
          <w:rFonts w:cs="Times New Roman"/>
          <w:szCs w:val="28"/>
        </w:rPr>
        <w:t>городского округа</w:t>
      </w:r>
      <w:r w:rsidRPr="00736EF3">
        <w:rPr>
          <w:rFonts w:cs="Times New Roman"/>
          <w:szCs w:val="28"/>
        </w:rPr>
        <w:t xml:space="preserve"> </w:t>
      </w:r>
      <w:r w:rsidR="00D06679">
        <w:rPr>
          <w:rFonts w:cs="Times New Roman"/>
          <w:szCs w:val="28"/>
        </w:rPr>
        <w:t xml:space="preserve">город </w:t>
      </w:r>
      <w:r w:rsidRPr="00736EF3">
        <w:rPr>
          <w:rFonts w:cs="Times New Roman"/>
          <w:szCs w:val="28"/>
        </w:rPr>
        <w:t xml:space="preserve">Салават в </w:t>
      </w:r>
      <w:r w:rsidR="00D06679">
        <w:rPr>
          <w:rFonts w:cs="Times New Roman"/>
          <w:szCs w:val="28"/>
        </w:rPr>
        <w:t>сумме</w:t>
      </w:r>
      <w:r w:rsidRPr="00736EF3">
        <w:rPr>
          <w:rFonts w:cs="Times New Roman"/>
          <w:szCs w:val="28"/>
        </w:rPr>
        <w:t xml:space="preserve"> 5</w:t>
      </w:r>
      <w:r>
        <w:rPr>
          <w:rFonts w:cs="Times New Roman"/>
          <w:szCs w:val="28"/>
        </w:rPr>
        <w:t>,0</w:t>
      </w:r>
      <w:r w:rsidRPr="00736EF3">
        <w:rPr>
          <w:rFonts w:cs="Times New Roman"/>
          <w:szCs w:val="28"/>
        </w:rPr>
        <w:t xml:space="preserve"> </w:t>
      </w:r>
      <w:r>
        <w:rPr>
          <w:rFonts w:cs="Times New Roman"/>
          <w:szCs w:val="28"/>
        </w:rPr>
        <w:t xml:space="preserve">млн. </w:t>
      </w:r>
      <w:r w:rsidRPr="00736EF3">
        <w:rPr>
          <w:rFonts w:cs="Times New Roman"/>
          <w:szCs w:val="28"/>
        </w:rPr>
        <w:t>рублей.</w:t>
      </w:r>
      <w:r>
        <w:rPr>
          <w:rFonts w:cs="Times New Roman"/>
          <w:szCs w:val="28"/>
        </w:rPr>
        <w:t xml:space="preserve"> </w:t>
      </w:r>
      <w:r w:rsidRPr="00736EF3">
        <w:rPr>
          <w:rFonts w:cs="Times New Roman"/>
          <w:szCs w:val="28"/>
        </w:rPr>
        <w:t>Резерв материальных ресурсов в денежном эквиваленте составляет 48</w:t>
      </w:r>
      <w:r>
        <w:rPr>
          <w:rFonts w:cs="Times New Roman"/>
          <w:szCs w:val="28"/>
        </w:rPr>
        <w:t>,</w:t>
      </w:r>
      <w:r w:rsidRPr="00736EF3">
        <w:rPr>
          <w:rFonts w:cs="Times New Roman"/>
          <w:szCs w:val="28"/>
        </w:rPr>
        <w:t>474</w:t>
      </w:r>
      <w:r>
        <w:rPr>
          <w:rFonts w:cs="Times New Roman"/>
          <w:szCs w:val="28"/>
        </w:rPr>
        <w:t xml:space="preserve"> млн.</w:t>
      </w:r>
      <w:r w:rsidRPr="00736EF3">
        <w:rPr>
          <w:rFonts w:cs="Times New Roman"/>
          <w:szCs w:val="28"/>
        </w:rPr>
        <w:t xml:space="preserve"> рублей</w:t>
      </w:r>
      <w:r>
        <w:rPr>
          <w:rFonts w:cs="Times New Roman"/>
          <w:szCs w:val="28"/>
        </w:rPr>
        <w:t xml:space="preserve"> </w:t>
      </w:r>
      <w:r w:rsidRPr="00736EF3">
        <w:rPr>
          <w:rFonts w:cs="Times New Roman"/>
          <w:szCs w:val="28"/>
        </w:rPr>
        <w:t>и хранится на складских площадях предприятий</w:t>
      </w:r>
      <w:r>
        <w:rPr>
          <w:rFonts w:cs="Times New Roman"/>
          <w:szCs w:val="28"/>
        </w:rPr>
        <w:t>.</w:t>
      </w:r>
    </w:p>
    <w:p w:rsidR="00A269E4" w:rsidRPr="00F50C1C" w:rsidRDefault="00A269E4" w:rsidP="00A269E4">
      <w:pPr>
        <w:rPr>
          <w:rFonts w:eastAsia="Times New Roman" w:cs="Times New Roman"/>
          <w:szCs w:val="28"/>
          <w:lang w:eastAsia="ru-RU"/>
        </w:rPr>
      </w:pPr>
      <w:r w:rsidRPr="00F50C1C">
        <w:rPr>
          <w:rFonts w:eastAsia="Times New Roman" w:cs="Times New Roman"/>
          <w:szCs w:val="28"/>
          <w:lang w:eastAsia="ru-RU"/>
        </w:rPr>
        <w:t xml:space="preserve">Обеспеченность защитными сооружениями </w:t>
      </w:r>
      <w:r>
        <w:rPr>
          <w:rFonts w:eastAsia="Times New Roman" w:cs="Times New Roman"/>
          <w:szCs w:val="28"/>
          <w:lang w:eastAsia="ru-RU"/>
        </w:rPr>
        <w:t xml:space="preserve">гражданской обороны </w:t>
      </w:r>
      <w:r w:rsidR="00D06679">
        <w:rPr>
          <w:rFonts w:eastAsia="Times New Roman" w:cs="Times New Roman"/>
          <w:szCs w:val="28"/>
          <w:lang w:eastAsia="ru-RU"/>
        </w:rPr>
        <w:t xml:space="preserve">(ЗС ГО) </w:t>
      </w:r>
      <w:r w:rsidRPr="00F50C1C">
        <w:rPr>
          <w:rFonts w:eastAsia="Times New Roman" w:cs="Times New Roman"/>
          <w:szCs w:val="28"/>
          <w:lang w:eastAsia="ru-RU"/>
        </w:rPr>
        <w:t>установленных групп населения составляет 100%</w:t>
      </w:r>
      <w:r>
        <w:rPr>
          <w:rFonts w:eastAsia="Times New Roman" w:cs="Times New Roman"/>
          <w:szCs w:val="28"/>
          <w:lang w:eastAsia="ru-RU"/>
        </w:rPr>
        <w:t>, в</w:t>
      </w:r>
      <w:r w:rsidRPr="00F50C1C">
        <w:rPr>
          <w:rFonts w:eastAsia="Times New Roman" w:cs="Times New Roman"/>
          <w:szCs w:val="28"/>
          <w:lang w:eastAsia="ru-RU"/>
        </w:rPr>
        <w:t>сего в организациях</w:t>
      </w:r>
      <w:r>
        <w:rPr>
          <w:rFonts w:eastAsia="Times New Roman" w:cs="Times New Roman"/>
          <w:szCs w:val="28"/>
          <w:lang w:eastAsia="ru-RU"/>
        </w:rPr>
        <w:t xml:space="preserve"> имеется</w:t>
      </w:r>
      <w:r w:rsidRPr="00F50C1C">
        <w:rPr>
          <w:rFonts w:eastAsia="Times New Roman" w:cs="Times New Roman"/>
          <w:szCs w:val="28"/>
          <w:lang w:eastAsia="ru-RU"/>
        </w:rPr>
        <w:t xml:space="preserve"> 41 защитное сооружение</w:t>
      </w:r>
      <w:r>
        <w:rPr>
          <w:rFonts w:cs="Times New Roman"/>
          <w:szCs w:val="28"/>
        </w:rPr>
        <w:t>.</w:t>
      </w:r>
    </w:p>
    <w:p w:rsidR="00A269E4" w:rsidRDefault="00A269E4" w:rsidP="00A269E4">
      <w:pPr>
        <w:rPr>
          <w:rFonts w:eastAsia="Times New Roman" w:cs="Times New Roman"/>
          <w:szCs w:val="28"/>
          <w:lang w:eastAsia="ru-RU"/>
        </w:rPr>
      </w:pPr>
      <w:r>
        <w:rPr>
          <w:rFonts w:eastAsia="Times New Roman" w:cs="Times New Roman"/>
          <w:szCs w:val="28"/>
          <w:lang w:eastAsia="ru-RU"/>
        </w:rPr>
        <w:t>З</w:t>
      </w:r>
      <w:r w:rsidRPr="00AD6F73">
        <w:rPr>
          <w:rFonts w:eastAsia="Times New Roman" w:cs="Times New Roman"/>
          <w:szCs w:val="28"/>
          <w:lang w:eastAsia="ru-RU"/>
        </w:rPr>
        <w:t xml:space="preserve">атраты объектов экономики на приведение в готовность к приёму укрываемых ЗС ГО составили </w:t>
      </w:r>
      <w:r>
        <w:rPr>
          <w:rFonts w:eastAsia="Times New Roman" w:cs="Times New Roman"/>
          <w:szCs w:val="28"/>
          <w:lang w:eastAsia="ru-RU"/>
        </w:rPr>
        <w:t>7,5 млн.</w:t>
      </w:r>
      <w:r w:rsidRPr="00AD6F73">
        <w:rPr>
          <w:rFonts w:eastAsia="Times New Roman" w:cs="Times New Roman"/>
          <w:szCs w:val="28"/>
          <w:lang w:eastAsia="ru-RU"/>
        </w:rPr>
        <w:t xml:space="preserve"> рублей</w:t>
      </w:r>
      <w:r>
        <w:rPr>
          <w:rFonts w:eastAsia="Times New Roman" w:cs="Times New Roman"/>
          <w:szCs w:val="28"/>
          <w:lang w:eastAsia="ru-RU"/>
        </w:rPr>
        <w:t>.</w:t>
      </w:r>
    </w:p>
    <w:p w:rsidR="00A269E4" w:rsidRPr="00BD5F13" w:rsidRDefault="00A269E4" w:rsidP="00A269E4">
      <w:pPr>
        <w:rPr>
          <w:rFonts w:cs="Times New Roman"/>
          <w:szCs w:val="28"/>
        </w:rPr>
      </w:pPr>
      <w:r w:rsidRPr="00BD5F13">
        <w:rPr>
          <w:rFonts w:cs="Times New Roman"/>
          <w:szCs w:val="28"/>
        </w:rPr>
        <w:t xml:space="preserve">Обеспеченность </w:t>
      </w:r>
      <w:r>
        <w:rPr>
          <w:rFonts w:cs="Times New Roman"/>
          <w:szCs w:val="28"/>
        </w:rPr>
        <w:t xml:space="preserve">неработающего </w:t>
      </w:r>
      <w:r w:rsidRPr="00BD5F13">
        <w:rPr>
          <w:rFonts w:cs="Times New Roman"/>
          <w:szCs w:val="28"/>
        </w:rPr>
        <w:t>населения, работник</w:t>
      </w:r>
      <w:r>
        <w:rPr>
          <w:rFonts w:cs="Times New Roman"/>
          <w:szCs w:val="28"/>
        </w:rPr>
        <w:t>ов</w:t>
      </w:r>
      <w:r w:rsidRPr="00BD5F13">
        <w:rPr>
          <w:rFonts w:cs="Times New Roman"/>
          <w:szCs w:val="28"/>
        </w:rPr>
        <w:t xml:space="preserve"> органов местного самоуправления и </w:t>
      </w:r>
      <w:r>
        <w:rPr>
          <w:rFonts w:cs="Times New Roman"/>
          <w:szCs w:val="28"/>
        </w:rPr>
        <w:t xml:space="preserve">муниципальных </w:t>
      </w:r>
      <w:r w:rsidRPr="00BD5F13">
        <w:rPr>
          <w:rFonts w:cs="Times New Roman"/>
          <w:szCs w:val="28"/>
        </w:rPr>
        <w:t xml:space="preserve">организаций </w:t>
      </w:r>
      <w:r>
        <w:rPr>
          <w:rFonts w:cs="Times New Roman"/>
          <w:szCs w:val="28"/>
        </w:rPr>
        <w:t xml:space="preserve">средствами индивидуальной защиты </w:t>
      </w:r>
      <w:r w:rsidRPr="00BD5F13">
        <w:rPr>
          <w:rFonts w:cs="Times New Roman"/>
          <w:szCs w:val="28"/>
        </w:rPr>
        <w:t>составляет 100% за счёт резерва Правительства Республики Башкортостан.</w:t>
      </w:r>
    </w:p>
    <w:p w:rsidR="00A269E4" w:rsidRPr="00BD5F13" w:rsidRDefault="00A269E4" w:rsidP="00A269E4">
      <w:pPr>
        <w:rPr>
          <w:rFonts w:cs="Times New Roman"/>
          <w:szCs w:val="28"/>
        </w:rPr>
      </w:pPr>
      <w:r w:rsidRPr="00BD5F13">
        <w:rPr>
          <w:rFonts w:cs="Times New Roman"/>
          <w:szCs w:val="28"/>
        </w:rPr>
        <w:t>Обеспеченность работников химически опасных объектов средствами индиви</w:t>
      </w:r>
      <w:r>
        <w:rPr>
          <w:rFonts w:cs="Times New Roman"/>
          <w:szCs w:val="28"/>
        </w:rPr>
        <w:t xml:space="preserve">дуальной защиты составляет 100%, </w:t>
      </w:r>
      <w:r w:rsidRPr="00BD5F13">
        <w:rPr>
          <w:rFonts w:cs="Times New Roman"/>
          <w:szCs w:val="28"/>
        </w:rPr>
        <w:t xml:space="preserve">остального работающего населения </w:t>
      </w:r>
      <w:r>
        <w:rPr>
          <w:rFonts w:cs="Times New Roman"/>
          <w:szCs w:val="28"/>
        </w:rPr>
        <w:t>-</w:t>
      </w:r>
      <w:r w:rsidRPr="00BD5F13">
        <w:rPr>
          <w:rFonts w:cs="Times New Roman"/>
          <w:szCs w:val="28"/>
        </w:rPr>
        <w:t xml:space="preserve"> </w:t>
      </w:r>
      <w:r>
        <w:rPr>
          <w:rFonts w:cs="Times New Roman"/>
          <w:szCs w:val="28"/>
        </w:rPr>
        <w:t>25</w:t>
      </w:r>
      <w:r w:rsidRPr="00BD5F13">
        <w:rPr>
          <w:rFonts w:cs="Times New Roman"/>
          <w:szCs w:val="28"/>
        </w:rPr>
        <w:t xml:space="preserve">%, </w:t>
      </w:r>
      <w:r w:rsidR="00D06679">
        <w:rPr>
          <w:rFonts w:cs="Times New Roman"/>
          <w:szCs w:val="28"/>
        </w:rPr>
        <w:t>нештатных аварийно-спасательных формирований</w:t>
      </w:r>
      <w:r w:rsidRPr="00BD5F13">
        <w:rPr>
          <w:rFonts w:cs="Times New Roman"/>
          <w:szCs w:val="28"/>
        </w:rPr>
        <w:t xml:space="preserve"> – 80%, </w:t>
      </w:r>
      <w:r w:rsidR="00D06679">
        <w:rPr>
          <w:rFonts w:cs="Times New Roman"/>
          <w:szCs w:val="28"/>
        </w:rPr>
        <w:t>нештатных формирований</w:t>
      </w:r>
      <w:r>
        <w:rPr>
          <w:rFonts w:cs="Times New Roman"/>
          <w:szCs w:val="28"/>
        </w:rPr>
        <w:t xml:space="preserve"> по обеспечению мер по гражданской обороне</w:t>
      </w:r>
      <w:r w:rsidRPr="00BD5F13">
        <w:rPr>
          <w:rFonts w:cs="Times New Roman"/>
          <w:szCs w:val="28"/>
        </w:rPr>
        <w:t xml:space="preserve"> – </w:t>
      </w:r>
      <w:r>
        <w:rPr>
          <w:rFonts w:cs="Times New Roman"/>
          <w:szCs w:val="28"/>
        </w:rPr>
        <w:t>95</w:t>
      </w:r>
      <w:r w:rsidRPr="00BD5F13">
        <w:rPr>
          <w:rFonts w:cs="Times New Roman"/>
          <w:szCs w:val="28"/>
        </w:rPr>
        <w:t>%.</w:t>
      </w:r>
    </w:p>
    <w:p w:rsidR="00A269E4" w:rsidRDefault="00A269E4" w:rsidP="00A269E4">
      <w:pPr>
        <w:rPr>
          <w:rFonts w:cs="Times New Roman"/>
          <w:szCs w:val="28"/>
        </w:rPr>
      </w:pPr>
      <w:r>
        <w:rPr>
          <w:rFonts w:cs="Times New Roman"/>
          <w:szCs w:val="28"/>
        </w:rPr>
        <w:t>Затраты предприятий на</w:t>
      </w:r>
      <w:r w:rsidRPr="00BD5F13">
        <w:rPr>
          <w:rFonts w:cs="Times New Roman"/>
          <w:szCs w:val="28"/>
        </w:rPr>
        <w:t xml:space="preserve"> обеспечени</w:t>
      </w:r>
      <w:r>
        <w:rPr>
          <w:rFonts w:cs="Times New Roman"/>
          <w:szCs w:val="28"/>
        </w:rPr>
        <w:t>е</w:t>
      </w:r>
      <w:r w:rsidR="00D06679">
        <w:rPr>
          <w:rFonts w:cs="Times New Roman"/>
          <w:szCs w:val="28"/>
        </w:rPr>
        <w:t xml:space="preserve"> рабочих и служащих</w:t>
      </w:r>
      <w:r w:rsidRPr="00BD5F13">
        <w:rPr>
          <w:rFonts w:cs="Times New Roman"/>
          <w:szCs w:val="28"/>
        </w:rPr>
        <w:t xml:space="preserve"> средствами индивидуальной защиты </w:t>
      </w:r>
      <w:r>
        <w:rPr>
          <w:rFonts w:cs="Times New Roman"/>
          <w:szCs w:val="28"/>
        </w:rPr>
        <w:t>составили</w:t>
      </w:r>
      <w:r w:rsidRPr="00BD5F13">
        <w:rPr>
          <w:rFonts w:cs="Times New Roman"/>
          <w:szCs w:val="28"/>
        </w:rPr>
        <w:t xml:space="preserve"> </w:t>
      </w:r>
      <w:r>
        <w:rPr>
          <w:rFonts w:cs="Times New Roman"/>
          <w:bCs/>
          <w:szCs w:val="28"/>
        </w:rPr>
        <w:t xml:space="preserve">2,0 млн. </w:t>
      </w:r>
      <w:r w:rsidRPr="00BD5F13">
        <w:rPr>
          <w:rFonts w:cs="Times New Roman"/>
          <w:szCs w:val="28"/>
        </w:rPr>
        <w:t>рублей</w:t>
      </w:r>
      <w:r>
        <w:rPr>
          <w:rFonts w:cs="Times New Roman"/>
          <w:szCs w:val="28"/>
        </w:rPr>
        <w:t>.</w:t>
      </w:r>
    </w:p>
    <w:p w:rsidR="00A269E4" w:rsidRDefault="00A269E4" w:rsidP="00A269E4">
      <w:pPr>
        <w:rPr>
          <w:rFonts w:eastAsia="Times New Roman" w:cs="Times New Roman"/>
          <w:szCs w:val="28"/>
          <w:lang w:eastAsia="ru-RU"/>
        </w:rPr>
      </w:pPr>
      <w:r>
        <w:rPr>
          <w:rFonts w:eastAsia="Times New Roman" w:cs="Times New Roman"/>
          <w:szCs w:val="28"/>
          <w:lang w:eastAsia="ru-RU"/>
        </w:rPr>
        <w:t>В 2019 году п</w:t>
      </w:r>
      <w:r w:rsidRPr="00F50C1C">
        <w:rPr>
          <w:rFonts w:eastAsia="Times New Roman" w:cs="Times New Roman"/>
          <w:szCs w:val="28"/>
          <w:lang w:eastAsia="ru-RU"/>
        </w:rPr>
        <w:t xml:space="preserve">лан комплектования </w:t>
      </w:r>
      <w:r>
        <w:rPr>
          <w:rFonts w:eastAsia="Times New Roman" w:cs="Times New Roman"/>
          <w:szCs w:val="28"/>
          <w:lang w:eastAsia="ru-RU"/>
        </w:rPr>
        <w:t>учебно-методического центра ГО</w:t>
      </w:r>
      <w:r w:rsidR="00D06679">
        <w:rPr>
          <w:rFonts w:eastAsia="Times New Roman" w:cs="Times New Roman"/>
          <w:szCs w:val="28"/>
          <w:lang w:eastAsia="ru-RU"/>
        </w:rPr>
        <w:t xml:space="preserve"> </w:t>
      </w:r>
      <w:r>
        <w:rPr>
          <w:rFonts w:eastAsia="Times New Roman" w:cs="Times New Roman"/>
          <w:szCs w:val="28"/>
          <w:lang w:eastAsia="ru-RU"/>
        </w:rPr>
        <w:t xml:space="preserve">ЧС РБ </w:t>
      </w:r>
      <w:r>
        <w:rPr>
          <w:rFonts w:eastAsia="Times New Roman" w:cs="Times New Roman"/>
          <w:color w:val="000000"/>
          <w:szCs w:val="28"/>
          <w:lang w:eastAsia="ru-RU"/>
        </w:rPr>
        <w:t>пере</w:t>
      </w:r>
      <w:r w:rsidRPr="00F50C1C">
        <w:rPr>
          <w:rFonts w:eastAsia="Times New Roman" w:cs="Times New Roman"/>
          <w:szCs w:val="28"/>
          <w:lang w:eastAsia="ru-RU"/>
        </w:rPr>
        <w:t>выполнен</w:t>
      </w:r>
      <w:r>
        <w:rPr>
          <w:rFonts w:eastAsia="Times New Roman" w:cs="Times New Roman"/>
          <w:szCs w:val="28"/>
          <w:lang w:eastAsia="ru-RU"/>
        </w:rPr>
        <w:t xml:space="preserve"> на 121%, обучено 168 человек.</w:t>
      </w:r>
    </w:p>
    <w:p w:rsidR="00A269E4" w:rsidRDefault="00A269E4" w:rsidP="00A269E4">
      <w:pPr>
        <w:rPr>
          <w:rFonts w:eastAsia="Times New Roman" w:cs="Times New Roman"/>
          <w:szCs w:val="28"/>
          <w:lang w:eastAsia="ru-RU"/>
        </w:rPr>
      </w:pPr>
      <w:r>
        <w:rPr>
          <w:rFonts w:eastAsia="Times New Roman" w:cs="Times New Roman"/>
          <w:szCs w:val="28"/>
          <w:lang w:eastAsia="ru-RU"/>
        </w:rPr>
        <w:t>Для обучения неработающего населения на базе жилищно-эксплуатационных органов развёрнуто 11 учебно-консультационных пунктов по ГО</w:t>
      </w:r>
      <w:r w:rsidR="00D06679">
        <w:rPr>
          <w:rFonts w:eastAsia="Times New Roman" w:cs="Times New Roman"/>
          <w:szCs w:val="28"/>
          <w:lang w:eastAsia="ru-RU"/>
        </w:rPr>
        <w:t xml:space="preserve"> </w:t>
      </w:r>
      <w:r>
        <w:rPr>
          <w:rFonts w:eastAsia="Times New Roman" w:cs="Times New Roman"/>
          <w:szCs w:val="28"/>
          <w:lang w:eastAsia="ru-RU"/>
        </w:rPr>
        <w:t>ЧС.</w:t>
      </w:r>
    </w:p>
    <w:p w:rsidR="00A269E4" w:rsidRDefault="00A269E4" w:rsidP="00A269E4">
      <w:pPr>
        <w:pStyle w:val="30"/>
        <w:spacing w:after="0"/>
        <w:ind w:left="0" w:firstLine="709"/>
        <w:jc w:val="both"/>
        <w:rPr>
          <w:rFonts w:cs="Times New Roman"/>
          <w:sz w:val="28"/>
          <w:szCs w:val="28"/>
        </w:rPr>
      </w:pPr>
      <w:r>
        <w:rPr>
          <w:rFonts w:cs="Times New Roman"/>
          <w:sz w:val="28"/>
          <w:szCs w:val="28"/>
        </w:rPr>
        <w:t>От</w:t>
      </w:r>
      <w:r w:rsidRPr="001A11D6">
        <w:rPr>
          <w:rFonts w:cs="Times New Roman"/>
          <w:sz w:val="28"/>
          <w:szCs w:val="28"/>
        </w:rPr>
        <w:t xml:space="preserve"> территориально</w:t>
      </w:r>
      <w:r>
        <w:rPr>
          <w:rFonts w:cs="Times New Roman"/>
          <w:sz w:val="28"/>
          <w:szCs w:val="28"/>
        </w:rPr>
        <w:t>го</w:t>
      </w:r>
      <w:r w:rsidRPr="001A11D6">
        <w:rPr>
          <w:rFonts w:cs="Times New Roman"/>
          <w:sz w:val="28"/>
          <w:szCs w:val="28"/>
        </w:rPr>
        <w:t xml:space="preserve"> звен</w:t>
      </w:r>
      <w:r>
        <w:rPr>
          <w:rFonts w:cs="Times New Roman"/>
          <w:sz w:val="28"/>
          <w:szCs w:val="28"/>
        </w:rPr>
        <w:t>а</w:t>
      </w:r>
      <w:r w:rsidRPr="001A11D6">
        <w:rPr>
          <w:rFonts w:cs="Times New Roman"/>
          <w:sz w:val="28"/>
          <w:szCs w:val="28"/>
        </w:rPr>
        <w:t xml:space="preserve"> городского округа город Салават Республики Башкортостан БТП РСЧС</w:t>
      </w:r>
      <w:r>
        <w:rPr>
          <w:rFonts w:cs="Times New Roman"/>
          <w:sz w:val="28"/>
          <w:szCs w:val="28"/>
        </w:rPr>
        <w:t xml:space="preserve"> в </w:t>
      </w:r>
      <w:r w:rsidRPr="00921D4B">
        <w:rPr>
          <w:rFonts w:cs="Times New Roman"/>
          <w:sz w:val="28"/>
          <w:szCs w:val="28"/>
        </w:rPr>
        <w:t>постоянной готовности находятся 2</w:t>
      </w:r>
      <w:r>
        <w:rPr>
          <w:rFonts w:cs="Times New Roman"/>
          <w:sz w:val="28"/>
          <w:szCs w:val="28"/>
        </w:rPr>
        <w:t>25 человек и 50 единиц техники.</w:t>
      </w:r>
    </w:p>
    <w:p w:rsidR="00D06679" w:rsidRDefault="00D06679" w:rsidP="00A269E4">
      <w:pPr>
        <w:pStyle w:val="30"/>
        <w:spacing w:after="0"/>
        <w:ind w:left="0" w:firstLine="709"/>
        <w:jc w:val="both"/>
        <w:rPr>
          <w:rFonts w:cs="Times New Roman"/>
          <w:sz w:val="28"/>
          <w:szCs w:val="28"/>
        </w:rPr>
      </w:pPr>
    </w:p>
    <w:p w:rsidR="00646C91" w:rsidRDefault="00646C91" w:rsidP="00646C91">
      <w:pPr>
        <w:pStyle w:val="1"/>
        <w:rPr>
          <w:rFonts w:eastAsia="Times New Roman"/>
          <w:lang w:eastAsia="ru-RU"/>
        </w:rPr>
      </w:pPr>
      <w:bookmarkStart w:id="30" w:name="_Toc30768685"/>
      <w:r>
        <w:rPr>
          <w:rFonts w:eastAsia="Times New Roman"/>
          <w:lang w:eastAsia="ru-RU"/>
        </w:rPr>
        <w:t>Обеспечение общественной безопасности и правопорядка.</w:t>
      </w:r>
      <w:bookmarkEnd w:id="30"/>
    </w:p>
    <w:p w:rsidR="00A66233" w:rsidRPr="00D06679" w:rsidRDefault="00A66233" w:rsidP="00A66233">
      <w:pPr>
        <w:rPr>
          <w:rFonts w:eastAsia="Times New Roman" w:cs="Times New Roman"/>
          <w:szCs w:val="28"/>
          <w:lang w:eastAsia="ru-RU"/>
        </w:rPr>
      </w:pPr>
      <w:r w:rsidRPr="00D06679">
        <w:rPr>
          <w:rFonts w:eastAsia="Times New Roman" w:cs="Times New Roman"/>
          <w:color w:val="000000"/>
          <w:szCs w:val="28"/>
          <w:lang w:eastAsia="ru-RU"/>
        </w:rPr>
        <w:t xml:space="preserve">Всего в 2019 году зарегистрировано 1735 преступлений, что на 65 фактов или 3,6 % меньше в сравнении с аналогичным периодом прошлого года. По линии полиции по ООП зарегистрировано 689 преступлений, что на 51 факт или 6,9% меньше, по </w:t>
      </w:r>
      <w:r w:rsidRPr="00D06679">
        <w:rPr>
          <w:rFonts w:eastAsia="Times New Roman" w:cs="Times New Roman"/>
          <w:szCs w:val="28"/>
          <w:lang w:eastAsia="ru-RU"/>
        </w:rPr>
        <w:t>линии полиции по ОР зарегистрировано 1046 преступлений, что на 14 фактов или 1,3 % меньше в сравнении с аналогичным периодом прошлого года, тяжких и особо тяжких преступлений зарегистрировано – 448, больше на 29 фактов или на 6,9 %.</w:t>
      </w:r>
    </w:p>
    <w:p w:rsidR="00A66233" w:rsidRPr="00D06679" w:rsidRDefault="00A66233" w:rsidP="00A66233">
      <w:pPr>
        <w:rPr>
          <w:rFonts w:eastAsia="Times New Roman" w:cs="Times New Roman"/>
          <w:color w:val="000000"/>
          <w:szCs w:val="28"/>
          <w:lang w:eastAsia="ru-RU"/>
        </w:rPr>
      </w:pPr>
      <w:r w:rsidRPr="00D06679">
        <w:rPr>
          <w:rFonts w:eastAsia="Times New Roman" w:cs="Times New Roman"/>
          <w:color w:val="000000"/>
          <w:szCs w:val="28"/>
          <w:lang w:eastAsia="ru-RU"/>
        </w:rPr>
        <w:lastRenderedPageBreak/>
        <w:t>Уровень преступности на 10 тысяч населения по городу Салават составил –113,3 (за аналогичный период прошлого года</w:t>
      </w:r>
      <w:r w:rsidR="00D06679" w:rsidRPr="00D06679">
        <w:rPr>
          <w:rFonts w:eastAsia="Times New Roman" w:cs="Times New Roman"/>
          <w:color w:val="000000"/>
          <w:szCs w:val="28"/>
          <w:lang w:eastAsia="ru-RU"/>
        </w:rPr>
        <w:t xml:space="preserve"> (АППГ)</w:t>
      </w:r>
      <w:r w:rsidRPr="00D06679">
        <w:rPr>
          <w:rFonts w:eastAsia="Times New Roman" w:cs="Times New Roman"/>
          <w:color w:val="000000"/>
          <w:szCs w:val="28"/>
          <w:lang w:eastAsia="ru-RU"/>
        </w:rPr>
        <w:t xml:space="preserve"> – 117,5)</w:t>
      </w:r>
      <w:r w:rsidRPr="00D06679">
        <w:rPr>
          <w:rFonts w:eastAsia="Times New Roman" w:cs="Times New Roman"/>
          <w:i/>
          <w:color w:val="000000"/>
          <w:szCs w:val="28"/>
          <w:lang w:eastAsia="ru-RU"/>
        </w:rPr>
        <w:t xml:space="preserve"> </w:t>
      </w:r>
      <w:r w:rsidRPr="00D06679">
        <w:rPr>
          <w:rFonts w:eastAsia="Times New Roman" w:cs="Times New Roman"/>
          <w:color w:val="000000"/>
          <w:szCs w:val="28"/>
          <w:lang w:eastAsia="ru-RU"/>
        </w:rPr>
        <w:t>по РБ – 136,1 (АППГ – 141,3).</w:t>
      </w:r>
    </w:p>
    <w:p w:rsidR="00A66233" w:rsidRPr="00D06679" w:rsidRDefault="00A66233" w:rsidP="00A66233">
      <w:pPr>
        <w:ind w:right="57"/>
        <w:rPr>
          <w:rFonts w:eastAsia="Times New Roman" w:cs="Times New Roman"/>
          <w:szCs w:val="28"/>
          <w:lang w:eastAsia="ru-RU"/>
        </w:rPr>
      </w:pPr>
      <w:r w:rsidRPr="00D06679">
        <w:rPr>
          <w:rFonts w:eastAsia="Times New Roman" w:cs="Times New Roman"/>
          <w:szCs w:val="28"/>
          <w:lang w:eastAsia="ru-RU"/>
        </w:rPr>
        <w:t>Проводимые целенаправленные оперативно – профилактические  мероприятия по укреплению правопорядка позволили существенно активизировать деятельность всей системы Отдела, добиться улучшения результатов оперативно – служебной деятельности, а по ряду позиций добиться сокращения общей преступности, а именно по таким видам: преступлений по линии полиции по ООП на 6,9% (689/-51),  карманных краж на 41,7% (14/-10, краж из АМТ на 37,5% (15/-9),  краж из квартир на 56,5% (10/-13), краж транспортных средств на 54,5% (5/-6),  разбоев на 45,5% (6/-5),  угонов на 6,3% (15/-1).</w:t>
      </w:r>
    </w:p>
    <w:p w:rsidR="00A66233" w:rsidRPr="00D06679" w:rsidRDefault="00A66233" w:rsidP="00A66233">
      <w:pPr>
        <w:shd w:val="clear" w:color="auto" w:fill="FFFFFF"/>
        <w:autoSpaceDE w:val="0"/>
        <w:autoSpaceDN w:val="0"/>
        <w:adjustRightInd w:val="0"/>
        <w:rPr>
          <w:rFonts w:eastAsia="Times New Roman" w:cs="Times New Roman"/>
          <w:szCs w:val="28"/>
          <w:shd w:val="clear" w:color="auto" w:fill="FFFFFF"/>
          <w:lang w:eastAsia="ru-RU"/>
        </w:rPr>
      </w:pPr>
      <w:r w:rsidRPr="00D06679">
        <w:rPr>
          <w:rFonts w:eastAsia="Times New Roman" w:cs="Times New Roman"/>
          <w:szCs w:val="28"/>
          <w:shd w:val="clear" w:color="auto" w:fill="FFFFFF"/>
          <w:lang w:eastAsia="ru-RU"/>
        </w:rPr>
        <w:t>За 12 месяцев 2019 года выявлено 636 (АППГ – 710) лиц, совершивших преступления, из них 15 (АППГ- 26) несовершеннолетних.</w:t>
      </w:r>
    </w:p>
    <w:p w:rsidR="00A66233" w:rsidRPr="00D06679" w:rsidRDefault="00A66233" w:rsidP="00A66233">
      <w:pPr>
        <w:shd w:val="clear" w:color="auto" w:fill="FFFFFF"/>
        <w:autoSpaceDE w:val="0"/>
        <w:autoSpaceDN w:val="0"/>
        <w:adjustRightInd w:val="0"/>
        <w:rPr>
          <w:rFonts w:eastAsia="Times New Roman" w:cs="Times New Roman"/>
          <w:szCs w:val="28"/>
          <w:shd w:val="clear" w:color="auto" w:fill="FFFFFF"/>
          <w:lang w:eastAsia="ru-RU"/>
        </w:rPr>
      </w:pPr>
      <w:r w:rsidRPr="00D06679">
        <w:rPr>
          <w:rFonts w:eastAsia="Times New Roman" w:cs="Times New Roman"/>
          <w:szCs w:val="28"/>
          <w:shd w:val="clear" w:color="auto" w:fill="FFFFFF"/>
          <w:lang w:eastAsia="ru-RU"/>
        </w:rPr>
        <w:t>Увеличилось количество преступлений совершенные лицами, не имеющих постоянного источника дохода, удельный вес данной категории лиц составил 65,5% (АППГ – 61,7%).</w:t>
      </w:r>
      <w:r w:rsidRPr="00D06679">
        <w:rPr>
          <w:rFonts w:eastAsia="Times New Roman" w:cs="Times New Roman"/>
          <w:color w:val="FF0000"/>
          <w:szCs w:val="28"/>
          <w:shd w:val="clear" w:color="auto" w:fill="FFFFFF"/>
          <w:lang w:eastAsia="ru-RU"/>
        </w:rPr>
        <w:t xml:space="preserve"> </w:t>
      </w:r>
      <w:r w:rsidRPr="00D06679">
        <w:rPr>
          <w:rFonts w:eastAsia="Times New Roman" w:cs="Times New Roman"/>
          <w:szCs w:val="28"/>
          <w:shd w:val="clear" w:color="auto" w:fill="FFFFFF"/>
          <w:lang w:eastAsia="ru-RU"/>
        </w:rPr>
        <w:t>Всего совершили преступления 418 лиц данной категории (АППГ – 438).</w:t>
      </w:r>
    </w:p>
    <w:p w:rsidR="00A66233" w:rsidRPr="00D06679" w:rsidRDefault="00A66233" w:rsidP="00A66233">
      <w:pPr>
        <w:shd w:val="clear" w:color="auto" w:fill="FFFFFF"/>
        <w:autoSpaceDE w:val="0"/>
        <w:autoSpaceDN w:val="0"/>
        <w:adjustRightInd w:val="0"/>
        <w:rPr>
          <w:rFonts w:eastAsia="Times New Roman" w:cs="Times New Roman"/>
          <w:szCs w:val="28"/>
          <w:shd w:val="clear" w:color="auto" w:fill="FFFFFF"/>
          <w:lang w:eastAsia="ru-RU"/>
        </w:rPr>
      </w:pPr>
      <w:r w:rsidRPr="00D06679">
        <w:rPr>
          <w:rFonts w:eastAsia="Times New Roman" w:cs="Times New Roman"/>
          <w:szCs w:val="28"/>
          <w:shd w:val="clear" w:color="auto" w:fill="FFFFFF"/>
          <w:lang w:eastAsia="ru-RU"/>
        </w:rPr>
        <w:t xml:space="preserve">Уменьшилось количество преступлений, </w:t>
      </w:r>
      <w:r w:rsidR="00D06679">
        <w:rPr>
          <w:rFonts w:eastAsia="Times New Roman" w:cs="Times New Roman"/>
          <w:szCs w:val="28"/>
          <w:shd w:val="clear" w:color="auto" w:fill="FFFFFF"/>
          <w:lang w:eastAsia="ru-RU"/>
        </w:rPr>
        <w:t>уже</w:t>
      </w:r>
      <w:r w:rsidRPr="00D06679">
        <w:rPr>
          <w:rFonts w:eastAsia="Times New Roman" w:cs="Times New Roman"/>
          <w:szCs w:val="28"/>
          <w:shd w:val="clear" w:color="auto" w:fill="FFFFFF"/>
          <w:lang w:eastAsia="ru-RU"/>
        </w:rPr>
        <w:t xml:space="preserve"> совершавшими на 5,6% (АППГ – 518/-31), а ранее судимыми </w:t>
      </w:r>
      <w:r w:rsidR="00D06679">
        <w:rPr>
          <w:rFonts w:eastAsia="Times New Roman" w:cs="Times New Roman"/>
          <w:szCs w:val="28"/>
          <w:shd w:val="clear" w:color="auto" w:fill="FFFFFF"/>
          <w:lang w:eastAsia="ru-RU"/>
        </w:rPr>
        <w:t xml:space="preserve">– на </w:t>
      </w:r>
      <w:r w:rsidRPr="00D06679">
        <w:rPr>
          <w:rFonts w:eastAsia="Times New Roman" w:cs="Times New Roman"/>
          <w:szCs w:val="28"/>
          <w:shd w:val="clear" w:color="auto" w:fill="FFFFFF"/>
          <w:lang w:eastAsia="ru-RU"/>
        </w:rPr>
        <w:t>11,7</w:t>
      </w:r>
      <w:r w:rsidR="00C14897">
        <w:rPr>
          <w:rFonts w:eastAsia="Times New Roman" w:cs="Times New Roman"/>
          <w:szCs w:val="28"/>
          <w:shd w:val="clear" w:color="auto" w:fill="FFFFFF"/>
          <w:lang w:eastAsia="ru-RU"/>
        </w:rPr>
        <w:t>%</w:t>
      </w:r>
      <w:r w:rsidRPr="00D06679">
        <w:rPr>
          <w:rFonts w:eastAsia="Times New Roman" w:cs="Times New Roman"/>
          <w:szCs w:val="28"/>
          <w:shd w:val="clear" w:color="auto" w:fill="FFFFFF"/>
          <w:lang w:eastAsia="ru-RU"/>
        </w:rPr>
        <w:t xml:space="preserve"> (АППГ – 248/-33).</w:t>
      </w:r>
      <w:r w:rsidRPr="00D06679">
        <w:rPr>
          <w:rFonts w:eastAsia="Times New Roman" w:cs="Times New Roman"/>
          <w:color w:val="FF0000"/>
          <w:szCs w:val="28"/>
          <w:shd w:val="clear" w:color="auto" w:fill="FFFFFF"/>
          <w:lang w:eastAsia="ru-RU"/>
        </w:rPr>
        <w:t xml:space="preserve"> </w:t>
      </w:r>
      <w:r w:rsidRPr="00D06679">
        <w:rPr>
          <w:rFonts w:eastAsia="Times New Roman" w:cs="Times New Roman"/>
          <w:szCs w:val="28"/>
          <w:shd w:val="clear" w:color="auto" w:fill="FFFFFF"/>
          <w:lang w:eastAsia="ru-RU"/>
        </w:rPr>
        <w:t xml:space="preserve">По лицам их совершивших ситуация выглядит следующим образом: привлечено ранее совершавших лиц 408 (АППГ - 462), ранее судимых </w:t>
      </w:r>
      <w:r w:rsidR="00C14897">
        <w:rPr>
          <w:rFonts w:eastAsia="Times New Roman" w:cs="Times New Roman"/>
          <w:szCs w:val="28"/>
          <w:shd w:val="clear" w:color="auto" w:fill="FFFFFF"/>
          <w:lang w:eastAsia="ru-RU"/>
        </w:rPr>
        <w:t>-</w:t>
      </w:r>
      <w:r w:rsidRPr="00D06679">
        <w:rPr>
          <w:rFonts w:eastAsia="Times New Roman" w:cs="Times New Roman"/>
          <w:szCs w:val="28"/>
          <w:shd w:val="clear" w:color="auto" w:fill="FFFFFF"/>
          <w:lang w:eastAsia="ru-RU"/>
        </w:rPr>
        <w:t xml:space="preserve">184 лица (АППГ- 207). В сравнении с 2018 годом снизилось количество преступлений, совершенных в состоянии алкогольного опьянения </w:t>
      </w:r>
      <w:r w:rsidR="00C14897">
        <w:rPr>
          <w:rFonts w:eastAsia="Times New Roman" w:cs="Times New Roman"/>
          <w:szCs w:val="28"/>
          <w:shd w:val="clear" w:color="auto" w:fill="FFFFFF"/>
          <w:lang w:eastAsia="ru-RU"/>
        </w:rPr>
        <w:t xml:space="preserve">- </w:t>
      </w:r>
      <w:r w:rsidRPr="00D06679">
        <w:rPr>
          <w:rFonts w:eastAsia="Times New Roman" w:cs="Times New Roman"/>
          <w:szCs w:val="28"/>
          <w:shd w:val="clear" w:color="auto" w:fill="FFFFFF"/>
          <w:lang w:eastAsia="ru-RU"/>
        </w:rPr>
        <w:t xml:space="preserve">347 (АППГ – 374). </w:t>
      </w:r>
      <w:r w:rsidR="00C14897">
        <w:rPr>
          <w:rFonts w:eastAsia="Times New Roman" w:cs="Times New Roman"/>
          <w:szCs w:val="28"/>
          <w:shd w:val="clear" w:color="auto" w:fill="FFFFFF"/>
          <w:lang w:eastAsia="ru-RU"/>
        </w:rPr>
        <w:t>Привлечено 301 лицо совершивших</w:t>
      </w:r>
      <w:r w:rsidRPr="00D06679">
        <w:rPr>
          <w:rFonts w:eastAsia="Times New Roman" w:cs="Times New Roman"/>
          <w:szCs w:val="28"/>
          <w:shd w:val="clear" w:color="auto" w:fill="FFFFFF"/>
          <w:lang w:eastAsia="ru-RU"/>
        </w:rPr>
        <w:t xml:space="preserve"> преступления в опьянении (АППГ – 340), в наркотическом опьянении лиц нет (АППГ – 6). </w:t>
      </w:r>
    </w:p>
    <w:p w:rsidR="00A66233" w:rsidRPr="00D06679" w:rsidRDefault="00A66233" w:rsidP="00A66233">
      <w:pPr>
        <w:shd w:val="clear" w:color="auto" w:fill="FFFFFF"/>
        <w:ind w:right="38"/>
        <w:rPr>
          <w:rFonts w:eastAsia="Times New Roman" w:cs="Times New Roman"/>
          <w:szCs w:val="28"/>
          <w:lang w:eastAsia="ru-RU"/>
        </w:rPr>
      </w:pPr>
      <w:r w:rsidRPr="00D06679">
        <w:rPr>
          <w:rFonts w:eastAsia="Times New Roman" w:cs="Times New Roman"/>
          <w:spacing w:val="-1"/>
          <w:szCs w:val="28"/>
          <w:lang w:eastAsia="ru-RU"/>
        </w:rPr>
        <w:t xml:space="preserve">По итогам 12 месяцев 2019 года в Отделе отмечается рост </w:t>
      </w:r>
      <w:r w:rsidRPr="00D06679">
        <w:rPr>
          <w:rFonts w:eastAsia="Times New Roman" w:cs="Times New Roman"/>
          <w:szCs w:val="28"/>
          <w:lang w:eastAsia="ru-RU"/>
        </w:rPr>
        <w:t xml:space="preserve">зарегистрированных заявлений и сообщений о преступлениях, административных правонарушениях и происшествиях – 45944 (+168 или +0,4%), по которым приняты следующие решения: возбуждено уголовных дел – 1499 (-27 или -1,8%);  отказано в возбуждении уголовного дела – 12418 (+579 или +4,9%); передано по </w:t>
      </w:r>
      <w:proofErr w:type="spellStart"/>
      <w:r w:rsidRPr="00D06679">
        <w:rPr>
          <w:rFonts w:eastAsia="Times New Roman" w:cs="Times New Roman"/>
          <w:szCs w:val="28"/>
          <w:lang w:eastAsia="ru-RU"/>
        </w:rPr>
        <w:t>подследственности</w:t>
      </w:r>
      <w:proofErr w:type="spellEnd"/>
      <w:r w:rsidRPr="00D06679">
        <w:rPr>
          <w:rFonts w:eastAsia="Times New Roman" w:cs="Times New Roman"/>
          <w:szCs w:val="28"/>
          <w:lang w:eastAsia="ru-RU"/>
        </w:rPr>
        <w:t xml:space="preserve"> или по территориальности – 529 (-2384 или -81,8%); приобщено к ранее зарегистрированным сообщениям о том же происшествии – 11928 (+1785 или +17,6%);</w:t>
      </w:r>
      <w:r w:rsidRPr="00D06679">
        <w:rPr>
          <w:rFonts w:eastAsia="Times New Roman" w:cs="Times New Roman"/>
          <w:spacing w:val="-2"/>
          <w:szCs w:val="28"/>
          <w:lang w:eastAsia="ru-RU"/>
        </w:rPr>
        <w:t xml:space="preserve"> приобщено к материалам специального номенклатурного дела – 9857 (-1173 или -10,6%)</w:t>
      </w:r>
      <w:r w:rsidRPr="00D06679">
        <w:rPr>
          <w:rFonts w:eastAsia="Times New Roman" w:cs="Times New Roman"/>
          <w:szCs w:val="28"/>
          <w:lang w:eastAsia="ru-RU"/>
        </w:rPr>
        <w:t>.</w:t>
      </w:r>
    </w:p>
    <w:p w:rsidR="00A66233" w:rsidRPr="00D06679" w:rsidRDefault="00A66233" w:rsidP="00A66233">
      <w:pPr>
        <w:shd w:val="clear" w:color="auto" w:fill="FFFFFF"/>
        <w:spacing w:line="322" w:lineRule="exact"/>
        <w:ind w:right="24"/>
        <w:rPr>
          <w:rFonts w:eastAsia="Times New Roman" w:cs="Times New Roman"/>
          <w:szCs w:val="28"/>
          <w:lang w:eastAsia="ru-RU"/>
        </w:rPr>
      </w:pPr>
      <w:r w:rsidRPr="00D06679">
        <w:rPr>
          <w:rFonts w:eastAsia="Times New Roman" w:cs="Times New Roman"/>
          <w:szCs w:val="28"/>
          <w:lang w:eastAsia="ru-RU"/>
        </w:rPr>
        <w:t>Всего разрешено сообщений о пре</w:t>
      </w:r>
      <w:r w:rsidR="00C14897">
        <w:rPr>
          <w:rFonts w:eastAsia="Times New Roman" w:cs="Times New Roman"/>
          <w:szCs w:val="28"/>
          <w:lang w:eastAsia="ru-RU"/>
        </w:rPr>
        <w:t>ступлениях – 14446 (-1832, или -</w:t>
      </w:r>
      <w:r w:rsidRPr="00D06679">
        <w:rPr>
          <w:rFonts w:eastAsia="Times New Roman" w:cs="Times New Roman"/>
          <w:szCs w:val="28"/>
          <w:lang w:eastAsia="ru-RU"/>
        </w:rPr>
        <w:t>11,3%), из них в срок до 3-х суток – 5314(-2328 или -30,5%), от 3-х до 10-ти суток – 6843 (+1529 или +28,8%), от 10 до 30 суток – 2289 (-1033 или -31,1%), на конец отчетного периода не приняты решения по 427 (+113 или +36,0%) сообщениям.</w:t>
      </w:r>
    </w:p>
    <w:p w:rsidR="00A66233" w:rsidRPr="00D06679" w:rsidRDefault="00A66233" w:rsidP="00A66233">
      <w:pPr>
        <w:shd w:val="clear" w:color="auto" w:fill="FFFFFF"/>
        <w:spacing w:line="322" w:lineRule="exact"/>
        <w:ind w:right="19"/>
        <w:rPr>
          <w:rFonts w:eastAsia="Times New Roman" w:cs="Times New Roman"/>
          <w:szCs w:val="28"/>
          <w:lang w:eastAsia="ru-RU"/>
        </w:rPr>
      </w:pPr>
      <w:r w:rsidRPr="00D06679">
        <w:rPr>
          <w:rFonts w:eastAsia="Times New Roman" w:cs="Times New Roman"/>
          <w:szCs w:val="28"/>
          <w:shd w:val="clear" w:color="auto" w:fill="FFFFFF"/>
          <w:lang w:eastAsia="ru-RU"/>
        </w:rPr>
        <w:t xml:space="preserve">По итогам </w:t>
      </w:r>
      <w:r w:rsidR="00C14897">
        <w:rPr>
          <w:rFonts w:eastAsia="Times New Roman" w:cs="Times New Roman"/>
          <w:szCs w:val="28"/>
          <w:shd w:val="clear" w:color="auto" w:fill="FFFFFF"/>
          <w:lang w:eastAsia="ru-RU"/>
        </w:rPr>
        <w:t>2019 года</w:t>
      </w:r>
      <w:r w:rsidRPr="00D06679">
        <w:rPr>
          <w:rFonts w:eastAsia="Times New Roman" w:cs="Times New Roman"/>
          <w:szCs w:val="28"/>
          <w:shd w:val="clear" w:color="auto" w:fill="FFFFFF"/>
          <w:lang w:eastAsia="ru-RU"/>
        </w:rPr>
        <w:t xml:space="preserve"> </w:t>
      </w:r>
      <w:r w:rsidRPr="00D06679">
        <w:rPr>
          <w:rFonts w:eastAsia="Times New Roman" w:cs="Times New Roman"/>
          <w:szCs w:val="28"/>
          <w:lang w:eastAsia="ru-RU"/>
        </w:rPr>
        <w:t xml:space="preserve">отказано в возбуждении уголовного дела – 12418 (+579, +4,9%) материалов, из них по службам: ОУУП – 10209/+1062 (+11,6%), ОД – 709/-550 (-43,7%), СО – 552/+3 (+0,5%), </w:t>
      </w:r>
      <w:proofErr w:type="spellStart"/>
      <w:r w:rsidRPr="00D06679">
        <w:rPr>
          <w:rFonts w:eastAsia="Times New Roman" w:cs="Times New Roman"/>
          <w:szCs w:val="28"/>
          <w:lang w:eastAsia="ru-RU"/>
        </w:rPr>
        <w:t>ОЭБиПК</w:t>
      </w:r>
      <w:proofErr w:type="spellEnd"/>
      <w:r w:rsidRPr="00D06679">
        <w:rPr>
          <w:rFonts w:eastAsia="Times New Roman" w:cs="Times New Roman"/>
          <w:szCs w:val="28"/>
          <w:lang w:eastAsia="ru-RU"/>
        </w:rPr>
        <w:t xml:space="preserve"> – 357/+26 (+7,9%), ПДН – 569/+40 (+7,6%), ОУР – 22/-2 (-8,2%). </w:t>
      </w:r>
    </w:p>
    <w:p w:rsidR="00A66233" w:rsidRPr="00D06679" w:rsidRDefault="00A66233" w:rsidP="00A66233">
      <w:pPr>
        <w:shd w:val="clear" w:color="auto" w:fill="FFFFFF"/>
        <w:spacing w:line="322" w:lineRule="exact"/>
        <w:ind w:right="19"/>
        <w:rPr>
          <w:rFonts w:eastAsia="Times New Roman" w:cs="Times New Roman"/>
          <w:szCs w:val="28"/>
          <w:lang w:eastAsia="ru-RU"/>
        </w:rPr>
      </w:pPr>
      <w:r w:rsidRPr="00D06679">
        <w:rPr>
          <w:rFonts w:eastAsia="Times New Roman" w:cs="Times New Roman"/>
          <w:szCs w:val="28"/>
          <w:shd w:val="clear" w:color="auto" w:fill="FFFFFF"/>
          <w:lang w:eastAsia="ru-RU"/>
        </w:rPr>
        <w:lastRenderedPageBreak/>
        <w:t>По итогам отчетного года отменено и направлено на дополнительную проверку 2009 (+593 или +41,9%) материалов об отказе в возбуждении уголовного дела, из них 1314 (+334 или +34,1%) по инициативе ОВД, по годам:</w:t>
      </w:r>
      <w:r w:rsidRPr="00D06679">
        <w:rPr>
          <w:rFonts w:eastAsia="Times New Roman" w:cs="Times New Roman"/>
          <w:szCs w:val="28"/>
          <w:lang w:eastAsia="ru-RU"/>
        </w:rPr>
        <w:t xml:space="preserve"> 2010 – 1, 2011 – 1, 2013 – 3, 2014 – 4, 2015 – 8, 2016 – 18, 2017 – 26, 2018 – 326, 2019 – 1622</w:t>
      </w:r>
      <w:r w:rsidRPr="00D06679">
        <w:rPr>
          <w:rFonts w:eastAsia="Times New Roman" w:cs="Times New Roman"/>
          <w:szCs w:val="28"/>
          <w:shd w:val="clear" w:color="auto" w:fill="FFFFFF"/>
          <w:lang w:eastAsia="ru-RU"/>
        </w:rPr>
        <w:t>.</w:t>
      </w:r>
    </w:p>
    <w:p w:rsidR="00A66233" w:rsidRPr="00D06679" w:rsidRDefault="00A66233" w:rsidP="00A66233">
      <w:pPr>
        <w:shd w:val="clear" w:color="auto" w:fill="FFFFFF"/>
        <w:spacing w:line="322" w:lineRule="exact"/>
        <w:ind w:right="19"/>
        <w:rPr>
          <w:rFonts w:eastAsia="Times New Roman" w:cs="Times New Roman"/>
          <w:szCs w:val="28"/>
          <w:lang w:eastAsia="ru-RU"/>
        </w:rPr>
      </w:pPr>
      <w:r w:rsidRPr="00D06679">
        <w:rPr>
          <w:rFonts w:eastAsia="Times New Roman" w:cs="Times New Roman"/>
          <w:szCs w:val="28"/>
          <w:lang w:eastAsia="ru-RU"/>
        </w:rPr>
        <w:t>С учетом повторности возвращено 3142</w:t>
      </w:r>
      <w:r w:rsidRPr="00D06679">
        <w:rPr>
          <w:rFonts w:eastAsia="Times New Roman" w:cs="Times New Roman"/>
          <w:szCs w:val="28"/>
          <w:shd w:val="clear" w:color="auto" w:fill="FFFFFF"/>
          <w:lang w:eastAsia="ru-RU"/>
        </w:rPr>
        <w:t xml:space="preserve"> (+90 или +2,9%) </w:t>
      </w:r>
      <w:r w:rsidRPr="00D06679">
        <w:rPr>
          <w:rFonts w:eastAsia="Times New Roman" w:cs="Times New Roman"/>
          <w:szCs w:val="28"/>
          <w:lang w:eastAsia="ru-RU"/>
        </w:rPr>
        <w:t xml:space="preserve">материала об отказе в возбуждении уголовного дела, из них по инициативе ОВД – 1945 </w:t>
      </w:r>
      <w:r w:rsidRPr="00D06679">
        <w:rPr>
          <w:rFonts w:eastAsia="Times New Roman" w:cs="Times New Roman"/>
          <w:szCs w:val="28"/>
          <w:shd w:val="clear" w:color="auto" w:fill="FFFFFF"/>
          <w:lang w:eastAsia="ru-RU"/>
        </w:rPr>
        <w:t>(-200 или -9,3%)</w:t>
      </w:r>
      <w:r w:rsidRPr="00D06679">
        <w:rPr>
          <w:rFonts w:eastAsia="Times New Roman" w:cs="Times New Roman"/>
          <w:szCs w:val="28"/>
          <w:lang w:eastAsia="ru-RU"/>
        </w:rPr>
        <w:t xml:space="preserve">, по службам: ОУУП – 1853/+183, ОД – 499/-125, СО – 428/+1, </w:t>
      </w:r>
      <w:proofErr w:type="spellStart"/>
      <w:r w:rsidRPr="00D06679">
        <w:rPr>
          <w:rFonts w:eastAsia="Times New Roman" w:cs="Times New Roman"/>
          <w:szCs w:val="28"/>
          <w:lang w:eastAsia="ru-RU"/>
        </w:rPr>
        <w:t>ОЭБиПК</w:t>
      </w:r>
      <w:proofErr w:type="spellEnd"/>
      <w:r w:rsidRPr="00D06679">
        <w:rPr>
          <w:rFonts w:eastAsia="Times New Roman" w:cs="Times New Roman"/>
          <w:szCs w:val="28"/>
          <w:lang w:eastAsia="ru-RU"/>
        </w:rPr>
        <w:t xml:space="preserve"> – 290/+50, ПДН – 68/+20, ОУР – 4/-38. </w:t>
      </w:r>
    </w:p>
    <w:p w:rsidR="00A66233" w:rsidRPr="00D06679" w:rsidRDefault="00A66233" w:rsidP="00A66233">
      <w:pPr>
        <w:shd w:val="clear" w:color="auto" w:fill="FFFFFF"/>
        <w:spacing w:line="322" w:lineRule="exact"/>
        <w:ind w:right="19"/>
        <w:rPr>
          <w:rFonts w:eastAsia="Times New Roman" w:cs="Times New Roman"/>
          <w:szCs w:val="28"/>
          <w:lang w:eastAsia="ru-RU"/>
        </w:rPr>
      </w:pPr>
      <w:r w:rsidRPr="00D06679">
        <w:rPr>
          <w:rFonts w:eastAsia="Times New Roman" w:cs="Times New Roman"/>
          <w:szCs w:val="28"/>
          <w:lang w:eastAsia="ru-RU"/>
        </w:rPr>
        <w:t>По результатам дополнительно проведенных проверок, по итогам 12 месяцев возбуждено 114 (+6 или +5,6%) уголовных дел из числа отмененных постановлений об отказе в возбуждении уголовного дела, из них 3 (-17 или -85,0%) по инициативе прокуратуры.</w:t>
      </w:r>
    </w:p>
    <w:p w:rsidR="00A66233" w:rsidRPr="00A66233" w:rsidRDefault="00A66233" w:rsidP="00A66233">
      <w:pPr>
        <w:shd w:val="clear" w:color="auto" w:fill="FFFFFF"/>
        <w:spacing w:before="5" w:line="322" w:lineRule="exact"/>
        <w:ind w:right="5"/>
        <w:rPr>
          <w:rFonts w:eastAsia="Times New Roman" w:cs="Times New Roman"/>
          <w:szCs w:val="28"/>
          <w:lang w:eastAsia="ru-RU"/>
        </w:rPr>
      </w:pPr>
      <w:r w:rsidRPr="00A66233">
        <w:rPr>
          <w:rFonts w:eastAsia="Times New Roman" w:cs="Times New Roman"/>
          <w:szCs w:val="28"/>
          <w:lang w:eastAsia="ru-RU"/>
        </w:rPr>
        <w:t xml:space="preserve">По данным уголовным делам приняты следующие решения: направлено в суд – 33, приостановлено – 55, находятся в производстве – 23, отмена постановления о возбуждения уголовного дела – 1, </w:t>
      </w:r>
      <w:r w:rsidR="00C14897">
        <w:rPr>
          <w:rFonts w:eastAsia="Times New Roman" w:cs="Times New Roman"/>
          <w:szCs w:val="28"/>
          <w:lang w:eastAsia="ru-RU"/>
        </w:rPr>
        <w:t xml:space="preserve">прекращено по </w:t>
      </w:r>
      <w:proofErr w:type="spellStart"/>
      <w:r w:rsidR="00C14897">
        <w:rPr>
          <w:rFonts w:eastAsia="Times New Roman" w:cs="Times New Roman"/>
          <w:szCs w:val="28"/>
          <w:lang w:eastAsia="ru-RU"/>
        </w:rPr>
        <w:t>нереабилитирующим</w:t>
      </w:r>
      <w:proofErr w:type="spellEnd"/>
      <w:r w:rsidR="00C14897">
        <w:rPr>
          <w:rFonts w:eastAsia="Times New Roman" w:cs="Times New Roman"/>
          <w:szCs w:val="28"/>
          <w:lang w:eastAsia="ru-RU"/>
        </w:rPr>
        <w:t xml:space="preserve"> </w:t>
      </w:r>
      <w:r w:rsidRPr="00A66233">
        <w:rPr>
          <w:rFonts w:eastAsia="Times New Roman" w:cs="Times New Roman"/>
          <w:szCs w:val="28"/>
          <w:lang w:eastAsia="ru-RU"/>
        </w:rPr>
        <w:t>основаниям – 1, прекращено по реабилитирующим основаниям – 1.</w:t>
      </w:r>
    </w:p>
    <w:p w:rsidR="00A66233" w:rsidRPr="00A66233" w:rsidRDefault="00A66233" w:rsidP="00A66233">
      <w:pPr>
        <w:ind w:firstLine="720"/>
        <w:rPr>
          <w:rFonts w:eastAsia="Times New Roman" w:cs="Times New Roman"/>
          <w:szCs w:val="28"/>
          <w:lang w:eastAsia="ru-RU"/>
        </w:rPr>
      </w:pPr>
      <w:r w:rsidRPr="00A66233">
        <w:rPr>
          <w:rFonts w:eastAsia="Times New Roman" w:cs="Times New Roman"/>
          <w:szCs w:val="28"/>
          <w:lang w:eastAsia="ru-RU"/>
        </w:rPr>
        <w:t>Сотрудниками Отдела МВД России по городу Салават</w:t>
      </w:r>
      <w:r w:rsidR="00C14897">
        <w:rPr>
          <w:rFonts w:eastAsia="Times New Roman" w:cs="Times New Roman"/>
          <w:szCs w:val="28"/>
          <w:lang w:eastAsia="ru-RU"/>
        </w:rPr>
        <w:t>у</w:t>
      </w:r>
      <w:r w:rsidRPr="00A66233">
        <w:rPr>
          <w:rFonts w:eastAsia="Times New Roman" w:cs="Times New Roman"/>
          <w:szCs w:val="28"/>
          <w:lang w:eastAsia="ru-RU"/>
        </w:rPr>
        <w:t xml:space="preserve"> больше окончено и направлено в суд преступлений</w:t>
      </w:r>
      <w:r w:rsidR="00C14897">
        <w:rPr>
          <w:rFonts w:eastAsia="Times New Roman" w:cs="Times New Roman"/>
          <w:szCs w:val="28"/>
          <w:lang w:eastAsia="ru-RU"/>
        </w:rPr>
        <w:t>,</w:t>
      </w:r>
      <w:r w:rsidRPr="00A66233">
        <w:rPr>
          <w:rFonts w:eastAsia="Times New Roman" w:cs="Times New Roman"/>
          <w:szCs w:val="28"/>
          <w:lang w:eastAsia="ru-RU"/>
        </w:rPr>
        <w:t xml:space="preserve"> совершенных на улицах на 9,5% (150/+13), грабежей на 25,0% (30/+6), мошенничеств на 233,3% (40/+28), причинение легкого вреда здоровью и побоев на 27,3% (42/+9). </w:t>
      </w:r>
    </w:p>
    <w:p w:rsidR="00A66233" w:rsidRPr="00A66233" w:rsidRDefault="00A66233" w:rsidP="00A66233">
      <w:pPr>
        <w:ind w:firstLine="720"/>
        <w:rPr>
          <w:rFonts w:eastAsia="Times New Roman" w:cs="Times New Roman"/>
          <w:szCs w:val="28"/>
          <w:lang w:eastAsia="ru-RU"/>
        </w:rPr>
      </w:pPr>
      <w:r w:rsidRPr="00A66233">
        <w:rPr>
          <w:rFonts w:eastAsia="Times New Roman" w:cs="Times New Roman"/>
          <w:szCs w:val="28"/>
          <w:lang w:eastAsia="ru-RU"/>
        </w:rPr>
        <w:t xml:space="preserve">Снижено количество приостановленных преступлений по следующим видам: преступления по линии полиции по ООП на 38,9% (198/-126), совершенных в общественных местах на 14,8% (368/-64), краж всех видов собственности на 12,0% (403/-55), карманных краж на 57,9% (8/-11), краж из АМТ на 60,0% (8/-12), краж из квартир на 55,6% (8/-10), краж из садовых домиков и дач на 66,7% (2/-4), краж транспортных средств на 50,0% (4/-4), грабежей на 17,6% (14/-3), разбоев на 100,0% (5/-5), хищений сотовых телефонов на 20,9% (87/-23), причинение легкого вреда здоровью и побоев на 86,2%% (8/-50), незаконный оборот оружия на 30,0% (7/-3), угонов на 33,3% (4/-2). </w:t>
      </w:r>
    </w:p>
    <w:p w:rsidR="00A66233" w:rsidRPr="00A66233" w:rsidRDefault="00A66233" w:rsidP="00A66233">
      <w:pPr>
        <w:ind w:firstLine="720"/>
        <w:rPr>
          <w:rFonts w:eastAsia="Times New Roman" w:cs="Times New Roman"/>
          <w:szCs w:val="28"/>
          <w:lang w:eastAsia="ru-RU"/>
        </w:rPr>
      </w:pPr>
      <w:r w:rsidRPr="00A66233">
        <w:rPr>
          <w:rFonts w:eastAsia="Times New Roman" w:cs="Times New Roman"/>
          <w:szCs w:val="28"/>
          <w:lang w:eastAsia="ru-RU"/>
        </w:rPr>
        <w:t>В результате выше раскрываемость по сравнению с 2018 годом по следующим видам преступлений: карманных краж-42,9%/+10,8%, краж из АМТ-46,7%/+18,1%, квартирных краж-38,5%/+7,7%, грабежей-68,2%/+9,7</w:t>
      </w:r>
      <w:proofErr w:type="gramStart"/>
      <w:r w:rsidRPr="00A66233">
        <w:rPr>
          <w:rFonts w:eastAsia="Times New Roman" w:cs="Times New Roman"/>
          <w:szCs w:val="28"/>
          <w:lang w:eastAsia="ru-RU"/>
        </w:rPr>
        <w:t>%,%</w:t>
      </w:r>
      <w:proofErr w:type="gramEnd"/>
      <w:r w:rsidRPr="00A66233">
        <w:rPr>
          <w:rFonts w:eastAsia="Times New Roman" w:cs="Times New Roman"/>
          <w:szCs w:val="28"/>
          <w:lang w:eastAsia="ru-RU"/>
        </w:rPr>
        <w:t>, разбои 100,0%/+35,7%, хищений сотовых телефонов-39,2%/+2,1%, причинение легкого вреда здоровью и побоев-84,0%/+47,7%.</w:t>
      </w:r>
    </w:p>
    <w:p w:rsidR="00A66233" w:rsidRPr="00A66233" w:rsidRDefault="00A66233" w:rsidP="00A66233">
      <w:pPr>
        <w:ind w:firstLine="720"/>
        <w:rPr>
          <w:rFonts w:eastAsia="Times New Roman" w:cs="Times New Roman"/>
          <w:szCs w:val="28"/>
          <w:lang w:eastAsia="ru-RU"/>
        </w:rPr>
      </w:pPr>
      <w:r w:rsidRPr="00A66233">
        <w:rPr>
          <w:rFonts w:eastAsia="Times New Roman" w:cs="Times New Roman"/>
          <w:szCs w:val="28"/>
          <w:lang w:eastAsia="ru-RU"/>
        </w:rPr>
        <w:t>В то</w:t>
      </w:r>
      <w:r w:rsidR="00C14897">
        <w:rPr>
          <w:rFonts w:eastAsia="Times New Roman" w:cs="Times New Roman"/>
          <w:szCs w:val="28"/>
          <w:lang w:eastAsia="ru-RU"/>
        </w:rPr>
        <w:t xml:space="preserve"> </w:t>
      </w:r>
      <w:r w:rsidRPr="00A66233">
        <w:rPr>
          <w:rFonts w:eastAsia="Times New Roman" w:cs="Times New Roman"/>
          <w:szCs w:val="28"/>
          <w:lang w:eastAsia="ru-RU"/>
        </w:rPr>
        <w:t>же время имеются недостатки в оперативно-служебной деятельности Отдела МВД России по городу Сала</w:t>
      </w:r>
      <w:r w:rsidR="00C14897">
        <w:rPr>
          <w:rFonts w:eastAsia="Times New Roman" w:cs="Times New Roman"/>
          <w:szCs w:val="28"/>
          <w:lang w:eastAsia="ru-RU"/>
        </w:rPr>
        <w:t>вату.</w:t>
      </w:r>
    </w:p>
    <w:p w:rsidR="00A66233" w:rsidRPr="00A66233" w:rsidRDefault="00A66233" w:rsidP="00A66233">
      <w:pPr>
        <w:ind w:firstLine="720"/>
        <w:rPr>
          <w:rFonts w:eastAsia="Times New Roman" w:cs="Times New Roman"/>
          <w:szCs w:val="28"/>
          <w:lang w:eastAsia="ru-RU"/>
        </w:rPr>
      </w:pPr>
      <w:r w:rsidRPr="00A66233">
        <w:rPr>
          <w:rFonts w:eastAsia="Times New Roman" w:cs="Times New Roman"/>
          <w:szCs w:val="28"/>
          <w:lang w:eastAsia="ru-RU"/>
        </w:rPr>
        <w:t>Отмечается снижение уголовных дел</w:t>
      </w:r>
      <w:r w:rsidR="00C14897">
        <w:rPr>
          <w:rFonts w:eastAsia="Times New Roman" w:cs="Times New Roman"/>
          <w:szCs w:val="28"/>
          <w:lang w:eastAsia="ru-RU"/>
        </w:rPr>
        <w:t>,</w:t>
      </w:r>
      <w:r w:rsidRPr="00A66233">
        <w:rPr>
          <w:rFonts w:eastAsia="Times New Roman" w:cs="Times New Roman"/>
          <w:szCs w:val="28"/>
          <w:lang w:eastAsia="ru-RU"/>
        </w:rPr>
        <w:t xml:space="preserve"> направленных в суд на 4,5% (768/-36),в том числе, где предварительное следствие обязательно на 11,0% (322/-40), тяжких и особо тяжких на 7,7% (132/-11), совершенных в общественных местах на 4,0% (288/-12), причинение тяжкого вреда здоровью</w:t>
      </w:r>
      <w:r w:rsidR="00C14897">
        <w:rPr>
          <w:rFonts w:eastAsia="Times New Roman" w:cs="Times New Roman"/>
          <w:szCs w:val="28"/>
          <w:lang w:eastAsia="ru-RU"/>
        </w:rPr>
        <w:t>,</w:t>
      </w:r>
      <w:r w:rsidRPr="00A66233">
        <w:rPr>
          <w:rFonts w:eastAsia="Times New Roman" w:cs="Times New Roman"/>
          <w:szCs w:val="28"/>
          <w:lang w:eastAsia="ru-RU"/>
        </w:rPr>
        <w:t xml:space="preserve"> повлекших смерть на 20,0% (4/-1), краж всех видов собственности на 9,1% (169/-17), </w:t>
      </w:r>
      <w:r w:rsidRPr="00A66233">
        <w:rPr>
          <w:rFonts w:eastAsia="Times New Roman" w:cs="Times New Roman"/>
          <w:szCs w:val="28"/>
          <w:lang w:eastAsia="ru-RU"/>
        </w:rPr>
        <w:lastRenderedPageBreak/>
        <w:t>карманных краж на 33,3% (6/-3), краж из АМТ на 12,5% (7/-1), краж из квартир на 37,5% (5/-3), краж из складов, баз  и магазинов 14,3% (6/-1), краж транспортных средств на 66,7% (1/-2), разбоев на 77,8% (2/-7), хищений сотовых телефонов на 13,8% (56/-9), преступлений</w:t>
      </w:r>
      <w:r w:rsidR="00C14897">
        <w:rPr>
          <w:rFonts w:eastAsia="Times New Roman" w:cs="Times New Roman"/>
          <w:szCs w:val="28"/>
          <w:lang w:eastAsia="ru-RU"/>
        </w:rPr>
        <w:t>,</w:t>
      </w:r>
      <w:r w:rsidRPr="00A66233">
        <w:rPr>
          <w:rFonts w:eastAsia="Times New Roman" w:cs="Times New Roman"/>
          <w:szCs w:val="28"/>
          <w:lang w:eastAsia="ru-RU"/>
        </w:rPr>
        <w:t xml:space="preserve"> связанных с незаконным оборотом наркотиков на 5,2% (128/-7), в том числе сбытов на 42,4% (19/-14), незаконного оборота оружия на 33,3% (6/-3), угонов на 56,3% (7/-9). В суд не направлено ни одного преступления в сфере ЖКХ, преступлений прошлых лет снижение на 46,7% (24/-21).</w:t>
      </w:r>
    </w:p>
    <w:p w:rsidR="00A66233" w:rsidRPr="00A66233" w:rsidRDefault="00A66233" w:rsidP="00A66233">
      <w:pPr>
        <w:ind w:firstLine="720"/>
        <w:rPr>
          <w:rFonts w:eastAsia="Times New Roman" w:cs="Times New Roman"/>
          <w:szCs w:val="28"/>
          <w:lang w:eastAsia="ru-RU"/>
        </w:rPr>
      </w:pPr>
      <w:r w:rsidRPr="00A66233">
        <w:rPr>
          <w:rFonts w:eastAsia="Times New Roman" w:cs="Times New Roman"/>
          <w:szCs w:val="28"/>
          <w:lang w:eastAsia="ru-RU"/>
        </w:rPr>
        <w:t>Произошел рост приостановленных преступлений по линии, где предварительное следствие обязательно на 3,2% (683/+21), тяжких и особо тяжких на 27,8% (608/+67), совершенных на улицах на 41,7% (221/+65), преступлений, связанных с незаконным оборотом наркотиков на 16,8% (160/+23), в том числе сбытов на 18,8% (158/+25).</w:t>
      </w:r>
    </w:p>
    <w:p w:rsidR="00A66233" w:rsidRPr="00A66233" w:rsidRDefault="00A66233" w:rsidP="00A66233">
      <w:pPr>
        <w:ind w:firstLine="720"/>
        <w:rPr>
          <w:rFonts w:eastAsia="Times New Roman" w:cs="Times New Roman"/>
          <w:color w:val="FF0000"/>
          <w:szCs w:val="28"/>
          <w:lang w:eastAsia="ru-RU"/>
        </w:rPr>
      </w:pPr>
      <w:r w:rsidRPr="00A66233">
        <w:rPr>
          <w:rFonts w:eastAsia="Times New Roman" w:cs="Times New Roman"/>
          <w:szCs w:val="28"/>
          <w:lang w:eastAsia="ru-RU"/>
        </w:rPr>
        <w:t>В результате снижена раскрываемость по сравнению с прошлым годом по следующим видам преступлений: где предварительное следствие обязательно-32,0%/-3,4%, на улицах-40,4%/-6,4%, краж из складов, баз и магазинов-46,2%/-3,8%,</w:t>
      </w:r>
      <w:r w:rsidR="00C14897">
        <w:rPr>
          <w:rFonts w:eastAsia="Times New Roman" w:cs="Times New Roman"/>
          <w:szCs w:val="28"/>
          <w:lang w:eastAsia="ru-RU"/>
        </w:rPr>
        <w:t xml:space="preserve"> </w:t>
      </w:r>
      <w:r w:rsidRPr="00A66233">
        <w:rPr>
          <w:rFonts w:eastAsia="Times New Roman" w:cs="Times New Roman"/>
          <w:szCs w:val="28"/>
          <w:lang w:eastAsia="ru-RU"/>
        </w:rPr>
        <w:t>краж транспортных средств-20,0%/-7,3%, незаконного оборота оружия-46.2%/-1,2%, угоно</w:t>
      </w:r>
      <w:r w:rsidR="00C14897">
        <w:rPr>
          <w:rFonts w:eastAsia="Times New Roman" w:cs="Times New Roman"/>
          <w:szCs w:val="28"/>
          <w:lang w:eastAsia="ru-RU"/>
        </w:rPr>
        <w:t>в</w:t>
      </w:r>
      <w:r w:rsidRPr="00A66233">
        <w:rPr>
          <w:rFonts w:eastAsia="Times New Roman" w:cs="Times New Roman"/>
          <w:szCs w:val="28"/>
          <w:lang w:eastAsia="ru-RU"/>
        </w:rPr>
        <w:t xml:space="preserve">-63,6%/-9,1%. </w:t>
      </w:r>
    </w:p>
    <w:p w:rsidR="00A66233" w:rsidRPr="00A66233" w:rsidRDefault="00A66233" w:rsidP="00A66233">
      <w:pPr>
        <w:ind w:left="-120" w:firstLine="829"/>
        <w:rPr>
          <w:rFonts w:eastAsia="Times New Roman" w:cs="Times New Roman"/>
          <w:color w:val="FF0000"/>
          <w:szCs w:val="28"/>
          <w:lang w:eastAsia="ru-RU"/>
        </w:rPr>
      </w:pPr>
      <w:r w:rsidRPr="00A66233">
        <w:rPr>
          <w:rFonts w:eastAsia="Times New Roman" w:cs="Times New Roman"/>
          <w:szCs w:val="28"/>
          <w:lang w:eastAsia="ru-RU"/>
        </w:rPr>
        <w:t xml:space="preserve">Всего в производстве следователей следственного отдела </w:t>
      </w:r>
      <w:proofErr w:type="spellStart"/>
      <w:r w:rsidRPr="00A66233">
        <w:rPr>
          <w:rFonts w:eastAsia="Times New Roman" w:cs="Times New Roman"/>
          <w:szCs w:val="28"/>
          <w:lang w:eastAsia="ru-RU"/>
        </w:rPr>
        <w:t>Отдела</w:t>
      </w:r>
      <w:proofErr w:type="spellEnd"/>
      <w:r w:rsidRPr="00A66233">
        <w:rPr>
          <w:rFonts w:eastAsia="Times New Roman" w:cs="Times New Roman"/>
          <w:szCs w:val="28"/>
          <w:lang w:eastAsia="ru-RU"/>
        </w:rPr>
        <w:t xml:space="preserve"> МВД России по городу Салавату за 12 месяцев 2019 год</w:t>
      </w:r>
      <w:r w:rsidR="00C14897">
        <w:rPr>
          <w:rFonts w:eastAsia="Times New Roman" w:cs="Times New Roman"/>
          <w:szCs w:val="28"/>
          <w:lang w:eastAsia="ru-RU"/>
        </w:rPr>
        <w:t>а находилось 1186 уголовных дел</w:t>
      </w:r>
      <w:r w:rsidRPr="00A66233">
        <w:rPr>
          <w:rFonts w:eastAsia="Times New Roman" w:cs="Times New Roman"/>
          <w:szCs w:val="28"/>
          <w:lang w:eastAsia="ru-RU"/>
        </w:rPr>
        <w:t xml:space="preserve"> (-169, АППГ - 1355). Нагрузка на одного следователя по находящимся в производстве составила 26,7 дел (-9,0; АППГ - 35,7), по РБ – </w:t>
      </w:r>
      <w:proofErr w:type="gramStart"/>
      <w:r w:rsidRPr="00A66233">
        <w:rPr>
          <w:rFonts w:eastAsia="Times New Roman" w:cs="Times New Roman"/>
          <w:szCs w:val="28"/>
          <w:lang w:eastAsia="ru-RU"/>
        </w:rPr>
        <w:t>39,3.Окончено</w:t>
      </w:r>
      <w:proofErr w:type="gramEnd"/>
      <w:r w:rsidRPr="00A66233">
        <w:rPr>
          <w:rFonts w:eastAsia="Times New Roman" w:cs="Times New Roman"/>
          <w:szCs w:val="28"/>
          <w:lang w:eastAsia="ru-RU"/>
        </w:rPr>
        <w:t xml:space="preserve"> производством 190 уголовных дел (-51, АППГ - 241). Расследовано уголовных дел 854 (-208, АППГ - 1062). Направлено в суд 164 (-5</w:t>
      </w:r>
      <w:r w:rsidR="00C14897">
        <w:rPr>
          <w:rFonts w:eastAsia="Times New Roman" w:cs="Times New Roman"/>
          <w:szCs w:val="28"/>
          <w:lang w:eastAsia="ru-RU"/>
        </w:rPr>
        <w:t>6, АППГ - 220) уголовных дела, п</w:t>
      </w:r>
      <w:r w:rsidRPr="00A66233">
        <w:rPr>
          <w:rFonts w:eastAsia="Times New Roman" w:cs="Times New Roman"/>
          <w:szCs w:val="28"/>
          <w:lang w:eastAsia="ru-RU"/>
        </w:rPr>
        <w:t>рекращено 4</w:t>
      </w:r>
      <w:r w:rsidR="00C14897">
        <w:rPr>
          <w:rFonts w:eastAsia="Times New Roman" w:cs="Times New Roman"/>
          <w:szCs w:val="28"/>
          <w:lang w:eastAsia="ru-RU"/>
        </w:rPr>
        <w:t xml:space="preserve"> дела</w:t>
      </w:r>
      <w:r w:rsidRPr="00A66233">
        <w:rPr>
          <w:rFonts w:eastAsia="Times New Roman" w:cs="Times New Roman"/>
          <w:szCs w:val="28"/>
          <w:lang w:eastAsia="ru-RU"/>
        </w:rPr>
        <w:t xml:space="preserve"> (-11, АППГ - 15), по РБ – 258.</w:t>
      </w:r>
      <w:r w:rsidRPr="00A66233">
        <w:rPr>
          <w:rFonts w:eastAsia="Times New Roman" w:cs="Times New Roman"/>
          <w:color w:val="FF0000"/>
          <w:szCs w:val="28"/>
          <w:lang w:eastAsia="ru-RU"/>
        </w:rPr>
        <w:t xml:space="preserve"> </w:t>
      </w:r>
    </w:p>
    <w:p w:rsidR="00A66233" w:rsidRPr="00A66233" w:rsidRDefault="00A66233" w:rsidP="00A66233">
      <w:pPr>
        <w:ind w:left="-120" w:firstLine="829"/>
        <w:rPr>
          <w:rFonts w:eastAsia="Times New Roman" w:cs="Times New Roman"/>
          <w:szCs w:val="28"/>
          <w:lang w:eastAsia="ru-RU"/>
        </w:rPr>
      </w:pPr>
      <w:r w:rsidRPr="00A66233">
        <w:rPr>
          <w:rFonts w:eastAsia="Times New Roman" w:cs="Times New Roman"/>
          <w:szCs w:val="28"/>
          <w:lang w:eastAsia="ru-RU"/>
        </w:rPr>
        <w:t>Возмещение ущерба в ходе предварительного следствия составил</w:t>
      </w:r>
      <w:r w:rsidR="00C14897">
        <w:rPr>
          <w:rFonts w:eastAsia="Times New Roman" w:cs="Times New Roman"/>
          <w:szCs w:val="28"/>
          <w:lang w:eastAsia="ru-RU"/>
        </w:rPr>
        <w:t>о</w:t>
      </w:r>
      <w:r w:rsidRPr="00A66233">
        <w:rPr>
          <w:rFonts w:eastAsia="Times New Roman" w:cs="Times New Roman"/>
          <w:szCs w:val="28"/>
          <w:lang w:eastAsia="ru-RU"/>
        </w:rPr>
        <w:t xml:space="preserve"> 27,1% (- 12,6%, АППГ – 39,7%), по РБ 19,1%, с учетом ареста на имущество 48,6%.</w:t>
      </w:r>
    </w:p>
    <w:p w:rsidR="00A66233" w:rsidRPr="00A66233" w:rsidRDefault="00A66233" w:rsidP="00A66233">
      <w:pPr>
        <w:ind w:left="-120" w:firstLine="829"/>
        <w:rPr>
          <w:rFonts w:eastAsia="Times New Roman" w:cs="Times New Roman"/>
          <w:szCs w:val="28"/>
          <w:lang w:eastAsia="ru-RU"/>
        </w:rPr>
      </w:pPr>
      <w:r w:rsidRPr="00A66233">
        <w:rPr>
          <w:rFonts w:eastAsia="Times New Roman" w:cs="Times New Roman"/>
          <w:bCs/>
          <w:szCs w:val="28"/>
          <w:lang w:eastAsia="ru-RU"/>
        </w:rPr>
        <w:t>Нарушение сроков з</w:t>
      </w:r>
      <w:r w:rsidRPr="00A66233">
        <w:rPr>
          <w:rFonts w:eastAsia="Times New Roman" w:cs="Times New Roman"/>
          <w:szCs w:val="28"/>
          <w:lang w:eastAsia="ru-RU"/>
        </w:rPr>
        <w:t xml:space="preserve">а отчетный период было расследовано 79 (-28, АППГ – 107, по РБ - 1481) уголовных дел в сроки свыше установленного УПК РФ (причины - за неготовностью </w:t>
      </w:r>
      <w:proofErr w:type="spellStart"/>
      <w:r w:rsidRPr="00A66233">
        <w:rPr>
          <w:rFonts w:eastAsia="Times New Roman" w:cs="Times New Roman"/>
          <w:szCs w:val="28"/>
          <w:lang w:eastAsia="ru-RU"/>
        </w:rPr>
        <w:t>судебно</w:t>
      </w:r>
      <w:proofErr w:type="spellEnd"/>
      <w:r w:rsidRPr="00A66233">
        <w:rPr>
          <w:rFonts w:eastAsia="Times New Roman" w:cs="Times New Roman"/>
          <w:szCs w:val="28"/>
          <w:lang w:eastAsia="ru-RU"/>
        </w:rPr>
        <w:t xml:space="preserve"> – </w:t>
      </w:r>
      <w:proofErr w:type="gramStart"/>
      <w:r w:rsidRPr="00A66233">
        <w:rPr>
          <w:rFonts w:eastAsia="Times New Roman" w:cs="Times New Roman"/>
          <w:szCs w:val="28"/>
          <w:lang w:eastAsia="ru-RU"/>
        </w:rPr>
        <w:t>психиатрических  экспертиз</w:t>
      </w:r>
      <w:proofErr w:type="gramEnd"/>
      <w:r w:rsidRPr="00A66233">
        <w:rPr>
          <w:rFonts w:eastAsia="Times New Roman" w:cs="Times New Roman"/>
          <w:szCs w:val="28"/>
          <w:lang w:eastAsia="ru-RU"/>
        </w:rPr>
        <w:t xml:space="preserve">, в связи с большим объемом и волокиты). </w:t>
      </w:r>
    </w:p>
    <w:p w:rsidR="00A66233" w:rsidRPr="00A66233" w:rsidRDefault="00A66233" w:rsidP="00A66233">
      <w:pPr>
        <w:ind w:left="-120" w:firstLine="829"/>
        <w:rPr>
          <w:rFonts w:eastAsia="Times New Roman" w:cs="Times New Roman"/>
          <w:color w:val="FF0000"/>
          <w:szCs w:val="28"/>
          <w:lang w:eastAsia="ru-RU"/>
        </w:rPr>
      </w:pPr>
      <w:r w:rsidRPr="00A66233">
        <w:rPr>
          <w:rFonts w:eastAsia="Times New Roman" w:cs="Times New Roman"/>
          <w:szCs w:val="28"/>
          <w:lang w:eastAsia="ru-RU"/>
        </w:rPr>
        <w:t>За отчетный период следователями допущено 10 (-3; АППГ – 13) фактов возврата уголовных дел для производства дополнительного следствия. Причинами возврата на дополнительное следствие явились неполнота следствия, неверная квалификация, недостаточный процессуальный контроль за ходом предварительного следствия.</w:t>
      </w:r>
    </w:p>
    <w:p w:rsidR="00A66233" w:rsidRPr="00A66233" w:rsidRDefault="00A66233" w:rsidP="00A66233">
      <w:pPr>
        <w:ind w:left="-120" w:firstLine="829"/>
        <w:rPr>
          <w:rFonts w:eastAsia="Times New Roman" w:cs="Times New Roman"/>
          <w:color w:val="FF0000"/>
          <w:szCs w:val="28"/>
          <w:lang w:eastAsia="ru-RU"/>
        </w:rPr>
      </w:pPr>
      <w:r w:rsidRPr="00A66233">
        <w:rPr>
          <w:rFonts w:eastAsia="Times New Roman" w:cs="Times New Roman"/>
          <w:szCs w:val="28"/>
          <w:lang w:eastAsia="ru-RU"/>
        </w:rPr>
        <w:t xml:space="preserve">Производством приостановлено 664 (-158, АППГ - 822) уголовных </w:t>
      </w:r>
      <w:r w:rsidRPr="00C14897">
        <w:rPr>
          <w:rFonts w:eastAsia="Times New Roman" w:cs="Times New Roman"/>
          <w:szCs w:val="28"/>
          <w:lang w:eastAsia="ru-RU"/>
        </w:rPr>
        <w:t>дел</w:t>
      </w:r>
      <w:r w:rsidR="00C14897" w:rsidRPr="00C14897">
        <w:rPr>
          <w:rFonts w:eastAsia="Times New Roman" w:cs="Times New Roman"/>
          <w:szCs w:val="28"/>
          <w:lang w:eastAsia="ru-RU"/>
        </w:rPr>
        <w:t>а.</w:t>
      </w:r>
    </w:p>
    <w:p w:rsidR="00A66233" w:rsidRPr="00A66233" w:rsidRDefault="00A66233" w:rsidP="00A66233">
      <w:pPr>
        <w:ind w:left="-120" w:firstLine="829"/>
        <w:rPr>
          <w:rFonts w:eastAsia="Times New Roman" w:cs="Times New Roman"/>
          <w:szCs w:val="28"/>
          <w:lang w:eastAsia="ru-RU"/>
        </w:rPr>
      </w:pPr>
      <w:r w:rsidRPr="00A66233">
        <w:rPr>
          <w:rFonts w:eastAsia="Times New Roman" w:cs="Times New Roman"/>
          <w:szCs w:val="28"/>
          <w:lang w:eastAsia="ru-RU"/>
        </w:rPr>
        <w:t xml:space="preserve">Оправдательных приговоров не допущено. </w:t>
      </w:r>
    </w:p>
    <w:p w:rsidR="00A66233" w:rsidRPr="00A66233" w:rsidRDefault="00A66233" w:rsidP="00A66233">
      <w:pPr>
        <w:rPr>
          <w:rFonts w:eastAsia="Times New Roman" w:cs="Times New Roman"/>
          <w:szCs w:val="28"/>
          <w:lang w:eastAsia="ru-RU"/>
        </w:rPr>
      </w:pPr>
      <w:r w:rsidRPr="00A66233">
        <w:rPr>
          <w:rFonts w:eastAsia="Times New Roman" w:cs="Times New Roman"/>
          <w:szCs w:val="28"/>
          <w:lang w:eastAsia="ru-RU"/>
        </w:rPr>
        <w:t xml:space="preserve">Всего в производстве дознавателей отдела дознания Отдела МВД России по городу Салавату за 2019 год находилось 727 уголовных дел или на 83 дела меньше чем за аналогичный период прошлого года (АППГ-810). Окончено производством 328(+22) уголовных дел, к находящимся в производстве их удельный вес составил 36,6%, (АППГ- 306 дела, у. в. 37,8%). </w:t>
      </w:r>
    </w:p>
    <w:p w:rsidR="00A66233" w:rsidRPr="00A66233" w:rsidRDefault="00A66233" w:rsidP="00A66233">
      <w:pPr>
        <w:rPr>
          <w:rFonts w:eastAsia="Times New Roman" w:cs="Times New Roman"/>
          <w:szCs w:val="28"/>
          <w:lang w:eastAsia="ru-RU"/>
        </w:rPr>
      </w:pPr>
      <w:r w:rsidRPr="00A66233">
        <w:rPr>
          <w:rFonts w:eastAsia="Times New Roman" w:cs="Times New Roman"/>
          <w:szCs w:val="28"/>
          <w:lang w:eastAsia="ru-RU"/>
        </w:rPr>
        <w:lastRenderedPageBreak/>
        <w:t>Расследовано уголовных дел 533(-101). Направлено в суд 237(-27) уголовных дел (АППГ- 264). Удельный вес от числа оконченных уголовных дел составил 72,2 % (АППГ- 86,3%), от числа расследованных 44.8% (АППГ -41.6 %).</w:t>
      </w:r>
    </w:p>
    <w:p w:rsidR="00A66233" w:rsidRPr="00A66233" w:rsidRDefault="00C14897" w:rsidP="00A66233">
      <w:pPr>
        <w:rPr>
          <w:rFonts w:eastAsia="Times New Roman" w:cs="Times New Roman"/>
          <w:szCs w:val="28"/>
          <w:lang w:eastAsia="ru-RU"/>
        </w:rPr>
      </w:pPr>
      <w:r>
        <w:rPr>
          <w:rFonts w:eastAsia="Times New Roman" w:cs="Times New Roman"/>
          <w:szCs w:val="28"/>
          <w:lang w:eastAsia="ru-RU"/>
        </w:rPr>
        <w:t>Обеспечена</w:t>
      </w:r>
      <w:r w:rsidR="00A66233" w:rsidRPr="00A66233">
        <w:rPr>
          <w:rFonts w:eastAsia="Times New Roman" w:cs="Times New Roman"/>
          <w:szCs w:val="28"/>
          <w:lang w:eastAsia="ru-RU"/>
        </w:rPr>
        <w:t xml:space="preserve"> объективность отражения сведений о возмещении материального ущерба в карточках статистического учета. Общий причиненный ущерб составил 665100 рублей (АППГ-749 </w:t>
      </w:r>
      <w:proofErr w:type="spellStart"/>
      <w:r w:rsidR="00A66233" w:rsidRPr="00A66233">
        <w:rPr>
          <w:rFonts w:eastAsia="Times New Roman" w:cs="Times New Roman"/>
          <w:szCs w:val="28"/>
          <w:lang w:eastAsia="ru-RU"/>
        </w:rPr>
        <w:t>т.р</w:t>
      </w:r>
      <w:proofErr w:type="spellEnd"/>
      <w:r w:rsidR="00A66233" w:rsidRPr="00A66233">
        <w:rPr>
          <w:rFonts w:eastAsia="Times New Roman" w:cs="Times New Roman"/>
          <w:szCs w:val="28"/>
          <w:lang w:eastAsia="ru-RU"/>
        </w:rPr>
        <w:t>.), возмещено в ходе дознания 5</w:t>
      </w:r>
      <w:r>
        <w:rPr>
          <w:rFonts w:eastAsia="Times New Roman" w:cs="Times New Roman"/>
          <w:szCs w:val="28"/>
          <w:lang w:eastAsia="ru-RU"/>
        </w:rPr>
        <w:t xml:space="preserve">86748 руб., что составило 88,2% </w:t>
      </w:r>
      <w:r w:rsidR="00A66233" w:rsidRPr="00A66233">
        <w:rPr>
          <w:rFonts w:eastAsia="Times New Roman" w:cs="Times New Roman"/>
          <w:szCs w:val="28"/>
          <w:lang w:eastAsia="ru-RU"/>
        </w:rPr>
        <w:t>(АППГ-73,3%).</w:t>
      </w:r>
    </w:p>
    <w:p w:rsidR="00A66233" w:rsidRPr="00A66233" w:rsidRDefault="00A66233" w:rsidP="00A66233">
      <w:pPr>
        <w:rPr>
          <w:rFonts w:eastAsia="Times New Roman" w:cs="Times New Roman"/>
          <w:b/>
          <w:szCs w:val="28"/>
          <w:u w:val="single"/>
          <w:lang w:eastAsia="ru-RU"/>
        </w:rPr>
      </w:pPr>
      <w:r w:rsidRPr="00A66233">
        <w:rPr>
          <w:rFonts w:eastAsia="Times New Roman" w:cs="Times New Roman"/>
          <w:szCs w:val="28"/>
          <w:lang w:eastAsia="ru-RU"/>
        </w:rPr>
        <w:t>В сокращенной форме дознания расследовано 40 (-18) уголовных дел, которые в установленные сроки УПК РФ направлены в суд с обвинительным постановлением, удельный вес от направленных в суд составляет 13,5 % (АППГ 22 %).</w:t>
      </w:r>
    </w:p>
    <w:p w:rsidR="00A66233" w:rsidRPr="00C14897" w:rsidRDefault="00A66233" w:rsidP="00A66233">
      <w:pPr>
        <w:rPr>
          <w:rFonts w:eastAsia="Times New Roman" w:cs="Times New Roman"/>
          <w:szCs w:val="28"/>
          <w:lang w:eastAsia="ru-RU"/>
        </w:rPr>
      </w:pPr>
      <w:r w:rsidRPr="00C14897">
        <w:rPr>
          <w:rFonts w:eastAsia="Times New Roman" w:cs="Times New Roman"/>
          <w:szCs w:val="28"/>
          <w:lang w:eastAsia="ru-RU"/>
        </w:rPr>
        <w:t xml:space="preserve">За 12 месяцев 2019 г. производством дознания приостановлено 202(-120) уголовных дела (АППГ 322), 7 (+1) за розыском (АППГ -6). </w:t>
      </w:r>
      <w:r w:rsidRPr="00C14897">
        <w:rPr>
          <w:rFonts w:eastAsia="Times New Roman" w:cs="Times New Roman"/>
          <w:color w:val="000000"/>
          <w:szCs w:val="28"/>
          <w:lang w:eastAsia="ru-RU"/>
        </w:rPr>
        <w:t>Всег</w:t>
      </w:r>
      <w:r w:rsidR="00C14897" w:rsidRPr="00C14897">
        <w:rPr>
          <w:rFonts w:eastAsia="Times New Roman" w:cs="Times New Roman"/>
          <w:color w:val="000000"/>
          <w:szCs w:val="28"/>
          <w:lang w:eastAsia="ru-RU"/>
        </w:rPr>
        <w:t>о передано 46(+6) уголовных дел</w:t>
      </w:r>
      <w:r w:rsidRPr="00C14897">
        <w:rPr>
          <w:rFonts w:eastAsia="Times New Roman" w:cs="Times New Roman"/>
          <w:color w:val="000000"/>
          <w:szCs w:val="28"/>
          <w:lang w:eastAsia="ru-RU"/>
        </w:rPr>
        <w:t>, из них 34 дела в СО Отдела, с целью соблюдения конституционных прав подозреваемого; 9 в СО СК на соединение.</w:t>
      </w:r>
      <w:r w:rsidR="00C14897" w:rsidRPr="00C14897">
        <w:rPr>
          <w:rFonts w:eastAsia="Times New Roman" w:cs="Times New Roman"/>
          <w:color w:val="000000"/>
          <w:szCs w:val="28"/>
          <w:lang w:eastAsia="ru-RU"/>
        </w:rPr>
        <w:t xml:space="preserve"> </w:t>
      </w:r>
      <w:r w:rsidRPr="00C14897">
        <w:rPr>
          <w:rFonts w:eastAsia="Times New Roman" w:cs="Times New Roman"/>
          <w:szCs w:val="28"/>
          <w:lang w:eastAsia="ru-RU"/>
        </w:rPr>
        <w:t xml:space="preserve">Вынесено постановлений об отказе в возбуждении уголовного дела 709 (-550, АППГ1259). За отчетный период 2019 года дознавателями выявлено </w:t>
      </w:r>
      <w:r w:rsidR="00C14897" w:rsidRPr="00C14897">
        <w:rPr>
          <w:rFonts w:eastAsia="Times New Roman" w:cs="Times New Roman"/>
          <w:szCs w:val="28"/>
          <w:lang w:eastAsia="ru-RU"/>
        </w:rPr>
        <w:t>и раскрыто – 2(-10) преступления</w:t>
      </w:r>
      <w:r w:rsidRPr="00C14897">
        <w:rPr>
          <w:rFonts w:eastAsia="Times New Roman" w:cs="Times New Roman"/>
          <w:szCs w:val="28"/>
          <w:lang w:eastAsia="ru-RU"/>
        </w:rPr>
        <w:t xml:space="preserve"> (АППГ 12). </w:t>
      </w:r>
    </w:p>
    <w:p w:rsidR="00A66233" w:rsidRPr="00C14897" w:rsidRDefault="00A66233" w:rsidP="00A66233">
      <w:pPr>
        <w:shd w:val="clear" w:color="auto" w:fill="FFFFFF"/>
        <w:autoSpaceDE w:val="0"/>
        <w:autoSpaceDN w:val="0"/>
        <w:adjustRightInd w:val="0"/>
        <w:rPr>
          <w:rFonts w:eastAsia="Times New Roman" w:cs="Times New Roman"/>
          <w:b/>
          <w:i/>
          <w:color w:val="800000"/>
          <w:szCs w:val="28"/>
          <w:lang w:eastAsia="ru-RU"/>
        </w:rPr>
      </w:pPr>
      <w:r w:rsidRPr="00C14897">
        <w:rPr>
          <w:rFonts w:eastAsia="Times New Roman" w:cs="Times New Roman"/>
          <w:szCs w:val="28"/>
          <w:shd w:val="clear" w:color="auto" w:fill="FFFFFF"/>
          <w:lang w:eastAsia="ru-RU"/>
        </w:rPr>
        <w:t>За 12 месяцев 2019 года зарегистрировано 24 (-12 к АППГ или -33,3%) преступления, совершенных в группе, из них в составе ОПГ и ПС – зарегистрировано 4 (-1 к АППГ или -20,0%) преступления.</w:t>
      </w:r>
    </w:p>
    <w:p w:rsidR="00A66233" w:rsidRPr="00C14897" w:rsidRDefault="00A66233" w:rsidP="00A66233">
      <w:pPr>
        <w:ind w:firstLine="720"/>
        <w:rPr>
          <w:rFonts w:eastAsia="Times New Roman" w:cs="Times New Roman"/>
          <w:color w:val="800000"/>
          <w:szCs w:val="28"/>
          <w:lang w:eastAsia="ru-RU"/>
        </w:rPr>
      </w:pPr>
      <w:r w:rsidRPr="00C14897">
        <w:rPr>
          <w:rFonts w:eastAsia="Times New Roman" w:cs="Times New Roman"/>
          <w:szCs w:val="28"/>
          <w:lang w:eastAsia="ru-RU"/>
        </w:rPr>
        <w:t xml:space="preserve">Было зарегистрировано 14 (-4) преступлений, связанных с незаконным оборотом оружия и боеприпасов. Всего окончено 6 (-3 к АППГ), из них направлено в суд 4 (-3) уголовных дела. </w:t>
      </w:r>
    </w:p>
    <w:p w:rsidR="00A66233" w:rsidRPr="00C14897" w:rsidRDefault="00A66233" w:rsidP="00A66233">
      <w:pPr>
        <w:rPr>
          <w:rFonts w:eastAsia="Times New Roman" w:cs="Times New Roman"/>
          <w:color w:val="FF6600"/>
          <w:szCs w:val="28"/>
          <w:lang w:eastAsia="ru-RU"/>
        </w:rPr>
      </w:pPr>
      <w:r w:rsidRPr="00C14897">
        <w:rPr>
          <w:rFonts w:eastAsia="Times New Roman" w:cs="Times New Roman"/>
          <w:szCs w:val="28"/>
          <w:lang w:eastAsia="ru-RU"/>
        </w:rPr>
        <w:t>За 12 месяцев 2019 года зарегистрировано 285 преступлений, связанных с незаконным оборотом наркотических средств, что на -9 фактов или -3,1% меньше аналогичного периода прошлого года. Удельный вес преступлений, связанных с незаконным оборотом наркотических средств в общей структуре преступности составил 16,4 % (АППГ</w:t>
      </w:r>
      <w:r w:rsidRPr="00C14897">
        <w:rPr>
          <w:rFonts w:eastAsia="Times New Roman" w:cs="Times New Roman"/>
          <w:color w:val="FF0000"/>
          <w:szCs w:val="28"/>
          <w:lang w:eastAsia="ru-RU"/>
        </w:rPr>
        <w:t xml:space="preserve"> </w:t>
      </w:r>
      <w:r w:rsidRPr="00C14897">
        <w:rPr>
          <w:rFonts w:eastAsia="Times New Roman" w:cs="Times New Roman"/>
          <w:szCs w:val="28"/>
          <w:lang w:eastAsia="ru-RU"/>
        </w:rPr>
        <w:t>– 16,3 %).</w:t>
      </w:r>
      <w:r w:rsidRPr="00C14897">
        <w:rPr>
          <w:rFonts w:eastAsia="Times New Roman" w:cs="Times New Roman"/>
          <w:color w:val="FF0000"/>
          <w:szCs w:val="28"/>
          <w:lang w:eastAsia="ru-RU"/>
        </w:rPr>
        <w:t xml:space="preserve"> </w:t>
      </w:r>
      <w:r w:rsidRPr="00C14897">
        <w:rPr>
          <w:rFonts w:eastAsia="Times New Roman" w:cs="Times New Roman"/>
          <w:szCs w:val="28"/>
          <w:lang w:eastAsia="ru-RU"/>
        </w:rPr>
        <w:t xml:space="preserve">Из числа выявленных </w:t>
      </w:r>
      <w:proofErr w:type="spellStart"/>
      <w:r w:rsidRPr="00C14897">
        <w:rPr>
          <w:rFonts w:eastAsia="Times New Roman" w:cs="Times New Roman"/>
          <w:szCs w:val="28"/>
          <w:lang w:eastAsia="ru-RU"/>
        </w:rPr>
        <w:t>наркопреступлений</w:t>
      </w:r>
      <w:proofErr w:type="spellEnd"/>
      <w:r w:rsidRPr="00C14897">
        <w:rPr>
          <w:rFonts w:eastAsia="Times New Roman" w:cs="Times New Roman"/>
          <w:szCs w:val="28"/>
          <w:lang w:eastAsia="ru-RU"/>
        </w:rPr>
        <w:t xml:space="preserve"> </w:t>
      </w:r>
      <w:r w:rsidR="001C2E8E">
        <w:rPr>
          <w:rFonts w:eastAsia="Times New Roman" w:cs="Times New Roman"/>
          <w:szCs w:val="28"/>
          <w:lang w:eastAsia="ru-RU"/>
        </w:rPr>
        <w:t>-173(-15) факта</w:t>
      </w:r>
      <w:r w:rsidRPr="00C14897">
        <w:rPr>
          <w:rFonts w:eastAsia="Times New Roman" w:cs="Times New Roman"/>
          <w:szCs w:val="28"/>
          <w:lang w:eastAsia="ru-RU"/>
        </w:rPr>
        <w:t xml:space="preserve"> сбыта наркотических средств.</w:t>
      </w:r>
      <w:r w:rsidRPr="00C14897">
        <w:rPr>
          <w:rFonts w:eastAsia="Times New Roman" w:cs="Times New Roman"/>
          <w:color w:val="FF0000"/>
          <w:szCs w:val="28"/>
          <w:lang w:eastAsia="ru-RU"/>
        </w:rPr>
        <w:t xml:space="preserve"> </w:t>
      </w:r>
      <w:r w:rsidRPr="00C14897">
        <w:rPr>
          <w:rFonts w:eastAsia="Times New Roman" w:cs="Times New Roman"/>
          <w:szCs w:val="28"/>
          <w:lang w:eastAsia="ru-RU"/>
        </w:rPr>
        <w:t>Производством окончено и направлено в суд 128 (-7 к АППГ или -5,2%), приостановлено 160 (+23) уголовных дел.</w:t>
      </w:r>
      <w:r w:rsidRPr="00C14897">
        <w:rPr>
          <w:rFonts w:eastAsia="Times New Roman" w:cs="Times New Roman"/>
          <w:color w:val="FF0000"/>
          <w:szCs w:val="28"/>
          <w:lang w:eastAsia="ru-RU"/>
        </w:rPr>
        <w:t xml:space="preserve"> </w:t>
      </w:r>
      <w:r w:rsidRPr="00C14897">
        <w:rPr>
          <w:rFonts w:eastAsia="Times New Roman" w:cs="Times New Roman"/>
          <w:szCs w:val="28"/>
          <w:lang w:eastAsia="ru-RU"/>
        </w:rPr>
        <w:t>Раскрываемость преступлений по линии НОН составила 44,4 % (АППГ – 49,6%), по сбытам 10,7% (АППГ – 19,9%).</w:t>
      </w:r>
      <w:r w:rsidRPr="00C14897">
        <w:rPr>
          <w:rFonts w:eastAsia="Times New Roman" w:cs="Times New Roman"/>
          <w:color w:val="FF0000"/>
          <w:szCs w:val="28"/>
          <w:lang w:eastAsia="ru-RU"/>
        </w:rPr>
        <w:t xml:space="preserve"> </w:t>
      </w:r>
      <w:r w:rsidRPr="00C14897">
        <w:rPr>
          <w:rFonts w:eastAsia="Times New Roman" w:cs="Times New Roman"/>
          <w:szCs w:val="28"/>
          <w:lang w:eastAsia="ru-RU"/>
        </w:rPr>
        <w:t>К уголовной ответственности привлечено 108 (АППГ – +7) человек, в том числе 1 несовершеннолетний (АППГ - -2).</w:t>
      </w:r>
    </w:p>
    <w:p w:rsidR="00A66233" w:rsidRPr="00C14897" w:rsidRDefault="00A66233" w:rsidP="00A66233">
      <w:pPr>
        <w:shd w:val="clear" w:color="auto" w:fill="FFFFFF"/>
        <w:autoSpaceDE w:val="0"/>
        <w:autoSpaceDN w:val="0"/>
        <w:adjustRightInd w:val="0"/>
        <w:rPr>
          <w:rFonts w:eastAsia="Times New Roman" w:cs="Times New Roman"/>
          <w:szCs w:val="28"/>
          <w:lang w:eastAsia="ru-RU"/>
        </w:rPr>
      </w:pPr>
      <w:r w:rsidRPr="00C14897">
        <w:rPr>
          <w:rFonts w:eastAsia="Times New Roman" w:cs="Times New Roman"/>
          <w:szCs w:val="28"/>
          <w:lang w:eastAsia="ru-RU"/>
        </w:rPr>
        <w:t>За 12 месяцев 2019 года выявлено 50 (-2) преступлений экономической направленности. Удельный вес экономических преступлений в общей структуре преступности составил 2,8 % (АППГ – 2,9 %). Выявлено 28 (+9) тяжких и о</w:t>
      </w:r>
      <w:r w:rsidR="001C2E8E">
        <w:rPr>
          <w:rFonts w:eastAsia="Times New Roman" w:cs="Times New Roman"/>
          <w:szCs w:val="28"/>
          <w:lang w:eastAsia="ru-RU"/>
        </w:rPr>
        <w:t>собо тяжких, 2 (+2) преступления</w:t>
      </w:r>
      <w:r w:rsidRPr="00C14897">
        <w:rPr>
          <w:rFonts w:eastAsia="Times New Roman" w:cs="Times New Roman"/>
          <w:szCs w:val="28"/>
          <w:lang w:eastAsia="ru-RU"/>
        </w:rPr>
        <w:t xml:space="preserve"> в сфере ТЭК, 5 (-3) в сфере промышленности, 2 (-2) с освоением бюджетных средств, 12(+2) преступлений против гос. власти, 12(+3) фактов взяточничества, 2(+1) налоговых, 21(+7) коррупционных преступлений.</w:t>
      </w:r>
    </w:p>
    <w:p w:rsidR="00A66233" w:rsidRPr="00C14897" w:rsidRDefault="00A66233" w:rsidP="00A66233">
      <w:pPr>
        <w:tabs>
          <w:tab w:val="left" w:pos="7629"/>
        </w:tabs>
        <w:rPr>
          <w:rFonts w:eastAsia="Times New Roman" w:cs="Times New Roman"/>
          <w:szCs w:val="28"/>
          <w:lang w:eastAsia="ru-RU"/>
        </w:rPr>
      </w:pPr>
      <w:r w:rsidRPr="00C14897">
        <w:rPr>
          <w:rFonts w:eastAsia="Times New Roman" w:cs="Times New Roman"/>
          <w:szCs w:val="28"/>
          <w:lang w:eastAsia="ru-RU"/>
        </w:rPr>
        <w:lastRenderedPageBreak/>
        <w:t xml:space="preserve">За 12 месяцев 2019 года зарегистрировано 699 преступлений, совершенных на улицах и в других общественных местах, что на 24 факта или 3,3 % меньше, чем за аналогичный период прошлого года. И рост преступлений, совершенных на улицах 394 (+87 или 28,3 %). Удельный вес в общей структуре преступности остается высоким и составляет 40,3% (АППГ – 40,2 %) в общественных местах, а на улицах 22,7% (АППГ – 17,1 %). Из совершенных в общественных местах преступлений, кражи составляют – 261 преступление или рост на 5,2% (АППГ 248; + 13), грабежи –32 преступления или рост на 6,7% (АППГ 30; +2). Из совершенных преступлений на улицах, кражи составляют – 92 преступления или рост на 53,3% (АППГ 60; + 32), грабежи – 22 преступления или рост на 29,4 % (АППГ 17; + 5). </w:t>
      </w:r>
    </w:p>
    <w:p w:rsidR="00A66233" w:rsidRPr="00C14897" w:rsidRDefault="00A66233" w:rsidP="00A66233">
      <w:pPr>
        <w:shd w:val="clear" w:color="auto" w:fill="FFFFFF"/>
        <w:tabs>
          <w:tab w:val="left" w:pos="7629"/>
        </w:tabs>
        <w:autoSpaceDE w:val="0"/>
        <w:autoSpaceDN w:val="0"/>
        <w:adjustRightInd w:val="0"/>
        <w:ind w:firstLine="720"/>
        <w:rPr>
          <w:rFonts w:eastAsia="Times New Roman" w:cs="Times New Roman"/>
          <w:b/>
          <w:i/>
          <w:szCs w:val="28"/>
          <w:lang w:eastAsia="ru-RU"/>
        </w:rPr>
      </w:pPr>
      <w:r w:rsidRPr="00C14897">
        <w:rPr>
          <w:rFonts w:eastAsia="Times New Roman" w:cs="Times New Roman"/>
          <w:szCs w:val="28"/>
          <w:shd w:val="clear" w:color="auto" w:fill="FFFFFF"/>
          <w:lang w:eastAsia="ru-RU"/>
        </w:rPr>
        <w:t xml:space="preserve">В структуре преступности данного вида количество тяжких и особо тяжких преступных деяний составило 180 (+12 к АППГ или +7,1 %), удельный вес составляет 10,4% (АППГ – 9,3%). Раскрываемость в общественных местах увеличилась на 2,9% и составила 43,9% (АППГ – 41,0%), а раскрываемость преступлений, совершенных на улицах уменьшилась на 6,2% и составила 40,4% (АППГ – 46,8%). В суд направлено 288 уголовных дел (-12 к АППГ), совершенных в общественных местах, в том числе на улицах 150 (+13 к АППГ). </w:t>
      </w:r>
    </w:p>
    <w:p w:rsidR="00A66233" w:rsidRPr="00C14897" w:rsidRDefault="00A66233" w:rsidP="00A66233">
      <w:pPr>
        <w:ind w:firstLine="720"/>
        <w:rPr>
          <w:rFonts w:eastAsia="Times New Roman" w:cs="Times New Roman"/>
          <w:b/>
          <w:i/>
          <w:color w:val="000000"/>
          <w:szCs w:val="28"/>
          <w:lang w:eastAsia="ru-RU"/>
        </w:rPr>
      </w:pPr>
      <w:r w:rsidRPr="00C14897">
        <w:rPr>
          <w:rFonts w:eastAsia="Times New Roman" w:cs="Times New Roman"/>
          <w:szCs w:val="28"/>
          <w:lang w:eastAsia="ru-RU"/>
        </w:rPr>
        <w:t xml:space="preserve">За 12 месяцев 2019 года совершено 102 (+4) </w:t>
      </w:r>
      <w:proofErr w:type="spellStart"/>
      <w:r w:rsidRPr="00C14897">
        <w:rPr>
          <w:rFonts w:eastAsia="Times New Roman" w:cs="Times New Roman"/>
          <w:szCs w:val="28"/>
          <w:lang w:eastAsia="ru-RU"/>
        </w:rPr>
        <w:t>дор</w:t>
      </w:r>
      <w:r w:rsidR="001C2E8E">
        <w:rPr>
          <w:rFonts w:eastAsia="Times New Roman" w:cs="Times New Roman"/>
          <w:szCs w:val="28"/>
          <w:lang w:eastAsia="ru-RU"/>
        </w:rPr>
        <w:t>ожно</w:t>
      </w:r>
      <w:proofErr w:type="spellEnd"/>
      <w:r w:rsidR="001C2E8E">
        <w:rPr>
          <w:rFonts w:eastAsia="Times New Roman" w:cs="Times New Roman"/>
          <w:szCs w:val="28"/>
          <w:lang w:eastAsia="ru-RU"/>
        </w:rPr>
        <w:t xml:space="preserve"> – транспортных происшествия</w:t>
      </w:r>
      <w:r w:rsidRPr="00C14897">
        <w:rPr>
          <w:rFonts w:eastAsia="Times New Roman" w:cs="Times New Roman"/>
          <w:szCs w:val="28"/>
          <w:lang w:eastAsia="ru-RU"/>
        </w:rPr>
        <w:t>, в которых получили травмы различной степени тяжести 116 (+9) человек, погибло при ДТП 8 (+1) человек. С механическими повреждениями зарегистрировано 1329 (-351) ДТП. Выявлено 18020 (+15) нарушений ПДД, в том числе пешеходам</w:t>
      </w:r>
      <w:r w:rsidR="001C2E8E">
        <w:rPr>
          <w:rFonts w:eastAsia="Times New Roman" w:cs="Times New Roman"/>
          <w:szCs w:val="28"/>
          <w:lang w:eastAsia="ru-RU"/>
        </w:rPr>
        <w:t>и 851 (-462) нарушение. Выявлен 281 (+40) водитель, управляющий</w:t>
      </w:r>
      <w:r w:rsidRPr="00C14897">
        <w:rPr>
          <w:rFonts w:eastAsia="Times New Roman" w:cs="Times New Roman"/>
          <w:szCs w:val="28"/>
          <w:lang w:eastAsia="ru-RU"/>
        </w:rPr>
        <w:t xml:space="preserve"> транспортным средством в нетрезвом состоянии, за невыполнение требований о прохождении медицинского освидетельствования на состояние опьянения составлено 62 (-42) административных протокола. За нарушение ПДД подвергнуто административному аресту 199 (+31) человек. Лишены права управления 259 (-65) водителей. </w:t>
      </w:r>
      <w:proofErr w:type="spellStart"/>
      <w:r w:rsidRPr="00C14897">
        <w:rPr>
          <w:rFonts w:eastAsia="Times New Roman" w:cs="Times New Roman"/>
          <w:szCs w:val="28"/>
          <w:lang w:eastAsia="ru-RU"/>
        </w:rPr>
        <w:t>Взыскаемость</w:t>
      </w:r>
      <w:proofErr w:type="spellEnd"/>
      <w:r w:rsidRPr="00C14897">
        <w:rPr>
          <w:rFonts w:eastAsia="Times New Roman" w:cs="Times New Roman"/>
          <w:szCs w:val="28"/>
          <w:lang w:eastAsia="ru-RU"/>
        </w:rPr>
        <w:t xml:space="preserve"> составила 82,8% (-1,4%).</w:t>
      </w:r>
    </w:p>
    <w:p w:rsidR="00A66233" w:rsidRPr="00C14897" w:rsidRDefault="00A66233" w:rsidP="00A66233">
      <w:pPr>
        <w:ind w:firstLine="720"/>
        <w:rPr>
          <w:rFonts w:eastAsia="Times New Roman" w:cs="Times New Roman"/>
          <w:szCs w:val="28"/>
          <w:lang w:eastAsia="ru-RU"/>
        </w:rPr>
      </w:pPr>
      <w:r w:rsidRPr="00C14897">
        <w:rPr>
          <w:rFonts w:eastAsia="Times New Roman" w:cs="Times New Roman"/>
          <w:szCs w:val="28"/>
          <w:lang w:eastAsia="ru-RU"/>
        </w:rPr>
        <w:t xml:space="preserve">За 12 месяцев 2019 года выявлено 8713 (+103) административных правонарушений без учета ГИБДД. Наложено штрафов всего на сумму 2 млн. 648 тыс. рублей (АППГ-1237000), из них взыскано 2 млн.037 тыс. рублей, что на 848 тыс. рублей меньше в сравнении с аналогичным периодом прошлого года, при этом </w:t>
      </w:r>
      <w:proofErr w:type="spellStart"/>
      <w:r w:rsidRPr="00C14897">
        <w:rPr>
          <w:rFonts w:eastAsia="Times New Roman" w:cs="Times New Roman"/>
          <w:szCs w:val="28"/>
          <w:lang w:eastAsia="ru-RU"/>
        </w:rPr>
        <w:t>взыскаемость</w:t>
      </w:r>
      <w:proofErr w:type="spellEnd"/>
      <w:r w:rsidRPr="00C14897">
        <w:rPr>
          <w:rFonts w:eastAsia="Times New Roman" w:cs="Times New Roman"/>
          <w:szCs w:val="28"/>
          <w:lang w:eastAsia="ru-RU"/>
        </w:rPr>
        <w:t xml:space="preserve"> без учета ГИБДД составляет – 76,9 % (АППГ – +2,65%).</w:t>
      </w:r>
    </w:p>
    <w:p w:rsidR="00A66233" w:rsidRPr="00C14897" w:rsidRDefault="001C2E8E" w:rsidP="007B31A3">
      <w:pPr>
        <w:shd w:val="clear" w:color="auto" w:fill="FFFFFF"/>
        <w:rPr>
          <w:rFonts w:cs="Times New Roman"/>
          <w:szCs w:val="28"/>
        </w:rPr>
      </w:pPr>
      <w:r>
        <w:rPr>
          <w:rFonts w:eastAsia="Times New Roman" w:cs="Times New Roman"/>
          <w:szCs w:val="28"/>
          <w:lang w:eastAsia="ru-RU"/>
        </w:rPr>
        <w:t>С</w:t>
      </w:r>
      <w:r w:rsidR="00A66233" w:rsidRPr="00C14897">
        <w:rPr>
          <w:rFonts w:eastAsia="Times New Roman" w:cs="Times New Roman"/>
          <w:szCs w:val="28"/>
          <w:lang w:eastAsia="ru-RU"/>
        </w:rPr>
        <w:t xml:space="preserve">овершено 3 преступления иностранными гражданами и лицами без гражданства, в отношении них совершено 1/-2. </w:t>
      </w:r>
    </w:p>
    <w:p w:rsidR="00470FD8" w:rsidRPr="00470FD8" w:rsidRDefault="00470FD8" w:rsidP="00470FD8">
      <w:pPr>
        <w:ind w:firstLine="0"/>
        <w:rPr>
          <w:rFonts w:cs="Times New Roman"/>
          <w:szCs w:val="28"/>
        </w:rPr>
      </w:pPr>
    </w:p>
    <w:p w:rsidR="00804DF0" w:rsidRPr="00804DF0" w:rsidRDefault="007E2F77" w:rsidP="001C2E8E">
      <w:pPr>
        <w:pStyle w:val="1"/>
        <w:ind w:firstLine="284"/>
        <w:jc w:val="center"/>
      </w:pPr>
      <w:bookmarkStart w:id="31" w:name="_Toc30768686"/>
      <w:r w:rsidRPr="006178CB">
        <w:t>5. Эффективное управление муниципальным образованием</w:t>
      </w:r>
      <w:bookmarkEnd w:id="31"/>
    </w:p>
    <w:p w:rsidR="006178CB" w:rsidRDefault="007E2F77" w:rsidP="006178CB">
      <w:pPr>
        <w:pStyle w:val="1"/>
      </w:pPr>
      <w:bookmarkStart w:id="32" w:name="_Toc30768687"/>
      <w:r w:rsidRPr="007E2F77">
        <w:t>Управление муниципальной собственностью</w:t>
      </w:r>
      <w:bookmarkEnd w:id="32"/>
      <w:r w:rsidRPr="007E2F77">
        <w:t xml:space="preserve"> </w:t>
      </w:r>
    </w:p>
    <w:p w:rsidR="007B31A3" w:rsidRPr="007B31A3" w:rsidRDefault="007B31A3" w:rsidP="007B31A3">
      <w:pPr>
        <w:ind w:firstLine="708"/>
        <w:rPr>
          <w:rFonts w:eastAsia="Times New Roman" w:cs="Times New Roman"/>
          <w:szCs w:val="28"/>
          <w:lang w:eastAsia="ru-RU"/>
        </w:rPr>
      </w:pPr>
      <w:r w:rsidRPr="007B31A3">
        <w:rPr>
          <w:rFonts w:eastAsia="Times New Roman" w:cs="Times New Roman"/>
          <w:szCs w:val="28"/>
          <w:lang w:eastAsia="ru-RU"/>
        </w:rPr>
        <w:t xml:space="preserve">Основными направлениями деятельности Комитета по управлению собственностью Министерства земельных и имущественных отношений РБ по </w:t>
      </w:r>
      <w:r w:rsidRPr="007B31A3">
        <w:rPr>
          <w:rFonts w:eastAsia="Times New Roman" w:cs="Times New Roman"/>
          <w:szCs w:val="28"/>
          <w:lang w:eastAsia="ru-RU"/>
        </w:rPr>
        <w:lastRenderedPageBreak/>
        <w:t xml:space="preserve">г. Салават является учет, управление и распоряжение муниципальной собственностью городского округа город Салават Республики Башкортостан, государственной собственностью Республики Башкортостан, расположенной на территории городского округа город Салават, в том числе земельными участками. Основной задачей Комитета, как и прежде, является пополнение доходной части городского округа город Салават Республики Башкортостан, а также снижение задолженности по всем видам платежей. </w:t>
      </w:r>
    </w:p>
    <w:p w:rsidR="007B31A3" w:rsidRPr="007B31A3" w:rsidRDefault="007B31A3" w:rsidP="007B31A3">
      <w:pPr>
        <w:ind w:firstLine="708"/>
        <w:rPr>
          <w:rFonts w:eastAsia="Times New Roman" w:cs="Times New Roman"/>
          <w:szCs w:val="28"/>
          <w:lang w:eastAsia="ru-RU"/>
        </w:rPr>
      </w:pPr>
      <w:r w:rsidRPr="007B31A3">
        <w:rPr>
          <w:rFonts w:eastAsia="Times New Roman" w:cs="Times New Roman"/>
          <w:szCs w:val="28"/>
          <w:lang w:eastAsia="ru-RU"/>
        </w:rPr>
        <w:t xml:space="preserve">По состоянию на 01 января 2020 года электронная форма регистрации прав через сервисы </w:t>
      </w:r>
      <w:proofErr w:type="spellStart"/>
      <w:r w:rsidRPr="007B31A3">
        <w:rPr>
          <w:rFonts w:eastAsia="Times New Roman" w:cs="Times New Roman"/>
          <w:szCs w:val="28"/>
          <w:lang w:eastAsia="ru-RU"/>
        </w:rPr>
        <w:t>Росреестра</w:t>
      </w:r>
      <w:proofErr w:type="spellEnd"/>
      <w:r w:rsidRPr="007B31A3">
        <w:rPr>
          <w:rFonts w:eastAsia="Times New Roman" w:cs="Times New Roman"/>
          <w:szCs w:val="28"/>
          <w:lang w:eastAsia="ru-RU"/>
        </w:rPr>
        <w:t xml:space="preserve"> осуществлена на 9</w:t>
      </w:r>
      <w:r w:rsidR="001C2E8E">
        <w:rPr>
          <w:rFonts w:eastAsia="Times New Roman" w:cs="Times New Roman"/>
          <w:szCs w:val="28"/>
          <w:lang w:eastAsia="ru-RU"/>
        </w:rPr>
        <w:t>6 %. Всего подано 1746 заявлений</w:t>
      </w:r>
      <w:r w:rsidRPr="007B31A3">
        <w:rPr>
          <w:rFonts w:eastAsia="Times New Roman" w:cs="Times New Roman"/>
          <w:szCs w:val="28"/>
          <w:lang w:eastAsia="ru-RU"/>
        </w:rPr>
        <w:t xml:space="preserve">, из них 1676 в электронном виде. </w:t>
      </w:r>
    </w:p>
    <w:p w:rsidR="007B31A3" w:rsidRPr="007B31A3" w:rsidRDefault="007B31A3" w:rsidP="007B31A3">
      <w:pPr>
        <w:ind w:firstLine="708"/>
        <w:rPr>
          <w:rFonts w:eastAsia="Times New Roman" w:cs="Times New Roman"/>
          <w:szCs w:val="28"/>
          <w:lang w:eastAsia="ru-RU"/>
        </w:rPr>
      </w:pPr>
      <w:r w:rsidRPr="007B31A3">
        <w:rPr>
          <w:rFonts w:eastAsia="Times New Roman" w:cs="Times New Roman"/>
          <w:szCs w:val="28"/>
          <w:lang w:eastAsia="ru-RU"/>
        </w:rPr>
        <w:t>По сост</w:t>
      </w:r>
      <w:r w:rsidR="001C2E8E">
        <w:rPr>
          <w:rFonts w:eastAsia="Times New Roman" w:cs="Times New Roman"/>
          <w:szCs w:val="28"/>
          <w:lang w:eastAsia="ru-RU"/>
        </w:rPr>
        <w:t>оянию на 01 января 2020 год</w:t>
      </w:r>
      <w:r w:rsidRPr="007B31A3">
        <w:rPr>
          <w:rFonts w:eastAsia="Times New Roman" w:cs="Times New Roman"/>
          <w:szCs w:val="28"/>
          <w:lang w:eastAsia="ru-RU"/>
        </w:rPr>
        <w:t xml:space="preserve"> по всем видам доходов, администрируемых Комитетом в бюджет городского округа город Салават Республики Башкортостан поступило 334,3 млн. рублей (2018г.- 317,8 млн. руб.) при годовом плане 333,2 млн. руб., выполнение 100,3 %.  </w:t>
      </w:r>
    </w:p>
    <w:p w:rsidR="007B31A3" w:rsidRPr="007B31A3" w:rsidRDefault="007B31A3" w:rsidP="007B31A3">
      <w:pPr>
        <w:ind w:firstLine="708"/>
        <w:rPr>
          <w:rFonts w:eastAsia="Times New Roman" w:cs="Times New Roman"/>
          <w:szCs w:val="28"/>
          <w:lang w:eastAsia="ru-RU"/>
        </w:rPr>
      </w:pPr>
      <w:r w:rsidRPr="007B31A3">
        <w:rPr>
          <w:rFonts w:eastAsia="Times New Roman" w:cs="Times New Roman"/>
          <w:szCs w:val="28"/>
          <w:lang w:eastAsia="ru-RU"/>
        </w:rPr>
        <w:t>От аренды</w:t>
      </w:r>
      <w:r w:rsidR="001C2E8E">
        <w:rPr>
          <w:rFonts w:eastAsia="Times New Roman" w:cs="Times New Roman"/>
          <w:szCs w:val="28"/>
          <w:lang w:eastAsia="ru-RU"/>
        </w:rPr>
        <w:t xml:space="preserve"> земельных участков за 2019 год</w:t>
      </w:r>
      <w:r w:rsidRPr="007B31A3">
        <w:rPr>
          <w:rFonts w:eastAsia="Times New Roman" w:cs="Times New Roman"/>
          <w:szCs w:val="28"/>
          <w:lang w:eastAsia="ru-RU"/>
        </w:rPr>
        <w:t xml:space="preserve"> поступило 159,0 млн. руб. или</w:t>
      </w:r>
      <w:r w:rsidR="001C2E8E">
        <w:rPr>
          <w:rFonts w:eastAsia="Times New Roman" w:cs="Times New Roman"/>
          <w:szCs w:val="28"/>
          <w:lang w:eastAsia="ru-RU"/>
        </w:rPr>
        <w:t xml:space="preserve"> </w:t>
      </w:r>
      <w:r w:rsidRPr="007B31A3">
        <w:rPr>
          <w:rFonts w:eastAsia="Times New Roman" w:cs="Times New Roman"/>
          <w:szCs w:val="28"/>
          <w:lang w:eastAsia="ru-RU"/>
        </w:rPr>
        <w:t>100% при годовом плановом за</w:t>
      </w:r>
      <w:r w:rsidR="001C2E8E">
        <w:rPr>
          <w:rFonts w:eastAsia="Times New Roman" w:cs="Times New Roman"/>
          <w:szCs w:val="28"/>
          <w:lang w:eastAsia="ru-RU"/>
        </w:rPr>
        <w:t>дании 158,9 млн. руб. (2018 год</w:t>
      </w:r>
      <w:r w:rsidRPr="007B31A3">
        <w:rPr>
          <w:rFonts w:eastAsia="Times New Roman" w:cs="Times New Roman"/>
          <w:szCs w:val="28"/>
          <w:lang w:eastAsia="ru-RU"/>
        </w:rPr>
        <w:t xml:space="preserve"> - 161,7 млн. руб.). Снижение поступлений (2,7 млн. руб.) связано с оспариванием кадастровой стоимости земельных участков арендаторами. Кроме того, оспаривание кадастровой стоимости приводит к образованию переплаты по состоянию на 01.01.2019г. и таким образом, в 2019 году оплата за аренду земельных участков от арендаторов,</w:t>
      </w:r>
      <w:r w:rsidR="001C2E8E">
        <w:rPr>
          <w:rFonts w:eastAsia="Times New Roman" w:cs="Times New Roman"/>
          <w:szCs w:val="28"/>
          <w:lang w:eastAsia="ru-RU"/>
        </w:rPr>
        <w:t xml:space="preserve"> имеющих переплату, не поступила</w:t>
      </w:r>
      <w:r w:rsidRPr="007B31A3">
        <w:rPr>
          <w:rFonts w:eastAsia="Times New Roman" w:cs="Times New Roman"/>
          <w:szCs w:val="28"/>
          <w:lang w:eastAsia="ru-RU"/>
        </w:rPr>
        <w:t>.</w:t>
      </w:r>
    </w:p>
    <w:p w:rsidR="007B31A3" w:rsidRPr="007B31A3" w:rsidRDefault="007B31A3" w:rsidP="007B31A3">
      <w:pPr>
        <w:ind w:firstLine="708"/>
        <w:rPr>
          <w:rFonts w:eastAsia="Times New Roman" w:cs="Times New Roman"/>
          <w:szCs w:val="28"/>
          <w:lang w:eastAsia="ru-RU"/>
        </w:rPr>
      </w:pPr>
      <w:r w:rsidRPr="007B31A3">
        <w:rPr>
          <w:rFonts w:eastAsia="Times New Roman" w:cs="Times New Roman"/>
          <w:szCs w:val="28"/>
          <w:lang w:eastAsia="ru-RU"/>
        </w:rPr>
        <w:t xml:space="preserve">Комитетом ведётся постоянная </w:t>
      </w:r>
      <w:proofErr w:type="spellStart"/>
      <w:r w:rsidRPr="007B31A3">
        <w:rPr>
          <w:rFonts w:eastAsia="Times New Roman" w:cs="Times New Roman"/>
          <w:szCs w:val="28"/>
          <w:lang w:eastAsia="ru-RU"/>
        </w:rPr>
        <w:t>претензионно</w:t>
      </w:r>
      <w:proofErr w:type="spellEnd"/>
      <w:r w:rsidRPr="007B31A3">
        <w:rPr>
          <w:rFonts w:eastAsia="Times New Roman" w:cs="Times New Roman"/>
          <w:szCs w:val="28"/>
          <w:lang w:eastAsia="ru-RU"/>
        </w:rPr>
        <w:t>-исковая работа по сни</w:t>
      </w:r>
      <w:r w:rsidR="001C2E8E">
        <w:rPr>
          <w:rFonts w:eastAsia="Times New Roman" w:cs="Times New Roman"/>
          <w:szCs w:val="28"/>
          <w:lang w:eastAsia="ru-RU"/>
        </w:rPr>
        <w:t>жению задолженности и увеличению</w:t>
      </w:r>
      <w:r w:rsidRPr="007B31A3">
        <w:rPr>
          <w:rFonts w:eastAsia="Times New Roman" w:cs="Times New Roman"/>
          <w:szCs w:val="28"/>
          <w:lang w:eastAsia="ru-RU"/>
        </w:rPr>
        <w:t xml:space="preserve"> доходной части по платежам в бюджет городского округа город Салават Республики Башкортостан за пользование земельными участками.</w:t>
      </w:r>
    </w:p>
    <w:p w:rsidR="007B31A3" w:rsidRPr="007B31A3" w:rsidRDefault="007B31A3" w:rsidP="007B31A3">
      <w:pPr>
        <w:ind w:firstLine="708"/>
        <w:rPr>
          <w:rFonts w:eastAsia="Times New Roman" w:cs="Times New Roman"/>
          <w:szCs w:val="28"/>
          <w:lang w:eastAsia="ru-RU"/>
        </w:rPr>
      </w:pPr>
      <w:r w:rsidRPr="007B31A3">
        <w:rPr>
          <w:rFonts w:eastAsia="Times New Roman" w:cs="Times New Roman"/>
          <w:szCs w:val="28"/>
          <w:lang w:eastAsia="ru-RU"/>
        </w:rPr>
        <w:t>Так, по состоянию на 1 января 2020 года было подготовлено и направлено 362 претензии по взысканию задолженности по арендной плате за земельные участки на общую сумму 63,7 млн. руб. В суды Республики Башкортостан и Российской Федерации направлено 241 исковое заявление на общую сумму 84,3 млн. руб. По предъявленным претензиям и исковым заявлениям оплачено 35,6 млн. руб.</w:t>
      </w:r>
    </w:p>
    <w:p w:rsidR="007B31A3" w:rsidRPr="007B31A3" w:rsidRDefault="007B31A3" w:rsidP="007B31A3">
      <w:pPr>
        <w:ind w:firstLine="708"/>
        <w:rPr>
          <w:rFonts w:eastAsia="Times New Roman" w:cs="Times New Roman"/>
          <w:szCs w:val="28"/>
          <w:lang w:eastAsia="ru-RU"/>
        </w:rPr>
      </w:pPr>
      <w:r w:rsidRPr="007B31A3">
        <w:rPr>
          <w:rFonts w:eastAsia="Times New Roman" w:cs="Times New Roman"/>
          <w:szCs w:val="28"/>
          <w:lang w:eastAsia="ru-RU"/>
        </w:rPr>
        <w:t xml:space="preserve">От аренды помещений по состоянию на 1 января 2020 года поступило 65,3 млн. руб. или 100,8 % (план- 64,8 млн. руб.). За аналогичный период 2018 года поступило 60,3 млн. руб. или с ростом </w:t>
      </w:r>
      <w:proofErr w:type="gramStart"/>
      <w:r w:rsidRPr="007B31A3">
        <w:rPr>
          <w:rFonts w:eastAsia="Times New Roman" w:cs="Times New Roman"/>
          <w:szCs w:val="28"/>
          <w:lang w:eastAsia="ru-RU"/>
        </w:rPr>
        <w:t>на  5</w:t>
      </w:r>
      <w:proofErr w:type="gramEnd"/>
      <w:r w:rsidRPr="007B31A3">
        <w:rPr>
          <w:rFonts w:eastAsia="Times New Roman" w:cs="Times New Roman"/>
          <w:szCs w:val="28"/>
          <w:lang w:eastAsia="ru-RU"/>
        </w:rPr>
        <w:t>,0 млн. руб. Увеличение произошло в результате вовлечения в хозяйственный оборот объектов, доход от которых ранее не поступал в бюджет городского округа город Салават Республики Башкортостан.</w:t>
      </w:r>
    </w:p>
    <w:p w:rsidR="007B31A3" w:rsidRPr="007B31A3" w:rsidRDefault="007B31A3" w:rsidP="007B31A3">
      <w:pPr>
        <w:ind w:firstLine="708"/>
        <w:rPr>
          <w:rFonts w:eastAsia="Times New Roman" w:cs="Times New Roman"/>
          <w:szCs w:val="28"/>
          <w:lang w:eastAsia="ru-RU"/>
        </w:rPr>
      </w:pPr>
      <w:r w:rsidRPr="007B31A3">
        <w:rPr>
          <w:rFonts w:eastAsia="Times New Roman" w:cs="Times New Roman"/>
          <w:szCs w:val="28"/>
          <w:lang w:eastAsia="ru-RU"/>
        </w:rPr>
        <w:t xml:space="preserve"> Комитетом организовано и проведено 11 аукционов с общим количеством лотов – 91 по продаже права аренды. По ре</w:t>
      </w:r>
      <w:r w:rsidR="001C2E8E">
        <w:rPr>
          <w:rFonts w:eastAsia="Times New Roman" w:cs="Times New Roman"/>
          <w:szCs w:val="28"/>
          <w:lang w:eastAsia="ru-RU"/>
        </w:rPr>
        <w:t>зультатам заключено 22 договора</w:t>
      </w:r>
      <w:r w:rsidRPr="007B31A3">
        <w:rPr>
          <w:rFonts w:eastAsia="Times New Roman" w:cs="Times New Roman"/>
          <w:szCs w:val="28"/>
          <w:lang w:eastAsia="ru-RU"/>
        </w:rPr>
        <w:t xml:space="preserve">, общей площадью 5284,5 кв. м, с годовой арендной платой 7,9 млн. руб. </w:t>
      </w:r>
    </w:p>
    <w:p w:rsidR="007B31A3" w:rsidRPr="007B31A3" w:rsidRDefault="007B31A3" w:rsidP="007B31A3">
      <w:pPr>
        <w:ind w:firstLine="708"/>
        <w:rPr>
          <w:rFonts w:eastAsia="Times New Roman" w:cs="Times New Roman"/>
          <w:szCs w:val="28"/>
          <w:lang w:eastAsia="ru-RU"/>
        </w:rPr>
      </w:pPr>
      <w:r w:rsidRPr="007B31A3">
        <w:rPr>
          <w:rFonts w:eastAsia="Times New Roman" w:cs="Times New Roman"/>
          <w:szCs w:val="28"/>
          <w:lang w:eastAsia="ru-RU"/>
        </w:rPr>
        <w:t xml:space="preserve">Ведется работа по реализации Федерального закона № 159-ФЗ «Об особенностях отчуждения недвижимого имущества, находящегося в государственной собственности субъектов Российской Федерации или в </w:t>
      </w:r>
      <w:r w:rsidRPr="007B31A3">
        <w:rPr>
          <w:rFonts w:eastAsia="Times New Roman" w:cs="Times New Roman"/>
          <w:szCs w:val="28"/>
          <w:lang w:eastAsia="ru-RU"/>
        </w:rPr>
        <w:lastRenderedPageBreak/>
        <w:t xml:space="preserve">муниципальной собственности и арендуемого субъектами малого и среднего предпринимательства». </w:t>
      </w:r>
    </w:p>
    <w:p w:rsidR="007B31A3" w:rsidRPr="007B31A3" w:rsidRDefault="007B31A3" w:rsidP="007B31A3">
      <w:pPr>
        <w:ind w:firstLine="708"/>
        <w:rPr>
          <w:rFonts w:eastAsia="Times New Roman" w:cs="Times New Roman"/>
          <w:szCs w:val="28"/>
          <w:lang w:eastAsia="ru-RU"/>
        </w:rPr>
      </w:pPr>
      <w:r w:rsidRPr="007B31A3">
        <w:rPr>
          <w:rFonts w:eastAsia="Times New Roman" w:cs="Times New Roman"/>
          <w:szCs w:val="28"/>
          <w:lang w:eastAsia="ru-RU"/>
        </w:rPr>
        <w:t xml:space="preserve">Заключено 14 договоров по 159-ФЗ: на общую стоимость 69,8 млн. руб. с рассрочкой платежа на 84 месяца. В результате реализации плана приватизации: подвальное помещение по ул. Ленина, д. 22 площадью 56,8 </w:t>
      </w:r>
      <w:proofErr w:type="spellStart"/>
      <w:r w:rsidRPr="007B31A3">
        <w:rPr>
          <w:rFonts w:eastAsia="Times New Roman" w:cs="Times New Roman"/>
          <w:szCs w:val="28"/>
          <w:lang w:eastAsia="ru-RU"/>
        </w:rPr>
        <w:t>кв.м</w:t>
      </w:r>
      <w:proofErr w:type="spellEnd"/>
      <w:r w:rsidRPr="007B31A3">
        <w:rPr>
          <w:rFonts w:eastAsia="Times New Roman" w:cs="Times New Roman"/>
          <w:szCs w:val="28"/>
          <w:lang w:eastAsia="ru-RU"/>
        </w:rPr>
        <w:t xml:space="preserve"> получен доход в размере 406,35 тыс. руб., отдельно стоящее двухэтажное нежилое здание площадью 613,3 </w:t>
      </w:r>
      <w:proofErr w:type="spellStart"/>
      <w:r w:rsidRPr="007B31A3">
        <w:rPr>
          <w:rFonts w:eastAsia="Times New Roman" w:cs="Times New Roman"/>
          <w:szCs w:val="28"/>
          <w:lang w:eastAsia="ru-RU"/>
        </w:rPr>
        <w:t>кв.м</w:t>
      </w:r>
      <w:proofErr w:type="spellEnd"/>
      <w:r w:rsidRPr="007B31A3">
        <w:rPr>
          <w:rFonts w:eastAsia="Times New Roman" w:cs="Times New Roman"/>
          <w:szCs w:val="28"/>
          <w:lang w:eastAsia="ru-RU"/>
        </w:rPr>
        <w:t xml:space="preserve"> с кадастровым номером 02:59:070117:167 с земельным участком площадью 2 993,0 </w:t>
      </w:r>
      <w:proofErr w:type="spellStart"/>
      <w:r w:rsidRPr="007B31A3">
        <w:rPr>
          <w:rFonts w:eastAsia="Times New Roman" w:cs="Times New Roman"/>
          <w:szCs w:val="28"/>
          <w:lang w:eastAsia="ru-RU"/>
        </w:rPr>
        <w:t>кв.м</w:t>
      </w:r>
      <w:proofErr w:type="spellEnd"/>
      <w:r w:rsidRPr="007B31A3">
        <w:rPr>
          <w:rFonts w:eastAsia="Times New Roman" w:cs="Times New Roman"/>
          <w:szCs w:val="28"/>
          <w:lang w:eastAsia="ru-RU"/>
        </w:rPr>
        <w:t xml:space="preserve"> с кадастровым номером 02:59:070117:13 по ул. Горького, д. 51б получен доход в размере 1425,0 </w:t>
      </w:r>
      <w:r w:rsidR="00A36379">
        <w:rPr>
          <w:rFonts w:eastAsia="Times New Roman" w:cs="Times New Roman"/>
          <w:szCs w:val="28"/>
          <w:lang w:eastAsia="ru-RU"/>
        </w:rPr>
        <w:t xml:space="preserve">тыс. </w:t>
      </w:r>
      <w:r w:rsidRPr="007B31A3">
        <w:rPr>
          <w:rFonts w:eastAsia="Times New Roman" w:cs="Times New Roman"/>
          <w:szCs w:val="28"/>
          <w:lang w:eastAsia="ru-RU"/>
        </w:rPr>
        <w:t>руб.</w:t>
      </w:r>
    </w:p>
    <w:p w:rsidR="007B31A3" w:rsidRPr="007B31A3" w:rsidRDefault="007B31A3" w:rsidP="007B31A3">
      <w:pPr>
        <w:ind w:firstLine="708"/>
        <w:rPr>
          <w:rFonts w:eastAsia="Times New Roman" w:cs="Times New Roman"/>
          <w:szCs w:val="28"/>
          <w:lang w:eastAsia="ru-RU"/>
        </w:rPr>
      </w:pPr>
      <w:r w:rsidRPr="007B31A3">
        <w:rPr>
          <w:rFonts w:eastAsia="Times New Roman" w:cs="Times New Roman"/>
          <w:szCs w:val="28"/>
          <w:lang w:eastAsia="ru-RU"/>
        </w:rPr>
        <w:t xml:space="preserve">Комитетом ведётся постоянная </w:t>
      </w:r>
      <w:proofErr w:type="spellStart"/>
      <w:r w:rsidRPr="007B31A3">
        <w:rPr>
          <w:rFonts w:eastAsia="Times New Roman" w:cs="Times New Roman"/>
          <w:szCs w:val="28"/>
          <w:lang w:eastAsia="ru-RU"/>
        </w:rPr>
        <w:t>претензионно</w:t>
      </w:r>
      <w:proofErr w:type="spellEnd"/>
      <w:r w:rsidRPr="007B31A3">
        <w:rPr>
          <w:rFonts w:eastAsia="Times New Roman" w:cs="Times New Roman"/>
          <w:szCs w:val="28"/>
          <w:lang w:eastAsia="ru-RU"/>
        </w:rPr>
        <w:t xml:space="preserve">-исковая работа по снижению задолженности и увеличение доходов по платежам в бюджет городского округа за пользование объектами муниципального нежилого фонда. </w:t>
      </w:r>
    </w:p>
    <w:p w:rsidR="007B31A3" w:rsidRPr="007B31A3" w:rsidRDefault="007B31A3" w:rsidP="007B31A3">
      <w:pPr>
        <w:ind w:firstLine="708"/>
        <w:rPr>
          <w:rFonts w:eastAsia="Times New Roman" w:cs="Times New Roman"/>
          <w:szCs w:val="28"/>
          <w:lang w:eastAsia="ru-RU"/>
        </w:rPr>
      </w:pPr>
      <w:r w:rsidRPr="007B31A3">
        <w:rPr>
          <w:rFonts w:eastAsia="Times New Roman" w:cs="Times New Roman"/>
          <w:szCs w:val="28"/>
          <w:lang w:eastAsia="ru-RU"/>
        </w:rPr>
        <w:t>Так, по состоянию на 1 января 2020 года было подготовлено и направлено 178 претензий по взысканию задолженности по арендной плате на общую сумму 6,2 млн. руб. В суды Республики Башкортостан и Российской Федерации направлено 42 исковых заявлений на общую сумму 8,5 млн. руб. По предъявленным претензиям и исковым заявлениям оплачено 6,1 млн. руб.</w:t>
      </w:r>
    </w:p>
    <w:p w:rsidR="007B31A3" w:rsidRPr="007B31A3" w:rsidRDefault="007B31A3" w:rsidP="007B31A3">
      <w:pPr>
        <w:ind w:firstLine="708"/>
        <w:rPr>
          <w:rFonts w:eastAsia="Times New Roman" w:cs="Times New Roman"/>
          <w:szCs w:val="28"/>
          <w:lang w:eastAsia="ru-RU"/>
        </w:rPr>
      </w:pPr>
      <w:r w:rsidRPr="007B31A3">
        <w:rPr>
          <w:rFonts w:eastAsia="Times New Roman" w:cs="Times New Roman"/>
          <w:szCs w:val="28"/>
          <w:lang w:eastAsia="ru-RU"/>
        </w:rPr>
        <w:t>В реестре объектов жилого/нежилого фонда, находящихся в муниципальной казне числится 921 объект недвижимого имущества, движимое имущество- 77 позиций (15987 ед.), жилой фонд (квартиры) – 4410 ед.</w:t>
      </w:r>
    </w:p>
    <w:p w:rsidR="007B31A3" w:rsidRPr="007B31A3" w:rsidRDefault="007B31A3" w:rsidP="007B31A3">
      <w:pPr>
        <w:ind w:firstLine="708"/>
        <w:rPr>
          <w:rFonts w:eastAsia="Times New Roman" w:cs="Times New Roman"/>
          <w:b/>
          <w:szCs w:val="28"/>
          <w:lang w:eastAsia="ru-RU"/>
        </w:rPr>
      </w:pPr>
      <w:r w:rsidRPr="007B31A3">
        <w:rPr>
          <w:rFonts w:eastAsia="Times New Roman" w:cs="Times New Roman"/>
          <w:szCs w:val="28"/>
          <w:lang w:eastAsia="ru-RU"/>
        </w:rPr>
        <w:t>По состоянию на 01 января 2020 года в реестре бесхозяйн</w:t>
      </w:r>
      <w:r w:rsidR="00A36379">
        <w:rPr>
          <w:rFonts w:eastAsia="Times New Roman" w:cs="Times New Roman"/>
          <w:szCs w:val="28"/>
          <w:lang w:eastAsia="ru-RU"/>
        </w:rPr>
        <w:t>ых объектов числится 261 единица</w:t>
      </w:r>
      <w:r w:rsidRPr="007B31A3">
        <w:rPr>
          <w:rFonts w:eastAsia="Times New Roman" w:cs="Times New Roman"/>
          <w:szCs w:val="28"/>
          <w:lang w:eastAsia="ru-RU"/>
        </w:rPr>
        <w:t xml:space="preserve">. Проводится работа по оформлению права муниципальной собственности на бесхозяйные объекты, из </w:t>
      </w:r>
      <w:proofErr w:type="gramStart"/>
      <w:r w:rsidRPr="007B31A3">
        <w:rPr>
          <w:rFonts w:eastAsia="Times New Roman" w:cs="Times New Roman"/>
          <w:szCs w:val="28"/>
          <w:lang w:eastAsia="ru-RU"/>
        </w:rPr>
        <w:t>них:</w:t>
      </w:r>
      <w:r w:rsidR="00A36379">
        <w:rPr>
          <w:rFonts w:eastAsia="Times New Roman" w:cs="Times New Roman"/>
          <w:szCs w:val="28"/>
          <w:lang w:eastAsia="ru-RU"/>
        </w:rPr>
        <w:t xml:space="preserve">  </w:t>
      </w:r>
      <w:r w:rsidRPr="007B31A3">
        <w:rPr>
          <w:rFonts w:eastAsia="Times New Roman" w:cs="Times New Roman"/>
          <w:szCs w:val="28"/>
          <w:lang w:eastAsia="ru-RU"/>
        </w:rPr>
        <w:t>электрохозяйство</w:t>
      </w:r>
      <w:proofErr w:type="gramEnd"/>
      <w:r w:rsidRPr="007B31A3">
        <w:rPr>
          <w:rFonts w:eastAsia="Times New Roman" w:cs="Times New Roman"/>
          <w:szCs w:val="28"/>
          <w:lang w:eastAsia="ru-RU"/>
        </w:rPr>
        <w:t xml:space="preserve"> – 39; водоснабжение – 160; газопроводы – 2; движимое имущество – 3; тепловые сети – 43; сооружения коммунального хозяйства – 13; нежилые помещения – 1.</w:t>
      </w:r>
    </w:p>
    <w:p w:rsidR="007B31A3" w:rsidRPr="007B31A3" w:rsidRDefault="007B31A3" w:rsidP="007B31A3">
      <w:pPr>
        <w:ind w:firstLine="708"/>
        <w:rPr>
          <w:rFonts w:eastAsia="Times New Roman" w:cs="Times New Roman"/>
          <w:szCs w:val="28"/>
          <w:lang w:eastAsia="ru-RU"/>
        </w:rPr>
      </w:pPr>
      <w:r w:rsidRPr="007B31A3">
        <w:rPr>
          <w:rFonts w:eastAsia="Times New Roman" w:cs="Times New Roman"/>
          <w:szCs w:val="28"/>
          <w:lang w:eastAsia="ru-RU"/>
        </w:rPr>
        <w:t>На 01 января 2020 года заключено 138 контрактов о передаче объектов нежилого фонда в оперативное управление (учреждения). Заключено 44 контракта о передаче объектов нежилого фонда на праве хозяйственного ведения (МУП). Действующие договора безвозмездного пользования – 11.</w:t>
      </w:r>
    </w:p>
    <w:p w:rsidR="007B31A3" w:rsidRPr="007B31A3" w:rsidRDefault="007B31A3" w:rsidP="00A36379">
      <w:pPr>
        <w:ind w:firstLine="708"/>
        <w:rPr>
          <w:rFonts w:eastAsia="Times New Roman" w:cs="Times New Roman"/>
          <w:szCs w:val="28"/>
          <w:lang w:eastAsia="ru-RU"/>
        </w:rPr>
      </w:pPr>
      <w:r w:rsidRPr="007B31A3">
        <w:rPr>
          <w:rFonts w:eastAsia="Times New Roman" w:cs="Times New Roman"/>
          <w:szCs w:val="28"/>
          <w:lang w:eastAsia="ru-RU"/>
        </w:rPr>
        <w:t xml:space="preserve">От перечисления части прибыли, остающейся после уплаты налогов и иных обязательных платежей </w:t>
      </w:r>
      <w:proofErr w:type="spellStart"/>
      <w:r w:rsidRPr="007B31A3">
        <w:rPr>
          <w:rFonts w:eastAsia="Times New Roman" w:cs="Times New Roman"/>
          <w:szCs w:val="28"/>
          <w:lang w:eastAsia="ru-RU"/>
        </w:rPr>
        <w:t>МУПами</w:t>
      </w:r>
      <w:proofErr w:type="spellEnd"/>
      <w:r w:rsidRPr="007B31A3">
        <w:rPr>
          <w:rFonts w:eastAsia="Times New Roman" w:cs="Times New Roman"/>
          <w:szCs w:val="28"/>
          <w:lang w:eastAsia="ru-RU"/>
        </w:rPr>
        <w:t xml:space="preserve"> (20% прибыли) по состоянию на                    01 января 2020 года поступило 7,3 млн. руб. при годовом плановом задании               7,3 млн. руб. Выполнение плана составило 100,0 %.  За аналогичный период 2018 года поступило 9,3 млн. руб. Умен</w:t>
      </w:r>
      <w:r w:rsidR="00A36379">
        <w:rPr>
          <w:rFonts w:eastAsia="Times New Roman" w:cs="Times New Roman"/>
          <w:szCs w:val="28"/>
          <w:lang w:eastAsia="ru-RU"/>
        </w:rPr>
        <w:t xml:space="preserve">ьшение составило 2,0 млн. руб. </w:t>
      </w:r>
    </w:p>
    <w:p w:rsidR="007B31A3" w:rsidRPr="007B31A3" w:rsidRDefault="007B31A3" w:rsidP="007B31A3">
      <w:pPr>
        <w:ind w:firstLine="708"/>
        <w:rPr>
          <w:rFonts w:eastAsia="Times New Roman" w:cs="Times New Roman"/>
          <w:szCs w:val="28"/>
          <w:lang w:eastAsia="ru-RU"/>
        </w:rPr>
      </w:pPr>
      <w:r w:rsidRPr="007B31A3">
        <w:rPr>
          <w:rFonts w:eastAsia="Times New Roman" w:cs="Times New Roman"/>
          <w:szCs w:val="28"/>
          <w:lang w:eastAsia="ru-RU"/>
        </w:rPr>
        <w:t>От использования имущества, находя</w:t>
      </w:r>
      <w:r w:rsidR="00A36379">
        <w:rPr>
          <w:rFonts w:eastAsia="Times New Roman" w:cs="Times New Roman"/>
          <w:szCs w:val="28"/>
          <w:lang w:eastAsia="ru-RU"/>
        </w:rPr>
        <w:t>щегося в собственности городского округа</w:t>
      </w:r>
      <w:r w:rsidRPr="007B31A3">
        <w:rPr>
          <w:rFonts w:eastAsia="Times New Roman" w:cs="Times New Roman"/>
          <w:szCs w:val="28"/>
          <w:lang w:eastAsia="ru-RU"/>
        </w:rPr>
        <w:t xml:space="preserve"> – неприватизированных квартир по состоянию на 01 января 2020 поступило 5,0 млн. рублей, при годовом плановом задании 5,0 млн. руб. Выполнение плана составило 100,0 %. За аналогичный период 2018 года поступило 3,3 млн. рублей. Увеличение составило 1,72 млн. руб. </w:t>
      </w:r>
    </w:p>
    <w:p w:rsidR="007B31A3" w:rsidRPr="007B31A3" w:rsidRDefault="007B31A3" w:rsidP="007B31A3">
      <w:pPr>
        <w:ind w:firstLine="708"/>
        <w:rPr>
          <w:rFonts w:eastAsia="Times New Roman" w:cs="Times New Roman"/>
          <w:szCs w:val="28"/>
          <w:lang w:eastAsia="ru-RU"/>
        </w:rPr>
      </w:pPr>
      <w:r w:rsidRPr="007B31A3">
        <w:rPr>
          <w:rFonts w:eastAsia="Times New Roman" w:cs="Times New Roman"/>
          <w:szCs w:val="28"/>
          <w:lang w:eastAsia="ru-RU"/>
        </w:rPr>
        <w:lastRenderedPageBreak/>
        <w:t>По состоянию на 01 января 2020 года имеется 188 неисполненных исполнительных листов на общую сумму</w:t>
      </w:r>
      <w:r w:rsidR="00A36379">
        <w:rPr>
          <w:rFonts w:eastAsia="Times New Roman" w:cs="Times New Roman"/>
          <w:szCs w:val="28"/>
          <w:lang w:eastAsia="ru-RU"/>
        </w:rPr>
        <w:t xml:space="preserve"> задолженности 103,7 млн. руб</w:t>
      </w:r>
      <w:r w:rsidRPr="007B31A3">
        <w:rPr>
          <w:rFonts w:eastAsia="Times New Roman" w:cs="Times New Roman"/>
          <w:szCs w:val="28"/>
          <w:lang w:eastAsia="ru-RU"/>
        </w:rPr>
        <w:t xml:space="preserve">. </w:t>
      </w:r>
    </w:p>
    <w:p w:rsidR="007B31A3" w:rsidRPr="007B31A3" w:rsidRDefault="007B31A3" w:rsidP="007B31A3">
      <w:pPr>
        <w:ind w:firstLine="708"/>
        <w:rPr>
          <w:rFonts w:eastAsia="Times New Roman" w:cs="Times New Roman"/>
          <w:b/>
          <w:szCs w:val="28"/>
          <w:lang w:eastAsia="ru-RU"/>
        </w:rPr>
      </w:pPr>
      <w:r w:rsidRPr="007B31A3">
        <w:rPr>
          <w:rFonts w:eastAsia="Times New Roman" w:cs="Times New Roman"/>
          <w:szCs w:val="28"/>
          <w:lang w:eastAsia="ru-RU"/>
        </w:rPr>
        <w:t>Комитетом в службу судебных приставов регулярно направляются письма с требованием активизировать работу по взысканию задолженности, предоставляется необходимая информация о наличии имущества должников, осуществляются совместные выезды с целью проверки имущественного положения должников и принятия мер по наложению ареста на имеющееся у них имущество.</w:t>
      </w:r>
    </w:p>
    <w:p w:rsidR="00A25F6C" w:rsidRDefault="007B31A3" w:rsidP="007B31A3">
      <w:pPr>
        <w:ind w:firstLine="708"/>
        <w:rPr>
          <w:rFonts w:eastAsia="Times New Roman" w:cs="Times New Roman"/>
          <w:szCs w:val="28"/>
          <w:lang w:eastAsia="ru-RU"/>
        </w:rPr>
      </w:pPr>
      <w:r w:rsidRPr="007B31A3">
        <w:rPr>
          <w:rFonts w:eastAsia="Times New Roman" w:cs="Times New Roman"/>
          <w:szCs w:val="28"/>
          <w:lang w:eastAsia="ru-RU"/>
        </w:rPr>
        <w:t xml:space="preserve">В соответствии с порядком о признании безнадежной к взысканию задолженности по платежам в бюджет городского округа город Салават Республики Башкортостан за пользование муниципальным имуществом, а также земельными участками, находящимися в муниципальной собственности или государственная собственность на которые не разграничена, утвержденным постановлением Администрации городского округа город Салават Республики Башкортостан от 11.07.2017 № 2098-п, создана комиссия. Всего в 2019 году было проведено 7 заседаний Комиссии по поступлению и выбытию активов, на которых было рассмотрено 19 организаций, признанных банкротами и ликвидированных. В результате комиссией были подписаны акты о признании безнадежной к взысканию задолженности на  общую сумму 106,24 млн. рублей, в </w:t>
      </w:r>
      <w:proofErr w:type="spellStart"/>
      <w:r w:rsidRPr="007B31A3">
        <w:rPr>
          <w:rFonts w:eastAsia="Times New Roman" w:cs="Times New Roman"/>
          <w:szCs w:val="28"/>
          <w:lang w:eastAsia="ru-RU"/>
        </w:rPr>
        <w:t>т.ч</w:t>
      </w:r>
      <w:proofErr w:type="spellEnd"/>
      <w:r w:rsidRPr="007B31A3">
        <w:rPr>
          <w:rFonts w:eastAsia="Times New Roman" w:cs="Times New Roman"/>
          <w:szCs w:val="28"/>
          <w:lang w:eastAsia="ru-RU"/>
        </w:rPr>
        <w:t>. ООО «Уфимская производственно-инжиниринговая компания» списана безнадежная задолженность в сумме 68,5 млн. руб., ООО «Базальтовая теплоизоляция – Салават» списана безнадежная задолженность в сумме 12,4 млн. руб., ООО «</w:t>
      </w:r>
      <w:proofErr w:type="spellStart"/>
      <w:r w:rsidRPr="007B31A3">
        <w:rPr>
          <w:rFonts w:eastAsia="Times New Roman" w:cs="Times New Roman"/>
          <w:szCs w:val="28"/>
          <w:lang w:eastAsia="ru-RU"/>
        </w:rPr>
        <w:t>СтройКонцепт</w:t>
      </w:r>
      <w:proofErr w:type="spellEnd"/>
      <w:r w:rsidRPr="007B31A3">
        <w:rPr>
          <w:rFonts w:eastAsia="Times New Roman" w:cs="Times New Roman"/>
          <w:szCs w:val="28"/>
          <w:lang w:eastAsia="ru-RU"/>
        </w:rPr>
        <w:t>» списана безнадежная задолженность в сумме 6,4 млн. руб., ООО «</w:t>
      </w:r>
      <w:proofErr w:type="spellStart"/>
      <w:r w:rsidRPr="007B31A3">
        <w:rPr>
          <w:rFonts w:eastAsia="Times New Roman" w:cs="Times New Roman"/>
          <w:szCs w:val="28"/>
          <w:lang w:eastAsia="ru-RU"/>
        </w:rPr>
        <w:t>Салаватский</w:t>
      </w:r>
      <w:proofErr w:type="spellEnd"/>
      <w:r w:rsidRPr="007B31A3">
        <w:rPr>
          <w:rFonts w:eastAsia="Times New Roman" w:cs="Times New Roman"/>
          <w:szCs w:val="28"/>
          <w:lang w:eastAsia="ru-RU"/>
        </w:rPr>
        <w:t xml:space="preserve"> </w:t>
      </w:r>
      <w:proofErr w:type="spellStart"/>
      <w:r w:rsidRPr="007B31A3">
        <w:rPr>
          <w:rFonts w:eastAsia="Times New Roman" w:cs="Times New Roman"/>
          <w:szCs w:val="28"/>
          <w:lang w:eastAsia="ru-RU"/>
        </w:rPr>
        <w:t>ПивЗавод</w:t>
      </w:r>
      <w:proofErr w:type="spellEnd"/>
      <w:r w:rsidRPr="007B31A3">
        <w:rPr>
          <w:rFonts w:eastAsia="Times New Roman" w:cs="Times New Roman"/>
          <w:szCs w:val="28"/>
          <w:lang w:eastAsia="ru-RU"/>
        </w:rPr>
        <w:t>» списана безнадежная задолженность в сумме 8,5 млн. руб.</w:t>
      </w:r>
    </w:p>
    <w:p w:rsidR="00A25F6C" w:rsidRPr="007B31A3" w:rsidRDefault="00A25F6C" w:rsidP="007B31A3">
      <w:pPr>
        <w:ind w:firstLine="708"/>
        <w:rPr>
          <w:rFonts w:eastAsia="Times New Roman" w:cs="Times New Roman"/>
          <w:szCs w:val="28"/>
          <w:lang w:eastAsia="ru-RU"/>
        </w:rPr>
      </w:pPr>
    </w:p>
    <w:p w:rsidR="00A25F6C" w:rsidRPr="00C2662E" w:rsidRDefault="00A25F6C" w:rsidP="00A25F6C">
      <w:pPr>
        <w:pStyle w:val="1"/>
        <w:rPr>
          <w:rFonts w:cs="Times New Roman"/>
          <w:szCs w:val="28"/>
        </w:rPr>
      </w:pPr>
      <w:bookmarkStart w:id="33" w:name="_Toc30768688"/>
      <w:r w:rsidRPr="00C2662E">
        <w:rPr>
          <w:rFonts w:cs="Times New Roman"/>
          <w:szCs w:val="28"/>
        </w:rPr>
        <w:t>Муниципальный контроль.</w:t>
      </w:r>
      <w:bookmarkEnd w:id="33"/>
      <w:r w:rsidRPr="00C2662E">
        <w:rPr>
          <w:rFonts w:cs="Times New Roman"/>
          <w:szCs w:val="28"/>
        </w:rPr>
        <w:t xml:space="preserve"> </w:t>
      </w:r>
    </w:p>
    <w:p w:rsidR="00A25F6C" w:rsidRPr="00C2662E" w:rsidRDefault="00A25F6C" w:rsidP="00A25F6C">
      <w:pPr>
        <w:rPr>
          <w:rFonts w:eastAsia="Calibri" w:cs="Times New Roman"/>
          <w:szCs w:val="28"/>
        </w:rPr>
      </w:pPr>
      <w:r w:rsidRPr="00C2662E">
        <w:rPr>
          <w:rFonts w:eastAsia="Calibri" w:cs="Times New Roman"/>
          <w:szCs w:val="28"/>
        </w:rPr>
        <w:t>В рамках муниципального жилищного контроля за 2019 год специалистами Управления муниципального контроля рассмотрено 712 обращений граждан, по результатам рассмотрений проведено 15 внеплановых проверок выполнения управляющими организациями, товариществами собственников жилья, жилищными кооперативами требований жилищного законодательства в отношении муниципального жилищного фонда, расположенного на территории городского округа город Салават Республики Башкортостан, и 8 внеплановых проверок исполнения гражданами обязательных требований, установленных в отношении муниципального жилищного фонда.</w:t>
      </w:r>
    </w:p>
    <w:p w:rsidR="00A25F6C" w:rsidRPr="00C2662E" w:rsidRDefault="00A25F6C" w:rsidP="00A25F6C">
      <w:pPr>
        <w:rPr>
          <w:rFonts w:ascii="Calibri" w:eastAsia="Calibri" w:hAnsi="Calibri" w:cs="Times New Roman"/>
          <w:sz w:val="22"/>
        </w:rPr>
      </w:pPr>
      <w:r w:rsidRPr="00C2662E">
        <w:rPr>
          <w:rFonts w:eastAsia="Calibri" w:cs="Times New Roman"/>
          <w:szCs w:val="28"/>
        </w:rPr>
        <w:t xml:space="preserve">Специалисты Управления муниципального контроля входят в состав межведомственной комиссии по признанию помещений жилыми, межведомственной комиссии по обследованию жилых помещений инвалидов и общего имущества в многоквартирных домах, комиссии по вопросам капитального ремонта общего имущества собственников помещений в многоквартирных домах, расположенных на территории городского округа, и </w:t>
      </w:r>
      <w:r w:rsidRPr="00C2662E">
        <w:rPr>
          <w:rFonts w:eastAsia="Calibri" w:cs="Times New Roman"/>
          <w:szCs w:val="28"/>
        </w:rPr>
        <w:lastRenderedPageBreak/>
        <w:t>в состав рабочей группы по проверке деятельности управляющих организаций в сфере очистки придомовых территорий и межквартальных проездов, кровель многоквартирных домов от снега и наледи.</w:t>
      </w:r>
    </w:p>
    <w:p w:rsidR="00A25F6C" w:rsidRPr="00C2662E" w:rsidRDefault="00A25F6C" w:rsidP="00A25F6C">
      <w:pPr>
        <w:rPr>
          <w:rFonts w:eastAsia="Calibri" w:cs="Times New Roman"/>
          <w:szCs w:val="28"/>
        </w:rPr>
      </w:pPr>
      <w:r w:rsidRPr="00C2662E">
        <w:rPr>
          <w:rFonts w:eastAsia="Calibri" w:cs="Times New Roman"/>
          <w:szCs w:val="28"/>
        </w:rPr>
        <w:t>В результате внеплановых проверок установлено 27 фактов нарушения вышеуказанных требований. В адрес лиц, допустивших нарушения, вынесено 27 предписаний об их устранении, составлено и направлено на рассмотрение в Государственный комитет Республики Башкортостан по жилищному и строительному надзору 2 протокола об административном правонарушении.</w:t>
      </w:r>
    </w:p>
    <w:p w:rsidR="00A25F6C" w:rsidRPr="00C2662E" w:rsidRDefault="00A25F6C" w:rsidP="00A25F6C">
      <w:pPr>
        <w:rPr>
          <w:rFonts w:eastAsia="Calibri" w:cs="Times New Roman"/>
          <w:szCs w:val="28"/>
        </w:rPr>
      </w:pPr>
      <w:r w:rsidRPr="00C2662E">
        <w:rPr>
          <w:rFonts w:eastAsia="Calibri" w:cs="Times New Roman"/>
          <w:szCs w:val="28"/>
        </w:rPr>
        <w:t xml:space="preserve">697 обращений рассмотрено в порядке, определенном Федеральным законом Российской Федерации № 59-ФЗ от 02.05.2006 «О порядке рассмотрения обращений граждан Российской Федерации», по результатам </w:t>
      </w:r>
      <w:proofErr w:type="gramStart"/>
      <w:r w:rsidRPr="00C2662E">
        <w:rPr>
          <w:rFonts w:eastAsia="Calibri" w:cs="Times New Roman"/>
          <w:szCs w:val="28"/>
        </w:rPr>
        <w:t>рассмотрения</w:t>
      </w:r>
      <w:proofErr w:type="gramEnd"/>
      <w:r w:rsidRPr="00C2662E">
        <w:rPr>
          <w:rFonts w:eastAsia="Calibri" w:cs="Times New Roman"/>
          <w:szCs w:val="28"/>
        </w:rPr>
        <w:t xml:space="preserve"> которых в адрес управляющих организаций, товариществ собственников жилья, жилищных кооперативов направлено 182 информационных письма и 10 предостережений о недопустимости нарушения требований законодательства.</w:t>
      </w:r>
    </w:p>
    <w:p w:rsidR="00A25F6C" w:rsidRPr="00C2662E" w:rsidRDefault="00A25F6C" w:rsidP="00A25F6C">
      <w:pPr>
        <w:ind w:firstLine="708"/>
        <w:contextualSpacing/>
        <w:rPr>
          <w:rFonts w:eastAsia="Calibri" w:cs="Times New Roman"/>
          <w:szCs w:val="28"/>
        </w:rPr>
      </w:pPr>
      <w:r w:rsidRPr="00C2662E">
        <w:rPr>
          <w:rFonts w:eastAsia="Calibri" w:cs="Times New Roman"/>
          <w:szCs w:val="28"/>
        </w:rPr>
        <w:t xml:space="preserve">В рамках муниципального земельного контроля за 2019 год специалистами Управления муниципального контроля проведено 475 проверок, из которых: плановых – 102 проверки (из них: 3 - в отношении юридических лиц, 99 – в отношении физических </w:t>
      </w:r>
      <w:r w:rsidR="00A36379">
        <w:rPr>
          <w:rFonts w:eastAsia="Calibri" w:cs="Times New Roman"/>
          <w:szCs w:val="28"/>
        </w:rPr>
        <w:t>лиц), внеплановых – 373 проверки</w:t>
      </w:r>
      <w:r w:rsidRPr="00C2662E">
        <w:rPr>
          <w:rFonts w:eastAsia="Calibri" w:cs="Times New Roman"/>
          <w:szCs w:val="28"/>
        </w:rPr>
        <w:t xml:space="preserve"> (из них: 8 – в отношении </w:t>
      </w:r>
      <w:proofErr w:type="spellStart"/>
      <w:r w:rsidRPr="00C2662E">
        <w:rPr>
          <w:rFonts w:eastAsia="Calibri" w:cs="Times New Roman"/>
          <w:szCs w:val="28"/>
        </w:rPr>
        <w:t>юр.лиц</w:t>
      </w:r>
      <w:proofErr w:type="spellEnd"/>
      <w:r w:rsidRPr="00C2662E">
        <w:rPr>
          <w:rFonts w:eastAsia="Calibri" w:cs="Times New Roman"/>
          <w:szCs w:val="28"/>
        </w:rPr>
        <w:t xml:space="preserve">, 365 - в отношении </w:t>
      </w:r>
      <w:proofErr w:type="spellStart"/>
      <w:r w:rsidRPr="00C2662E">
        <w:rPr>
          <w:rFonts w:eastAsia="Calibri" w:cs="Times New Roman"/>
          <w:szCs w:val="28"/>
        </w:rPr>
        <w:t>физ.лиц</w:t>
      </w:r>
      <w:proofErr w:type="spellEnd"/>
      <w:r w:rsidRPr="00C2662E">
        <w:rPr>
          <w:rFonts w:eastAsia="Calibri" w:cs="Times New Roman"/>
          <w:szCs w:val="28"/>
        </w:rPr>
        <w:t xml:space="preserve">). </w:t>
      </w:r>
    </w:p>
    <w:p w:rsidR="00A25F6C" w:rsidRPr="00C2662E" w:rsidRDefault="00A25F6C" w:rsidP="00A25F6C">
      <w:pPr>
        <w:ind w:firstLine="708"/>
        <w:contextualSpacing/>
        <w:rPr>
          <w:rFonts w:eastAsia="Calibri" w:cs="Times New Roman"/>
          <w:szCs w:val="28"/>
        </w:rPr>
      </w:pPr>
      <w:r w:rsidRPr="00C2662E">
        <w:rPr>
          <w:rFonts w:eastAsia="Calibri" w:cs="Times New Roman"/>
          <w:szCs w:val="28"/>
        </w:rPr>
        <w:t>По результатам проведенных проверок выявлено 412 нарушений земельного законодательства, вынесено 410 предписаний (из них: 7 – в отношении юр. лиц, 403 - в отношении физ. лиц), из которых исполнено 32 предписания. Экономический эффект составил 377 790 рублей.</w:t>
      </w:r>
    </w:p>
    <w:p w:rsidR="00A25F6C" w:rsidRPr="00C2662E" w:rsidRDefault="00A25F6C" w:rsidP="00A25F6C">
      <w:pPr>
        <w:ind w:firstLine="708"/>
        <w:contextualSpacing/>
        <w:rPr>
          <w:rFonts w:eastAsia="Calibri" w:cs="Times New Roman"/>
          <w:szCs w:val="28"/>
        </w:rPr>
      </w:pPr>
      <w:r w:rsidRPr="00C2662E">
        <w:rPr>
          <w:rFonts w:eastAsia="Calibri" w:cs="Times New Roman"/>
          <w:szCs w:val="28"/>
        </w:rPr>
        <w:t xml:space="preserve">Передано на рассмотрение мировым судьям 71 протокол об административных правонарушениях по ч.1 ст.19.5 КоАП РФ за неисполнение предписания, 1 протокол по ст. 19.4.1 КоАП РФ за воспрепятствование законной деятельности должностного лица органа государственного контроля (надзора) и 1 протокол по ст. 19.7 КоАП РФ за непредставление сведений (информации), по итогам </w:t>
      </w:r>
      <w:proofErr w:type="gramStart"/>
      <w:r w:rsidRPr="00C2662E">
        <w:rPr>
          <w:rFonts w:eastAsia="Calibri" w:cs="Times New Roman"/>
          <w:szCs w:val="28"/>
        </w:rPr>
        <w:t>рассмотрения</w:t>
      </w:r>
      <w:proofErr w:type="gramEnd"/>
      <w:r w:rsidRPr="00C2662E">
        <w:rPr>
          <w:rFonts w:eastAsia="Calibri" w:cs="Times New Roman"/>
          <w:szCs w:val="28"/>
        </w:rPr>
        <w:t xml:space="preserve"> которых наложено штрафов на сумму 45 800 руб</w:t>
      </w:r>
      <w:r w:rsidR="00A36379">
        <w:rPr>
          <w:rFonts w:eastAsia="Calibri" w:cs="Times New Roman"/>
          <w:szCs w:val="28"/>
        </w:rPr>
        <w:t>лей</w:t>
      </w:r>
      <w:r w:rsidRPr="00C2662E">
        <w:rPr>
          <w:rFonts w:eastAsia="Calibri" w:cs="Times New Roman"/>
          <w:szCs w:val="28"/>
        </w:rPr>
        <w:t xml:space="preserve">. </w:t>
      </w:r>
    </w:p>
    <w:p w:rsidR="00A25F6C" w:rsidRPr="00C2662E" w:rsidRDefault="00A25F6C" w:rsidP="00A25F6C">
      <w:pPr>
        <w:ind w:firstLine="708"/>
        <w:contextualSpacing/>
        <w:rPr>
          <w:rFonts w:eastAsia="Calibri" w:cs="Times New Roman"/>
          <w:szCs w:val="28"/>
        </w:rPr>
      </w:pPr>
      <w:r w:rsidRPr="00C2662E">
        <w:rPr>
          <w:rFonts w:eastAsia="Calibri" w:cs="Times New Roman"/>
          <w:szCs w:val="28"/>
        </w:rPr>
        <w:t xml:space="preserve">Передано на рассмотрение в Управление </w:t>
      </w:r>
      <w:proofErr w:type="spellStart"/>
      <w:r w:rsidRPr="00C2662E">
        <w:rPr>
          <w:rFonts w:eastAsia="Calibri" w:cs="Times New Roman"/>
          <w:szCs w:val="28"/>
        </w:rPr>
        <w:t>Росреестра</w:t>
      </w:r>
      <w:proofErr w:type="spellEnd"/>
      <w:r w:rsidRPr="00C2662E">
        <w:rPr>
          <w:rFonts w:eastAsia="Calibri" w:cs="Times New Roman"/>
          <w:szCs w:val="28"/>
        </w:rPr>
        <w:t xml:space="preserve"> 32 протокола об административных правонарушениях по ст. 7.1 и 8.8 КоАП РФ за самовольное занятие земельного участка и использование земельных участков не по целевому назначению, по итогам </w:t>
      </w:r>
      <w:proofErr w:type="gramStart"/>
      <w:r w:rsidRPr="00C2662E">
        <w:rPr>
          <w:rFonts w:eastAsia="Calibri" w:cs="Times New Roman"/>
          <w:szCs w:val="28"/>
        </w:rPr>
        <w:t>рассмотрения</w:t>
      </w:r>
      <w:proofErr w:type="gramEnd"/>
      <w:r w:rsidRPr="00C2662E">
        <w:rPr>
          <w:rFonts w:eastAsia="Calibri" w:cs="Times New Roman"/>
          <w:szCs w:val="28"/>
        </w:rPr>
        <w:t xml:space="preserve"> которых наложено штрафов на сумму 117,0</w:t>
      </w:r>
      <w:r w:rsidR="00A36379">
        <w:rPr>
          <w:rFonts w:eastAsia="Calibri" w:cs="Times New Roman"/>
          <w:szCs w:val="28"/>
        </w:rPr>
        <w:t xml:space="preserve"> </w:t>
      </w:r>
      <w:r w:rsidRPr="00C2662E">
        <w:rPr>
          <w:rFonts w:eastAsia="Calibri" w:cs="Times New Roman"/>
          <w:szCs w:val="28"/>
        </w:rPr>
        <w:t>тыс. руб</w:t>
      </w:r>
      <w:r w:rsidR="00A36379">
        <w:rPr>
          <w:rFonts w:eastAsia="Calibri" w:cs="Times New Roman"/>
          <w:szCs w:val="28"/>
        </w:rPr>
        <w:t>лей</w:t>
      </w:r>
      <w:r w:rsidRPr="00C2662E">
        <w:rPr>
          <w:rFonts w:eastAsia="Calibri" w:cs="Times New Roman"/>
          <w:szCs w:val="28"/>
        </w:rPr>
        <w:t>.</w:t>
      </w:r>
    </w:p>
    <w:p w:rsidR="00A25F6C" w:rsidRPr="00C2662E" w:rsidRDefault="00A25F6C" w:rsidP="00A25F6C">
      <w:pPr>
        <w:ind w:firstLine="708"/>
        <w:contextualSpacing/>
        <w:rPr>
          <w:rFonts w:eastAsia="Calibri" w:cs="Times New Roman"/>
          <w:szCs w:val="28"/>
        </w:rPr>
      </w:pPr>
      <w:r w:rsidRPr="00C2662E">
        <w:rPr>
          <w:rFonts w:eastAsia="Calibri" w:cs="Times New Roman"/>
          <w:szCs w:val="28"/>
        </w:rPr>
        <w:t xml:space="preserve">В 2019 году специалистами Управления муниципального контроля проведены плановые (рейдовые) осмотры 30 земельных участков, по результатам которых выявлено 21 нарушение земельного законодательства, по фактам выявленных нарушений проведено 10 проверок, выдано 10 предписаний, выдано 3 предостережения о недопустимости нарушения обязательных требований. Принято участие в совместном с КУС, </w:t>
      </w:r>
      <w:proofErr w:type="spellStart"/>
      <w:r w:rsidRPr="00C2662E">
        <w:rPr>
          <w:rFonts w:eastAsia="Calibri" w:cs="Times New Roman"/>
          <w:szCs w:val="28"/>
        </w:rPr>
        <w:t>УЭПИПиТ</w:t>
      </w:r>
      <w:proofErr w:type="spellEnd"/>
      <w:r w:rsidRPr="00C2662E">
        <w:rPr>
          <w:rFonts w:eastAsia="Calibri" w:cs="Times New Roman"/>
          <w:szCs w:val="28"/>
        </w:rPr>
        <w:t xml:space="preserve"> и ОСТС обследовании 121 земельного участка.</w:t>
      </w:r>
    </w:p>
    <w:p w:rsidR="00A25F6C" w:rsidRPr="00C2662E" w:rsidRDefault="00A25F6C" w:rsidP="00A25F6C">
      <w:pPr>
        <w:ind w:firstLine="708"/>
        <w:contextualSpacing/>
        <w:rPr>
          <w:rFonts w:eastAsia="Calibri" w:cs="Times New Roman"/>
          <w:szCs w:val="28"/>
        </w:rPr>
      </w:pPr>
      <w:r w:rsidRPr="00C2662E">
        <w:rPr>
          <w:rFonts w:eastAsia="Calibri" w:cs="Times New Roman"/>
          <w:szCs w:val="28"/>
        </w:rPr>
        <w:t>Рассмотрено 49 обращений граждан.</w:t>
      </w:r>
    </w:p>
    <w:p w:rsidR="00A25F6C" w:rsidRPr="00C2662E" w:rsidRDefault="00A25F6C" w:rsidP="00A25F6C">
      <w:pPr>
        <w:ind w:firstLine="708"/>
        <w:contextualSpacing/>
        <w:rPr>
          <w:rFonts w:eastAsia="Calibri" w:cs="Times New Roman"/>
          <w:szCs w:val="28"/>
        </w:rPr>
      </w:pPr>
      <w:r w:rsidRPr="00C2662E">
        <w:rPr>
          <w:rFonts w:eastAsia="Calibri" w:cs="Times New Roman"/>
          <w:szCs w:val="28"/>
        </w:rPr>
        <w:lastRenderedPageBreak/>
        <w:t>Разработан и утвержден регламент исполнения функции по муниципальному лесному контролю на территории ГО г. Салават РБ.</w:t>
      </w:r>
    </w:p>
    <w:p w:rsidR="00A25F6C" w:rsidRPr="00C2662E" w:rsidRDefault="00A25F6C" w:rsidP="00A25F6C">
      <w:pPr>
        <w:ind w:firstLine="708"/>
        <w:contextualSpacing/>
        <w:rPr>
          <w:rFonts w:eastAsia="Calibri" w:cs="Times New Roman"/>
          <w:szCs w:val="28"/>
        </w:rPr>
      </w:pPr>
      <w:r w:rsidRPr="00C2662E">
        <w:rPr>
          <w:rFonts w:eastAsia="Calibri" w:cs="Times New Roman"/>
          <w:szCs w:val="28"/>
        </w:rPr>
        <w:t>За отчетный период было подготовлено 2 нормативно-правовых акта:</w:t>
      </w:r>
    </w:p>
    <w:p w:rsidR="00A25F6C" w:rsidRPr="00C2662E" w:rsidRDefault="00A25F6C" w:rsidP="00A25F6C">
      <w:pPr>
        <w:ind w:firstLine="708"/>
        <w:contextualSpacing/>
        <w:rPr>
          <w:rFonts w:eastAsia="Calibri" w:cs="Times New Roman"/>
          <w:szCs w:val="28"/>
        </w:rPr>
      </w:pPr>
      <w:r w:rsidRPr="00C2662E">
        <w:rPr>
          <w:rFonts w:eastAsia="Calibri" w:cs="Times New Roman"/>
          <w:szCs w:val="28"/>
        </w:rPr>
        <w:t xml:space="preserve"> -проект решения Совета ГО г. Салават РБ «Об утверждении Порядка ведения перечня видов муниципального контроля и органов местного самоуправления городского округа город Салават Республики Башкортостан, уполномоченных на их осуществление». Данное решение утверждено Советом ГО г. Салават РБ 25.11.2019 № 4-45/445;</w:t>
      </w:r>
    </w:p>
    <w:p w:rsidR="00A25F6C" w:rsidRPr="00C2662E" w:rsidRDefault="00A25F6C" w:rsidP="00A25F6C">
      <w:pPr>
        <w:ind w:firstLine="708"/>
        <w:contextualSpacing/>
        <w:rPr>
          <w:rFonts w:eastAsia="Calibri" w:cs="Times New Roman"/>
          <w:szCs w:val="28"/>
        </w:rPr>
      </w:pPr>
      <w:r w:rsidRPr="00C2662E">
        <w:rPr>
          <w:rFonts w:eastAsia="Calibri" w:cs="Times New Roman"/>
          <w:szCs w:val="28"/>
        </w:rPr>
        <w:t>- проект постановления «Об утверждении Перечня видов муниципального контроля и органов местного самоуправления городского округа город Салават Республики Башкортостан, уполномоченных на их осуществление». Данное постановление утверждено Администрацией ГО г. Салават РБ 06.12.2019 № 3473-п.</w:t>
      </w:r>
    </w:p>
    <w:p w:rsidR="00A25F6C" w:rsidRPr="00C2662E" w:rsidRDefault="00A25F6C" w:rsidP="00A25F6C">
      <w:pPr>
        <w:rPr>
          <w:rFonts w:eastAsia="Calibri" w:cs="Times New Roman"/>
          <w:szCs w:val="28"/>
        </w:rPr>
      </w:pPr>
      <w:r w:rsidRPr="00C2662E">
        <w:rPr>
          <w:rFonts w:eastAsia="Calibri" w:cs="Times New Roman"/>
          <w:szCs w:val="28"/>
        </w:rPr>
        <w:t xml:space="preserve">В 2019 году Управлением муниципального контроля Администрации ГО г. Салават РБ рассмотрено 1020 проектов постановлений о предоставлении земельных участков с вынесением мотивированных заключений, проведена правовая экспертиза 20 нормативно-правовых актов, подготовленных структурными подразделениями Администрации ГО г. Салават РБ, а также КУС </w:t>
      </w:r>
      <w:proofErr w:type="spellStart"/>
      <w:r w:rsidRPr="00C2662E">
        <w:rPr>
          <w:rFonts w:eastAsia="Calibri" w:cs="Times New Roman"/>
          <w:szCs w:val="28"/>
        </w:rPr>
        <w:t>Минземимущества</w:t>
      </w:r>
      <w:proofErr w:type="spellEnd"/>
      <w:r w:rsidRPr="00C2662E">
        <w:rPr>
          <w:rFonts w:eastAsia="Calibri" w:cs="Times New Roman"/>
          <w:szCs w:val="28"/>
        </w:rPr>
        <w:t xml:space="preserve"> РБ по г. Салавату.</w:t>
      </w:r>
    </w:p>
    <w:p w:rsidR="00A25F6C" w:rsidRPr="00C2662E" w:rsidRDefault="00A25F6C" w:rsidP="00A25F6C">
      <w:pPr>
        <w:rPr>
          <w:rFonts w:eastAsia="Calibri" w:cs="Times New Roman"/>
          <w:szCs w:val="28"/>
        </w:rPr>
      </w:pPr>
      <w:r w:rsidRPr="00C2662E">
        <w:rPr>
          <w:rFonts w:eastAsia="Calibri" w:cs="Times New Roman"/>
          <w:szCs w:val="28"/>
        </w:rPr>
        <w:t>В рамках осуществления контроля за своевременной и полной уплатой арендаторами арендной платы за предоставление недвижимого имущества, в том числе земельных участков, специалистами Управления муниципального контроля в адрес арендаторов земельных участков направлено 94 уведомления (пр</w:t>
      </w:r>
      <w:r w:rsidR="00A36379">
        <w:rPr>
          <w:rFonts w:eastAsia="Calibri" w:cs="Times New Roman"/>
          <w:szCs w:val="28"/>
        </w:rPr>
        <w:t>етензий) на сумму 19,9 млн. рублей</w:t>
      </w:r>
      <w:r w:rsidRPr="00C2662E">
        <w:rPr>
          <w:rFonts w:eastAsia="Calibri" w:cs="Times New Roman"/>
          <w:szCs w:val="28"/>
        </w:rPr>
        <w:t>, по которым в досудебном порядке оплачено 6,5 млн. руб</w:t>
      </w:r>
      <w:r w:rsidR="00A36379">
        <w:rPr>
          <w:rFonts w:eastAsia="Calibri" w:cs="Times New Roman"/>
          <w:szCs w:val="28"/>
        </w:rPr>
        <w:t>лей</w:t>
      </w:r>
      <w:r w:rsidRPr="00C2662E">
        <w:rPr>
          <w:rFonts w:eastAsia="Calibri" w:cs="Times New Roman"/>
          <w:szCs w:val="28"/>
        </w:rPr>
        <w:t xml:space="preserve">. </w:t>
      </w:r>
    </w:p>
    <w:p w:rsidR="00A25F6C" w:rsidRPr="00C2662E" w:rsidRDefault="00A25F6C" w:rsidP="00A25F6C">
      <w:pPr>
        <w:rPr>
          <w:rFonts w:eastAsia="Calibri" w:cs="Times New Roman"/>
          <w:szCs w:val="28"/>
        </w:rPr>
      </w:pPr>
      <w:r w:rsidRPr="00C2662E">
        <w:rPr>
          <w:rFonts w:eastAsia="Calibri" w:cs="Times New Roman"/>
          <w:szCs w:val="28"/>
        </w:rPr>
        <w:t>В Правовое управление Администрации для подготовки исковых заявлений в судебные органы о взыскании задолженности подготовлено и передано 38 пакетов д</w:t>
      </w:r>
      <w:r w:rsidR="00A36379">
        <w:rPr>
          <w:rFonts w:eastAsia="Calibri" w:cs="Times New Roman"/>
          <w:szCs w:val="28"/>
        </w:rPr>
        <w:t>окументов на сумму 5,2 млн. рублей</w:t>
      </w:r>
      <w:r w:rsidRPr="00C2662E">
        <w:rPr>
          <w:rFonts w:eastAsia="Calibri" w:cs="Times New Roman"/>
          <w:szCs w:val="28"/>
        </w:rPr>
        <w:t>, из которых по 26 исковым заявлениям принято решение о взыскании задолженности за пользование земельными участками в пользу Администрация ГО г. Салават РБ на сумму 6,5 млн. руб</w:t>
      </w:r>
      <w:r w:rsidR="00A36379">
        <w:rPr>
          <w:rFonts w:eastAsia="Calibri" w:cs="Times New Roman"/>
          <w:szCs w:val="28"/>
        </w:rPr>
        <w:t>лей</w:t>
      </w:r>
      <w:r w:rsidRPr="00C2662E">
        <w:rPr>
          <w:rFonts w:eastAsia="Calibri" w:cs="Times New Roman"/>
          <w:szCs w:val="28"/>
        </w:rPr>
        <w:t xml:space="preserve">. </w:t>
      </w:r>
    </w:p>
    <w:p w:rsidR="00A25F6C" w:rsidRPr="00C2662E" w:rsidRDefault="00A25F6C" w:rsidP="00A25F6C">
      <w:pPr>
        <w:rPr>
          <w:rFonts w:eastAsia="Calibri" w:cs="Times New Roman"/>
          <w:szCs w:val="28"/>
        </w:rPr>
      </w:pPr>
      <w:r w:rsidRPr="00C2662E">
        <w:rPr>
          <w:rFonts w:eastAsia="Calibri" w:cs="Times New Roman"/>
          <w:szCs w:val="28"/>
        </w:rPr>
        <w:t>Подготовлено 247 расчетов суммы арендной платы на 2019 год по договорам аренды 2017-2018 гг. и передано в КУС для направления арендаторам земельных участков.</w:t>
      </w:r>
    </w:p>
    <w:p w:rsidR="00A25F6C" w:rsidRPr="00C2662E" w:rsidRDefault="00A25F6C" w:rsidP="00A25F6C">
      <w:pPr>
        <w:rPr>
          <w:rFonts w:eastAsia="Calibri" w:cs="Times New Roman"/>
          <w:szCs w:val="28"/>
        </w:rPr>
      </w:pPr>
      <w:r w:rsidRPr="00C2662E">
        <w:rPr>
          <w:rFonts w:eastAsia="Calibri" w:cs="Times New Roman"/>
          <w:szCs w:val="28"/>
        </w:rPr>
        <w:t>В ПК «Собственность-СМАРТ» за 2019 год оцифровано 171 договор аренды земельных участков, 60 дополнительных соглашений, 136 постановлений. Обработаны и прикреплены в программе 330 договоров аренды земельных участков, заключенных после 01.01.2017</w:t>
      </w:r>
      <w:r w:rsidR="00A36379">
        <w:rPr>
          <w:rFonts w:eastAsia="Calibri" w:cs="Times New Roman"/>
          <w:szCs w:val="28"/>
        </w:rPr>
        <w:t>г</w:t>
      </w:r>
      <w:r w:rsidRPr="00C2662E">
        <w:rPr>
          <w:rFonts w:eastAsia="Calibri" w:cs="Times New Roman"/>
          <w:szCs w:val="28"/>
        </w:rPr>
        <w:t>.</w:t>
      </w:r>
    </w:p>
    <w:p w:rsidR="00A25F6C" w:rsidRPr="00C2662E" w:rsidRDefault="00A25F6C" w:rsidP="00A25F6C">
      <w:pPr>
        <w:rPr>
          <w:rFonts w:eastAsia="Calibri" w:cs="Times New Roman"/>
          <w:szCs w:val="28"/>
        </w:rPr>
      </w:pPr>
      <w:r w:rsidRPr="00C2662E">
        <w:rPr>
          <w:rFonts w:eastAsia="Calibri" w:cs="Times New Roman"/>
          <w:szCs w:val="28"/>
        </w:rPr>
        <w:t xml:space="preserve"> Во исполнение Постановления Правительства Республики Башкортостан от 05.04.2017г. № 145 «О проведении на территории Республики Башкортостан мероприятий по выявлению используемых не по целевому назначению и не в соответствии с разрешенным использованием либо неиспользованных земельных участков и объектов капитального строительства, а также по определению их фактического использования», на </w:t>
      </w:r>
      <w:r w:rsidRPr="00C2662E">
        <w:rPr>
          <w:rFonts w:eastAsia="Calibri" w:cs="Times New Roman"/>
          <w:szCs w:val="28"/>
        </w:rPr>
        <w:lastRenderedPageBreak/>
        <w:t>основании постановлений Администрации городского округа город Салават Республики Башкортостан № 2943-п от 3.12.2014г.  и № 765-п от 25.03.2016г., в городском округе проводились мероприятия по сплошной инвентаризации объектов недвижимости.</w:t>
      </w:r>
    </w:p>
    <w:p w:rsidR="00A25F6C" w:rsidRPr="00C2662E" w:rsidRDefault="00A25F6C" w:rsidP="00A25F6C">
      <w:pPr>
        <w:rPr>
          <w:rFonts w:eastAsia="Calibri" w:cs="Times New Roman"/>
          <w:szCs w:val="28"/>
        </w:rPr>
      </w:pPr>
      <w:r w:rsidRPr="00C2662E">
        <w:rPr>
          <w:rFonts w:eastAsia="Calibri" w:cs="Times New Roman"/>
          <w:szCs w:val="28"/>
        </w:rPr>
        <w:t>Согласно пункту 48 «Организация и ведение мероприятий, по устранению несоответствии фактических данных, данным представленным в Едином государственном реестре недвижимости и Федеральной информационной адресной системе, выявленных в ходе проведения сплошной инвентаризации объектов недвижимости» (распоряжении Главы Республики Башкортостан от 28.12.201г. № РГ-286 «О рейтинге администрации муниципальных районов и городских округов Республики Башкортостан, были выявлены и устранены нарушения: фактов несоответствия фактического использования установленному виду разрешенного использования земельного участка (далее –ЗУ) – 81 объект; фактов несоответствия существующих границ земельного участка данным представленным в Едином государственном реестре недвижимости (далее – ЕГРН) – 94 объекта; фактов самовольного строительства объектов капитального строительства (далее – ОКС) – 16 объектов; фактов несоответствия фактических характеристик объектов капитального строительства данным представленным в ЕГРН или отсутствие таких данных в ЕГРН (несоответствие материала стен, количества этажей, отсутствие родительского объекта) – 600 объектов.</w:t>
      </w:r>
    </w:p>
    <w:p w:rsidR="00A25F6C" w:rsidRPr="00C2662E" w:rsidRDefault="00A25F6C" w:rsidP="00A25F6C">
      <w:pPr>
        <w:rPr>
          <w:rFonts w:eastAsia="Calibri" w:cs="Times New Roman"/>
          <w:szCs w:val="28"/>
        </w:rPr>
      </w:pPr>
      <w:r w:rsidRPr="00C2662E">
        <w:rPr>
          <w:rFonts w:eastAsia="Calibri" w:cs="Times New Roman"/>
          <w:szCs w:val="28"/>
        </w:rPr>
        <w:t>Поставлены на государственный кадастровый учет и права зарегистрированы из числа выявленных: ЗУ – 264 объекта; ОКС – 160 объектов; помещения – 172 объекта.</w:t>
      </w:r>
    </w:p>
    <w:p w:rsidR="007B31A3" w:rsidRPr="007B31A3" w:rsidRDefault="00A25F6C" w:rsidP="00A25F6C">
      <w:pPr>
        <w:rPr>
          <w:rFonts w:eastAsia="Times New Roman" w:cs="Times New Roman"/>
          <w:szCs w:val="28"/>
          <w:lang w:eastAsia="ru-RU"/>
        </w:rPr>
      </w:pPr>
      <w:r w:rsidRPr="00C2662E">
        <w:rPr>
          <w:rFonts w:eastAsia="Calibri" w:cs="Times New Roman"/>
          <w:szCs w:val="28"/>
        </w:rPr>
        <w:t>Показатель рейтинга вышеуказанного распоряжения составляет 88,4 %.</w:t>
      </w:r>
    </w:p>
    <w:p w:rsidR="007E2F77" w:rsidRDefault="007E2F77" w:rsidP="007E2F77">
      <w:pPr>
        <w:ind w:firstLine="708"/>
        <w:rPr>
          <w:rFonts w:eastAsia="Times New Roman" w:cs="Times New Roman"/>
          <w:szCs w:val="28"/>
          <w:lang w:eastAsia="ru-RU"/>
        </w:rPr>
      </w:pPr>
    </w:p>
    <w:p w:rsidR="006178CB" w:rsidRDefault="007E2F77" w:rsidP="006178CB">
      <w:pPr>
        <w:pStyle w:val="1"/>
      </w:pPr>
      <w:bookmarkStart w:id="34" w:name="_Toc30768689"/>
      <w:r w:rsidRPr="009C640F">
        <w:t>Муниципальные финансы. Бюджет городского округа.</w:t>
      </w:r>
      <w:bookmarkEnd w:id="34"/>
      <w:r w:rsidRPr="007E2F77">
        <w:t xml:space="preserve"> </w:t>
      </w:r>
    </w:p>
    <w:p w:rsidR="000B2546" w:rsidRPr="000B2546" w:rsidRDefault="009C640F" w:rsidP="000B2546">
      <w:pPr>
        <w:ind w:firstLine="708"/>
        <w:rPr>
          <w:rFonts w:cs="Times New Roman"/>
          <w:iCs/>
          <w:szCs w:val="28"/>
        </w:rPr>
      </w:pPr>
      <w:r>
        <w:rPr>
          <w:rFonts w:cs="Times New Roman"/>
          <w:iCs/>
          <w:szCs w:val="28"/>
        </w:rPr>
        <w:t xml:space="preserve">Работа </w:t>
      </w:r>
      <w:r w:rsidR="000B2546" w:rsidRPr="000B2546">
        <w:rPr>
          <w:rFonts w:cs="Times New Roman"/>
          <w:iCs/>
          <w:szCs w:val="28"/>
        </w:rPr>
        <w:t xml:space="preserve">Финансового управления Администрации городского округа была направлена на выполнение задач по финансированию, в первоочередном порядке, реализации социально-направленных муниципальных программ при сохранении на безопасном уровне основных параметров платежеспособности и сбалансированности бюджета городского округа. </w:t>
      </w:r>
    </w:p>
    <w:p w:rsidR="000B2546" w:rsidRPr="000B2546" w:rsidRDefault="000B2546" w:rsidP="000B2546">
      <w:pPr>
        <w:ind w:firstLine="708"/>
        <w:rPr>
          <w:rFonts w:cs="Times New Roman"/>
          <w:iCs/>
          <w:szCs w:val="28"/>
        </w:rPr>
      </w:pPr>
      <w:r w:rsidRPr="000B2546">
        <w:rPr>
          <w:rFonts w:cs="Times New Roman"/>
          <w:iCs/>
          <w:szCs w:val="28"/>
        </w:rPr>
        <w:t>Планирование и разработка основных направлений бюджетной и налоговой политики, прогноза социально-экономического развития муниципального образования на текущий и плановый период, принципов формирования бюджета на очередной финансовый год и плановый период, поэтапной работы по составлению проекта бюджета муниципального образования на очередной финансовой год и плановый период, осуществлялись в соответствии с Бюджетным кодексом РФ.</w:t>
      </w:r>
    </w:p>
    <w:p w:rsidR="000B2546" w:rsidRPr="000B2546" w:rsidRDefault="000B2546" w:rsidP="000B2546">
      <w:pPr>
        <w:ind w:firstLine="708"/>
        <w:rPr>
          <w:rFonts w:cs="Times New Roman"/>
          <w:iCs/>
          <w:szCs w:val="28"/>
        </w:rPr>
      </w:pPr>
      <w:r w:rsidRPr="000B2546">
        <w:rPr>
          <w:rFonts w:cs="Times New Roman"/>
          <w:iCs/>
          <w:szCs w:val="28"/>
        </w:rPr>
        <w:t xml:space="preserve">Традиционно приоритетными в 2019 году оставались задачи по увеличению доходной части бюджета, наиболее рациональному расходованию и соблюдению целевого использования бюджетных средств, сокращению дебиторской и кредиторской задолженности городского округа. </w:t>
      </w:r>
    </w:p>
    <w:p w:rsidR="000B2546" w:rsidRPr="000B2546" w:rsidRDefault="000B2546" w:rsidP="000B2546">
      <w:pPr>
        <w:ind w:firstLine="708"/>
        <w:rPr>
          <w:rFonts w:cs="Times New Roman"/>
          <w:iCs/>
          <w:szCs w:val="28"/>
        </w:rPr>
      </w:pPr>
      <w:r w:rsidRPr="000B2546">
        <w:rPr>
          <w:rFonts w:cs="Times New Roman"/>
          <w:iCs/>
          <w:szCs w:val="28"/>
        </w:rPr>
        <w:lastRenderedPageBreak/>
        <w:t>Бюджет городского округа город Салават на 2019 год и плановый период 2020 и 2021 годов прошел все обязательные при рассмотрении процедуры, сформирован до начала финансового года, рассмотрен на публичных слушаниях и утвержден решением Совета городского округа город Салават. В течение отчетного года в бюджет вносились изменения в части уточнения доходов и расходов бюджета на сумму межбюджетных трансфертов, а также перераспределения ассигнований в рамках утвержденного бюджета по отдельным показателям бюджетной классификации в разрезе разделов.</w:t>
      </w:r>
    </w:p>
    <w:p w:rsidR="000B2546" w:rsidRPr="000B2546" w:rsidRDefault="000B2546" w:rsidP="000B2546">
      <w:pPr>
        <w:ind w:firstLine="708"/>
        <w:rPr>
          <w:rFonts w:cs="Times New Roman"/>
          <w:iCs/>
          <w:szCs w:val="28"/>
        </w:rPr>
      </w:pPr>
    </w:p>
    <w:p w:rsidR="000B2546" w:rsidRPr="000B2546" w:rsidRDefault="000B2546" w:rsidP="000B2546">
      <w:pPr>
        <w:ind w:firstLine="708"/>
        <w:rPr>
          <w:rFonts w:cs="Times New Roman"/>
          <w:iCs/>
          <w:szCs w:val="28"/>
        </w:rPr>
      </w:pPr>
      <w:r w:rsidRPr="000B2546">
        <w:rPr>
          <w:rFonts w:cs="Times New Roman"/>
          <w:iCs/>
          <w:szCs w:val="28"/>
        </w:rPr>
        <w:t xml:space="preserve">Доходы. Бюджет городского округа город Салават в 2019 году    по доходной части исполнен в сумме 2 млрд. 982,8 млн. руб., что составляет 98,5 % к уточненному плану годового объема доходов. За отчетный период поступление всех доходов выше уровня 2018 года на 9 % или на 247,5 млн. рублей, отклонения от утвержденного плана на 2019 год составили 423,1 млн. рублей. </w:t>
      </w:r>
    </w:p>
    <w:p w:rsidR="000B2546" w:rsidRPr="000B2546" w:rsidRDefault="000B2546" w:rsidP="000B2546">
      <w:pPr>
        <w:ind w:firstLine="708"/>
        <w:rPr>
          <w:rFonts w:cs="Times New Roman"/>
          <w:iCs/>
          <w:szCs w:val="28"/>
        </w:rPr>
      </w:pPr>
      <w:r w:rsidRPr="000B2546">
        <w:rPr>
          <w:rFonts w:cs="Times New Roman"/>
          <w:iCs/>
          <w:szCs w:val="28"/>
        </w:rPr>
        <w:t>На 2019 год бюджет городского округа по доходам утвержден в сумме 2 559,7 млн. руб. В течение года бюджет уточнялся 15 раз с учетом распределения доходов, полученных от вышестоящих бюджетов, бюджетной системы РФ. Уточненная сумма по доходам составила 3 млрд. 28,1 млн. руб.</w:t>
      </w:r>
    </w:p>
    <w:p w:rsidR="000B2546" w:rsidRPr="000B2546" w:rsidRDefault="000B2546" w:rsidP="000B2546">
      <w:pPr>
        <w:ind w:firstLine="708"/>
        <w:rPr>
          <w:rFonts w:cs="Times New Roman"/>
          <w:iCs/>
          <w:szCs w:val="28"/>
        </w:rPr>
      </w:pPr>
      <w:r w:rsidRPr="000B2546">
        <w:rPr>
          <w:rFonts w:cs="Times New Roman"/>
          <w:iCs/>
          <w:szCs w:val="28"/>
        </w:rPr>
        <w:t xml:space="preserve">В общем объеме поступивших налоговых и неналоговых доходов бюджета городского округа налоговые доходы составляют 69,3 % или 837,1 млн. руб. при уточненном плане на 2019 год 880,5 млн. рублей, с ростом к фактическому поступлению в 2018 году на 206,7 млн. рублей или на 32,8 %. Неналоговые доходы составляют 30,7 % или 370,8 млн. рублей при уточненном плане 362,9 млн. рублей, с ростом фактических поступлений неналоговых доходов 2018 года на 23.4 млн. рублей или на 6,7 %. </w:t>
      </w:r>
    </w:p>
    <w:p w:rsidR="000B2546" w:rsidRPr="000B2546" w:rsidRDefault="000B2546" w:rsidP="000B2546">
      <w:pPr>
        <w:ind w:firstLine="708"/>
        <w:rPr>
          <w:rFonts w:cs="Times New Roman"/>
          <w:iCs/>
          <w:szCs w:val="28"/>
        </w:rPr>
      </w:pPr>
      <w:r w:rsidRPr="000B2546">
        <w:rPr>
          <w:rFonts w:cs="Times New Roman"/>
          <w:iCs/>
          <w:szCs w:val="28"/>
        </w:rPr>
        <w:t xml:space="preserve">На 01 января 2020 года исполнение годового плана поступления налоговых и неналоговых доходов в бюджет городского округа составляет 97,2 %, отклонение фактических поступлений налоговых и неналоговых доходов от плановых показателей – 27,8 млн. рублей. </w:t>
      </w:r>
    </w:p>
    <w:p w:rsidR="000B2546" w:rsidRPr="000B2546" w:rsidRDefault="000B2546" w:rsidP="000B2546">
      <w:pPr>
        <w:ind w:firstLine="708"/>
        <w:rPr>
          <w:rFonts w:cs="Times New Roman"/>
          <w:iCs/>
          <w:szCs w:val="28"/>
        </w:rPr>
      </w:pPr>
      <w:r w:rsidRPr="000B2546">
        <w:rPr>
          <w:rFonts w:cs="Times New Roman"/>
          <w:iCs/>
          <w:szCs w:val="28"/>
        </w:rPr>
        <w:t xml:space="preserve"> В 2019 году безвозмездные поступления составили 1 млрд. 774,9 млн. рублей. Из республиканского бюджета и бюджета Российской Федерации были выделены:</w:t>
      </w:r>
    </w:p>
    <w:p w:rsidR="000B2546" w:rsidRPr="000B2546" w:rsidRDefault="000B2546" w:rsidP="000B2546">
      <w:pPr>
        <w:ind w:firstLine="708"/>
        <w:rPr>
          <w:rFonts w:cs="Times New Roman"/>
          <w:iCs/>
          <w:szCs w:val="28"/>
        </w:rPr>
      </w:pPr>
      <w:r w:rsidRPr="000B2546">
        <w:rPr>
          <w:rFonts w:cs="Times New Roman"/>
          <w:iCs/>
          <w:szCs w:val="28"/>
        </w:rPr>
        <w:t>- дотации на поддержку мер по обеспечению сбалансированности бюджетов – 237,3 млн. рублей, что на 200,7 млн. рублей меньше к уровню 2018 года (без учета дотации в сумме 5 млн. рублей за достижение наилучших значений);</w:t>
      </w:r>
    </w:p>
    <w:p w:rsidR="000B2546" w:rsidRPr="000B2546" w:rsidRDefault="000B2546" w:rsidP="000B2546">
      <w:pPr>
        <w:ind w:firstLine="708"/>
        <w:rPr>
          <w:rFonts w:cs="Times New Roman"/>
          <w:iCs/>
          <w:szCs w:val="28"/>
        </w:rPr>
      </w:pPr>
      <w:r w:rsidRPr="000B2546">
        <w:rPr>
          <w:rFonts w:cs="Times New Roman"/>
          <w:iCs/>
          <w:szCs w:val="28"/>
        </w:rPr>
        <w:t>-  субсидии – 326,4 млн. рублей, что на 73,6 млн. рублей выше уровня 2018 года;</w:t>
      </w:r>
    </w:p>
    <w:p w:rsidR="000B2546" w:rsidRPr="000B2546" w:rsidRDefault="000B2546" w:rsidP="000B2546">
      <w:pPr>
        <w:ind w:firstLine="708"/>
        <w:rPr>
          <w:rFonts w:cs="Times New Roman"/>
          <w:iCs/>
          <w:szCs w:val="28"/>
        </w:rPr>
      </w:pPr>
      <w:r w:rsidRPr="000B2546">
        <w:rPr>
          <w:rFonts w:cs="Times New Roman"/>
          <w:iCs/>
          <w:szCs w:val="28"/>
        </w:rPr>
        <w:t>- субвенции на выполнение передаваемых полномочий – 1 млрд. 102,1 млн. рублей;</w:t>
      </w:r>
    </w:p>
    <w:p w:rsidR="000B2546" w:rsidRPr="000B2546" w:rsidRDefault="000B2546" w:rsidP="000B2546">
      <w:pPr>
        <w:ind w:firstLine="708"/>
        <w:rPr>
          <w:rFonts w:cs="Times New Roman"/>
          <w:iCs/>
          <w:szCs w:val="28"/>
        </w:rPr>
      </w:pPr>
      <w:r w:rsidRPr="000B2546">
        <w:rPr>
          <w:rFonts w:cs="Times New Roman"/>
          <w:iCs/>
          <w:szCs w:val="28"/>
        </w:rPr>
        <w:t xml:space="preserve">-  иные межбюджетные трансферты – 93,2 млн. рублей.    </w:t>
      </w:r>
    </w:p>
    <w:p w:rsidR="000B2546" w:rsidRPr="000B2546" w:rsidRDefault="000B2546" w:rsidP="000B2546">
      <w:pPr>
        <w:ind w:firstLine="708"/>
        <w:rPr>
          <w:rFonts w:cs="Times New Roman"/>
          <w:iCs/>
          <w:szCs w:val="28"/>
        </w:rPr>
      </w:pPr>
      <w:r w:rsidRPr="000B2546">
        <w:rPr>
          <w:rFonts w:cs="Times New Roman"/>
          <w:iCs/>
          <w:szCs w:val="28"/>
        </w:rPr>
        <w:t xml:space="preserve">Основными источниками закрепленных доходов бюджета городского округа являются:               </w:t>
      </w:r>
    </w:p>
    <w:p w:rsidR="000B2546" w:rsidRPr="000B2546" w:rsidRDefault="000B2546" w:rsidP="000B2546">
      <w:pPr>
        <w:ind w:firstLine="708"/>
        <w:rPr>
          <w:rFonts w:cs="Times New Roman"/>
          <w:iCs/>
          <w:szCs w:val="28"/>
        </w:rPr>
      </w:pPr>
      <w:r w:rsidRPr="000B2546">
        <w:rPr>
          <w:rFonts w:cs="Times New Roman"/>
          <w:iCs/>
          <w:szCs w:val="28"/>
        </w:rPr>
        <w:lastRenderedPageBreak/>
        <w:t xml:space="preserve"> - налог на доходы физических лиц, исполнен в сумме 625,8 млн. рублей (исполнен на 100,3%), с ростом к соответствующему периоду 2018 года на 211,1 млн. рублей или на 50,9 %, что связано с изменением норматива отчисления в бюджет городского округа на 8 % (в 2019 году -23%, в 2018 году – 17%, в 2017 году - 16%, в 2016 году - 18%, в 2015 году - 17%). На 01.12.2019 из бюджета городского округа осуществлен возврат социальных и имущественных налоговых вычетов 77,8 млн. рублей. Удельный вес налога на доходы физических лиц в структуре налоговых и неналоговых доходов составляет 51,8 %, а в общей структуре доходов составляет 21%;</w:t>
      </w:r>
    </w:p>
    <w:p w:rsidR="000B2546" w:rsidRPr="000B2546" w:rsidRDefault="000B2546" w:rsidP="000B2546">
      <w:pPr>
        <w:ind w:firstLine="708"/>
        <w:rPr>
          <w:rFonts w:cs="Times New Roman"/>
          <w:iCs/>
          <w:szCs w:val="28"/>
        </w:rPr>
      </w:pPr>
      <w:r w:rsidRPr="000B2546">
        <w:rPr>
          <w:rFonts w:cs="Times New Roman"/>
          <w:iCs/>
          <w:szCs w:val="28"/>
        </w:rPr>
        <w:t xml:space="preserve"> - доходы от использования имущества, находящегося в муниципальной собственности, исполнены в сумме 237,9 млн. рублей и составили 19,7 % от налоговых и неналоговых доходов или 8% в общей структуре доходов. Исполнение уточненного плана составило 100,3 %, что выше фактических поступлений 2018 года на 1,7 млн. рублей.</w:t>
      </w:r>
    </w:p>
    <w:p w:rsidR="000B2546" w:rsidRPr="000B2546" w:rsidRDefault="000B2546" w:rsidP="000B2546">
      <w:pPr>
        <w:ind w:firstLine="708"/>
        <w:rPr>
          <w:rFonts w:cs="Times New Roman"/>
          <w:iCs/>
          <w:szCs w:val="28"/>
        </w:rPr>
      </w:pPr>
      <w:r w:rsidRPr="000B2546">
        <w:rPr>
          <w:rFonts w:cs="Times New Roman"/>
          <w:iCs/>
          <w:szCs w:val="28"/>
        </w:rPr>
        <w:t>В состав доходов от использования имущества, находящегося в муниципальной собственности вошли:</w:t>
      </w:r>
    </w:p>
    <w:p w:rsidR="000B2546" w:rsidRPr="000B2546" w:rsidRDefault="000B2546" w:rsidP="000B2546">
      <w:pPr>
        <w:ind w:firstLine="708"/>
        <w:rPr>
          <w:rFonts w:cs="Times New Roman"/>
          <w:iCs/>
          <w:szCs w:val="28"/>
        </w:rPr>
      </w:pPr>
      <w:r w:rsidRPr="000B2546">
        <w:rPr>
          <w:rFonts w:cs="Times New Roman"/>
          <w:iCs/>
          <w:szCs w:val="28"/>
        </w:rPr>
        <w:t xml:space="preserve">- доходы, получаемые в виде арендной либо иной платы за передачу в возмездное пользование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поступления по которым составили за 2019 год 159 млн. рублей, со снижением на 3 млн. рублей к поступлениям 2018 года; </w:t>
      </w:r>
    </w:p>
    <w:p w:rsidR="000B2546" w:rsidRPr="000B2546" w:rsidRDefault="000B2546" w:rsidP="000B2546">
      <w:pPr>
        <w:ind w:firstLine="708"/>
        <w:rPr>
          <w:rFonts w:cs="Times New Roman"/>
          <w:iCs/>
          <w:szCs w:val="28"/>
        </w:rPr>
      </w:pPr>
      <w:r w:rsidRPr="000B2546">
        <w:rPr>
          <w:rFonts w:cs="Times New Roman"/>
          <w:iCs/>
          <w:szCs w:val="28"/>
        </w:rPr>
        <w:t>- 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ниже поступлений 2018 года на 2 млн. рублей и составляют 7,3 млн. рублей;</w:t>
      </w:r>
    </w:p>
    <w:p w:rsidR="000B2546" w:rsidRPr="000B2546" w:rsidRDefault="000B2546" w:rsidP="000B2546">
      <w:pPr>
        <w:ind w:firstLine="708"/>
        <w:rPr>
          <w:rFonts w:cs="Times New Roman"/>
          <w:iCs/>
          <w:szCs w:val="28"/>
        </w:rPr>
      </w:pPr>
      <w:r w:rsidRPr="000B2546">
        <w:rPr>
          <w:rFonts w:cs="Times New Roman"/>
          <w:iCs/>
          <w:szCs w:val="28"/>
        </w:rPr>
        <w:t xml:space="preserve">- 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составляют 6,3 млн. рублей, выше поступлений аналогичного периода 2018 года на 1,9 млн. рублей. По указанному источнику доходов учтены поступления от сбора с населения платы за наем жилых помещений, находящихся в муниципальной собственности городского округа, перечисляемые в доход местного бюджета (в 2016г. – 4,7 млн. рублей, в 2017 году - 4,1 млн. рублей, в 2018 году - 3,8 млн. рублей, в 2019 году – 5,6 млн. рублей) и доходы от эксплуатации и использования имущества автомобильных дорог, находящихся в собственности городских округов; </w:t>
      </w:r>
    </w:p>
    <w:p w:rsidR="000B2546" w:rsidRPr="000B2546" w:rsidRDefault="000B2546" w:rsidP="000B2546">
      <w:pPr>
        <w:ind w:firstLine="708"/>
        <w:rPr>
          <w:rFonts w:cs="Times New Roman"/>
          <w:iCs/>
          <w:szCs w:val="28"/>
        </w:rPr>
      </w:pPr>
      <w:r w:rsidRPr="000B2546">
        <w:rPr>
          <w:rFonts w:cs="Times New Roman"/>
          <w:iCs/>
          <w:szCs w:val="28"/>
        </w:rPr>
        <w:t>-  налоги на имущество составили 58,5 млн. рублей, выполнение 55,7%, и удельный вес в налоговых и неналоговых доходах составил 4,8 %, фактические поступления отчетного периода ниже поступлений 2018 года на 64,9 млн. рублей. В состав имущественных налогов вошли:</w:t>
      </w:r>
    </w:p>
    <w:p w:rsidR="000B2546" w:rsidRPr="000B2546" w:rsidRDefault="000B2546" w:rsidP="000B2546">
      <w:pPr>
        <w:ind w:firstLine="708"/>
        <w:rPr>
          <w:rFonts w:cs="Times New Roman"/>
          <w:iCs/>
          <w:szCs w:val="28"/>
        </w:rPr>
      </w:pPr>
      <w:r w:rsidRPr="000B2546">
        <w:rPr>
          <w:rFonts w:cs="Times New Roman"/>
          <w:iCs/>
          <w:szCs w:val="28"/>
        </w:rPr>
        <w:t xml:space="preserve">- земельный налог, поступления по которому составили минусовое значение в сумме 35,1 млн. рублей. Фактические поступления по земельному </w:t>
      </w:r>
      <w:r w:rsidRPr="000B2546">
        <w:rPr>
          <w:rFonts w:cs="Times New Roman"/>
          <w:iCs/>
          <w:szCs w:val="28"/>
        </w:rPr>
        <w:lastRenderedPageBreak/>
        <w:t>налогу за 2019 год ниже уровня 2018 года на 40,3 млн. рублей, что связано со снижением кадастровой стоимости земельных участков по решениям судов, а также возврата из бюджета городского округа переплаты;</w:t>
      </w:r>
    </w:p>
    <w:p w:rsidR="000B2546" w:rsidRPr="000B2546" w:rsidRDefault="000B2546" w:rsidP="000B2546">
      <w:pPr>
        <w:ind w:firstLine="708"/>
        <w:rPr>
          <w:rFonts w:cs="Times New Roman"/>
          <w:iCs/>
          <w:szCs w:val="28"/>
        </w:rPr>
      </w:pPr>
      <w:r w:rsidRPr="000B2546">
        <w:rPr>
          <w:rFonts w:cs="Times New Roman"/>
          <w:iCs/>
          <w:szCs w:val="28"/>
        </w:rPr>
        <w:t xml:space="preserve">- налог на имущество физических лиц, объем поступлений по которому выше по сравнению с 2018 годом на 1,6 млн. рублей и составил 35 млн. рублей (исполнение составило 102,6 %); </w:t>
      </w:r>
    </w:p>
    <w:p w:rsidR="000B2546" w:rsidRPr="000B2546" w:rsidRDefault="000B2546" w:rsidP="000B2546">
      <w:pPr>
        <w:ind w:firstLine="708"/>
        <w:rPr>
          <w:rFonts w:cs="Times New Roman"/>
          <w:iCs/>
          <w:szCs w:val="28"/>
        </w:rPr>
      </w:pPr>
      <w:r w:rsidRPr="000B2546">
        <w:rPr>
          <w:rFonts w:cs="Times New Roman"/>
          <w:iCs/>
          <w:szCs w:val="28"/>
        </w:rPr>
        <w:t xml:space="preserve">- налог на имущество организаций поступил в сумме 58,5 млн. рублей, что ниже объема поступлений 2018 года на 27,2 млн. рублей (исполнение составило 93,7 %); </w:t>
      </w:r>
    </w:p>
    <w:p w:rsidR="000B2546" w:rsidRPr="000B2546" w:rsidRDefault="000B2546" w:rsidP="000B2546">
      <w:pPr>
        <w:ind w:firstLine="708"/>
        <w:rPr>
          <w:rFonts w:cs="Times New Roman"/>
          <w:iCs/>
          <w:szCs w:val="28"/>
        </w:rPr>
      </w:pPr>
      <w:r w:rsidRPr="000B2546">
        <w:rPr>
          <w:rFonts w:cs="Times New Roman"/>
          <w:iCs/>
          <w:szCs w:val="28"/>
        </w:rPr>
        <w:t>- доходы от продажи материальных и нематериальных активов выполнены на 100,3%, с ростом к уровню 2018 года на 14 млн. рублей, и поступили в сумме 97,6 млн. рублей. Удельный вес поступлений по доходам от продажи материальных и нематериальных активов в общем объеме налоговых и неналоговых доходов составляет 8,1%;</w:t>
      </w:r>
    </w:p>
    <w:p w:rsidR="000B2546" w:rsidRPr="000B2546" w:rsidRDefault="000B2546" w:rsidP="000B2546">
      <w:pPr>
        <w:ind w:firstLine="708"/>
        <w:rPr>
          <w:rFonts w:cs="Times New Roman"/>
          <w:iCs/>
          <w:szCs w:val="28"/>
        </w:rPr>
      </w:pPr>
      <w:r w:rsidRPr="000B2546">
        <w:rPr>
          <w:rFonts w:cs="Times New Roman"/>
          <w:iCs/>
          <w:szCs w:val="28"/>
        </w:rPr>
        <w:t>-налоги на совокупный доход, поступили в сумме 132,3 млн. рублей, исполнение на 100,9 %, поступления по данному виду дохода выше поступлений 2018 года на 61 млн. рублей или на 87,9%. Удельный вес поступлений по ним в объеме налоговых и неналоговых доходов составляет 10,8 %. По налогам на совокупный доход основная доля приходится на:</w:t>
      </w:r>
    </w:p>
    <w:p w:rsidR="000B2546" w:rsidRPr="000B2546" w:rsidRDefault="000B2546" w:rsidP="000B2546">
      <w:pPr>
        <w:ind w:firstLine="708"/>
        <w:rPr>
          <w:rFonts w:cs="Times New Roman"/>
          <w:iCs/>
          <w:szCs w:val="28"/>
        </w:rPr>
      </w:pPr>
      <w:r w:rsidRPr="000B2546">
        <w:rPr>
          <w:rFonts w:cs="Times New Roman"/>
          <w:iCs/>
          <w:szCs w:val="28"/>
        </w:rPr>
        <w:t>- единый налог на вмененный доход для отдельных видов деятельности, поступления по которым составили 45 млн. рублей и исполнен на 100 %, фактические поступления по доходу ниже поступлений 2018 года на 1,8 млн. рублей или на 60,9 %;</w:t>
      </w:r>
    </w:p>
    <w:p w:rsidR="000B2546" w:rsidRPr="000B2546" w:rsidRDefault="000B2546" w:rsidP="000B2546">
      <w:pPr>
        <w:ind w:firstLine="708"/>
        <w:rPr>
          <w:rFonts w:cs="Times New Roman"/>
          <w:iCs/>
          <w:szCs w:val="28"/>
        </w:rPr>
      </w:pPr>
      <w:r w:rsidRPr="000B2546">
        <w:rPr>
          <w:rFonts w:cs="Times New Roman"/>
          <w:iCs/>
          <w:szCs w:val="28"/>
        </w:rPr>
        <w:t xml:space="preserve">- налог, взимаемый в связи с применением упрощенной системы налогообложения, поступления по которому составили 76,2 млн. рублей (исполнение 101,3 %), и выше поступлений 2018 года на 62,5 млн. рублей (увеличен норматив с 10% до 50%); </w:t>
      </w:r>
    </w:p>
    <w:p w:rsidR="000B2546" w:rsidRPr="000B2546" w:rsidRDefault="000B2546" w:rsidP="000B2546">
      <w:pPr>
        <w:ind w:firstLine="708"/>
        <w:rPr>
          <w:rFonts w:cs="Times New Roman"/>
          <w:iCs/>
          <w:szCs w:val="28"/>
        </w:rPr>
      </w:pPr>
      <w:r w:rsidRPr="000B2546">
        <w:rPr>
          <w:rFonts w:cs="Times New Roman"/>
          <w:iCs/>
          <w:szCs w:val="28"/>
        </w:rPr>
        <w:t>- налог, взимаемый в связи с применением патентной системы налогообложения, поступления по которому составили 9,1 млн. рублей, с ростом фактических поступлений 2018 года на 0, 4 млн. рублей или на 4,6 %. Исполнение годового плана поступления налога, взимаемого в связи с применением патентной системы налогообложения в бюджет городского округа составило 101,1 %;</w:t>
      </w:r>
    </w:p>
    <w:p w:rsidR="000B2546" w:rsidRPr="000B2546" w:rsidRDefault="000B2546" w:rsidP="000B2546">
      <w:pPr>
        <w:ind w:firstLine="708"/>
        <w:rPr>
          <w:rFonts w:cs="Times New Roman"/>
          <w:iCs/>
          <w:szCs w:val="28"/>
        </w:rPr>
      </w:pPr>
      <w:r w:rsidRPr="000B2546">
        <w:rPr>
          <w:rFonts w:cs="Times New Roman"/>
          <w:iCs/>
          <w:szCs w:val="28"/>
        </w:rPr>
        <w:t>- государственная пошлина. Выполнение годового плана составило 100 %, и поступило 17,3 млн. рублей, что на 1,4 млн. рублей или на 7,6 % ниже уровня 2018 года. Удельный вес поступлений по государственной пошлине в общем объеме налоговых и неналоговых доходов составляет 1,4 %;</w:t>
      </w:r>
    </w:p>
    <w:p w:rsidR="000B2546" w:rsidRPr="000B2546" w:rsidRDefault="000B2546" w:rsidP="000B2546">
      <w:pPr>
        <w:ind w:firstLine="708"/>
        <w:rPr>
          <w:rFonts w:cs="Times New Roman"/>
          <w:iCs/>
          <w:szCs w:val="28"/>
        </w:rPr>
      </w:pPr>
      <w:r w:rsidRPr="000B2546">
        <w:rPr>
          <w:rFonts w:cs="Times New Roman"/>
          <w:iCs/>
          <w:szCs w:val="28"/>
        </w:rPr>
        <w:t>- доходы от оказания платных услуг (работ) и компенсации затрат государства исполнены на 181,1% в сумме 15,7 млн. рублей с ростом к 2018 году на 9,9 млн. рублей;</w:t>
      </w:r>
    </w:p>
    <w:p w:rsidR="000B2546" w:rsidRPr="000B2546" w:rsidRDefault="000B2546" w:rsidP="000B2546">
      <w:pPr>
        <w:ind w:firstLine="708"/>
        <w:rPr>
          <w:rFonts w:cs="Times New Roman"/>
          <w:iCs/>
          <w:szCs w:val="28"/>
        </w:rPr>
      </w:pPr>
      <w:r w:rsidRPr="000B2546">
        <w:rPr>
          <w:rFonts w:cs="Times New Roman"/>
          <w:iCs/>
          <w:szCs w:val="28"/>
        </w:rPr>
        <w:t>- штрафы, санкции, возмещение ущерба поступили в сумме 14,2 млн. рублей, с ростом к уровню 2018 года на 5,3 млн. рублей и исполнены на 100,2% к уточненному плану;</w:t>
      </w:r>
    </w:p>
    <w:p w:rsidR="000B2546" w:rsidRPr="000B2546" w:rsidRDefault="000B2546" w:rsidP="000B2546">
      <w:pPr>
        <w:ind w:firstLine="708"/>
        <w:rPr>
          <w:rFonts w:cs="Times New Roman"/>
          <w:iCs/>
          <w:szCs w:val="28"/>
        </w:rPr>
      </w:pPr>
      <w:r w:rsidRPr="000B2546">
        <w:rPr>
          <w:rFonts w:cs="Times New Roman"/>
          <w:iCs/>
          <w:szCs w:val="28"/>
        </w:rPr>
        <w:lastRenderedPageBreak/>
        <w:t>- поступления по платежам при пользовании природными ресурсами исполнены на 99,9% со снижением на 7,1 млн. рублей к периоду 2018 года.</w:t>
      </w:r>
    </w:p>
    <w:p w:rsidR="000B2546" w:rsidRPr="000B2546" w:rsidRDefault="000B2546" w:rsidP="000B2546">
      <w:pPr>
        <w:ind w:firstLine="708"/>
        <w:rPr>
          <w:rFonts w:cs="Times New Roman"/>
          <w:iCs/>
          <w:szCs w:val="28"/>
        </w:rPr>
      </w:pPr>
      <w:r w:rsidRPr="000B2546">
        <w:rPr>
          <w:rFonts w:cs="Times New Roman"/>
          <w:iCs/>
          <w:szCs w:val="28"/>
        </w:rPr>
        <w:t>Администрацией городского округа город Салават разработан план мероприятий по оптимизации бюджетных расходов, сокращению нерезультативных расходов, увеличению собственных доходов за счет имеющихся резервов, направленных на повышение качества планирования и исполнения бюджета в 2019 году и плановый период до 2021 года (дорожная карта). Общий экономический эффект за 2019 год запланирован в сумме 118,6 млн. рублей. По доходной части исполнение составило 163% или 114,7 млн. рублей, по повышению эффективности расходов бюджета – 211,7% или 102 млн. рублей. Общий экономический эффект за год составил 216,8 млн. рублей или 182,8% от плана.</w:t>
      </w:r>
    </w:p>
    <w:p w:rsidR="000B2546" w:rsidRPr="000B2546" w:rsidRDefault="000B2546" w:rsidP="000B2546">
      <w:pPr>
        <w:ind w:firstLine="708"/>
        <w:rPr>
          <w:rFonts w:cs="Times New Roman"/>
          <w:iCs/>
          <w:szCs w:val="28"/>
        </w:rPr>
      </w:pPr>
      <w:r w:rsidRPr="000B2546">
        <w:rPr>
          <w:rFonts w:cs="Times New Roman"/>
          <w:iCs/>
          <w:szCs w:val="28"/>
        </w:rPr>
        <w:t xml:space="preserve">         </w:t>
      </w:r>
    </w:p>
    <w:p w:rsidR="000B2546" w:rsidRPr="000B2546" w:rsidRDefault="000B2546" w:rsidP="000B2546">
      <w:pPr>
        <w:ind w:firstLine="708"/>
        <w:rPr>
          <w:rFonts w:cs="Times New Roman"/>
          <w:iCs/>
          <w:szCs w:val="28"/>
        </w:rPr>
      </w:pPr>
      <w:r w:rsidRPr="000B2546">
        <w:rPr>
          <w:rFonts w:cs="Times New Roman"/>
          <w:iCs/>
          <w:szCs w:val="28"/>
        </w:rPr>
        <w:t>Расходы. Расходы бюджета городского округа за 2019 год профинансированы на общую сумму 3 млрд. 97,1 млн. рублей при уточненном плане 3 млрд. 190 млн. рублей, исполнение составило 97,1 %. По сравнению с предыдущим отчетным годом расходы бюджета выросли на 462,5 млн. рублей.</w:t>
      </w:r>
    </w:p>
    <w:p w:rsidR="000B2546" w:rsidRPr="000B2546" w:rsidRDefault="000B2546" w:rsidP="000B2546">
      <w:pPr>
        <w:ind w:firstLine="708"/>
        <w:rPr>
          <w:rFonts w:cs="Times New Roman"/>
          <w:iCs/>
          <w:szCs w:val="28"/>
        </w:rPr>
      </w:pPr>
      <w:r w:rsidRPr="000B2546">
        <w:rPr>
          <w:rFonts w:cs="Times New Roman"/>
          <w:iCs/>
          <w:szCs w:val="28"/>
        </w:rPr>
        <w:t>Учитывая, что бюджет городского округа на 2019 год и плановый период 2020-2021 годы сформирован по программно-целевому методу, то соответственно исполнение бюджета городского округа производится по принятым муниципальным программам, удельный вес которых составил 98,1 % от общей суммы расходов, из них наибольший удельный вес занимают следующие программы:</w:t>
      </w:r>
    </w:p>
    <w:p w:rsidR="000B2546" w:rsidRPr="000B2546" w:rsidRDefault="000B2546" w:rsidP="000B2546">
      <w:pPr>
        <w:ind w:firstLine="708"/>
        <w:rPr>
          <w:rFonts w:cs="Times New Roman"/>
          <w:iCs/>
          <w:szCs w:val="28"/>
        </w:rPr>
      </w:pPr>
      <w:r w:rsidRPr="000B2546">
        <w:rPr>
          <w:rFonts w:cs="Times New Roman"/>
          <w:iCs/>
          <w:szCs w:val="28"/>
        </w:rPr>
        <w:t xml:space="preserve">- муниципальная программа «Развитие образования в городском округе город Салават Республики Башкортостан» – 58,7 %. Программа профинансирована за отчетный год на 98 %, в том числе из бюджета Республики Башкортостан – 1 млрд. 157,6 млн. рублей, из бюджета Российской Федерации – 6,9 млн. рублей, за счет собственных средств – 655 млн. рублей, что составляет 36% от общей суммы финансирования; </w:t>
      </w:r>
    </w:p>
    <w:p w:rsidR="000B2546" w:rsidRPr="000B2546" w:rsidRDefault="000B2546" w:rsidP="000B2546">
      <w:pPr>
        <w:ind w:firstLine="708"/>
        <w:rPr>
          <w:rFonts w:cs="Times New Roman"/>
          <w:iCs/>
          <w:szCs w:val="28"/>
        </w:rPr>
      </w:pPr>
      <w:r w:rsidRPr="000B2546">
        <w:rPr>
          <w:rFonts w:cs="Times New Roman"/>
          <w:iCs/>
          <w:szCs w:val="28"/>
        </w:rPr>
        <w:t xml:space="preserve">- муниципальная программа «Качественное жилищно-коммунальное обслуживание городского округа город Салават Республики Башкортостан»"- 9,4 %. Исполнение составило 89,8 %, в том числе за счет бюджета Республики Башкортостан –41,9 млн. рублей, за счет бюджета городского округа – 250,5 млн. рублей (85,7%);  </w:t>
      </w:r>
    </w:p>
    <w:p w:rsidR="000B2546" w:rsidRPr="000B2546" w:rsidRDefault="000B2546" w:rsidP="000B2546">
      <w:pPr>
        <w:ind w:firstLine="708"/>
        <w:rPr>
          <w:rFonts w:cs="Times New Roman"/>
          <w:iCs/>
          <w:szCs w:val="28"/>
        </w:rPr>
      </w:pPr>
      <w:r w:rsidRPr="000B2546">
        <w:rPr>
          <w:rFonts w:cs="Times New Roman"/>
          <w:iCs/>
          <w:szCs w:val="28"/>
        </w:rPr>
        <w:t xml:space="preserve">-  муниципальная программа «Транспортное развитие городского округа город Салават Республики Башкортостан» – 8,8 %. Программа профинансирована на 95,2 %, в том числе из бюджета Республики Башкортостан –31,1 млн. рублей, из бюджета Российской Федерации – 89,3 млн. рублей, из бюджета городского округа – 151,1 млн. рублей (55,6 %); </w:t>
      </w:r>
    </w:p>
    <w:p w:rsidR="000B2546" w:rsidRPr="000B2546" w:rsidRDefault="000B2546" w:rsidP="000B2546">
      <w:pPr>
        <w:ind w:firstLine="708"/>
        <w:rPr>
          <w:rFonts w:cs="Times New Roman"/>
          <w:iCs/>
          <w:szCs w:val="28"/>
        </w:rPr>
      </w:pPr>
      <w:r w:rsidRPr="000B2546">
        <w:rPr>
          <w:rFonts w:cs="Times New Roman"/>
          <w:iCs/>
          <w:szCs w:val="28"/>
        </w:rPr>
        <w:t>- муниципальная программа «Национально-культурное развитие в городском округе город Салават Республики Башкортостан» - 3,5 %. Профинансировано на 99,6 %, в том числе из бюджета Республики Башкортостан – 16,1 млн. рублей, из бюджета Российской Федерации – 0,04 тыс. рублей, из местного бюджета – 90,8 млн. рублей (84,9%);</w:t>
      </w:r>
    </w:p>
    <w:p w:rsidR="000B2546" w:rsidRPr="000B2546" w:rsidRDefault="000B2546" w:rsidP="000B2546">
      <w:pPr>
        <w:ind w:firstLine="708"/>
        <w:rPr>
          <w:rFonts w:cs="Times New Roman"/>
          <w:iCs/>
          <w:szCs w:val="28"/>
        </w:rPr>
      </w:pPr>
      <w:r w:rsidRPr="000B2546">
        <w:rPr>
          <w:rFonts w:cs="Times New Roman"/>
          <w:iCs/>
          <w:szCs w:val="28"/>
        </w:rPr>
        <w:lastRenderedPageBreak/>
        <w:t>- муниципальная программа «Развитие физической культуры и спорта в городском округе город Салават Республики Башкортостан» составляет 3,3 % от общей суммы расходов по программному методу, исполнение плановых расходов на реализацию программы составило 99,6% или 102,1 млн. рублей, из них за счет средств республики 3,3 млн. рублей;</w:t>
      </w:r>
    </w:p>
    <w:p w:rsidR="000B2546" w:rsidRPr="000B2546" w:rsidRDefault="000B2546" w:rsidP="000B2546">
      <w:pPr>
        <w:ind w:firstLine="708"/>
        <w:rPr>
          <w:rFonts w:cs="Times New Roman"/>
          <w:iCs/>
          <w:szCs w:val="28"/>
        </w:rPr>
      </w:pPr>
      <w:r w:rsidRPr="000B2546">
        <w:rPr>
          <w:rFonts w:cs="Times New Roman"/>
          <w:iCs/>
          <w:szCs w:val="28"/>
        </w:rPr>
        <w:t>- муниципальная программа "Развитие муниципальной службы в Администрации городского округа город Салават Республики Башкортостан" исполнена на 98,2%, в том числе за счет средств бюджета городского округа в сумме 111 млн. рублей;</w:t>
      </w:r>
    </w:p>
    <w:p w:rsidR="000B2546" w:rsidRPr="000B2546" w:rsidRDefault="000B2546" w:rsidP="000B2546">
      <w:pPr>
        <w:ind w:firstLine="708"/>
        <w:rPr>
          <w:rFonts w:cs="Times New Roman"/>
          <w:iCs/>
          <w:szCs w:val="28"/>
        </w:rPr>
      </w:pPr>
      <w:r w:rsidRPr="000B2546">
        <w:rPr>
          <w:rFonts w:cs="Times New Roman"/>
          <w:iCs/>
          <w:szCs w:val="28"/>
        </w:rPr>
        <w:t>- муниципальная программа "Формирование современной городской среды на территории городского округа город Салават Республики Башкортостан " исполнена на 100%, в том числе за счет средств бюджета городского округа в сумме 2,7 млн. рублей, республиканского бюджета – 1 млн. рублей, федерального бюджета – 50,4 млн. рублей;</w:t>
      </w:r>
    </w:p>
    <w:p w:rsidR="000B2546" w:rsidRPr="000B2546" w:rsidRDefault="000B2546" w:rsidP="000B2546">
      <w:pPr>
        <w:ind w:firstLine="708"/>
        <w:rPr>
          <w:rFonts w:cs="Times New Roman"/>
          <w:iCs/>
          <w:szCs w:val="28"/>
        </w:rPr>
      </w:pPr>
      <w:r w:rsidRPr="000B2546">
        <w:rPr>
          <w:rFonts w:cs="Times New Roman"/>
          <w:iCs/>
          <w:szCs w:val="28"/>
        </w:rPr>
        <w:t>- муниципальная программа «Снижение рисков и смягчение последствий чрезвычайных ситуаций природного и техногенного характера в городском округе город Салават Республики Башкортостан» исполнена на 100% за счет средств бюджета городского округа;</w:t>
      </w:r>
    </w:p>
    <w:p w:rsidR="000B2546" w:rsidRPr="000B2546" w:rsidRDefault="000B2546" w:rsidP="000B2546">
      <w:pPr>
        <w:ind w:firstLine="708"/>
        <w:rPr>
          <w:rFonts w:cs="Times New Roman"/>
          <w:iCs/>
          <w:szCs w:val="28"/>
        </w:rPr>
      </w:pPr>
      <w:r w:rsidRPr="000B2546">
        <w:rPr>
          <w:rFonts w:cs="Times New Roman"/>
          <w:iCs/>
          <w:szCs w:val="28"/>
        </w:rPr>
        <w:t>муниципальная программа "Благоустройство дворовых территорий городского округа город Салават Республики Башкортостан " исполнена на 100%, в том числе за счет средств бюджета городского округа в сумме 5,9 млн. рублей, республиканского бюджета – 91,9 млн. рублей;</w:t>
      </w:r>
    </w:p>
    <w:p w:rsidR="000B2546" w:rsidRPr="000B2546" w:rsidRDefault="000B2546" w:rsidP="000B2546">
      <w:pPr>
        <w:ind w:firstLine="708"/>
        <w:rPr>
          <w:rFonts w:cs="Times New Roman"/>
          <w:iCs/>
          <w:szCs w:val="28"/>
        </w:rPr>
      </w:pPr>
      <w:r w:rsidRPr="000B2546">
        <w:rPr>
          <w:rFonts w:cs="Times New Roman"/>
          <w:iCs/>
          <w:szCs w:val="28"/>
        </w:rPr>
        <w:t>-муниципальная программа «Поддержка молодых семей, нуждающихся в улучшении жилищных условий» удельный вес программы составил 0,8%, профинансировано на 98,4 %, в том числе из бюджета Республики Башкортостан – 4,6 млн. рублей, из местного бюджета – 1,6 тыс. рублей;</w:t>
      </w:r>
    </w:p>
    <w:p w:rsidR="000B2546" w:rsidRPr="000B2546" w:rsidRDefault="000B2546" w:rsidP="000B2546">
      <w:pPr>
        <w:ind w:firstLine="708"/>
        <w:rPr>
          <w:rFonts w:cs="Times New Roman"/>
          <w:iCs/>
          <w:szCs w:val="28"/>
        </w:rPr>
      </w:pPr>
      <w:r w:rsidRPr="000B2546">
        <w:rPr>
          <w:rFonts w:cs="Times New Roman"/>
          <w:iCs/>
          <w:szCs w:val="28"/>
        </w:rPr>
        <w:t>- муниципальная программа «Доступное жилье в городском округе город Салават Республики Башкортостан». Исполнение составило 100 %, или 1,1 млн. рублей;</w:t>
      </w:r>
    </w:p>
    <w:p w:rsidR="000B2546" w:rsidRPr="000B2546" w:rsidRDefault="000B2546" w:rsidP="000B2546">
      <w:pPr>
        <w:ind w:firstLine="708"/>
        <w:rPr>
          <w:rFonts w:cs="Times New Roman"/>
          <w:iCs/>
          <w:szCs w:val="28"/>
        </w:rPr>
      </w:pPr>
      <w:r w:rsidRPr="000B2546">
        <w:rPr>
          <w:rFonts w:cs="Times New Roman"/>
          <w:iCs/>
          <w:szCs w:val="28"/>
        </w:rPr>
        <w:t xml:space="preserve">- муниципальная программа «Развитие субъектов малого и среднего предпринимательства в городском округе город Салават Республики Башкортостан» - 0,3 %. Исполнение составило 99,8%, в том числе из бюджета республики – 8,2 млн. рублей, из местного бюджета – 4,7 млн. рублей; </w:t>
      </w:r>
    </w:p>
    <w:p w:rsidR="000B2546" w:rsidRPr="000B2546" w:rsidRDefault="000B2546" w:rsidP="000B2546">
      <w:pPr>
        <w:ind w:firstLine="708"/>
        <w:rPr>
          <w:rFonts w:cs="Times New Roman"/>
          <w:iCs/>
          <w:szCs w:val="28"/>
        </w:rPr>
      </w:pPr>
      <w:r w:rsidRPr="000B2546">
        <w:rPr>
          <w:rFonts w:cs="Times New Roman"/>
          <w:iCs/>
          <w:szCs w:val="28"/>
        </w:rPr>
        <w:t xml:space="preserve">- муниципальная программа «Развитие молодежной политики в городском округе город Салават Республики Башкортостан» исполнена на 98,1% в том числе за счет средств бюджета городского округа 18,8 млн. рублей и 0,4 млн. рублей за счет средств бюджета Республики Башкортостан; </w:t>
      </w:r>
    </w:p>
    <w:p w:rsidR="000B2546" w:rsidRPr="000B2546" w:rsidRDefault="000B2546" w:rsidP="000B2546">
      <w:pPr>
        <w:ind w:firstLine="708"/>
        <w:rPr>
          <w:rFonts w:cs="Times New Roman"/>
          <w:iCs/>
          <w:szCs w:val="28"/>
        </w:rPr>
      </w:pPr>
      <w:r w:rsidRPr="000B2546">
        <w:rPr>
          <w:rFonts w:cs="Times New Roman"/>
          <w:iCs/>
          <w:szCs w:val="28"/>
        </w:rPr>
        <w:t>- муниципальная программа «Управление муниципальными финансами и муниципальным долгом городского округа город Салават Республики Башкортостан» исполнена на 97,7% за счет средств бюджета городского округа.</w:t>
      </w:r>
    </w:p>
    <w:p w:rsidR="000B2546" w:rsidRPr="000B2546" w:rsidRDefault="000B2546" w:rsidP="000B2546">
      <w:pPr>
        <w:ind w:firstLine="708"/>
        <w:rPr>
          <w:rFonts w:cs="Times New Roman"/>
          <w:iCs/>
          <w:szCs w:val="28"/>
        </w:rPr>
      </w:pPr>
      <w:r w:rsidRPr="000B2546">
        <w:rPr>
          <w:rFonts w:cs="Times New Roman"/>
          <w:iCs/>
          <w:szCs w:val="28"/>
        </w:rPr>
        <w:t xml:space="preserve">Муниципальные программы «Развитие торговли в городском округе город Салават Республики Башкортостан», «Социальная поддержка граждан в городском округе город Салават Республики Башкортостан», «Обеспечение </w:t>
      </w:r>
      <w:r w:rsidRPr="000B2546">
        <w:rPr>
          <w:rFonts w:cs="Times New Roman"/>
          <w:iCs/>
          <w:szCs w:val="28"/>
        </w:rPr>
        <w:lastRenderedPageBreak/>
        <w:t xml:space="preserve">общественной безопасности в городском округе город Салават Республики Башкортостан», «Экология и природные ресурсы городского округа город Салават Республики Башкортостан», "Укрепление единства  российской нации и этнокультурное развитие народов, проживающих в городском округе город Салават Республики Башкортостан» финансировались в течение отчетного периода за счет средств муниципального бюджета. Плановые ассигнования исполнены на 100%. </w:t>
      </w:r>
    </w:p>
    <w:p w:rsidR="000B2546" w:rsidRPr="000B2546" w:rsidRDefault="000B2546" w:rsidP="000B2546">
      <w:pPr>
        <w:ind w:firstLine="708"/>
        <w:rPr>
          <w:rFonts w:cs="Times New Roman"/>
          <w:iCs/>
          <w:szCs w:val="28"/>
        </w:rPr>
      </w:pPr>
      <w:r w:rsidRPr="000B2546">
        <w:rPr>
          <w:rFonts w:cs="Times New Roman"/>
          <w:iCs/>
          <w:szCs w:val="28"/>
        </w:rPr>
        <w:t xml:space="preserve">Общий объем ассигнований на реализацию муниципальных программ городского округа город Салават составил: </w:t>
      </w:r>
    </w:p>
    <w:p w:rsidR="000B2546" w:rsidRPr="000B2546" w:rsidRDefault="000B2546" w:rsidP="000B2546">
      <w:pPr>
        <w:ind w:firstLine="708"/>
        <w:rPr>
          <w:rFonts w:cs="Times New Roman"/>
          <w:iCs/>
          <w:szCs w:val="28"/>
        </w:rPr>
      </w:pPr>
      <w:r w:rsidRPr="000B2546">
        <w:rPr>
          <w:rFonts w:cs="Times New Roman"/>
          <w:iCs/>
          <w:szCs w:val="28"/>
        </w:rPr>
        <w:t xml:space="preserve"> - из бюджета городского округа город Салават – 49,9% (в 2016г.- 48,8%, в 2017г. - 49,3%, в 2018г. - 50,2%);    </w:t>
      </w:r>
    </w:p>
    <w:p w:rsidR="000B2546" w:rsidRPr="000B2546" w:rsidRDefault="000B2546" w:rsidP="000B2546">
      <w:pPr>
        <w:ind w:firstLine="708"/>
        <w:rPr>
          <w:rFonts w:cs="Times New Roman"/>
          <w:iCs/>
          <w:szCs w:val="28"/>
        </w:rPr>
      </w:pPr>
      <w:r w:rsidRPr="000B2546">
        <w:rPr>
          <w:rFonts w:cs="Times New Roman"/>
          <w:iCs/>
          <w:szCs w:val="28"/>
        </w:rPr>
        <w:t xml:space="preserve"> - из бюджета Республики Башкортостан – 45,1% (в 2016г. - 50,8 %, в 2017г. - 47,3%, 2018г. - 48,3%);      </w:t>
      </w:r>
    </w:p>
    <w:p w:rsidR="000B2546" w:rsidRPr="000B2546" w:rsidRDefault="000B2546" w:rsidP="000B2546">
      <w:pPr>
        <w:ind w:firstLine="708"/>
        <w:rPr>
          <w:rFonts w:cs="Times New Roman"/>
          <w:iCs/>
          <w:szCs w:val="28"/>
        </w:rPr>
      </w:pPr>
      <w:r w:rsidRPr="000B2546">
        <w:rPr>
          <w:rFonts w:cs="Times New Roman"/>
          <w:iCs/>
          <w:szCs w:val="28"/>
        </w:rPr>
        <w:t xml:space="preserve"> - из федерального бюджета – 5% (в 2016 г.- 0,4 %, в 2017г. - 3,3%, 2018г.-1,5%).</w:t>
      </w:r>
    </w:p>
    <w:p w:rsidR="000B2546" w:rsidRPr="000B2546" w:rsidRDefault="000B2546" w:rsidP="000B2546">
      <w:pPr>
        <w:ind w:firstLine="708"/>
        <w:rPr>
          <w:rFonts w:cs="Times New Roman"/>
          <w:iCs/>
          <w:szCs w:val="28"/>
        </w:rPr>
      </w:pPr>
      <w:r w:rsidRPr="000B2546">
        <w:rPr>
          <w:rFonts w:cs="Times New Roman"/>
          <w:iCs/>
          <w:szCs w:val="28"/>
        </w:rPr>
        <w:t xml:space="preserve">Расходование бюджетных средств в 2019 году производилось, исходя из обеспечения приоритетов в области социальной сферы. На образование, культуру, физическую культуру и спорт, социальную политику было направлено 2 млрд. 74,4 млн. рублей или 67 % всех расходов бюджета городского округа. </w:t>
      </w:r>
    </w:p>
    <w:p w:rsidR="000B2546" w:rsidRPr="000B2546" w:rsidRDefault="000B2546" w:rsidP="000B2546">
      <w:pPr>
        <w:ind w:firstLine="708"/>
        <w:rPr>
          <w:rFonts w:cs="Times New Roman"/>
          <w:iCs/>
          <w:szCs w:val="28"/>
        </w:rPr>
      </w:pPr>
      <w:r w:rsidRPr="000B2546">
        <w:rPr>
          <w:rFonts w:cs="Times New Roman"/>
          <w:iCs/>
          <w:szCs w:val="28"/>
        </w:rPr>
        <w:t xml:space="preserve">Раздел «Образование» имеет наибольший удельный вес в структуре расходов бюджета городского округа – 57,2%. Расходы по данному разделу произведены на сумму 1 млрд. 770,1 млн. рублей или 98 % к уточненному плану (1 млрд. 805,7 млн. рублей) с ростом по сравнению с 2018 годом на 7,8%. Наибольшую статью расходов по данному разделу составляет заработная плата работников образования, удельный вес которой в общей структуре расходов по разделу на 1 января 2020 года составил 72,2%. </w:t>
      </w:r>
    </w:p>
    <w:p w:rsidR="000B2546" w:rsidRPr="000B2546" w:rsidRDefault="000B2546" w:rsidP="000B2546">
      <w:pPr>
        <w:ind w:firstLine="708"/>
        <w:rPr>
          <w:rFonts w:cs="Times New Roman"/>
          <w:iCs/>
          <w:szCs w:val="28"/>
        </w:rPr>
      </w:pPr>
      <w:r w:rsidRPr="000B2546">
        <w:rPr>
          <w:rFonts w:cs="Times New Roman"/>
          <w:iCs/>
          <w:szCs w:val="28"/>
        </w:rPr>
        <w:t>В 2019 году осуществлялось исполнение Указа Президента Российской Федерации от 7 мая 2012 года № 597 «О мерах по реализации государственной социальной политики» по дальнейшему росту средней заработной платы педагогическим работникам: дошкольных образовательных организаций до 30 714,6 рублей, общеобразовательных организаций до 30 474,20 рублей, учреждений дополнительного образования до 29 864,70 руб. Установленные показатели были выполнены.</w:t>
      </w:r>
    </w:p>
    <w:p w:rsidR="000B2546" w:rsidRPr="000B2546" w:rsidRDefault="000B2546" w:rsidP="000B2546">
      <w:pPr>
        <w:ind w:firstLine="708"/>
        <w:rPr>
          <w:rFonts w:cs="Times New Roman"/>
          <w:iCs/>
          <w:szCs w:val="28"/>
        </w:rPr>
      </w:pPr>
      <w:r w:rsidRPr="000B2546">
        <w:rPr>
          <w:rFonts w:cs="Times New Roman"/>
          <w:iCs/>
          <w:szCs w:val="28"/>
        </w:rPr>
        <w:t>Летние оздоровительные мероприятия для детей профинансированы в объеме 36 млн. рублей (в 2018 г. – 34,7 млн. рублей, в 2017 г. – 36,7 млн. рублей) и были направлены на организацию пришкольных, загородных (спортивных) лагерей, приобретение путевок в летние оздоровительные лагеря.</w:t>
      </w:r>
    </w:p>
    <w:p w:rsidR="000B2546" w:rsidRPr="000B2546" w:rsidRDefault="000B2546" w:rsidP="000B2546">
      <w:pPr>
        <w:ind w:firstLine="708"/>
        <w:rPr>
          <w:rFonts w:cs="Times New Roman"/>
          <w:iCs/>
          <w:szCs w:val="28"/>
        </w:rPr>
      </w:pPr>
      <w:r w:rsidRPr="000B2546">
        <w:rPr>
          <w:rFonts w:cs="Times New Roman"/>
          <w:iCs/>
          <w:szCs w:val="28"/>
        </w:rPr>
        <w:t xml:space="preserve">  Учреждения молодежной политики профинансированы в сумме 14,3 млн. </w:t>
      </w:r>
      <w:proofErr w:type="gramStart"/>
      <w:r w:rsidRPr="000B2546">
        <w:rPr>
          <w:rFonts w:cs="Times New Roman"/>
          <w:iCs/>
          <w:szCs w:val="28"/>
        </w:rPr>
        <w:t>рублей,  на</w:t>
      </w:r>
      <w:proofErr w:type="gramEnd"/>
      <w:r w:rsidRPr="000B2546">
        <w:rPr>
          <w:rFonts w:cs="Times New Roman"/>
          <w:iCs/>
          <w:szCs w:val="28"/>
        </w:rPr>
        <w:t xml:space="preserve"> 100 %.</w:t>
      </w:r>
    </w:p>
    <w:p w:rsidR="000B2546" w:rsidRPr="000B2546" w:rsidRDefault="000B2546" w:rsidP="000B2546">
      <w:pPr>
        <w:ind w:firstLine="708"/>
        <w:rPr>
          <w:rFonts w:cs="Times New Roman"/>
          <w:iCs/>
          <w:szCs w:val="28"/>
        </w:rPr>
      </w:pPr>
      <w:r w:rsidRPr="000B2546">
        <w:rPr>
          <w:rFonts w:cs="Times New Roman"/>
          <w:iCs/>
          <w:szCs w:val="28"/>
        </w:rPr>
        <w:t xml:space="preserve">По разделу «Культура, кинематография» освоено 71 млн. рублей или 99,7%. Расходы на содержание централизованной библиотечной системы </w:t>
      </w:r>
      <w:r w:rsidRPr="000B2546">
        <w:rPr>
          <w:rFonts w:cs="Times New Roman"/>
          <w:iCs/>
          <w:szCs w:val="28"/>
        </w:rPr>
        <w:lastRenderedPageBreak/>
        <w:t xml:space="preserve">составили 27,8 млн. рублей, в том числе на выплату заработной платы за счет средств бюджета Республики Башкортостан -  6,3 тыс. рублей. </w:t>
      </w:r>
    </w:p>
    <w:p w:rsidR="000B2546" w:rsidRPr="000B2546" w:rsidRDefault="000B2546" w:rsidP="000B2546">
      <w:pPr>
        <w:ind w:firstLine="708"/>
        <w:rPr>
          <w:rFonts w:cs="Times New Roman"/>
          <w:iCs/>
          <w:szCs w:val="28"/>
        </w:rPr>
      </w:pPr>
      <w:r w:rsidRPr="000B2546">
        <w:rPr>
          <w:rFonts w:cs="Times New Roman"/>
          <w:iCs/>
          <w:szCs w:val="28"/>
        </w:rPr>
        <w:t>На содержание детских музыкальной и художественной школ направлено 36,8 млн. рублей, из них за счет средств бюджета Республики Башкортостан – 4,1 млн. рублей, в том числе на выплату заработной платы – 4,4 млн. рублей.</w:t>
      </w:r>
    </w:p>
    <w:p w:rsidR="000B2546" w:rsidRPr="000B2546" w:rsidRDefault="000B2546" w:rsidP="000B2546">
      <w:pPr>
        <w:ind w:firstLine="708"/>
        <w:rPr>
          <w:rFonts w:cs="Times New Roman"/>
          <w:iCs/>
          <w:szCs w:val="28"/>
        </w:rPr>
      </w:pPr>
      <w:r w:rsidRPr="000B2546">
        <w:rPr>
          <w:rFonts w:cs="Times New Roman"/>
          <w:iCs/>
          <w:szCs w:val="28"/>
        </w:rPr>
        <w:t>Субсидии МУП КДЦ «</w:t>
      </w:r>
      <w:proofErr w:type="spellStart"/>
      <w:r w:rsidRPr="000B2546">
        <w:rPr>
          <w:rFonts w:cs="Times New Roman"/>
          <w:iCs/>
          <w:szCs w:val="28"/>
        </w:rPr>
        <w:t>Агидель</w:t>
      </w:r>
      <w:proofErr w:type="spellEnd"/>
      <w:r w:rsidRPr="000B2546">
        <w:rPr>
          <w:rFonts w:cs="Times New Roman"/>
          <w:iCs/>
          <w:szCs w:val="28"/>
        </w:rPr>
        <w:t xml:space="preserve">» составили 11,2 млн. рублей. </w:t>
      </w:r>
    </w:p>
    <w:p w:rsidR="000B2546" w:rsidRPr="000B2546" w:rsidRDefault="000B2546" w:rsidP="000B2546">
      <w:pPr>
        <w:ind w:firstLine="708"/>
        <w:rPr>
          <w:rFonts w:cs="Times New Roman"/>
          <w:iCs/>
          <w:szCs w:val="28"/>
        </w:rPr>
      </w:pPr>
      <w:r w:rsidRPr="000B2546">
        <w:rPr>
          <w:rFonts w:cs="Times New Roman"/>
          <w:iCs/>
          <w:szCs w:val="28"/>
        </w:rPr>
        <w:t>На содержание муниципального бюджетного учреждения культуры и искусства "Наследие" было выделено 25,7 млн. рублей, в том числе на проведение общегородских культурно-массовых мероприятий было выделено 9,2 млн. рублей.</w:t>
      </w:r>
    </w:p>
    <w:p w:rsidR="000B2546" w:rsidRPr="000B2546" w:rsidRDefault="000B2546" w:rsidP="000B2546">
      <w:pPr>
        <w:ind w:firstLine="708"/>
        <w:rPr>
          <w:rFonts w:cs="Times New Roman"/>
          <w:iCs/>
          <w:szCs w:val="28"/>
        </w:rPr>
      </w:pPr>
      <w:r w:rsidRPr="000B2546">
        <w:rPr>
          <w:rFonts w:cs="Times New Roman"/>
          <w:iCs/>
          <w:szCs w:val="28"/>
        </w:rPr>
        <w:t xml:space="preserve">Расходы по разделу «Социальная политика» составили 120,9 млн. рублей или 97,8 % к уточненному плану 123,7 млн. рублей, с ростом на 16,2 млн. рублей к исполнению 2018 года. </w:t>
      </w:r>
    </w:p>
    <w:p w:rsidR="000B2546" w:rsidRPr="000B2546" w:rsidRDefault="000B2546" w:rsidP="000B2546">
      <w:pPr>
        <w:ind w:firstLine="708"/>
        <w:rPr>
          <w:rFonts w:cs="Times New Roman"/>
          <w:iCs/>
          <w:szCs w:val="28"/>
        </w:rPr>
      </w:pPr>
      <w:r w:rsidRPr="000B2546">
        <w:rPr>
          <w:rFonts w:cs="Times New Roman"/>
          <w:iCs/>
          <w:szCs w:val="28"/>
        </w:rPr>
        <w:t xml:space="preserve">За счет средств </w:t>
      </w:r>
      <w:proofErr w:type="spellStart"/>
      <w:r w:rsidRPr="000B2546">
        <w:rPr>
          <w:rFonts w:cs="Times New Roman"/>
          <w:iCs/>
          <w:szCs w:val="28"/>
        </w:rPr>
        <w:t>вышестящих</w:t>
      </w:r>
      <w:proofErr w:type="spellEnd"/>
      <w:r w:rsidRPr="000B2546">
        <w:rPr>
          <w:rFonts w:cs="Times New Roman"/>
          <w:iCs/>
          <w:szCs w:val="28"/>
        </w:rPr>
        <w:t xml:space="preserve"> бюджетов профинансированы следующие расходы:</w:t>
      </w:r>
    </w:p>
    <w:p w:rsidR="000B2546" w:rsidRPr="000B2546" w:rsidRDefault="000B2546" w:rsidP="000B2546">
      <w:pPr>
        <w:ind w:firstLine="708"/>
        <w:rPr>
          <w:rFonts w:cs="Times New Roman"/>
          <w:iCs/>
          <w:szCs w:val="28"/>
        </w:rPr>
      </w:pPr>
      <w:r w:rsidRPr="000B2546">
        <w:rPr>
          <w:rFonts w:cs="Times New Roman"/>
          <w:iCs/>
          <w:szCs w:val="28"/>
        </w:rPr>
        <w:t>- на социальную поддержку учащихся муниципальных общеобразовательных учреждений из многодетных и малоимущих семей, семей с детьми-инвалидами и детьми с ограниченными возможностями здоровья по обеспечению питанием, школьной формой и школьными принадлежностями – 12,8 млн. рублей;</w:t>
      </w:r>
    </w:p>
    <w:p w:rsidR="000B2546" w:rsidRPr="000B2546" w:rsidRDefault="000B2546" w:rsidP="000B2546">
      <w:pPr>
        <w:ind w:firstLine="708"/>
        <w:rPr>
          <w:rFonts w:cs="Times New Roman"/>
          <w:iCs/>
          <w:szCs w:val="28"/>
        </w:rPr>
      </w:pPr>
      <w:r w:rsidRPr="000B2546">
        <w:rPr>
          <w:rFonts w:cs="Times New Roman"/>
          <w:iCs/>
          <w:szCs w:val="28"/>
        </w:rPr>
        <w:t>-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 36,1 млн. рублей;</w:t>
      </w:r>
    </w:p>
    <w:p w:rsidR="000B2546" w:rsidRPr="000B2546" w:rsidRDefault="000B2546" w:rsidP="000B2546">
      <w:pPr>
        <w:ind w:firstLine="708"/>
        <w:rPr>
          <w:rFonts w:cs="Times New Roman"/>
          <w:iCs/>
          <w:szCs w:val="28"/>
        </w:rPr>
      </w:pPr>
      <w:r w:rsidRPr="000B2546">
        <w:rPr>
          <w:rFonts w:cs="Times New Roman"/>
          <w:iCs/>
          <w:szCs w:val="28"/>
        </w:rPr>
        <w:t>- на выплату пособий на содержание детей, переданных под опеку, попечительство и в приемную семью – 16,5 млн. рублей;</w:t>
      </w:r>
    </w:p>
    <w:p w:rsidR="000B2546" w:rsidRPr="000B2546" w:rsidRDefault="000B2546" w:rsidP="000B2546">
      <w:pPr>
        <w:ind w:firstLine="708"/>
        <w:rPr>
          <w:rFonts w:cs="Times New Roman"/>
          <w:iCs/>
          <w:szCs w:val="28"/>
        </w:rPr>
      </w:pPr>
      <w:r w:rsidRPr="000B2546">
        <w:rPr>
          <w:rFonts w:cs="Times New Roman"/>
          <w:iCs/>
          <w:szCs w:val="28"/>
        </w:rPr>
        <w:t>-на выплату единовременного пособия молодым семьям при рождении (усыновлении) ребенка (детей)) – 4,7 млн. рублей;</w:t>
      </w:r>
    </w:p>
    <w:p w:rsidR="000B2546" w:rsidRPr="000B2546" w:rsidRDefault="000B2546" w:rsidP="000B2546">
      <w:pPr>
        <w:ind w:firstLine="708"/>
        <w:rPr>
          <w:rFonts w:cs="Times New Roman"/>
          <w:iCs/>
          <w:szCs w:val="28"/>
        </w:rPr>
      </w:pPr>
      <w:r w:rsidRPr="000B2546">
        <w:rPr>
          <w:rFonts w:cs="Times New Roman"/>
          <w:iCs/>
          <w:szCs w:val="28"/>
        </w:rPr>
        <w:t>- на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 – 11,3 млн. рублей;</w:t>
      </w:r>
    </w:p>
    <w:p w:rsidR="000B2546" w:rsidRPr="000B2546" w:rsidRDefault="000B2546" w:rsidP="000B2546">
      <w:pPr>
        <w:ind w:firstLine="708"/>
        <w:rPr>
          <w:rFonts w:cs="Times New Roman"/>
          <w:iCs/>
          <w:szCs w:val="28"/>
        </w:rPr>
      </w:pPr>
      <w:r w:rsidRPr="000B2546">
        <w:rPr>
          <w:rFonts w:cs="Times New Roman"/>
          <w:iCs/>
          <w:szCs w:val="28"/>
        </w:rPr>
        <w:t>- на обеспечение жильем молодых семей– 6,4 млн. рублей;</w:t>
      </w:r>
    </w:p>
    <w:p w:rsidR="000B2546" w:rsidRPr="000B2546" w:rsidRDefault="000B2546" w:rsidP="000B2546">
      <w:pPr>
        <w:ind w:firstLine="708"/>
        <w:rPr>
          <w:rFonts w:cs="Times New Roman"/>
          <w:iCs/>
          <w:szCs w:val="28"/>
        </w:rPr>
      </w:pPr>
      <w:r w:rsidRPr="000B2546">
        <w:rPr>
          <w:rFonts w:cs="Times New Roman"/>
          <w:iCs/>
          <w:szCs w:val="28"/>
        </w:rPr>
        <w:t>- на предоставление социальных выплат молодым семьям при рождении (усыновлении) ребенка (детей) – 4,7 млн. рублей.</w:t>
      </w:r>
    </w:p>
    <w:p w:rsidR="000B2546" w:rsidRPr="000B2546" w:rsidRDefault="000B2546" w:rsidP="000B2546">
      <w:pPr>
        <w:ind w:firstLine="708"/>
        <w:rPr>
          <w:rFonts w:cs="Times New Roman"/>
          <w:iCs/>
          <w:szCs w:val="28"/>
        </w:rPr>
      </w:pPr>
      <w:r w:rsidRPr="000B2546">
        <w:rPr>
          <w:rFonts w:cs="Times New Roman"/>
          <w:iCs/>
          <w:szCs w:val="28"/>
        </w:rPr>
        <w:t>По разделу «Физическая культура и спорт» освоено 97,3 млн. рублей или 100 % к уточненному плану. Из них на проведение общегородских мероприятий направлено 6 млн. рублей.</w:t>
      </w:r>
    </w:p>
    <w:p w:rsidR="000B2546" w:rsidRPr="000B2546" w:rsidRDefault="000B2546" w:rsidP="000B2546">
      <w:pPr>
        <w:ind w:firstLine="708"/>
        <w:rPr>
          <w:rFonts w:cs="Times New Roman"/>
          <w:iCs/>
          <w:szCs w:val="28"/>
        </w:rPr>
      </w:pPr>
      <w:r w:rsidRPr="000B2546">
        <w:rPr>
          <w:rFonts w:cs="Times New Roman"/>
          <w:iCs/>
          <w:szCs w:val="28"/>
        </w:rPr>
        <w:t xml:space="preserve">По разделу «Общегосударственные вопросы» средства освоены на 97,5 % (план – 168,6 млн. рублей, исполнено – 164,4 млн. рублей), со снижением на 0,8 % уровня 2018 года. </w:t>
      </w:r>
    </w:p>
    <w:p w:rsidR="000B2546" w:rsidRPr="000B2546" w:rsidRDefault="000B2546" w:rsidP="000B2546">
      <w:pPr>
        <w:ind w:firstLine="708"/>
        <w:rPr>
          <w:rFonts w:cs="Times New Roman"/>
          <w:iCs/>
          <w:szCs w:val="28"/>
        </w:rPr>
      </w:pPr>
      <w:r w:rsidRPr="000B2546">
        <w:rPr>
          <w:rFonts w:cs="Times New Roman"/>
          <w:iCs/>
          <w:szCs w:val="28"/>
        </w:rPr>
        <w:lastRenderedPageBreak/>
        <w:t>По межбюджетным трансфертам за счет средств республиканского бюджета производилось финансирование расходов на содержание следующих служб:</w:t>
      </w:r>
    </w:p>
    <w:p w:rsidR="000B2546" w:rsidRPr="000B2546" w:rsidRDefault="000B2546" w:rsidP="000B2546">
      <w:pPr>
        <w:ind w:firstLine="708"/>
        <w:rPr>
          <w:rFonts w:cs="Times New Roman"/>
          <w:iCs/>
          <w:szCs w:val="28"/>
        </w:rPr>
      </w:pPr>
      <w:r w:rsidRPr="000B2546">
        <w:rPr>
          <w:rFonts w:cs="Times New Roman"/>
          <w:iCs/>
          <w:szCs w:val="28"/>
        </w:rPr>
        <w:t>- комиссии по делам несовершеннолетних – 2,8 млн. рублей;</w:t>
      </w:r>
    </w:p>
    <w:p w:rsidR="000B2546" w:rsidRPr="000B2546" w:rsidRDefault="000B2546" w:rsidP="000B2546">
      <w:pPr>
        <w:ind w:firstLine="708"/>
        <w:rPr>
          <w:rFonts w:cs="Times New Roman"/>
          <w:iCs/>
          <w:szCs w:val="28"/>
        </w:rPr>
      </w:pPr>
      <w:r w:rsidRPr="000B2546">
        <w:rPr>
          <w:rFonts w:cs="Times New Roman"/>
          <w:iCs/>
          <w:szCs w:val="28"/>
        </w:rPr>
        <w:t>- отдела опеки и попечительства – 6,9 млн. рублей;</w:t>
      </w:r>
    </w:p>
    <w:p w:rsidR="000B2546" w:rsidRPr="000B2546" w:rsidRDefault="000B2546" w:rsidP="000B2546">
      <w:pPr>
        <w:ind w:firstLine="708"/>
        <w:rPr>
          <w:rFonts w:cs="Times New Roman"/>
          <w:iCs/>
          <w:szCs w:val="28"/>
        </w:rPr>
      </w:pPr>
      <w:r w:rsidRPr="000B2546">
        <w:rPr>
          <w:rFonts w:cs="Times New Roman"/>
          <w:iCs/>
          <w:szCs w:val="28"/>
        </w:rPr>
        <w:t>- административной комиссии - 1,6 млн. рублей.</w:t>
      </w:r>
    </w:p>
    <w:p w:rsidR="000B2546" w:rsidRPr="000B2546" w:rsidRDefault="000B2546" w:rsidP="000B2546">
      <w:pPr>
        <w:ind w:firstLine="708"/>
        <w:rPr>
          <w:rFonts w:cs="Times New Roman"/>
          <w:iCs/>
          <w:szCs w:val="28"/>
        </w:rPr>
      </w:pPr>
      <w:r w:rsidRPr="000B2546">
        <w:rPr>
          <w:rFonts w:cs="Times New Roman"/>
          <w:iCs/>
          <w:szCs w:val="28"/>
        </w:rPr>
        <w:t xml:space="preserve"> По разделу «Национальная безопасность и правоохранительная деятельность» в отчетном году произошло увеличение расходов по сравнению с 2018 годом на 7,1 млн. рублей, финансирование составило 40,1 млн. рублей, или 100 % уточненных плановых ассигнований. Расходы направлены на осуществление деятельности: </w:t>
      </w:r>
    </w:p>
    <w:p w:rsidR="000B2546" w:rsidRPr="000B2546" w:rsidRDefault="000B2546" w:rsidP="000B2546">
      <w:pPr>
        <w:ind w:firstLine="708"/>
        <w:rPr>
          <w:rFonts w:cs="Times New Roman"/>
          <w:iCs/>
          <w:szCs w:val="28"/>
        </w:rPr>
      </w:pPr>
      <w:r w:rsidRPr="000B2546">
        <w:rPr>
          <w:rFonts w:cs="Times New Roman"/>
          <w:iCs/>
          <w:szCs w:val="28"/>
        </w:rPr>
        <w:t>- управления по делам ГО и ЧС г. Салавата по обеспечению безопасности в чрезвычайных и кризисных ситуаций;</w:t>
      </w:r>
    </w:p>
    <w:p w:rsidR="000B2546" w:rsidRPr="000B2546" w:rsidRDefault="000B2546" w:rsidP="000B2546">
      <w:pPr>
        <w:ind w:firstLine="708"/>
        <w:rPr>
          <w:rFonts w:cs="Times New Roman"/>
          <w:iCs/>
          <w:szCs w:val="28"/>
        </w:rPr>
      </w:pPr>
      <w:r w:rsidRPr="000B2546">
        <w:rPr>
          <w:rFonts w:cs="Times New Roman"/>
          <w:iCs/>
          <w:szCs w:val="28"/>
        </w:rPr>
        <w:t>- муниципальной пожарной охраны.</w:t>
      </w:r>
    </w:p>
    <w:p w:rsidR="000B2546" w:rsidRPr="000B2546" w:rsidRDefault="000B2546" w:rsidP="000B2546">
      <w:pPr>
        <w:ind w:firstLine="708"/>
        <w:rPr>
          <w:rFonts w:cs="Times New Roman"/>
          <w:iCs/>
          <w:szCs w:val="28"/>
        </w:rPr>
      </w:pPr>
      <w:r w:rsidRPr="000B2546">
        <w:rPr>
          <w:rFonts w:cs="Times New Roman"/>
          <w:iCs/>
          <w:szCs w:val="28"/>
        </w:rPr>
        <w:t xml:space="preserve">  Расходы по разделу «Национальная экономика» составили 388,3 млн. рублей при уточненном плане 405,6 млн. рублей или 95,7 %. Финансирование данного раздела выше расходов 2018 года на 101,8 млн. рублей или на 35,5% в связи с увеличением поступлений из федерального бюджета Башкортостан по подразделу «Дорожное хозяйство» (89,3 млн. рублей). Расходы на развитие дорожного хозяйства городского округа составляют 193,2 млн. рублей, а том числе за счет бюджета Республики Башкортостан – 31 млн. рублей.</w:t>
      </w:r>
    </w:p>
    <w:p w:rsidR="000B2546" w:rsidRPr="000B2546" w:rsidRDefault="000B2546" w:rsidP="000B2546">
      <w:pPr>
        <w:ind w:firstLine="708"/>
        <w:rPr>
          <w:rFonts w:cs="Times New Roman"/>
          <w:iCs/>
          <w:szCs w:val="28"/>
        </w:rPr>
      </w:pPr>
      <w:r w:rsidRPr="000B2546">
        <w:rPr>
          <w:rFonts w:cs="Times New Roman"/>
          <w:iCs/>
          <w:szCs w:val="28"/>
        </w:rPr>
        <w:t xml:space="preserve">На возмещение убытков по перевозке пассажиров электротранспортом направлено 70,5 млн. рублей, или 100 % от уточненных плановых ассигнований. </w:t>
      </w:r>
    </w:p>
    <w:p w:rsidR="000B2546" w:rsidRPr="000B2546" w:rsidRDefault="000B2546" w:rsidP="000B2546">
      <w:pPr>
        <w:ind w:firstLine="708"/>
        <w:rPr>
          <w:rFonts w:cs="Times New Roman"/>
          <w:iCs/>
          <w:szCs w:val="28"/>
        </w:rPr>
      </w:pPr>
      <w:r w:rsidRPr="000B2546">
        <w:rPr>
          <w:rFonts w:cs="Times New Roman"/>
          <w:iCs/>
          <w:szCs w:val="28"/>
        </w:rPr>
        <w:t>На возмещение расходов, связанных с перевозками льготной категории пассажиров на садовые участки из бюджета городского округа транспортным предприятиям, осуществляющим перевозку пассажиров, выделено 2,2 млн. рублей.</w:t>
      </w:r>
    </w:p>
    <w:p w:rsidR="000B2546" w:rsidRPr="000B2546" w:rsidRDefault="000B2546" w:rsidP="000B2546">
      <w:pPr>
        <w:ind w:firstLine="708"/>
        <w:rPr>
          <w:rFonts w:cs="Times New Roman"/>
          <w:iCs/>
          <w:szCs w:val="28"/>
        </w:rPr>
      </w:pPr>
      <w:r w:rsidRPr="000B2546">
        <w:rPr>
          <w:rFonts w:cs="Times New Roman"/>
          <w:iCs/>
          <w:szCs w:val="28"/>
        </w:rPr>
        <w:t>На поддержку малого и среднего предпринимательства направлено 9,3 млн. рублей, из них:</w:t>
      </w:r>
    </w:p>
    <w:p w:rsidR="000B2546" w:rsidRPr="000B2546" w:rsidRDefault="000B2546" w:rsidP="000B2546">
      <w:pPr>
        <w:ind w:firstLine="708"/>
        <w:rPr>
          <w:rFonts w:cs="Times New Roman"/>
          <w:iCs/>
          <w:szCs w:val="28"/>
        </w:rPr>
      </w:pPr>
      <w:r w:rsidRPr="000B2546">
        <w:rPr>
          <w:rFonts w:cs="Times New Roman"/>
          <w:iCs/>
          <w:szCs w:val="28"/>
        </w:rPr>
        <w:t>-  за счет средств Республики Башкортостан 4,6 млн. рублей;</w:t>
      </w:r>
    </w:p>
    <w:p w:rsidR="000B2546" w:rsidRPr="000B2546" w:rsidRDefault="000B2546" w:rsidP="000B2546">
      <w:pPr>
        <w:ind w:firstLine="708"/>
        <w:rPr>
          <w:rFonts w:cs="Times New Roman"/>
          <w:iCs/>
          <w:szCs w:val="28"/>
        </w:rPr>
      </w:pPr>
      <w:r w:rsidRPr="000B2546">
        <w:rPr>
          <w:rFonts w:cs="Times New Roman"/>
          <w:iCs/>
          <w:szCs w:val="28"/>
        </w:rPr>
        <w:t>- за счет средств местного бюджета 4,7 млн. рублей.</w:t>
      </w:r>
    </w:p>
    <w:p w:rsidR="000B2546" w:rsidRPr="000B2546" w:rsidRDefault="000B2546" w:rsidP="000B2546">
      <w:pPr>
        <w:ind w:firstLine="708"/>
        <w:rPr>
          <w:rFonts w:cs="Times New Roman"/>
          <w:iCs/>
          <w:szCs w:val="28"/>
        </w:rPr>
      </w:pPr>
      <w:r w:rsidRPr="000B2546">
        <w:rPr>
          <w:rFonts w:cs="Times New Roman"/>
          <w:iCs/>
          <w:szCs w:val="28"/>
        </w:rPr>
        <w:t xml:space="preserve">     Расходы бюджета городского округа на финансирование жилищно-коммунального хозяйства за 2019 год составили 428,3 млн. рублей или 93,1 %, из них средства федерального бюджета составили 50,4 млн. рублей, средства бюджета Республики Башкортостан – 134,9 млн. рублей. В сравнении с 2018 годом расходы выросли на 194,5 млн. рублей. </w:t>
      </w:r>
    </w:p>
    <w:p w:rsidR="000B2546" w:rsidRPr="000B2546" w:rsidRDefault="000B2546" w:rsidP="000B2546">
      <w:pPr>
        <w:ind w:firstLine="708"/>
        <w:rPr>
          <w:rFonts w:cs="Times New Roman"/>
          <w:iCs/>
          <w:szCs w:val="28"/>
        </w:rPr>
      </w:pPr>
      <w:r w:rsidRPr="000B2546">
        <w:rPr>
          <w:rFonts w:cs="Times New Roman"/>
          <w:iCs/>
          <w:szCs w:val="28"/>
        </w:rPr>
        <w:t xml:space="preserve">Расходы, запланированные на благоустройство городского округа город Салават Республики Башкортостан, освоены на сумму 144,5 млн. рублей. </w:t>
      </w:r>
    </w:p>
    <w:p w:rsidR="000B2546" w:rsidRPr="000B2546" w:rsidRDefault="000B2546" w:rsidP="000B2546">
      <w:pPr>
        <w:ind w:firstLine="708"/>
        <w:rPr>
          <w:rFonts w:cs="Times New Roman"/>
          <w:iCs/>
          <w:szCs w:val="28"/>
        </w:rPr>
      </w:pPr>
      <w:r w:rsidRPr="000B2546">
        <w:rPr>
          <w:rFonts w:cs="Times New Roman"/>
          <w:iCs/>
          <w:szCs w:val="28"/>
        </w:rPr>
        <w:t>Из бюджета Республики Башкортостан были выделены и освоены средства:</w:t>
      </w:r>
    </w:p>
    <w:p w:rsidR="000B2546" w:rsidRPr="000B2546" w:rsidRDefault="000B2546" w:rsidP="000B2546">
      <w:pPr>
        <w:ind w:firstLine="708"/>
        <w:rPr>
          <w:rFonts w:cs="Times New Roman"/>
          <w:iCs/>
          <w:szCs w:val="28"/>
        </w:rPr>
      </w:pPr>
      <w:r w:rsidRPr="000B2546">
        <w:rPr>
          <w:rFonts w:cs="Times New Roman"/>
          <w:iCs/>
          <w:szCs w:val="28"/>
        </w:rPr>
        <w:t xml:space="preserve">- на премирование победителей республиканских конкурсов "Лучший объект по содержанию многоквартирных домов и благоустройству </w:t>
      </w:r>
      <w:r w:rsidRPr="000B2546">
        <w:rPr>
          <w:rFonts w:cs="Times New Roman"/>
          <w:iCs/>
          <w:szCs w:val="28"/>
        </w:rPr>
        <w:lastRenderedPageBreak/>
        <w:t>придомовых территорий" и "Лучший многоквартирный дом" в сумме 1,2 млн. рублей и 0,5 млн. рублей соответственно;</w:t>
      </w:r>
    </w:p>
    <w:p w:rsidR="000B2546" w:rsidRPr="000B2546" w:rsidRDefault="000B2546" w:rsidP="000B2546">
      <w:pPr>
        <w:ind w:firstLine="708"/>
        <w:rPr>
          <w:rFonts w:cs="Times New Roman"/>
          <w:iCs/>
          <w:szCs w:val="28"/>
        </w:rPr>
      </w:pPr>
      <w:r w:rsidRPr="000B2546">
        <w:rPr>
          <w:rFonts w:cs="Times New Roman"/>
          <w:iCs/>
          <w:szCs w:val="28"/>
        </w:rPr>
        <w:t>- на модернизацию систем наружного освещения городского округа город Салават в сумме 22,2 млн. рублей;</w:t>
      </w:r>
    </w:p>
    <w:p w:rsidR="000B2546" w:rsidRPr="000B2546" w:rsidRDefault="000B2546" w:rsidP="000B2546">
      <w:pPr>
        <w:ind w:firstLine="708"/>
        <w:rPr>
          <w:rFonts w:cs="Times New Roman"/>
          <w:iCs/>
          <w:szCs w:val="28"/>
        </w:rPr>
      </w:pPr>
      <w:r w:rsidRPr="000B2546">
        <w:rPr>
          <w:rFonts w:cs="Times New Roman"/>
          <w:iCs/>
          <w:szCs w:val="28"/>
        </w:rPr>
        <w:t>- на приобретение коммунальной техники – 5,1 млн. рублей.</w:t>
      </w:r>
    </w:p>
    <w:p w:rsidR="000B2546" w:rsidRPr="000B2546" w:rsidRDefault="000B2546" w:rsidP="000B2546">
      <w:pPr>
        <w:ind w:firstLine="708"/>
        <w:rPr>
          <w:rFonts w:cs="Times New Roman"/>
          <w:iCs/>
          <w:szCs w:val="28"/>
        </w:rPr>
      </w:pPr>
      <w:r w:rsidRPr="000B2546">
        <w:rPr>
          <w:rFonts w:cs="Times New Roman"/>
          <w:iCs/>
          <w:szCs w:val="28"/>
        </w:rPr>
        <w:t>По разделу «Средства массовой информации» произведено расходов на сумму 15 млн. рублей или 96,5 % к уточненному плану. На финансирование расходов, связанных с производством и распространением программ МАУ «Телекомпания «Салават» направлено 11,3 тыс. рублей. На опубликование в средствах массовой информации нормативно-правовых актов городского округа город Салават Республики Башкортостан израсходовано 3,7 млн. рублей.</w:t>
      </w:r>
    </w:p>
    <w:p w:rsidR="000B2546" w:rsidRPr="000B2546" w:rsidRDefault="000B2546" w:rsidP="000B2546">
      <w:pPr>
        <w:ind w:firstLine="708"/>
        <w:rPr>
          <w:rFonts w:cs="Times New Roman"/>
          <w:iCs/>
          <w:szCs w:val="28"/>
        </w:rPr>
      </w:pPr>
      <w:r w:rsidRPr="000B2546">
        <w:rPr>
          <w:rFonts w:cs="Times New Roman"/>
          <w:iCs/>
          <w:szCs w:val="28"/>
        </w:rPr>
        <w:t>В рамках республиканского конкурса поддержки местных инициатив в бюджет городского округа привлечено республиканских средств в сумме</w:t>
      </w:r>
      <w:r w:rsidR="00F55F35">
        <w:rPr>
          <w:rFonts w:cs="Times New Roman"/>
          <w:iCs/>
          <w:szCs w:val="28"/>
        </w:rPr>
        <w:t xml:space="preserve"> </w:t>
      </w:r>
      <w:r w:rsidRPr="000B2546">
        <w:rPr>
          <w:rFonts w:cs="Times New Roman"/>
          <w:iCs/>
          <w:szCs w:val="28"/>
        </w:rPr>
        <w:t>23,7 млн. рублей, от спонсоров и населения по 3,7 млн. рублей. Реализовано 38 проектов на общую сумму 37,2 млн. рублей, в том числе 32 проекта по линии Управления образования на сумму 32,5 млн. рублей.</w:t>
      </w:r>
    </w:p>
    <w:p w:rsidR="000B2546" w:rsidRPr="000B2546" w:rsidRDefault="000B2546" w:rsidP="000B2546">
      <w:pPr>
        <w:ind w:firstLine="708"/>
        <w:rPr>
          <w:rFonts w:cs="Times New Roman"/>
          <w:iCs/>
          <w:szCs w:val="28"/>
        </w:rPr>
      </w:pPr>
      <w:r w:rsidRPr="000B2546">
        <w:rPr>
          <w:rFonts w:cs="Times New Roman"/>
          <w:iCs/>
          <w:szCs w:val="28"/>
        </w:rPr>
        <w:t xml:space="preserve">В рамках Национальных проектов в городском округе город Салават на условиях </w:t>
      </w:r>
      <w:proofErr w:type="spellStart"/>
      <w:r w:rsidRPr="000B2546">
        <w:rPr>
          <w:rFonts w:cs="Times New Roman"/>
          <w:iCs/>
          <w:szCs w:val="28"/>
        </w:rPr>
        <w:t>софинансирования</w:t>
      </w:r>
      <w:proofErr w:type="spellEnd"/>
      <w:r w:rsidRPr="000B2546">
        <w:rPr>
          <w:rFonts w:cs="Times New Roman"/>
          <w:iCs/>
          <w:szCs w:val="28"/>
        </w:rPr>
        <w:t xml:space="preserve"> реализованы следующие региональные проекты:</w:t>
      </w:r>
    </w:p>
    <w:p w:rsidR="000B2546" w:rsidRPr="000B2546" w:rsidRDefault="000B2546" w:rsidP="000B2546">
      <w:pPr>
        <w:ind w:firstLine="708"/>
        <w:rPr>
          <w:rFonts w:cs="Times New Roman"/>
          <w:iCs/>
          <w:szCs w:val="28"/>
        </w:rPr>
      </w:pPr>
      <w:r w:rsidRPr="000B2546">
        <w:rPr>
          <w:rFonts w:cs="Times New Roman"/>
          <w:iCs/>
          <w:szCs w:val="28"/>
        </w:rPr>
        <w:t>1.НП «Образование» - на общую сумму 2,1 млн. рублей.</w:t>
      </w:r>
    </w:p>
    <w:p w:rsidR="000B2546" w:rsidRPr="000B2546" w:rsidRDefault="000B2546" w:rsidP="000B2546">
      <w:pPr>
        <w:ind w:firstLine="708"/>
        <w:rPr>
          <w:rFonts w:cs="Times New Roman"/>
          <w:iCs/>
          <w:szCs w:val="28"/>
        </w:rPr>
      </w:pPr>
      <w:r w:rsidRPr="000B2546">
        <w:rPr>
          <w:rFonts w:cs="Times New Roman"/>
          <w:iCs/>
          <w:szCs w:val="28"/>
        </w:rPr>
        <w:t>1.1. РП «Цифровая образовательная среда».</w:t>
      </w:r>
    </w:p>
    <w:p w:rsidR="000B2546" w:rsidRPr="000B2546" w:rsidRDefault="000B2546" w:rsidP="000B2546">
      <w:pPr>
        <w:ind w:firstLine="708"/>
        <w:rPr>
          <w:rFonts w:cs="Times New Roman"/>
          <w:iCs/>
          <w:szCs w:val="28"/>
        </w:rPr>
      </w:pPr>
      <w:r w:rsidRPr="000B2546">
        <w:rPr>
          <w:rFonts w:cs="Times New Roman"/>
          <w:iCs/>
          <w:szCs w:val="28"/>
        </w:rPr>
        <w:t>2. НП «Жилье и городская среда» - на общую сумму 54,2 млн. рублей.</w:t>
      </w:r>
    </w:p>
    <w:p w:rsidR="000B2546" w:rsidRPr="000B2546" w:rsidRDefault="000B2546" w:rsidP="000B2546">
      <w:pPr>
        <w:ind w:firstLine="708"/>
        <w:rPr>
          <w:rFonts w:cs="Times New Roman"/>
          <w:iCs/>
          <w:szCs w:val="28"/>
        </w:rPr>
      </w:pPr>
      <w:r w:rsidRPr="000B2546">
        <w:rPr>
          <w:rFonts w:cs="Times New Roman"/>
          <w:iCs/>
          <w:szCs w:val="28"/>
        </w:rPr>
        <w:t>2.1. РП «Формирование комфортной городской среды».</w:t>
      </w:r>
    </w:p>
    <w:p w:rsidR="000B2546" w:rsidRPr="000B2546" w:rsidRDefault="000B2546" w:rsidP="000B2546">
      <w:pPr>
        <w:ind w:firstLine="708"/>
        <w:rPr>
          <w:rFonts w:cs="Times New Roman"/>
          <w:iCs/>
          <w:szCs w:val="28"/>
        </w:rPr>
      </w:pPr>
      <w:r w:rsidRPr="000B2546">
        <w:rPr>
          <w:rFonts w:cs="Times New Roman"/>
          <w:iCs/>
          <w:szCs w:val="28"/>
        </w:rPr>
        <w:t>3. НП «Демография» - на общую сумму 8,7 млн. рублей.</w:t>
      </w:r>
    </w:p>
    <w:p w:rsidR="000B2546" w:rsidRPr="000B2546" w:rsidRDefault="000B2546" w:rsidP="000B2546">
      <w:pPr>
        <w:ind w:firstLine="708"/>
        <w:rPr>
          <w:rFonts w:cs="Times New Roman"/>
          <w:iCs/>
          <w:szCs w:val="28"/>
        </w:rPr>
      </w:pPr>
      <w:r w:rsidRPr="000B2546">
        <w:rPr>
          <w:rFonts w:cs="Times New Roman"/>
          <w:iCs/>
          <w:szCs w:val="28"/>
        </w:rPr>
        <w:t>3.1. РП «Содействие занятости женщин-создание условий дошкольного образования для детей в возрасте до трех лет».</w:t>
      </w:r>
    </w:p>
    <w:p w:rsidR="000B2546" w:rsidRPr="000B2546" w:rsidRDefault="000B2546" w:rsidP="000B2546">
      <w:pPr>
        <w:ind w:firstLine="708"/>
        <w:rPr>
          <w:rFonts w:cs="Times New Roman"/>
          <w:iCs/>
          <w:szCs w:val="28"/>
        </w:rPr>
      </w:pPr>
      <w:r w:rsidRPr="000B2546">
        <w:rPr>
          <w:rFonts w:cs="Times New Roman"/>
          <w:iCs/>
          <w:szCs w:val="28"/>
        </w:rPr>
        <w:t>3.2. РП «Спорт – норма жизни».</w:t>
      </w:r>
    </w:p>
    <w:p w:rsidR="000B2546" w:rsidRPr="000B2546" w:rsidRDefault="000B2546" w:rsidP="000B2546">
      <w:pPr>
        <w:ind w:firstLine="708"/>
        <w:rPr>
          <w:rFonts w:cs="Times New Roman"/>
          <w:iCs/>
          <w:szCs w:val="28"/>
        </w:rPr>
      </w:pPr>
      <w:r w:rsidRPr="000B2546">
        <w:rPr>
          <w:rFonts w:cs="Times New Roman"/>
          <w:iCs/>
          <w:szCs w:val="28"/>
        </w:rPr>
        <w:t>4. НП «Безопасные и качественные автомобильные дороги» - на общую сумму 95,3 млн. рублей.</w:t>
      </w:r>
    </w:p>
    <w:p w:rsidR="000B2546" w:rsidRPr="000B2546" w:rsidRDefault="000B2546" w:rsidP="000B2546">
      <w:pPr>
        <w:ind w:firstLine="708"/>
        <w:rPr>
          <w:rFonts w:cs="Times New Roman"/>
          <w:iCs/>
          <w:szCs w:val="28"/>
        </w:rPr>
      </w:pPr>
      <w:r w:rsidRPr="000B2546">
        <w:rPr>
          <w:rFonts w:cs="Times New Roman"/>
          <w:iCs/>
          <w:szCs w:val="28"/>
        </w:rPr>
        <w:t xml:space="preserve">4.1. РП «Программа дорожной деятельности Республики Башкортостан, Уфимской агломерации и </w:t>
      </w:r>
      <w:proofErr w:type="spellStart"/>
      <w:r w:rsidRPr="000B2546">
        <w:rPr>
          <w:rFonts w:cs="Times New Roman"/>
          <w:iCs/>
          <w:szCs w:val="28"/>
        </w:rPr>
        <w:t>Стерлитамакской</w:t>
      </w:r>
      <w:proofErr w:type="spellEnd"/>
      <w:r w:rsidRPr="000B2546">
        <w:rPr>
          <w:rFonts w:cs="Times New Roman"/>
          <w:iCs/>
          <w:szCs w:val="28"/>
        </w:rPr>
        <w:t xml:space="preserve"> агломерации» в рамках федерального проекта «Дорожная сеть».</w:t>
      </w:r>
    </w:p>
    <w:p w:rsidR="000B2546" w:rsidRPr="000B2546" w:rsidRDefault="000B2546" w:rsidP="000B2546">
      <w:pPr>
        <w:ind w:firstLine="708"/>
        <w:rPr>
          <w:rFonts w:cs="Times New Roman"/>
          <w:iCs/>
          <w:szCs w:val="28"/>
        </w:rPr>
      </w:pPr>
      <w:r w:rsidRPr="000B2546">
        <w:rPr>
          <w:rFonts w:cs="Times New Roman"/>
          <w:iCs/>
          <w:szCs w:val="28"/>
        </w:rPr>
        <w:t>Общая сумма по реализованным проектам составила 160,3 млн. рублей, в том числе за счет средств федерального бюджета 141,8 млн. рублей, республиканского бюджета 10,4 млн. рублей, бюджета городского округа 8,1 млн. рублей.</w:t>
      </w:r>
    </w:p>
    <w:p w:rsidR="000B2546" w:rsidRPr="000B2546" w:rsidRDefault="000B2546" w:rsidP="000B2546">
      <w:pPr>
        <w:ind w:firstLine="708"/>
        <w:rPr>
          <w:rFonts w:cs="Times New Roman"/>
          <w:iCs/>
          <w:szCs w:val="28"/>
        </w:rPr>
      </w:pPr>
      <w:r w:rsidRPr="000B2546">
        <w:rPr>
          <w:rFonts w:cs="Times New Roman"/>
          <w:iCs/>
          <w:szCs w:val="28"/>
        </w:rPr>
        <w:t>По итогам 2019 года бюджет городского округа город Салават Республики Башкортостан исполнен с дефицитом в объеме 114,3 млн. рублей (в 2018 года профицит составил 100,7 млн. рублей).</w:t>
      </w:r>
    </w:p>
    <w:p w:rsidR="000B2546" w:rsidRPr="000B2546" w:rsidRDefault="000B2546" w:rsidP="000B2546">
      <w:pPr>
        <w:ind w:firstLine="708"/>
        <w:rPr>
          <w:rFonts w:cs="Times New Roman"/>
          <w:iCs/>
          <w:szCs w:val="28"/>
        </w:rPr>
      </w:pPr>
      <w:r w:rsidRPr="000B2546">
        <w:rPr>
          <w:rFonts w:cs="Times New Roman"/>
          <w:iCs/>
          <w:szCs w:val="28"/>
        </w:rPr>
        <w:t>На 01.01.2020 г. долговые обязательства городского округа составили 80 млн. рублей. В 2019 году 1 млн. рублей были израсходованы на обслуживание муниципального долга.</w:t>
      </w:r>
    </w:p>
    <w:p w:rsidR="007E2F77" w:rsidRDefault="000B2546" w:rsidP="000B2546">
      <w:pPr>
        <w:ind w:firstLine="708"/>
        <w:rPr>
          <w:rFonts w:eastAsia="Times New Roman" w:cs="Times New Roman"/>
          <w:szCs w:val="28"/>
          <w:lang w:eastAsia="ru-RU"/>
        </w:rPr>
      </w:pPr>
      <w:r w:rsidRPr="000B2546">
        <w:rPr>
          <w:rFonts w:cs="Times New Roman"/>
          <w:iCs/>
          <w:szCs w:val="28"/>
        </w:rPr>
        <w:t xml:space="preserve"> Соответствие параметров муниципальных заимствований Администрации городского округа, долга и расходов на его обслуживание </w:t>
      </w:r>
      <w:r w:rsidRPr="000B2546">
        <w:rPr>
          <w:rFonts w:cs="Times New Roman"/>
          <w:iCs/>
          <w:szCs w:val="28"/>
        </w:rPr>
        <w:lastRenderedPageBreak/>
        <w:t xml:space="preserve">требованиям и ограничениям, установленным бюджетным законодательством, полностью соблюдено.                          </w:t>
      </w:r>
    </w:p>
    <w:p w:rsidR="006178CB" w:rsidRDefault="00562A9E" w:rsidP="006178CB">
      <w:pPr>
        <w:pStyle w:val="1"/>
        <w:rPr>
          <w:rFonts w:eastAsia="Calibri"/>
          <w:lang w:eastAsia="ru-RU"/>
        </w:rPr>
      </w:pPr>
      <w:bookmarkStart w:id="35" w:name="_Toc30768690"/>
      <w:r w:rsidRPr="004E4464">
        <w:rPr>
          <w:rFonts w:eastAsia="Calibri"/>
          <w:lang w:eastAsia="ru-RU"/>
        </w:rPr>
        <w:t>Стратегическое планирование.</w:t>
      </w:r>
      <w:bookmarkEnd w:id="35"/>
      <w:r w:rsidRPr="00454356">
        <w:rPr>
          <w:rFonts w:eastAsia="Calibri"/>
          <w:lang w:eastAsia="ru-RU"/>
        </w:rPr>
        <w:t xml:space="preserve">   </w:t>
      </w:r>
    </w:p>
    <w:p w:rsidR="00D63539" w:rsidRPr="00D63539" w:rsidRDefault="00D63539" w:rsidP="00D63539">
      <w:pPr>
        <w:rPr>
          <w:rFonts w:eastAsia="Calibri" w:cs="Times New Roman"/>
        </w:rPr>
      </w:pPr>
      <w:r w:rsidRPr="00D63539">
        <w:rPr>
          <w:rFonts w:eastAsia="Calibri" w:cs="Times New Roman"/>
        </w:rPr>
        <w:t>В соответствии с Федеральным законом от 28 июня 2014 года № 172-ФЗ «О стратегическом планировании в Российской Федерации» к документам стратегического планирования, разрабатываемым на уровне муниципального образования, относятся стратегия социально-экономического развития муниципального образования; прогноз социально-экономического развития муниципального образования на среднесрочный или долгосрочный период; бюджетный прогноз муниципального образования на долгосрочный период; муниципальная программа.</w:t>
      </w:r>
    </w:p>
    <w:p w:rsidR="00D63539" w:rsidRPr="00D63539" w:rsidRDefault="00D63539" w:rsidP="00D63539">
      <w:pPr>
        <w:rPr>
          <w:rFonts w:eastAsia="Calibri" w:cs="Times New Roman"/>
          <w:szCs w:val="28"/>
          <w:lang w:eastAsia="ru-RU"/>
        </w:rPr>
      </w:pPr>
      <w:r w:rsidRPr="00D63539">
        <w:rPr>
          <w:rFonts w:eastAsia="Calibri" w:cs="Times New Roman"/>
          <w:szCs w:val="28"/>
          <w:lang w:eastAsia="ru-RU"/>
        </w:rPr>
        <w:t xml:space="preserve">В соответствии с Федеральным законом от 28 июня 2014 года № 172-ФЗ «О стратегическом планировании в Российской Федерации», Законом Республики Башкортостан от 27 февраля 2015 г. № 194-З «О стратегическом планировании в Республике Башкортостан» Администрацией городского округа разработана Стратегия социально-экономического развития городского округа город Салават Республики Башкортостан до 2030 года. Проект Стратегии был подготовлен Институтом социально-экономических исследований Уфимского федерального исследовательского центра Российской академии наук (УФИЦ РАН). </w:t>
      </w:r>
      <w:r w:rsidRPr="00D63539">
        <w:rPr>
          <w:rFonts w:eastAsia="Times New Roman" w:cs="Times New Roman"/>
          <w:spacing w:val="-1"/>
          <w:szCs w:val="28"/>
          <w:lang w:eastAsia="ru-RU"/>
        </w:rPr>
        <w:t>В декабре 2018 года осуществлено утверждение Стратегии на сессии Совета городского округа город Салават Республики Башкортостан (решение от 19.12.2018 № 4/29-302).</w:t>
      </w:r>
    </w:p>
    <w:p w:rsidR="00D63539" w:rsidRPr="00D63539" w:rsidRDefault="00D63539" w:rsidP="00D63539">
      <w:pPr>
        <w:ind w:firstLine="708"/>
        <w:rPr>
          <w:szCs w:val="28"/>
        </w:rPr>
      </w:pPr>
      <w:r w:rsidRPr="00D63539">
        <w:rPr>
          <w:rFonts w:cs="Times New Roman"/>
          <w:color w:val="000000"/>
          <w:szCs w:val="28"/>
        </w:rPr>
        <w:t>П</w:t>
      </w:r>
      <w:r w:rsidRPr="00D63539">
        <w:rPr>
          <w:rFonts w:cs="Times New Roman"/>
          <w:color w:val="000000"/>
          <w:szCs w:val="28"/>
          <w:lang w:val="ba-RU"/>
        </w:rPr>
        <w:t xml:space="preserve">рогноз социально-экономического развития городского округа город Салават Республики Башкортостан на 2020 год и на период до 2024 года разработан утвержден постановлением Администрации от 14.11.2019 года №3173-п (с изменениями в редакции постановления Администрации от 30.12.2019 года №3690-п). В ноябре 2019 года </w:t>
      </w:r>
      <w:r w:rsidRPr="00D63539">
        <w:rPr>
          <w:bCs/>
          <w:szCs w:val="28"/>
        </w:rPr>
        <w:t xml:space="preserve">прогноз </w:t>
      </w:r>
      <w:r w:rsidRPr="00D63539">
        <w:rPr>
          <w:szCs w:val="28"/>
        </w:rPr>
        <w:t>социально-экономического развития</w:t>
      </w:r>
      <w:r w:rsidRPr="00D63539">
        <w:rPr>
          <w:bCs/>
          <w:szCs w:val="28"/>
        </w:rPr>
        <w:t xml:space="preserve"> городского округа прошел защиту в Министерстве экономического развития Республики Башкортостан.</w:t>
      </w:r>
    </w:p>
    <w:p w:rsidR="00D63539" w:rsidRPr="00D63539" w:rsidRDefault="00D63539" w:rsidP="00D63539">
      <w:pPr>
        <w:autoSpaceDE w:val="0"/>
        <w:autoSpaceDN w:val="0"/>
        <w:adjustRightInd w:val="0"/>
        <w:ind w:firstLine="708"/>
        <w:rPr>
          <w:rFonts w:eastAsia="Times New Roman" w:cs="Arial"/>
          <w:bCs/>
          <w:szCs w:val="28"/>
          <w:lang w:eastAsia="ru-RU"/>
        </w:rPr>
      </w:pPr>
      <w:r w:rsidRPr="00D63539">
        <w:rPr>
          <w:rFonts w:eastAsia="Times New Roman" w:cs="Arial"/>
          <w:szCs w:val="28"/>
          <w:lang w:eastAsia="ru-RU"/>
        </w:rPr>
        <w:t xml:space="preserve">При разработке прогноза социально-экономического развития городского округа на среднесрочный и долгосрочный период учитывались основные параметры и показатели Стратегии социально-экономического развития городского округа город Салават Республики Башкортостан на период до 2030 года, анализ текущей ситуации в экономике городского округа, тенденции ее развития, прогнозы предприятий и организаций городского округа. Прогноз на среднесрочный период до 2024 года рассчитан по трём вариантам: вариант 1 – </w:t>
      </w:r>
      <w:r w:rsidRPr="00D63539">
        <w:rPr>
          <w:rFonts w:eastAsia="Times New Roman" w:cs="Arial"/>
          <w:bCs/>
          <w:szCs w:val="28"/>
          <w:lang w:eastAsia="ru-RU"/>
        </w:rPr>
        <w:t xml:space="preserve">консервативный, </w:t>
      </w:r>
      <w:r w:rsidRPr="00D63539">
        <w:rPr>
          <w:rFonts w:eastAsia="Times New Roman" w:cs="Arial"/>
          <w:szCs w:val="28"/>
          <w:lang w:eastAsia="ru-RU"/>
        </w:rPr>
        <w:t xml:space="preserve">вариант 2 – </w:t>
      </w:r>
      <w:r w:rsidRPr="00D63539">
        <w:rPr>
          <w:rFonts w:eastAsia="Times New Roman" w:cs="Arial"/>
          <w:bCs/>
          <w:szCs w:val="28"/>
          <w:lang w:eastAsia="ru-RU"/>
        </w:rPr>
        <w:t xml:space="preserve">базовый, вариант 3 -  целевой </w:t>
      </w:r>
      <w:r w:rsidRPr="00D63539">
        <w:rPr>
          <w:rFonts w:eastAsia="Times New Roman" w:cs="Arial"/>
          <w:bCs/>
          <w:color w:val="000000"/>
          <w:szCs w:val="28"/>
          <w:lang w:eastAsia="ru-RU"/>
        </w:rPr>
        <w:t>(оптимистичный)</w:t>
      </w:r>
      <w:r w:rsidRPr="00D63539">
        <w:rPr>
          <w:rFonts w:eastAsia="Times New Roman" w:cs="Arial"/>
          <w:bCs/>
          <w:szCs w:val="28"/>
          <w:lang w:eastAsia="ru-RU"/>
        </w:rPr>
        <w:t xml:space="preserve">. </w:t>
      </w:r>
    </w:p>
    <w:p w:rsidR="00D63539" w:rsidRPr="00D63539" w:rsidRDefault="00D63539" w:rsidP="00D63539">
      <w:pPr>
        <w:rPr>
          <w:rFonts w:eastAsia="Calibri" w:cs="Times New Roman"/>
        </w:rPr>
      </w:pPr>
      <w:r w:rsidRPr="00D63539">
        <w:rPr>
          <w:rFonts w:eastAsia="Calibri" w:cs="Times New Roman"/>
        </w:rPr>
        <w:t xml:space="preserve">Во исполнение Федерального закона от 07.05.2013 года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на территории городского округа город Салават утверждены постановления </w:t>
      </w:r>
      <w:r w:rsidR="00A36379">
        <w:rPr>
          <w:rFonts w:eastAsia="Calibri" w:cs="Times New Roman"/>
        </w:rPr>
        <w:t xml:space="preserve">Администрации городского округа, </w:t>
      </w:r>
      <w:r w:rsidRPr="00D63539">
        <w:rPr>
          <w:rFonts w:eastAsia="Calibri" w:cs="Times New Roman"/>
        </w:rPr>
        <w:lastRenderedPageBreak/>
        <w:t>регламентирующие порядок разработки и реализации муниципальных программ городского округа (от 09.07.2014 г. №1389-п) и перечень муниципальных программ городского округа (от 05.06.2014 г. № 1151-п).</w:t>
      </w:r>
    </w:p>
    <w:p w:rsidR="00D63539" w:rsidRPr="00D63539" w:rsidRDefault="00D63539" w:rsidP="00D63539">
      <w:pPr>
        <w:rPr>
          <w:rFonts w:eastAsia="Calibri" w:cs="Times New Roman"/>
        </w:rPr>
      </w:pPr>
      <w:r w:rsidRPr="00D63539">
        <w:rPr>
          <w:rFonts w:eastAsia="Calibri" w:cs="Times New Roman"/>
        </w:rPr>
        <w:t>В 2019 году постановлением</w:t>
      </w:r>
      <w:r w:rsidRPr="00D63539">
        <w:rPr>
          <w:rFonts w:asciiTheme="minorHAnsi" w:hAnsiTheme="minorHAnsi"/>
          <w:sz w:val="22"/>
        </w:rPr>
        <w:t xml:space="preserve"> </w:t>
      </w:r>
      <w:r w:rsidRPr="00D63539">
        <w:rPr>
          <w:rFonts w:eastAsia="Calibri" w:cs="Times New Roman"/>
        </w:rPr>
        <w:t>Администрации городского округа от 26.09.2019г. №2737-п актуализирован и утвержден новый перечень муниципальных программ городского округа.</w:t>
      </w:r>
    </w:p>
    <w:p w:rsidR="00D63539" w:rsidRPr="00D63539" w:rsidRDefault="00D63539" w:rsidP="00D63539">
      <w:pPr>
        <w:rPr>
          <w:rFonts w:eastAsia="Calibri" w:cs="Times New Roman"/>
        </w:rPr>
      </w:pPr>
      <w:r w:rsidRPr="00D63539">
        <w:rPr>
          <w:rFonts w:eastAsia="Calibri" w:cs="Times New Roman"/>
        </w:rPr>
        <w:t xml:space="preserve"> Всего на территории городского округа утверждено   28 муниципальных программ. </w:t>
      </w:r>
    </w:p>
    <w:p w:rsidR="00D63539" w:rsidRPr="00D63539" w:rsidRDefault="00D63539" w:rsidP="00D63539">
      <w:pPr>
        <w:rPr>
          <w:rFonts w:eastAsia="Calibri" w:cs="Times New Roman"/>
        </w:rPr>
      </w:pPr>
      <w:r w:rsidRPr="00D63539">
        <w:rPr>
          <w:rFonts w:eastAsia="Calibri" w:cs="Times New Roman"/>
        </w:rPr>
        <w:t>Общий объем финансирования, запланированный программами, на 2019 год составил 3317,9 млн. рублей, в том числе за счет средств федерального бюджета – 152,7 млн. рублей (удельный вес - 4,6 % от общего объема финансирования на 2019 год), республиканского бюджета – 1384 млн. рублей (42%), местного бюджета – 1591,4 млн. рублей (48%), внебюджетных источников 189,8 млн. рублей (6%).</w:t>
      </w:r>
    </w:p>
    <w:p w:rsidR="00D63539" w:rsidRPr="00D63539" w:rsidRDefault="00D63539" w:rsidP="00D63539">
      <w:pPr>
        <w:rPr>
          <w:rFonts w:eastAsia="Calibri" w:cs="Times New Roman"/>
        </w:rPr>
      </w:pPr>
      <w:r w:rsidRPr="00D63539">
        <w:rPr>
          <w:rFonts w:eastAsia="Calibri" w:cs="Times New Roman"/>
        </w:rPr>
        <w:t>Уровень освоения бюджетных и внебюджетных средств за 2019 г.  составил 3206,5 млн. рублей, в том числе:</w:t>
      </w:r>
    </w:p>
    <w:p w:rsidR="00D63539" w:rsidRPr="00D63539" w:rsidRDefault="00D63539" w:rsidP="00D63539">
      <w:pPr>
        <w:rPr>
          <w:rFonts w:eastAsia="Calibri" w:cs="Times New Roman"/>
        </w:rPr>
      </w:pPr>
      <w:r w:rsidRPr="00D63539">
        <w:rPr>
          <w:rFonts w:eastAsia="Calibri" w:cs="Times New Roman"/>
        </w:rPr>
        <w:t>- за счет средств федерального бюджета – 151 млн. рублей или 4,7% от плана по федеральному бюджету,</w:t>
      </w:r>
    </w:p>
    <w:p w:rsidR="00D63539" w:rsidRPr="00D63539" w:rsidRDefault="00D63539" w:rsidP="00D63539">
      <w:pPr>
        <w:rPr>
          <w:rFonts w:eastAsia="Calibri" w:cs="Times New Roman"/>
        </w:rPr>
      </w:pPr>
      <w:r w:rsidRPr="00D63539">
        <w:rPr>
          <w:rFonts w:eastAsia="Calibri" w:cs="Times New Roman"/>
        </w:rPr>
        <w:t xml:space="preserve">- республиканского бюджета – 1369,4 млн. рублей или 43% от плана по республиканскому бюджету, </w:t>
      </w:r>
    </w:p>
    <w:p w:rsidR="00D63539" w:rsidRPr="00D63539" w:rsidRDefault="00D63539" w:rsidP="00D63539">
      <w:pPr>
        <w:rPr>
          <w:rFonts w:eastAsia="Calibri" w:cs="Times New Roman"/>
        </w:rPr>
      </w:pPr>
      <w:r w:rsidRPr="00D63539">
        <w:rPr>
          <w:rFonts w:eastAsia="Calibri" w:cs="Times New Roman"/>
        </w:rPr>
        <w:t>- местного бюджета – 1516,8 млн. рублей или 47% от плана местного бюджета,</w:t>
      </w:r>
    </w:p>
    <w:p w:rsidR="00D63539" w:rsidRPr="00D63539" w:rsidRDefault="00D63539" w:rsidP="00D63539">
      <w:pPr>
        <w:rPr>
          <w:rFonts w:eastAsia="Calibri" w:cs="Times New Roman"/>
        </w:rPr>
      </w:pPr>
      <w:r w:rsidRPr="00D63539">
        <w:rPr>
          <w:rFonts w:eastAsia="Calibri" w:cs="Times New Roman"/>
        </w:rPr>
        <w:t>- внебюджетных источников – 169,2 млн. рублей или 5% от плана внебюджетных источников.</w:t>
      </w:r>
    </w:p>
    <w:p w:rsidR="00D63539" w:rsidRPr="00D63539" w:rsidRDefault="00D63539" w:rsidP="00D63539">
      <w:pPr>
        <w:rPr>
          <w:rFonts w:eastAsia="Calibri" w:cs="Times New Roman"/>
        </w:rPr>
      </w:pPr>
      <w:r w:rsidRPr="00D63539">
        <w:rPr>
          <w:rFonts w:eastAsia="Calibri" w:cs="Times New Roman"/>
        </w:rPr>
        <w:t>Значения целевых параметров по всем муниципальным программам аккумулируются и оцениваются по итогам года.</w:t>
      </w:r>
    </w:p>
    <w:p w:rsidR="00A2621A" w:rsidRDefault="00A2621A" w:rsidP="00A2621A">
      <w:pPr>
        <w:rPr>
          <w:rFonts w:eastAsia="Calibri" w:cs="Times New Roman"/>
        </w:rPr>
      </w:pPr>
      <w:r w:rsidRPr="00A2621A">
        <w:rPr>
          <w:rFonts w:eastAsia="Calibri" w:cs="Times New Roman"/>
        </w:rPr>
        <w:t>В соответствии с пунктом 8.11 постановления Администрации от 09 июля 2014 года №1389-п сводный годовой отчет об итогах реализации муниципальных программ и оценке их эффективности за 2019 год будет сформирован до 20 марта 2020 года.</w:t>
      </w:r>
    </w:p>
    <w:p w:rsidR="00A2621A" w:rsidRPr="00A2621A" w:rsidRDefault="00A2621A" w:rsidP="00A2621A">
      <w:pPr>
        <w:widowControl w:val="0"/>
        <w:autoSpaceDE w:val="0"/>
        <w:autoSpaceDN w:val="0"/>
        <w:adjustRightInd w:val="0"/>
        <w:ind w:firstLine="708"/>
        <w:rPr>
          <w:rFonts w:eastAsia="Times New Roman" w:cs="Times New Roman"/>
          <w:szCs w:val="28"/>
          <w:lang w:eastAsia="ru-RU"/>
        </w:rPr>
      </w:pPr>
      <w:r w:rsidRPr="00A2621A">
        <w:rPr>
          <w:rFonts w:eastAsia="Times New Roman" w:cs="Times New Roman"/>
          <w:szCs w:val="28"/>
          <w:lang w:eastAsia="ru-RU"/>
        </w:rPr>
        <w:t xml:space="preserve">В рамках </w:t>
      </w:r>
      <w:r w:rsidRPr="0088584D">
        <w:rPr>
          <w:rFonts w:eastAsia="Times New Roman" w:cs="Times New Roman"/>
          <w:b/>
          <w:szCs w:val="28"/>
          <w:lang w:eastAsia="ru-RU"/>
        </w:rPr>
        <w:t>Национальных проектов</w:t>
      </w:r>
      <w:r w:rsidRPr="00A2621A">
        <w:rPr>
          <w:rFonts w:eastAsia="Times New Roman" w:cs="Times New Roman"/>
          <w:szCs w:val="28"/>
          <w:lang w:eastAsia="ru-RU"/>
        </w:rPr>
        <w:t xml:space="preserve"> в городском округе на условиях </w:t>
      </w:r>
      <w:proofErr w:type="spellStart"/>
      <w:r w:rsidRPr="00A2621A">
        <w:rPr>
          <w:rFonts w:eastAsia="Times New Roman" w:cs="Times New Roman"/>
          <w:szCs w:val="28"/>
          <w:lang w:eastAsia="ru-RU"/>
        </w:rPr>
        <w:t>софинансирования</w:t>
      </w:r>
      <w:proofErr w:type="spellEnd"/>
      <w:r w:rsidRPr="00A2621A">
        <w:rPr>
          <w:rFonts w:eastAsia="Times New Roman" w:cs="Times New Roman"/>
          <w:szCs w:val="28"/>
          <w:lang w:eastAsia="ru-RU"/>
        </w:rPr>
        <w:t xml:space="preserve"> реализованы следующие региональные проекты:</w:t>
      </w:r>
    </w:p>
    <w:p w:rsidR="00A2621A" w:rsidRPr="00A2621A" w:rsidRDefault="00A2621A" w:rsidP="00A2621A">
      <w:pPr>
        <w:widowControl w:val="0"/>
        <w:autoSpaceDE w:val="0"/>
        <w:autoSpaceDN w:val="0"/>
        <w:adjustRightInd w:val="0"/>
        <w:ind w:firstLine="708"/>
        <w:rPr>
          <w:rFonts w:eastAsia="Times New Roman" w:cs="Times New Roman"/>
          <w:szCs w:val="28"/>
          <w:lang w:eastAsia="ru-RU"/>
        </w:rPr>
      </w:pPr>
      <w:r>
        <w:rPr>
          <w:rFonts w:eastAsia="Times New Roman" w:cs="Times New Roman"/>
          <w:szCs w:val="28"/>
          <w:lang w:eastAsia="ru-RU"/>
        </w:rPr>
        <w:t>-</w:t>
      </w:r>
      <w:r w:rsidRPr="00A2621A">
        <w:rPr>
          <w:rFonts w:eastAsia="Times New Roman" w:cs="Times New Roman"/>
          <w:szCs w:val="28"/>
          <w:lang w:eastAsia="ru-RU"/>
        </w:rPr>
        <w:t xml:space="preserve"> НП «Образование» - на общую сумму 2,1 млн. рублей</w:t>
      </w:r>
      <w:r>
        <w:rPr>
          <w:rFonts w:eastAsia="Times New Roman" w:cs="Times New Roman"/>
          <w:szCs w:val="28"/>
          <w:lang w:eastAsia="ru-RU"/>
        </w:rPr>
        <w:t xml:space="preserve"> (</w:t>
      </w:r>
      <w:r w:rsidRPr="00A2621A">
        <w:rPr>
          <w:rFonts w:eastAsia="Times New Roman" w:cs="Times New Roman"/>
          <w:szCs w:val="28"/>
          <w:lang w:eastAsia="ru-RU"/>
        </w:rPr>
        <w:t>РП «Цифровая образовательная среда</w:t>
      </w:r>
      <w:r>
        <w:rPr>
          <w:rFonts w:eastAsia="Times New Roman" w:cs="Times New Roman"/>
          <w:szCs w:val="28"/>
          <w:lang w:eastAsia="ru-RU"/>
        </w:rPr>
        <w:t>);</w:t>
      </w:r>
    </w:p>
    <w:p w:rsidR="00A2621A" w:rsidRPr="00A2621A" w:rsidRDefault="00A2621A" w:rsidP="00A2621A">
      <w:pPr>
        <w:widowControl w:val="0"/>
        <w:autoSpaceDE w:val="0"/>
        <w:autoSpaceDN w:val="0"/>
        <w:adjustRightInd w:val="0"/>
        <w:ind w:firstLine="708"/>
        <w:rPr>
          <w:rFonts w:eastAsia="Times New Roman" w:cs="Times New Roman"/>
          <w:szCs w:val="28"/>
          <w:lang w:eastAsia="ru-RU"/>
        </w:rPr>
      </w:pPr>
      <w:r>
        <w:rPr>
          <w:rFonts w:eastAsia="Times New Roman" w:cs="Times New Roman"/>
          <w:szCs w:val="28"/>
          <w:lang w:eastAsia="ru-RU"/>
        </w:rPr>
        <w:t>-</w:t>
      </w:r>
      <w:r w:rsidRPr="00A2621A">
        <w:rPr>
          <w:rFonts w:eastAsia="Times New Roman" w:cs="Times New Roman"/>
          <w:szCs w:val="28"/>
          <w:lang w:eastAsia="ru-RU"/>
        </w:rPr>
        <w:t xml:space="preserve"> НП «Жилье и городская среда»</w:t>
      </w:r>
      <w:r w:rsidRPr="00A2621A">
        <w:rPr>
          <w:rFonts w:eastAsia="Times New Roman" w:cs="Times New Roman"/>
          <w:sz w:val="24"/>
          <w:szCs w:val="24"/>
          <w:lang w:eastAsia="ru-RU"/>
        </w:rPr>
        <w:t xml:space="preserve"> </w:t>
      </w:r>
      <w:r w:rsidRPr="00A2621A">
        <w:rPr>
          <w:rFonts w:eastAsia="Times New Roman" w:cs="Times New Roman"/>
          <w:szCs w:val="28"/>
          <w:lang w:eastAsia="ru-RU"/>
        </w:rPr>
        <w:t>- на общую сумму 54,2 млн. рублей</w:t>
      </w:r>
      <w:r>
        <w:rPr>
          <w:rFonts w:eastAsia="Times New Roman" w:cs="Times New Roman"/>
          <w:szCs w:val="28"/>
          <w:lang w:eastAsia="ru-RU"/>
        </w:rPr>
        <w:t xml:space="preserve"> (</w:t>
      </w:r>
      <w:r w:rsidRPr="00A2621A">
        <w:rPr>
          <w:rFonts w:eastAsia="Times New Roman" w:cs="Times New Roman"/>
          <w:szCs w:val="28"/>
          <w:lang w:eastAsia="ru-RU"/>
        </w:rPr>
        <w:t>РП «Формирование комфортной городской среды»</w:t>
      </w:r>
      <w:r>
        <w:rPr>
          <w:rFonts w:eastAsia="Times New Roman" w:cs="Times New Roman"/>
          <w:szCs w:val="28"/>
          <w:lang w:eastAsia="ru-RU"/>
        </w:rPr>
        <w:t>);</w:t>
      </w:r>
    </w:p>
    <w:p w:rsidR="00A2621A" w:rsidRPr="00A2621A" w:rsidRDefault="00A2621A" w:rsidP="00A2621A">
      <w:pPr>
        <w:widowControl w:val="0"/>
        <w:autoSpaceDE w:val="0"/>
        <w:autoSpaceDN w:val="0"/>
        <w:adjustRightInd w:val="0"/>
        <w:ind w:firstLine="708"/>
        <w:rPr>
          <w:rFonts w:eastAsia="Times New Roman" w:cs="Times New Roman"/>
          <w:szCs w:val="28"/>
          <w:lang w:eastAsia="ru-RU"/>
        </w:rPr>
      </w:pPr>
      <w:r>
        <w:rPr>
          <w:rFonts w:eastAsia="Times New Roman" w:cs="Times New Roman"/>
          <w:szCs w:val="28"/>
          <w:lang w:eastAsia="ru-RU"/>
        </w:rPr>
        <w:t>-</w:t>
      </w:r>
      <w:r w:rsidRPr="00A2621A">
        <w:rPr>
          <w:rFonts w:eastAsia="Times New Roman" w:cs="Times New Roman"/>
          <w:szCs w:val="28"/>
          <w:lang w:eastAsia="ru-RU"/>
        </w:rPr>
        <w:t xml:space="preserve"> НП «Демография»</w:t>
      </w:r>
      <w:r w:rsidRPr="00A2621A">
        <w:rPr>
          <w:rFonts w:eastAsia="Times New Roman" w:cs="Times New Roman"/>
          <w:sz w:val="24"/>
          <w:szCs w:val="24"/>
          <w:lang w:eastAsia="ru-RU"/>
        </w:rPr>
        <w:t xml:space="preserve"> </w:t>
      </w:r>
      <w:r w:rsidRPr="00A2621A">
        <w:rPr>
          <w:rFonts w:eastAsia="Times New Roman" w:cs="Times New Roman"/>
          <w:szCs w:val="28"/>
          <w:lang w:eastAsia="ru-RU"/>
        </w:rPr>
        <w:t>- на общую сумму 8,7 млн. рублей</w:t>
      </w:r>
    </w:p>
    <w:p w:rsidR="00A2621A" w:rsidRPr="00A2621A" w:rsidRDefault="00A2621A" w:rsidP="00A2621A">
      <w:pPr>
        <w:widowControl w:val="0"/>
        <w:autoSpaceDE w:val="0"/>
        <w:autoSpaceDN w:val="0"/>
        <w:adjustRightInd w:val="0"/>
        <w:ind w:firstLine="708"/>
        <w:rPr>
          <w:rFonts w:eastAsia="Times New Roman" w:cs="Times New Roman"/>
          <w:szCs w:val="28"/>
          <w:lang w:eastAsia="ru-RU"/>
        </w:rPr>
      </w:pPr>
      <w:r>
        <w:rPr>
          <w:rFonts w:eastAsia="Times New Roman" w:cs="Times New Roman"/>
          <w:szCs w:val="28"/>
          <w:lang w:eastAsia="ru-RU"/>
        </w:rPr>
        <w:t>(</w:t>
      </w:r>
      <w:r w:rsidRPr="00A2621A">
        <w:rPr>
          <w:rFonts w:eastAsia="Times New Roman" w:cs="Times New Roman"/>
          <w:szCs w:val="28"/>
          <w:lang w:eastAsia="ru-RU"/>
        </w:rPr>
        <w:t>РП «Содействие занятости женщин-создание условий дошкольного образования для детей в возрасте до трех лет»</w:t>
      </w:r>
      <w:r>
        <w:rPr>
          <w:rFonts w:eastAsia="Times New Roman" w:cs="Times New Roman"/>
          <w:szCs w:val="28"/>
          <w:lang w:eastAsia="ru-RU"/>
        </w:rPr>
        <w:t xml:space="preserve">, </w:t>
      </w:r>
      <w:r w:rsidRPr="00A2621A">
        <w:rPr>
          <w:rFonts w:eastAsia="Times New Roman" w:cs="Times New Roman"/>
          <w:szCs w:val="28"/>
          <w:lang w:eastAsia="ru-RU"/>
        </w:rPr>
        <w:t>РП «Спорт – норма жизни</w:t>
      </w:r>
      <w:r>
        <w:rPr>
          <w:rFonts w:eastAsia="Times New Roman" w:cs="Times New Roman"/>
          <w:szCs w:val="28"/>
          <w:lang w:eastAsia="ru-RU"/>
        </w:rPr>
        <w:t>);</w:t>
      </w:r>
    </w:p>
    <w:p w:rsidR="00A2621A" w:rsidRPr="00A2621A" w:rsidRDefault="00A2621A" w:rsidP="00A2621A">
      <w:pPr>
        <w:widowControl w:val="0"/>
        <w:autoSpaceDE w:val="0"/>
        <w:autoSpaceDN w:val="0"/>
        <w:adjustRightInd w:val="0"/>
        <w:ind w:firstLine="708"/>
        <w:rPr>
          <w:rFonts w:eastAsia="Times New Roman" w:cs="Times New Roman"/>
          <w:szCs w:val="28"/>
          <w:lang w:eastAsia="ru-RU"/>
        </w:rPr>
      </w:pPr>
      <w:r>
        <w:rPr>
          <w:rFonts w:eastAsia="Times New Roman" w:cs="Times New Roman"/>
          <w:szCs w:val="28"/>
          <w:lang w:eastAsia="ru-RU"/>
        </w:rPr>
        <w:t xml:space="preserve">- </w:t>
      </w:r>
      <w:r w:rsidRPr="00A2621A">
        <w:rPr>
          <w:rFonts w:eastAsia="Times New Roman" w:cs="Times New Roman"/>
          <w:szCs w:val="28"/>
          <w:lang w:eastAsia="ru-RU"/>
        </w:rPr>
        <w:t>НП «Безопасные и качественные автомобильные дороги»</w:t>
      </w:r>
      <w:r w:rsidRPr="00A2621A">
        <w:rPr>
          <w:rFonts w:eastAsia="Times New Roman" w:cs="Times New Roman"/>
          <w:sz w:val="24"/>
          <w:szCs w:val="24"/>
          <w:lang w:eastAsia="ru-RU"/>
        </w:rPr>
        <w:t xml:space="preserve"> </w:t>
      </w:r>
      <w:r w:rsidRPr="00A2621A">
        <w:rPr>
          <w:rFonts w:eastAsia="Times New Roman" w:cs="Times New Roman"/>
          <w:szCs w:val="28"/>
          <w:lang w:eastAsia="ru-RU"/>
        </w:rPr>
        <w:t>- на общую сумму 95,3 млн. рублей</w:t>
      </w:r>
      <w:r>
        <w:rPr>
          <w:rFonts w:eastAsia="Times New Roman" w:cs="Times New Roman"/>
          <w:szCs w:val="28"/>
          <w:lang w:eastAsia="ru-RU"/>
        </w:rPr>
        <w:t xml:space="preserve"> (</w:t>
      </w:r>
      <w:r w:rsidRPr="00A2621A">
        <w:rPr>
          <w:rFonts w:eastAsia="Times New Roman" w:cs="Times New Roman"/>
          <w:szCs w:val="28"/>
          <w:lang w:eastAsia="ru-RU"/>
        </w:rPr>
        <w:t xml:space="preserve">РП «Программа дорожной деятельности Республики Башкортостан, Уфимской агломерации и </w:t>
      </w:r>
      <w:proofErr w:type="spellStart"/>
      <w:r w:rsidRPr="00A2621A">
        <w:rPr>
          <w:rFonts w:eastAsia="Times New Roman" w:cs="Times New Roman"/>
          <w:szCs w:val="28"/>
          <w:lang w:eastAsia="ru-RU"/>
        </w:rPr>
        <w:t>Стерлитамакской</w:t>
      </w:r>
      <w:proofErr w:type="spellEnd"/>
      <w:r w:rsidRPr="00A2621A">
        <w:rPr>
          <w:rFonts w:eastAsia="Times New Roman" w:cs="Times New Roman"/>
          <w:szCs w:val="28"/>
          <w:lang w:eastAsia="ru-RU"/>
        </w:rPr>
        <w:t xml:space="preserve"> агломерации» в рамках федерального проекта «Дорожная сеть»</w:t>
      </w:r>
      <w:r>
        <w:rPr>
          <w:rFonts w:eastAsia="Times New Roman" w:cs="Times New Roman"/>
          <w:szCs w:val="28"/>
          <w:lang w:eastAsia="ru-RU"/>
        </w:rPr>
        <w:t>)</w:t>
      </w:r>
      <w:r w:rsidRPr="00A2621A">
        <w:rPr>
          <w:rFonts w:eastAsia="Times New Roman" w:cs="Times New Roman"/>
          <w:szCs w:val="28"/>
          <w:lang w:eastAsia="ru-RU"/>
        </w:rPr>
        <w:t>.</w:t>
      </w:r>
    </w:p>
    <w:p w:rsidR="00A2621A" w:rsidRPr="00A2621A" w:rsidRDefault="00A2621A" w:rsidP="00017A3D">
      <w:pPr>
        <w:widowControl w:val="0"/>
        <w:autoSpaceDE w:val="0"/>
        <w:autoSpaceDN w:val="0"/>
        <w:adjustRightInd w:val="0"/>
        <w:ind w:firstLine="708"/>
        <w:rPr>
          <w:rFonts w:eastAsia="Calibri" w:cs="Times New Roman"/>
        </w:rPr>
      </w:pPr>
      <w:r w:rsidRPr="00A2621A">
        <w:rPr>
          <w:rFonts w:eastAsia="Times New Roman" w:cs="Times New Roman"/>
          <w:szCs w:val="28"/>
          <w:lang w:eastAsia="ru-RU"/>
        </w:rPr>
        <w:t xml:space="preserve">Общая сумма по реализованным проектам составила 160,3 млн. рублей, </w:t>
      </w:r>
      <w:r w:rsidRPr="00A2621A">
        <w:rPr>
          <w:rFonts w:eastAsia="Times New Roman" w:cs="Times New Roman"/>
          <w:szCs w:val="28"/>
          <w:lang w:eastAsia="ru-RU"/>
        </w:rPr>
        <w:lastRenderedPageBreak/>
        <w:t>в том числе за счет средств федерального бюджета 141,8 млн. рублей, республиканского бюджета 10,4 млн. рублей, бюджета городского округа 8,1 млн. рублей.</w:t>
      </w:r>
    </w:p>
    <w:p w:rsidR="006178CB" w:rsidRDefault="005C7C85" w:rsidP="006178CB">
      <w:pPr>
        <w:pStyle w:val="1"/>
        <w:rPr>
          <w:rFonts w:eastAsia="Calibri"/>
          <w:lang w:eastAsia="ru-RU"/>
        </w:rPr>
      </w:pPr>
      <w:bookmarkStart w:id="36" w:name="_Toc30768691"/>
      <w:r w:rsidRPr="00AE3010">
        <w:t>Развитие муниципальных услуг.</w:t>
      </w:r>
      <w:bookmarkEnd w:id="36"/>
      <w:r w:rsidRPr="005C7C85">
        <w:rPr>
          <w:rFonts w:eastAsia="Calibri"/>
          <w:lang w:eastAsia="ru-RU"/>
        </w:rPr>
        <w:t xml:space="preserve"> </w:t>
      </w:r>
    </w:p>
    <w:p w:rsidR="00AE3010" w:rsidRPr="00AE3010" w:rsidRDefault="00AE3010" w:rsidP="00AE3010">
      <w:pPr>
        <w:ind w:right="111" w:firstLine="708"/>
        <w:rPr>
          <w:rFonts w:eastAsia="Calibri" w:cs="Times New Roman"/>
          <w:szCs w:val="28"/>
          <w:lang w:eastAsia="ru-RU"/>
        </w:rPr>
      </w:pPr>
      <w:r w:rsidRPr="00AE3010">
        <w:rPr>
          <w:rFonts w:eastAsia="Calibri" w:cs="Times New Roman"/>
          <w:szCs w:val="28"/>
          <w:lang w:eastAsia="ru-RU"/>
        </w:rPr>
        <w:t>Работа городского округа по реализации Федерального закона РФ от 27.07.2010 года №210-ФЗ «Об организации представления государственных и муниципальных услуг» осуществлялась в рамках проведения административной реформы в Республике Башкортостан в 2019 году.</w:t>
      </w:r>
    </w:p>
    <w:p w:rsidR="00AE3010" w:rsidRPr="00AE3010" w:rsidRDefault="00AE3010" w:rsidP="00AE3010">
      <w:pPr>
        <w:ind w:firstLine="708"/>
        <w:rPr>
          <w:rFonts w:eastAsia="Calibri" w:cs="Times New Roman"/>
          <w:szCs w:val="28"/>
        </w:rPr>
      </w:pPr>
      <w:r w:rsidRPr="00AE3010">
        <w:rPr>
          <w:rFonts w:eastAsia="Calibri" w:cs="Times New Roman"/>
          <w:szCs w:val="28"/>
        </w:rPr>
        <w:t>В соответствии с Типовым перечнем муниципальных услуг, оказываемых органами местного самоуправления, утвержденным постановлением Правительства Республики Башкортостан от 18 июня 2019г. №358, специалистами Управления экономики, промышленности, инвестиций, предпринимательства и торговли был актуализирован перечень муниципальных услуг и утвержден постановлением Администрации городского округа от 25.09.2019г. №2693-п.</w:t>
      </w:r>
    </w:p>
    <w:p w:rsidR="00AE3010" w:rsidRPr="00AE3010" w:rsidRDefault="00AE3010" w:rsidP="00AE3010">
      <w:pPr>
        <w:rPr>
          <w:rFonts w:cs="Times New Roman"/>
          <w:szCs w:val="28"/>
        </w:rPr>
      </w:pPr>
      <w:r w:rsidRPr="00AE3010">
        <w:rPr>
          <w:rFonts w:cs="Times New Roman"/>
          <w:szCs w:val="28"/>
        </w:rPr>
        <w:t>В настоящий момент актуализировано 35 из 42 административных регламентов, соответствующих разработанным Государственным комитетом Республики Башкортостан по делам юстиции административным модельным регламентам.</w:t>
      </w:r>
    </w:p>
    <w:p w:rsidR="00AE3010" w:rsidRPr="00AE3010" w:rsidRDefault="00AE3010" w:rsidP="00AE3010">
      <w:pPr>
        <w:spacing w:line="259" w:lineRule="auto"/>
        <w:ind w:firstLine="708"/>
        <w:rPr>
          <w:szCs w:val="28"/>
        </w:rPr>
      </w:pPr>
      <w:r w:rsidRPr="00AE3010">
        <w:rPr>
          <w:szCs w:val="28"/>
        </w:rPr>
        <w:t>За отчетный период Администрацией и её структурными подразделениями было оказано 11257 муниципальных услуг, в том числе непосредственно через Администрацию – 5882 услуг</w:t>
      </w:r>
      <w:r w:rsidR="0088584D">
        <w:rPr>
          <w:szCs w:val="28"/>
        </w:rPr>
        <w:t>и</w:t>
      </w:r>
      <w:r w:rsidRPr="00AE3010">
        <w:rPr>
          <w:szCs w:val="28"/>
        </w:rPr>
        <w:t xml:space="preserve">, МФЦ – 765 услуг, единый портал государственных услуг (ЕПГУ/ РПГУ) –1092 услуги, иное -3518. </w:t>
      </w:r>
    </w:p>
    <w:p w:rsidR="00AE3010" w:rsidRPr="0088584D" w:rsidRDefault="00AE3010" w:rsidP="00AE3010">
      <w:pPr>
        <w:rPr>
          <w:rFonts w:cs="Times New Roman"/>
          <w:szCs w:val="28"/>
        </w:rPr>
      </w:pPr>
      <w:r w:rsidRPr="00AE3010">
        <w:rPr>
          <w:rFonts w:cs="Times New Roman"/>
          <w:szCs w:val="28"/>
        </w:rPr>
        <w:t xml:space="preserve">За 2019 год расчет рейтинга Администрации городского округа город Салават Республики Башкортостан по 7 приоритетным муниципальным услугам достиг 68%, при плановом показателе 55%. Было сформировано оказание приоритетных муниципальных услуг через официальный региональный портал </w:t>
      </w:r>
      <w:proofErr w:type="spellStart"/>
      <w:r w:rsidRPr="0088584D">
        <w:rPr>
          <w:rFonts w:cs="Times New Roman"/>
          <w:szCs w:val="28"/>
        </w:rPr>
        <w:t>госуслуг</w:t>
      </w:r>
      <w:proofErr w:type="spellEnd"/>
      <w:r w:rsidRPr="0088584D">
        <w:rPr>
          <w:rFonts w:cs="Times New Roman"/>
          <w:szCs w:val="28"/>
        </w:rPr>
        <w:t xml:space="preserve"> (</w:t>
      </w:r>
      <w:hyperlink r:id="rId11" w:history="1">
        <w:r w:rsidRPr="0088584D">
          <w:rPr>
            <w:rFonts w:cs="Times New Roman"/>
            <w:color w:val="0563C1" w:themeColor="hyperlink"/>
            <w:szCs w:val="28"/>
          </w:rPr>
          <w:t>https://gosuslugi.bashkortostan.ru/</w:t>
        </w:r>
      </w:hyperlink>
      <w:r w:rsidRPr="0088584D">
        <w:rPr>
          <w:rFonts w:cs="Times New Roman"/>
          <w:szCs w:val="28"/>
        </w:rPr>
        <w:t>).</w:t>
      </w:r>
    </w:p>
    <w:p w:rsidR="00AE3010" w:rsidRPr="00AE3010" w:rsidRDefault="00AE3010" w:rsidP="00AE3010">
      <w:pPr>
        <w:rPr>
          <w:rFonts w:cs="Times New Roman"/>
          <w:szCs w:val="28"/>
        </w:rPr>
      </w:pPr>
      <w:r w:rsidRPr="00AE3010">
        <w:rPr>
          <w:szCs w:val="28"/>
        </w:rPr>
        <w:t>По результатам работы по актуализации сведений в федеральных и республиканских информационных системах о муниципальных услугах, оказываемых структурными подразделениями Администрации городского округа город Салават Республики Башкортостан было принято решение о выделение в МКУ «ЦИТО» ГО г. Салават РБ отдельной штатной единицы для заполнения данных информационных систем.</w:t>
      </w:r>
      <w:r w:rsidRPr="00AE3010">
        <w:rPr>
          <w:rFonts w:cs="Times New Roman"/>
          <w:szCs w:val="28"/>
        </w:rPr>
        <w:t xml:space="preserve"> </w:t>
      </w:r>
    </w:p>
    <w:p w:rsidR="00AE3010" w:rsidRPr="00AE3010" w:rsidRDefault="00AE3010" w:rsidP="00AE3010">
      <w:pPr>
        <w:ind w:firstLine="708"/>
        <w:rPr>
          <w:rFonts w:eastAsia="Calibri" w:cs="Times New Roman"/>
          <w:szCs w:val="28"/>
        </w:rPr>
      </w:pPr>
      <w:r w:rsidRPr="00AE3010">
        <w:rPr>
          <w:rFonts w:eastAsia="Calibri" w:cs="Times New Roman"/>
          <w:szCs w:val="28"/>
        </w:rPr>
        <w:t>Было проведено 10 совещаний с отделами и структурными подразделениями Администрации, участвующими в предоставлении муниципальных услуг, по вопросу предоставления услуги в электронной и традиционной формах, межведомственных запросах, замене (актуализации) административных регламентов, подготовке и размещению в ГАС «Управление» и РГМУ статистического отчета ф.1-МУ и др.</w:t>
      </w:r>
    </w:p>
    <w:p w:rsidR="00AE3010" w:rsidRPr="00AE3010" w:rsidRDefault="00AE3010" w:rsidP="00AE3010">
      <w:pPr>
        <w:rPr>
          <w:rFonts w:cs="Times New Roman"/>
          <w:szCs w:val="28"/>
        </w:rPr>
      </w:pPr>
    </w:p>
    <w:p w:rsidR="006178CB" w:rsidRDefault="005C7C85" w:rsidP="006178CB">
      <w:pPr>
        <w:pStyle w:val="1"/>
        <w:rPr>
          <w:rFonts w:eastAsia="Times New Roman"/>
          <w:lang w:eastAsia="ru-RU"/>
        </w:rPr>
      </w:pPr>
      <w:bookmarkStart w:id="37" w:name="_Toc30768692"/>
      <w:r w:rsidRPr="00BD64B9">
        <w:rPr>
          <w:rFonts w:eastAsia="Times New Roman"/>
          <w:lang w:eastAsia="ru-RU"/>
        </w:rPr>
        <w:lastRenderedPageBreak/>
        <w:t>Предоставление муниципальных услуг по принципу «одного окна», в том числе в многофункциональных центрах предоставления государственных и муниципальных услуг.</w:t>
      </w:r>
      <w:bookmarkEnd w:id="37"/>
      <w:r w:rsidRPr="005C7C85">
        <w:rPr>
          <w:rFonts w:eastAsia="Times New Roman"/>
          <w:lang w:eastAsia="ru-RU"/>
        </w:rPr>
        <w:t xml:space="preserve"> </w:t>
      </w:r>
    </w:p>
    <w:p w:rsidR="00571420" w:rsidRPr="00571420" w:rsidRDefault="00571420" w:rsidP="00571420">
      <w:pPr>
        <w:ind w:firstLine="708"/>
        <w:rPr>
          <w:rFonts w:eastAsia="Times New Roman" w:cs="Times New Roman"/>
          <w:szCs w:val="28"/>
          <w:lang w:eastAsia="ru-RU"/>
        </w:rPr>
      </w:pPr>
      <w:r w:rsidRPr="00571420">
        <w:rPr>
          <w:rFonts w:eastAsia="Times New Roman" w:cs="Times New Roman"/>
          <w:bCs/>
          <w:szCs w:val="28"/>
          <w:lang w:eastAsia="ru-RU"/>
        </w:rPr>
        <w:t>Оказание услуг в</w:t>
      </w:r>
      <w:r w:rsidRPr="00571420">
        <w:rPr>
          <w:rFonts w:eastAsia="Times New Roman" w:cs="Times New Roman"/>
          <w:b/>
          <w:bCs/>
          <w:szCs w:val="28"/>
          <w:lang w:eastAsia="ru-RU"/>
        </w:rPr>
        <w:t xml:space="preserve"> </w:t>
      </w:r>
      <w:r w:rsidRPr="00571420">
        <w:rPr>
          <w:rFonts w:eastAsia="Times New Roman" w:cs="Times New Roman"/>
          <w:szCs w:val="28"/>
          <w:lang w:eastAsia="ru-RU"/>
        </w:rPr>
        <w:t>филиале РГАУ МФЦ по г.Салавату организовано по принципу одного окна с применением автоматизированной информационной системы многофункциональный центр.</w:t>
      </w:r>
    </w:p>
    <w:p w:rsidR="00571420" w:rsidRPr="00571420" w:rsidRDefault="00571420" w:rsidP="00571420">
      <w:pPr>
        <w:ind w:firstLine="708"/>
        <w:rPr>
          <w:rFonts w:eastAsia="Times New Roman" w:cs="Times New Roman"/>
          <w:szCs w:val="28"/>
          <w:lang w:eastAsia="ru-RU"/>
        </w:rPr>
      </w:pPr>
      <w:r w:rsidRPr="00571420">
        <w:rPr>
          <w:rFonts w:eastAsia="Times New Roman" w:cs="Times New Roman"/>
          <w:szCs w:val="28"/>
          <w:lang w:eastAsia="ru-RU"/>
        </w:rPr>
        <w:t>Согласно схеме размещения МФЦ в Республике Башкортостан в филиале РГАУ МФЦ по г.Салавату организовано 30 окон обслуживания заявителей.</w:t>
      </w:r>
    </w:p>
    <w:p w:rsidR="00571420" w:rsidRPr="00571420" w:rsidRDefault="0088584D" w:rsidP="00571420">
      <w:pPr>
        <w:ind w:firstLine="708"/>
        <w:rPr>
          <w:rFonts w:eastAsia="Times New Roman" w:cs="Times New Roman"/>
          <w:szCs w:val="28"/>
          <w:lang w:eastAsia="ru-RU"/>
        </w:rPr>
      </w:pPr>
      <w:r>
        <w:rPr>
          <w:rFonts w:eastAsia="Times New Roman" w:cs="Times New Roman"/>
          <w:szCs w:val="28"/>
          <w:lang w:eastAsia="ru-RU"/>
        </w:rPr>
        <w:t>За 2019 год</w:t>
      </w:r>
      <w:r w:rsidR="00571420" w:rsidRPr="00571420">
        <w:rPr>
          <w:rFonts w:eastAsia="Times New Roman" w:cs="Times New Roman"/>
          <w:szCs w:val="28"/>
          <w:lang w:eastAsia="ru-RU"/>
        </w:rPr>
        <w:t xml:space="preserve"> средняя эффективность одного окна составляет -  165,03%, при сложности услуг - 57,44%. Среднее время ожидания заявителей составляет 4</w:t>
      </w:r>
      <w:r>
        <w:rPr>
          <w:rFonts w:eastAsia="Times New Roman" w:cs="Times New Roman"/>
          <w:szCs w:val="28"/>
          <w:lang w:eastAsia="ru-RU"/>
        </w:rPr>
        <w:t xml:space="preserve"> </w:t>
      </w:r>
      <w:r w:rsidR="00571420" w:rsidRPr="00571420">
        <w:rPr>
          <w:rFonts w:eastAsia="Times New Roman" w:cs="Times New Roman"/>
          <w:szCs w:val="28"/>
          <w:lang w:eastAsia="ru-RU"/>
        </w:rPr>
        <w:t>мин.</w:t>
      </w:r>
      <w:r>
        <w:rPr>
          <w:rFonts w:eastAsia="Times New Roman" w:cs="Times New Roman"/>
          <w:szCs w:val="28"/>
          <w:lang w:eastAsia="ru-RU"/>
        </w:rPr>
        <w:t xml:space="preserve"> </w:t>
      </w:r>
      <w:r w:rsidR="00571420" w:rsidRPr="00571420">
        <w:rPr>
          <w:rFonts w:eastAsia="Times New Roman" w:cs="Times New Roman"/>
          <w:szCs w:val="28"/>
          <w:lang w:eastAsia="ru-RU"/>
        </w:rPr>
        <w:t>28</w:t>
      </w:r>
      <w:r>
        <w:rPr>
          <w:rFonts w:eastAsia="Times New Roman" w:cs="Times New Roman"/>
          <w:szCs w:val="28"/>
          <w:lang w:eastAsia="ru-RU"/>
        </w:rPr>
        <w:t xml:space="preserve"> </w:t>
      </w:r>
      <w:r w:rsidR="00571420" w:rsidRPr="00571420">
        <w:rPr>
          <w:rFonts w:eastAsia="Times New Roman" w:cs="Times New Roman"/>
          <w:szCs w:val="28"/>
          <w:lang w:eastAsia="ru-RU"/>
        </w:rPr>
        <w:t xml:space="preserve">сек. Уровень удовлетворенности </w:t>
      </w:r>
      <w:proofErr w:type="gramStart"/>
      <w:r w:rsidR="00571420" w:rsidRPr="00571420">
        <w:rPr>
          <w:rFonts w:eastAsia="Times New Roman" w:cs="Times New Roman"/>
          <w:szCs w:val="28"/>
          <w:lang w:eastAsia="ru-RU"/>
        </w:rPr>
        <w:t>граждан качеством</w:t>
      </w:r>
      <w:proofErr w:type="gramEnd"/>
      <w:r w:rsidR="00571420" w:rsidRPr="00571420">
        <w:rPr>
          <w:rFonts w:eastAsia="Times New Roman" w:cs="Times New Roman"/>
          <w:szCs w:val="28"/>
          <w:lang w:eastAsia="ru-RU"/>
        </w:rPr>
        <w:t xml:space="preserve"> предоставленных государственных и муниципальных услуг по филиалу РГАУ МФЦ по г.Салавату составляет 99,15% при нормативном значении не менее 90%. </w:t>
      </w:r>
    </w:p>
    <w:p w:rsidR="00571420" w:rsidRPr="00571420" w:rsidRDefault="00571420" w:rsidP="00571420">
      <w:pPr>
        <w:ind w:firstLine="708"/>
        <w:rPr>
          <w:rFonts w:eastAsia="Times New Roman" w:cs="Times New Roman"/>
          <w:szCs w:val="28"/>
          <w:lang w:eastAsia="ru-RU"/>
        </w:rPr>
      </w:pPr>
      <w:r w:rsidRPr="00571420">
        <w:rPr>
          <w:rFonts w:eastAsia="Times New Roman" w:cs="Times New Roman"/>
          <w:szCs w:val="28"/>
          <w:lang w:eastAsia="ru-RU"/>
        </w:rPr>
        <w:t xml:space="preserve">В 2019 году актуализирован перечень муниципальных услуг, предоставление которых организуется в РГАУ МФЦ по г.Салавату и утвержден постановлением Администрации городского округа от 03.04.2019г. №919-п. </w:t>
      </w:r>
    </w:p>
    <w:p w:rsidR="00571420" w:rsidRPr="00571420" w:rsidRDefault="00571420" w:rsidP="00571420">
      <w:pPr>
        <w:ind w:firstLine="708"/>
        <w:rPr>
          <w:rFonts w:eastAsia="Times New Roman" w:cs="Times New Roman"/>
          <w:szCs w:val="28"/>
          <w:lang w:eastAsia="ru-RU"/>
        </w:rPr>
      </w:pPr>
      <w:r w:rsidRPr="00571420">
        <w:rPr>
          <w:rFonts w:eastAsia="Times New Roman" w:cs="Times New Roman"/>
          <w:szCs w:val="28"/>
          <w:lang w:eastAsia="ru-RU"/>
        </w:rPr>
        <w:t xml:space="preserve">В целях проведения мониторинга реализации Указа Президента Российской Федерации от 7 мая 2012 года № 601 «Об основных направлениях совершенствования системы государственного управления» по вопросам предоставления государственных и муниципальных услуг через многофункциональные центры ежеквартально в Министерство экономического развития РБ представлялись сведения о количестве оказанных муниципальных услуг, в том числе через Администрацию городского округа. </w:t>
      </w:r>
    </w:p>
    <w:p w:rsidR="00571420" w:rsidRPr="00571420" w:rsidRDefault="00571420" w:rsidP="00571420">
      <w:pPr>
        <w:ind w:firstLine="708"/>
        <w:rPr>
          <w:rFonts w:eastAsia="Times New Roman" w:cs="Times New Roman"/>
          <w:szCs w:val="28"/>
          <w:lang w:eastAsia="ru-RU"/>
        </w:rPr>
      </w:pPr>
      <w:r w:rsidRPr="00571420">
        <w:rPr>
          <w:rFonts w:eastAsia="Times New Roman" w:cs="Times New Roman"/>
          <w:szCs w:val="28"/>
          <w:lang w:eastAsia="ru-RU"/>
        </w:rPr>
        <w:t>Филиал РГАУ «Многофункциональный центр» в г. Салавате (далее- МФЦ) в 2019 году предоставлял 289 видов услуг, в том числе муниципальных – 27. За период с 01.01.2019 по 31.12.2019 г.  всего было предоставлено 78100 услуг по приему заяв</w:t>
      </w:r>
      <w:r w:rsidR="0088584D">
        <w:rPr>
          <w:rFonts w:eastAsia="Times New Roman" w:cs="Times New Roman"/>
          <w:szCs w:val="28"/>
          <w:lang w:eastAsia="ru-RU"/>
        </w:rPr>
        <w:t>лений, осуществлены 55070 услуг</w:t>
      </w:r>
      <w:r w:rsidRPr="00571420">
        <w:rPr>
          <w:rFonts w:eastAsia="Times New Roman" w:cs="Times New Roman"/>
          <w:szCs w:val="28"/>
          <w:lang w:eastAsia="ru-RU"/>
        </w:rPr>
        <w:t xml:space="preserve"> по выдаче документов, в том числе по муниципальным услугам-</w:t>
      </w:r>
      <w:r w:rsidR="0088584D">
        <w:rPr>
          <w:rFonts w:eastAsia="Times New Roman" w:cs="Times New Roman"/>
          <w:szCs w:val="28"/>
          <w:lang w:eastAsia="ru-RU"/>
        </w:rPr>
        <w:t xml:space="preserve"> 581, оказано 35286 консультаций</w:t>
      </w:r>
      <w:r w:rsidRPr="00571420">
        <w:rPr>
          <w:rFonts w:eastAsia="Times New Roman" w:cs="Times New Roman"/>
          <w:szCs w:val="28"/>
          <w:lang w:eastAsia="ru-RU"/>
        </w:rPr>
        <w:t>.</w:t>
      </w:r>
    </w:p>
    <w:p w:rsidR="005C7C85" w:rsidRPr="005C7C85" w:rsidRDefault="005C7C85" w:rsidP="005C7C85">
      <w:pPr>
        <w:ind w:firstLine="708"/>
        <w:rPr>
          <w:rFonts w:eastAsia="Times New Roman" w:cs="Times New Roman"/>
          <w:sz w:val="24"/>
          <w:szCs w:val="24"/>
          <w:lang w:eastAsia="ru-RU"/>
        </w:rPr>
      </w:pPr>
    </w:p>
    <w:p w:rsidR="006178CB" w:rsidRPr="006178CB" w:rsidRDefault="005C7C85" w:rsidP="006178CB">
      <w:pPr>
        <w:pStyle w:val="1"/>
      </w:pPr>
      <w:bookmarkStart w:id="38" w:name="_Toc30768693"/>
      <w:r w:rsidRPr="00BD64B9">
        <w:rPr>
          <w:rStyle w:val="10"/>
          <w:b/>
        </w:rPr>
        <w:t>Предоставление муниципальных услуг в электронном виде.</w:t>
      </w:r>
      <w:bookmarkEnd w:id="38"/>
      <w:r w:rsidRPr="006178CB">
        <w:t xml:space="preserve"> </w:t>
      </w:r>
    </w:p>
    <w:p w:rsidR="00571420" w:rsidRPr="00571420" w:rsidRDefault="00571420" w:rsidP="00571420">
      <w:pPr>
        <w:rPr>
          <w:rFonts w:cs="Times New Roman"/>
          <w:szCs w:val="28"/>
        </w:rPr>
      </w:pPr>
      <w:r w:rsidRPr="00571420">
        <w:rPr>
          <w:szCs w:val="28"/>
        </w:rPr>
        <w:t xml:space="preserve">В 2019 году </w:t>
      </w:r>
      <w:r w:rsidRPr="00571420">
        <w:rPr>
          <w:rFonts w:cs="Times New Roman"/>
          <w:szCs w:val="28"/>
        </w:rPr>
        <w:t xml:space="preserve">согласно исполнению распоряжения Правительства Республики Башкортостан от 12 апреля 2017 года № 295-р в настоящий момент организуется возможность получения 12 муниципальных услуг в электронном виде на Портале государственных и муниципальных услуг (функций) Республики Башкортостан. Две муниципальные услуги оказываются через автоматизированную информационную систему «Комплектование». </w:t>
      </w:r>
    </w:p>
    <w:p w:rsidR="00571420" w:rsidRPr="00571420" w:rsidRDefault="00571420" w:rsidP="00571420">
      <w:pPr>
        <w:rPr>
          <w:rFonts w:cs="Times New Roman"/>
          <w:szCs w:val="28"/>
        </w:rPr>
      </w:pPr>
      <w:r w:rsidRPr="00571420">
        <w:rPr>
          <w:rFonts w:cs="Times New Roman"/>
          <w:szCs w:val="28"/>
        </w:rPr>
        <w:t xml:space="preserve">За 2019 год структурными подразделениями Администрации городского округа город Салават Республики Башкортостан, оказывающими </w:t>
      </w:r>
      <w:r w:rsidRPr="00571420">
        <w:rPr>
          <w:rFonts w:cs="Times New Roman"/>
          <w:szCs w:val="28"/>
        </w:rPr>
        <w:lastRenderedPageBreak/>
        <w:t xml:space="preserve">муниципальные услуги было оказано 11257 муниципальных услуг, из них в электронном виде было оказано 3268. Для сравнения за 2018 год структурными подразделениями Администрации городского округа город Салават Республики Башкортостан, оказывающими муниципальные услуги было оказано 15207 муниципальных услуг, из них в электронном виде было оказано 1110. </w:t>
      </w:r>
    </w:p>
    <w:p w:rsidR="00571420" w:rsidRPr="00571420" w:rsidRDefault="00571420" w:rsidP="00571420">
      <w:pPr>
        <w:ind w:firstLine="708"/>
        <w:rPr>
          <w:szCs w:val="28"/>
        </w:rPr>
      </w:pPr>
      <w:r w:rsidRPr="00571420">
        <w:rPr>
          <w:szCs w:val="28"/>
        </w:rPr>
        <w:t>За 2019 год в Центре обслуживания Единой системы идентификации и аутентификации муниципального казенного учреждения «Центр информационного технического обслуживания» городского округа город Салават Республики Башкортостан по вопросам доступа к сервисам «электронного правительства» осуществлен прием гр</w:t>
      </w:r>
      <w:r w:rsidR="0088584D">
        <w:rPr>
          <w:szCs w:val="28"/>
        </w:rPr>
        <w:t>аждан в количестве 7330 человек</w:t>
      </w:r>
      <w:r w:rsidRPr="00571420">
        <w:rPr>
          <w:szCs w:val="28"/>
        </w:rPr>
        <w:t>.</w:t>
      </w:r>
    </w:p>
    <w:p w:rsidR="006178CB" w:rsidRDefault="00173E31" w:rsidP="006178CB">
      <w:pPr>
        <w:pStyle w:val="1"/>
        <w:rPr>
          <w:rFonts w:eastAsia="Times New Roman"/>
          <w:lang w:eastAsia="ru-RU"/>
        </w:rPr>
      </w:pPr>
      <w:bookmarkStart w:id="39" w:name="_Toc30768694"/>
      <w:r w:rsidRPr="00173E31">
        <w:rPr>
          <w:rFonts w:eastAsia="Times New Roman"/>
          <w:lang w:eastAsia="ru-RU"/>
        </w:rPr>
        <w:t>Развитие конкуренции</w:t>
      </w:r>
      <w:bookmarkEnd w:id="39"/>
    </w:p>
    <w:p w:rsidR="002F6A77" w:rsidRPr="002F6A77" w:rsidRDefault="002F6A77" w:rsidP="002F6A77">
      <w:pPr>
        <w:rPr>
          <w:rFonts w:eastAsia="Calibri" w:cs="Times New Roman"/>
        </w:rPr>
      </w:pPr>
      <w:r w:rsidRPr="002F6A77">
        <w:rPr>
          <w:rFonts w:eastAsia="Calibri" w:cs="Times New Roman"/>
        </w:rPr>
        <w:t>В соответствии с Указом Президента Российской Федерации от 21.12.2017 года №618 «Об основных направлениях государственной политики по развитию конкуренции», Перечнем поручений Президента Российской Федерации от 15.05.2019 года №</w:t>
      </w:r>
      <w:r w:rsidR="00E46558">
        <w:rPr>
          <w:rFonts w:eastAsia="Calibri" w:cs="Times New Roman"/>
        </w:rPr>
        <w:t xml:space="preserve"> </w:t>
      </w:r>
      <w:r w:rsidRPr="002F6A77">
        <w:rPr>
          <w:rFonts w:eastAsia="Calibri" w:cs="Times New Roman"/>
        </w:rPr>
        <w:t>Пр-817 ГС, Стандартом развития конкуренции в</w:t>
      </w:r>
      <w:r w:rsidR="00E46558">
        <w:rPr>
          <w:rFonts w:eastAsia="Calibri" w:cs="Times New Roman"/>
        </w:rPr>
        <w:t xml:space="preserve"> субъектах Российской Федерации</w:t>
      </w:r>
      <w:r w:rsidRPr="002F6A77">
        <w:rPr>
          <w:rFonts w:eastAsia="Calibri" w:cs="Times New Roman"/>
        </w:rPr>
        <w:t>,</w:t>
      </w:r>
      <w:r w:rsidR="00E46558">
        <w:rPr>
          <w:rFonts w:eastAsia="Calibri" w:cs="Times New Roman"/>
        </w:rPr>
        <w:t xml:space="preserve"> </w:t>
      </w:r>
      <w:r w:rsidRPr="002F6A77">
        <w:rPr>
          <w:rFonts w:eastAsia="Calibri" w:cs="Times New Roman"/>
        </w:rPr>
        <w:t xml:space="preserve">утвержденным распоряжением Главы Республики Башкортостан от 02.10.2015 года № РГ -161 «О развитии конкуренции в Республике Башкортостан», </w:t>
      </w:r>
      <w:r w:rsidR="00E46558">
        <w:rPr>
          <w:rFonts w:eastAsia="Calibri" w:cs="Times New Roman"/>
        </w:rPr>
        <w:t>специалистами</w:t>
      </w:r>
      <w:r w:rsidRPr="002F6A77">
        <w:rPr>
          <w:rFonts w:eastAsia="Calibri" w:cs="Times New Roman"/>
        </w:rPr>
        <w:t xml:space="preserve"> </w:t>
      </w:r>
      <w:proofErr w:type="spellStart"/>
      <w:r w:rsidRPr="002F6A77">
        <w:rPr>
          <w:rFonts w:eastAsia="Calibri" w:cs="Times New Roman"/>
        </w:rPr>
        <w:t>УЭПИПиТ</w:t>
      </w:r>
      <w:proofErr w:type="spellEnd"/>
      <w:r w:rsidRPr="002F6A77">
        <w:rPr>
          <w:rFonts w:eastAsia="Calibri" w:cs="Times New Roman"/>
        </w:rPr>
        <w:t xml:space="preserve"> было подготовлено и  Администрацией городског</w:t>
      </w:r>
      <w:r w:rsidR="00E46558">
        <w:rPr>
          <w:rFonts w:eastAsia="Calibri" w:cs="Times New Roman"/>
        </w:rPr>
        <w:t>о округа город Салават принято п</w:t>
      </w:r>
      <w:r w:rsidRPr="002F6A77">
        <w:rPr>
          <w:rFonts w:eastAsia="Calibri" w:cs="Times New Roman"/>
        </w:rPr>
        <w:t>остановление №564 –п от 15.03.2019 года «Об утверждении плана мероприятий («дорожной карты») по содействию развитию конкуренции в городском округе город Салават Республики Башкортост</w:t>
      </w:r>
      <w:r w:rsidR="00E46558">
        <w:rPr>
          <w:rFonts w:eastAsia="Calibri" w:cs="Times New Roman"/>
        </w:rPr>
        <w:t>ан»  и постановление № 3025-п «</w:t>
      </w:r>
      <w:r w:rsidRPr="002F6A77">
        <w:rPr>
          <w:rFonts w:eastAsia="Calibri" w:cs="Times New Roman"/>
        </w:rPr>
        <w:t>О внесении изменений в Постановление Администрации №564-п от 15 марта 2019 года»</w:t>
      </w:r>
      <w:r w:rsidR="00E46558">
        <w:rPr>
          <w:rFonts w:eastAsia="Calibri" w:cs="Times New Roman"/>
        </w:rPr>
        <w:t>.</w:t>
      </w:r>
    </w:p>
    <w:p w:rsidR="002F6A77" w:rsidRPr="002F6A77" w:rsidRDefault="002F6A77" w:rsidP="002F6A77">
      <w:pPr>
        <w:rPr>
          <w:rFonts w:eastAsia="Calibri" w:cs="Times New Roman"/>
          <w:b/>
        </w:rPr>
      </w:pPr>
      <w:r w:rsidRPr="002F6A77">
        <w:rPr>
          <w:rFonts w:eastAsia="Calibri" w:cs="Times New Roman"/>
        </w:rPr>
        <w:t>Данная дорожная карта включает в себя перечень из 10 товарных рынков и 11 системных мероприятий, предусмотренных стандартом развития конкуренции в субъектах Российской Федерации в городском округе город Салават. Дорожные карты, представленные подразделениями Администрации</w:t>
      </w:r>
      <w:r w:rsidR="00E46558">
        <w:rPr>
          <w:rFonts w:eastAsia="Calibri" w:cs="Times New Roman"/>
        </w:rPr>
        <w:t>,</w:t>
      </w:r>
      <w:r w:rsidRPr="002F6A77">
        <w:rPr>
          <w:rFonts w:eastAsia="Calibri" w:cs="Times New Roman"/>
        </w:rPr>
        <w:t xml:space="preserve"> были систематизированы и согласованы с Министерством экономического развития специалистами Управления экономики, промышленности, инвестиций</w:t>
      </w:r>
      <w:r w:rsidR="00E46558">
        <w:rPr>
          <w:rFonts w:eastAsia="Calibri" w:cs="Times New Roman"/>
        </w:rPr>
        <w:t>,</w:t>
      </w:r>
      <w:r w:rsidRPr="002F6A77">
        <w:rPr>
          <w:rFonts w:eastAsia="Calibri" w:cs="Times New Roman"/>
        </w:rPr>
        <w:t xml:space="preserve"> предпринимательства и торговли.</w:t>
      </w:r>
    </w:p>
    <w:p w:rsidR="00A62076" w:rsidRDefault="00A62076" w:rsidP="0088584D">
      <w:pPr>
        <w:ind w:firstLine="0"/>
        <w:rPr>
          <w:rFonts w:eastAsia="Calibri"/>
        </w:rPr>
      </w:pPr>
    </w:p>
    <w:p w:rsidR="006178CB" w:rsidRDefault="00574555" w:rsidP="00A62076">
      <w:pPr>
        <w:pStyle w:val="1"/>
        <w:rPr>
          <w:rFonts w:eastAsia="Calibri"/>
        </w:rPr>
      </w:pPr>
      <w:bookmarkStart w:id="40" w:name="_Toc30768695"/>
      <w:r w:rsidRPr="00574555">
        <w:rPr>
          <w:rFonts w:eastAsia="Calibri"/>
        </w:rPr>
        <w:t>Оценка регулирующего воздействия</w:t>
      </w:r>
      <w:bookmarkEnd w:id="40"/>
    </w:p>
    <w:p w:rsidR="00BE61C8" w:rsidRPr="00BE61C8" w:rsidRDefault="00BE61C8" w:rsidP="00BE61C8">
      <w:pPr>
        <w:rPr>
          <w:rFonts w:eastAsia="Calibri" w:cs="Times New Roman"/>
        </w:rPr>
      </w:pPr>
      <w:r w:rsidRPr="00BE61C8">
        <w:rPr>
          <w:rFonts w:eastAsia="Calibri" w:cs="Times New Roman"/>
        </w:rPr>
        <w:t xml:space="preserve">Постановлением Администрации городского округа город Салават Республики Башкортостан от 07.11.2018 №2985-п утверждены Порядок проведения оценки регулирующего воздействия проектов нормативных правовых актов Администрации городского округа город Салават Республики Башкортостан и Порядок проведения экспертизы нормативных правовых актов Администрации городского округа город Салават Республики Башкортостан. </w:t>
      </w:r>
    </w:p>
    <w:p w:rsidR="00BE61C8" w:rsidRPr="00BE61C8" w:rsidRDefault="00BE61C8" w:rsidP="00BE61C8">
      <w:pPr>
        <w:ind w:left="38" w:right="18" w:firstLine="671"/>
        <w:rPr>
          <w:rFonts w:eastAsia="Calibri" w:cs="Times New Roman"/>
        </w:rPr>
      </w:pPr>
      <w:r w:rsidRPr="00BE61C8">
        <w:rPr>
          <w:rFonts w:eastAsia="Calibri" w:cs="Times New Roman"/>
        </w:rPr>
        <w:lastRenderedPageBreak/>
        <w:t>В соответствии с установленными Правилами оценка регулирующего воздействия проводится в отношении проектов НПА, устанавливающих новые или изменяющих ранее предусмотренные нормативными правовыми актами Администрации городского округа город Салават Республики Башкортостан обязанности для субъектов предпринимательской и инвестиционной деятельности, за исключением:</w:t>
      </w:r>
    </w:p>
    <w:p w:rsidR="00BE61C8" w:rsidRPr="00BE61C8" w:rsidRDefault="00BE61C8" w:rsidP="00BE61C8">
      <w:pPr>
        <w:ind w:left="38" w:right="18"/>
        <w:rPr>
          <w:rFonts w:eastAsia="Calibri" w:cs="Times New Roman"/>
        </w:rPr>
      </w:pPr>
      <w:r w:rsidRPr="00BE61C8">
        <w:rPr>
          <w:rFonts w:eastAsia="Calibri" w:cs="Times New Roman"/>
        </w:rPr>
        <w:t xml:space="preserve">- проектов решений Совета городского округа город Салават Республики Башкортостан, устанавливающих, изменяющих, приостанавливающих, отменяющих местные налоги и сборы; </w:t>
      </w:r>
    </w:p>
    <w:p w:rsidR="00BE61C8" w:rsidRPr="00BE61C8" w:rsidRDefault="00BE61C8" w:rsidP="00BE61C8">
      <w:pPr>
        <w:rPr>
          <w:rFonts w:eastAsia="Calibri" w:cs="Times New Roman"/>
        </w:rPr>
      </w:pPr>
      <w:r w:rsidRPr="00BE61C8">
        <w:rPr>
          <w:rFonts w:eastAsia="Calibri" w:cs="Times New Roman"/>
        </w:rPr>
        <w:t>- проектов решений Совета городского округа город Салават Республики Башкортостан, регулирующих бюджетные правоотношения.</w:t>
      </w:r>
    </w:p>
    <w:p w:rsidR="00BE61C8" w:rsidRPr="00BE61C8" w:rsidRDefault="00BE61C8" w:rsidP="00BE61C8">
      <w:pPr>
        <w:rPr>
          <w:rFonts w:eastAsia="Calibri" w:cs="Times New Roman"/>
        </w:rPr>
      </w:pPr>
      <w:r w:rsidRPr="00BE61C8">
        <w:rPr>
          <w:rFonts w:eastAsia="Calibri" w:cs="Times New Roman"/>
        </w:rPr>
        <w:t xml:space="preserve">За 2019 год Администрация приняла 133 нормативно правовых документа. Учитывая, что принятые НПА не влияют на </w:t>
      </w:r>
      <w:r w:rsidR="00E46558">
        <w:rPr>
          <w:rFonts w:eastAsia="Calibri" w:cs="Times New Roman"/>
        </w:rPr>
        <w:t>оказание</w:t>
      </w:r>
      <w:r w:rsidRPr="00BE61C8">
        <w:rPr>
          <w:rFonts w:eastAsia="Calibri" w:cs="Times New Roman"/>
        </w:rPr>
        <w:t xml:space="preserve"> регулирующего воздействия на субъекты малого и среднего предпринимательства, экспертизы данных НПА не проводилось.  </w:t>
      </w:r>
    </w:p>
    <w:p w:rsidR="00BE61C8" w:rsidRPr="00BE61C8" w:rsidRDefault="00BE61C8" w:rsidP="00BE61C8">
      <w:pPr>
        <w:rPr>
          <w:rFonts w:eastAsia="Calibri" w:cs="Times New Roman"/>
        </w:rPr>
      </w:pPr>
      <w:r w:rsidRPr="00BE61C8">
        <w:rPr>
          <w:rFonts w:eastAsia="Calibri" w:cs="Times New Roman"/>
        </w:rPr>
        <w:t xml:space="preserve">В 2019 году проведено одно заседание комиссии.  </w:t>
      </w:r>
    </w:p>
    <w:p w:rsidR="00F04A5F" w:rsidRDefault="00F04A5F" w:rsidP="00574555">
      <w:pPr>
        <w:rPr>
          <w:rFonts w:eastAsia="Calibri" w:cs="Times New Roman"/>
        </w:rPr>
      </w:pPr>
    </w:p>
    <w:p w:rsidR="006178CB" w:rsidRDefault="00F04A5F" w:rsidP="006178CB">
      <w:pPr>
        <w:pStyle w:val="1"/>
        <w:rPr>
          <w:rFonts w:asciiTheme="minorHAnsi" w:hAnsiTheme="minorHAnsi"/>
          <w:sz w:val="22"/>
        </w:rPr>
      </w:pPr>
      <w:bookmarkStart w:id="41" w:name="_Toc30768696"/>
      <w:r w:rsidRPr="00F04A5F">
        <w:t>Развитие контрактной системы в сфере закупок товаров, работ, услуг для обеспечения муниципальных нужд.</w:t>
      </w:r>
      <w:bookmarkEnd w:id="41"/>
      <w:r w:rsidRPr="00F04A5F">
        <w:rPr>
          <w:rFonts w:asciiTheme="minorHAnsi" w:hAnsiTheme="minorHAnsi"/>
          <w:sz w:val="22"/>
        </w:rPr>
        <w:t xml:space="preserve"> </w:t>
      </w:r>
    </w:p>
    <w:p w:rsidR="00C21460" w:rsidRPr="00C21460" w:rsidRDefault="00137EE6" w:rsidP="00C21460">
      <w:pPr>
        <w:ind w:firstLine="708"/>
        <w:rPr>
          <w:rFonts w:cs="Times New Roman"/>
          <w:szCs w:val="28"/>
        </w:rPr>
      </w:pPr>
      <w:r w:rsidRPr="00137EE6">
        <w:rPr>
          <w:rFonts w:cs="Times New Roman"/>
          <w:szCs w:val="28"/>
        </w:rPr>
        <w:t xml:space="preserve">Муниципальное казенное учреждение «Центр закупочных процедур» </w:t>
      </w:r>
      <w:r w:rsidR="00C21460" w:rsidRPr="00C21460">
        <w:rPr>
          <w:rFonts w:cs="Times New Roman"/>
          <w:szCs w:val="28"/>
        </w:rPr>
        <w:t>Муниципальное казенное учреждение «Центр закупочных процедур» городского округа город Салават Республики Башкортостан является заказчиком и уполномоченным учреждением по осуществлению закупок товаров, работ и услуг для муниципальных нужд городского округа город Салават Республики Башкортостан.</w:t>
      </w:r>
    </w:p>
    <w:p w:rsidR="00C21460" w:rsidRPr="00C21460" w:rsidRDefault="00C21460" w:rsidP="00C21460">
      <w:pPr>
        <w:ind w:firstLine="708"/>
        <w:rPr>
          <w:rFonts w:cs="Times New Roman"/>
          <w:szCs w:val="28"/>
        </w:rPr>
      </w:pPr>
      <w:r w:rsidRPr="00C21460">
        <w:rPr>
          <w:rFonts w:cs="Times New Roman"/>
          <w:szCs w:val="28"/>
        </w:rPr>
        <w:t>Система муниципальных закупок в городском округе реализуется в целях эффективного использования бюджетных средств, обеспечения гласности и прозрачности осуществления закупок от планирования до исполнения контракта, предотвращения коррупции и других злоупотреблений при расходовании средств бюджета, развития добросовестной конкуренции. Большую роль в реализации принципов прозрачности и эффективности расходования бюджетных средств играет всестороннее информационное сопровождение процесса размещения заказов. Вся информация о прошедших и текущих закупках размещается в ЕИС.</w:t>
      </w:r>
    </w:p>
    <w:p w:rsidR="00C21460" w:rsidRPr="00C21460" w:rsidRDefault="00C21460" w:rsidP="00C21460">
      <w:pPr>
        <w:ind w:firstLine="708"/>
        <w:rPr>
          <w:rFonts w:cs="Times New Roman"/>
          <w:szCs w:val="28"/>
        </w:rPr>
      </w:pPr>
      <w:r w:rsidRPr="00C21460">
        <w:rPr>
          <w:rFonts w:cs="Times New Roman"/>
          <w:szCs w:val="28"/>
        </w:rPr>
        <w:t>В 2019 году за счет средств бюджета городского округа было проведено закупок на сумму 1 092,85 млн. рублей (2018 год – 481,68млн. рублей).</w:t>
      </w:r>
    </w:p>
    <w:p w:rsidR="00C21460" w:rsidRPr="00C21460" w:rsidRDefault="00C21460" w:rsidP="00C21460">
      <w:pPr>
        <w:ind w:firstLine="708"/>
        <w:rPr>
          <w:rFonts w:cs="Times New Roman"/>
          <w:szCs w:val="28"/>
        </w:rPr>
      </w:pPr>
      <w:r w:rsidRPr="00C21460">
        <w:rPr>
          <w:rFonts w:cs="Times New Roman"/>
          <w:szCs w:val="28"/>
        </w:rPr>
        <w:t>По результатам размещенных заказов были заключены контракты (договоры) на сумму 922,16 млн. рублей (2018 год –на сумму 413,05 млн. рублей).</w:t>
      </w:r>
    </w:p>
    <w:p w:rsidR="00C21460" w:rsidRPr="00C21460" w:rsidRDefault="00C21460" w:rsidP="00C21460">
      <w:pPr>
        <w:ind w:firstLine="708"/>
        <w:rPr>
          <w:rFonts w:cs="Times New Roman"/>
          <w:szCs w:val="28"/>
        </w:rPr>
      </w:pPr>
      <w:r w:rsidRPr="00C21460">
        <w:rPr>
          <w:rFonts w:cs="Times New Roman"/>
          <w:szCs w:val="28"/>
        </w:rPr>
        <w:t xml:space="preserve">Расчетная экономия по итогам закупочных процедур в 2019 году сложилась выше, чем в 2018 году, и составила 100,69 млн. рублей, (в 2018 году – 68,63 млн. рублей).  </w:t>
      </w:r>
    </w:p>
    <w:p w:rsidR="00C21460" w:rsidRPr="00C21460" w:rsidRDefault="00C21460" w:rsidP="00C21460">
      <w:pPr>
        <w:ind w:firstLine="708"/>
        <w:rPr>
          <w:rFonts w:cs="Times New Roman"/>
          <w:szCs w:val="28"/>
        </w:rPr>
      </w:pPr>
    </w:p>
    <w:p w:rsidR="006178CB" w:rsidRDefault="00EB1CCB" w:rsidP="00EB1CCB">
      <w:pPr>
        <w:ind w:firstLine="708"/>
        <w:rPr>
          <w:rFonts w:cs="Times New Roman"/>
          <w:szCs w:val="28"/>
        </w:rPr>
      </w:pPr>
      <w:bookmarkStart w:id="42" w:name="_Toc30768697"/>
      <w:r w:rsidRPr="006178CB">
        <w:rPr>
          <w:rStyle w:val="10"/>
        </w:rPr>
        <w:lastRenderedPageBreak/>
        <w:t>Обеспечение прав граждан на жилище</w:t>
      </w:r>
      <w:bookmarkEnd w:id="42"/>
      <w:r w:rsidRPr="00EB1CCB">
        <w:rPr>
          <w:rFonts w:cs="Times New Roman"/>
          <w:b/>
          <w:szCs w:val="28"/>
        </w:rPr>
        <w:t>.</w:t>
      </w:r>
      <w:r w:rsidRPr="00EB1CCB">
        <w:rPr>
          <w:rFonts w:cs="Times New Roman"/>
          <w:szCs w:val="28"/>
        </w:rPr>
        <w:t xml:space="preserve"> </w:t>
      </w:r>
    </w:p>
    <w:p w:rsidR="00035BC8" w:rsidRPr="00035BC8" w:rsidRDefault="00035BC8" w:rsidP="00035BC8">
      <w:pPr>
        <w:ind w:firstLine="708"/>
        <w:rPr>
          <w:rFonts w:cs="Times New Roman"/>
          <w:szCs w:val="28"/>
        </w:rPr>
      </w:pPr>
      <w:r w:rsidRPr="00035BC8">
        <w:rPr>
          <w:rFonts w:cs="Times New Roman"/>
          <w:szCs w:val="28"/>
        </w:rPr>
        <w:t>В Администрации городского округа город Салават Республики Башкортостан состоят на учете в качестве нуждающихся в жилых помещениях по месту жительства 586 семей, из которых 14 семей принято на учет в 2019 году.</w:t>
      </w:r>
    </w:p>
    <w:p w:rsidR="00035BC8" w:rsidRPr="00035BC8" w:rsidRDefault="00035BC8" w:rsidP="00035BC8">
      <w:pPr>
        <w:ind w:firstLine="708"/>
        <w:rPr>
          <w:rFonts w:cs="Times New Roman"/>
          <w:szCs w:val="28"/>
        </w:rPr>
      </w:pPr>
      <w:r w:rsidRPr="00035BC8">
        <w:rPr>
          <w:rFonts w:cs="Times New Roman"/>
          <w:szCs w:val="28"/>
        </w:rPr>
        <w:t>Из муниципального жилищного фонда по договорам социального найма предоставлено 19 жилых помещений, в том числе 1 квартира приобретена для гражданина страдающего тяжелой формой хронического заболевания (свободных жилых помещений - 52, из которых 49 – это комнаты в коммунальных квартирах и бывших общежитиях).</w:t>
      </w:r>
    </w:p>
    <w:p w:rsidR="00035BC8" w:rsidRPr="00035BC8" w:rsidRDefault="00035BC8" w:rsidP="00035BC8">
      <w:pPr>
        <w:ind w:firstLine="708"/>
        <w:rPr>
          <w:rFonts w:cs="Times New Roman"/>
          <w:szCs w:val="28"/>
        </w:rPr>
      </w:pPr>
      <w:r w:rsidRPr="00035BC8">
        <w:rPr>
          <w:rFonts w:cs="Times New Roman"/>
          <w:szCs w:val="28"/>
        </w:rPr>
        <w:t xml:space="preserve">В рамках Указа Президента РФ от 07.05.2008 № 714 «Об обеспечении жильем ветеранов Великой Отечественной войны 1941 - 1945 годов» шесть вдов участников ВОВ получили жилищные сертификаты (на учете – 0). </w:t>
      </w:r>
    </w:p>
    <w:p w:rsidR="00035BC8" w:rsidRPr="0088584D" w:rsidRDefault="00035BC8" w:rsidP="00035BC8">
      <w:pPr>
        <w:ind w:firstLine="708"/>
        <w:rPr>
          <w:rFonts w:cs="Times New Roman"/>
          <w:szCs w:val="28"/>
        </w:rPr>
      </w:pPr>
      <w:r w:rsidRPr="00035BC8">
        <w:rPr>
          <w:rFonts w:cs="Times New Roman"/>
          <w:szCs w:val="28"/>
        </w:rPr>
        <w:t xml:space="preserve">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 один сертификат получил </w:t>
      </w:r>
      <w:r w:rsidRPr="0088584D">
        <w:rPr>
          <w:rFonts w:cs="Times New Roman"/>
          <w:szCs w:val="28"/>
        </w:rPr>
        <w:t>вынужденный переселенец (на учете – 0), два сертификата получили ликвидаторы аварии на ЧАЭС (на учете – 0).</w:t>
      </w:r>
    </w:p>
    <w:p w:rsidR="00035BC8" w:rsidRPr="00035BC8" w:rsidRDefault="0088584D" w:rsidP="00035BC8">
      <w:pPr>
        <w:ind w:firstLine="708"/>
        <w:rPr>
          <w:rFonts w:cs="Times New Roman"/>
          <w:sz w:val="22"/>
        </w:rPr>
      </w:pPr>
      <w:r w:rsidRPr="0088584D">
        <w:rPr>
          <w:rFonts w:cs="Times New Roman"/>
          <w:szCs w:val="28"/>
        </w:rPr>
        <w:t>В</w:t>
      </w:r>
      <w:r w:rsidR="00035BC8" w:rsidRPr="0088584D">
        <w:rPr>
          <w:rFonts w:cs="Times New Roman"/>
          <w:szCs w:val="28"/>
        </w:rPr>
        <w:t>виду низкой обеспеченности врачами в городских м</w:t>
      </w:r>
      <w:r w:rsidRPr="0088584D">
        <w:rPr>
          <w:rFonts w:cs="Times New Roman"/>
          <w:szCs w:val="28"/>
        </w:rPr>
        <w:t>едицинских учреждениях в течение</w:t>
      </w:r>
      <w:r w:rsidR="00035BC8" w:rsidRPr="0088584D">
        <w:rPr>
          <w:rFonts w:cs="Times New Roman"/>
          <w:szCs w:val="28"/>
        </w:rPr>
        <w:t xml:space="preserve"> года решался вопрос обеспечения врачей жильем. В соответствии с Порядком предоставления жилых помещений муниципального специализированного жилищного фонда предоставлено 10 жилых помещений из маневренного фонда (всего 92 квартиры, свободно 32 квартиры, заселено 60 квартир) и 2 служебных квартиры, в том числе одна квартира</w:t>
      </w:r>
      <w:r w:rsidR="00035BC8" w:rsidRPr="00035BC8">
        <w:rPr>
          <w:rFonts w:cs="Times New Roman"/>
          <w:szCs w:val="28"/>
        </w:rPr>
        <w:t xml:space="preserve"> предоставлена врачу (свободных нет, всего 17 квартир, из которых 13 занято врачами).</w:t>
      </w:r>
    </w:p>
    <w:p w:rsidR="00035BC8" w:rsidRPr="00035BC8" w:rsidRDefault="00035BC8" w:rsidP="00035BC8">
      <w:pPr>
        <w:ind w:firstLine="708"/>
        <w:rPr>
          <w:rFonts w:eastAsia="Calibri" w:cs="Times New Roman"/>
          <w:sz w:val="24"/>
          <w:szCs w:val="24"/>
          <w:lang w:eastAsia="ru-RU"/>
        </w:rPr>
      </w:pPr>
      <w:r w:rsidRPr="00035BC8">
        <w:rPr>
          <w:rFonts w:eastAsia="Calibri" w:cs="Times New Roman"/>
          <w:szCs w:val="28"/>
          <w:lang w:eastAsia="ru-RU"/>
        </w:rPr>
        <w:t>В соответствии с Порядком предоставления жилых помещений муниципального жилищного фонда коммерческого использования предоставлено 17 жилых помещений, в том числе 9 квартир предоставлены врачам (всего 118 жилых помещений, заселено – 87,</w:t>
      </w:r>
      <w:r w:rsidRPr="00035BC8">
        <w:rPr>
          <w:rFonts w:eastAsia="Times New Roman" w:cs="Times New Roman"/>
          <w:szCs w:val="28"/>
          <w:lang w:eastAsia="ru-RU"/>
        </w:rPr>
        <w:t xml:space="preserve"> </w:t>
      </w:r>
      <w:r w:rsidRPr="00035BC8">
        <w:rPr>
          <w:rFonts w:eastAsia="Calibri" w:cs="Times New Roman"/>
          <w:szCs w:val="28"/>
          <w:lang w:eastAsia="ru-RU"/>
        </w:rPr>
        <w:t>из которых 17 занято врачами, свободно – 24 комнаты, 7 квартир).</w:t>
      </w:r>
    </w:p>
    <w:p w:rsidR="00035BC8" w:rsidRPr="00035BC8" w:rsidRDefault="00035BC8" w:rsidP="00035BC8">
      <w:pPr>
        <w:ind w:firstLine="708"/>
        <w:rPr>
          <w:rFonts w:cs="Times New Roman"/>
          <w:szCs w:val="28"/>
        </w:rPr>
      </w:pPr>
      <w:r w:rsidRPr="00035BC8">
        <w:rPr>
          <w:rFonts w:cs="Times New Roman"/>
          <w:szCs w:val="28"/>
        </w:rPr>
        <w:t>Признаны нуждающимися в жилых помещениях для участия в 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37 молодых семей.</w:t>
      </w:r>
    </w:p>
    <w:p w:rsidR="00035BC8" w:rsidRPr="00035BC8" w:rsidRDefault="00035BC8" w:rsidP="00035BC8">
      <w:pPr>
        <w:ind w:firstLine="708"/>
        <w:rPr>
          <w:rFonts w:cs="Times New Roman"/>
          <w:szCs w:val="28"/>
        </w:rPr>
      </w:pPr>
      <w:r w:rsidRPr="00035BC8">
        <w:rPr>
          <w:rFonts w:cs="Times New Roman"/>
          <w:szCs w:val="28"/>
        </w:rPr>
        <w:t xml:space="preserve">Включены в число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23 молодых семьи (всего участников – 363 семьи, 13 семей получили жилищные субсидии при рождении (усыновлении) ребенка (детей), 12 молодых семей получили свидетельства о праве на </w:t>
      </w:r>
      <w:r w:rsidRPr="00035BC8">
        <w:rPr>
          <w:rFonts w:cs="Times New Roman"/>
          <w:szCs w:val="28"/>
        </w:rPr>
        <w:lastRenderedPageBreak/>
        <w:t>получение социальной выплаты на приобретение жилого помещения или создание объекта индивидуального жилищного строительства).</w:t>
      </w:r>
    </w:p>
    <w:p w:rsidR="00035BC8" w:rsidRPr="00035BC8" w:rsidRDefault="00035BC8" w:rsidP="00035BC8">
      <w:pPr>
        <w:ind w:firstLine="708"/>
        <w:rPr>
          <w:rFonts w:cs="Times New Roman"/>
          <w:szCs w:val="28"/>
        </w:rPr>
      </w:pPr>
      <w:r w:rsidRPr="00035BC8">
        <w:rPr>
          <w:rFonts w:cs="Times New Roman"/>
          <w:szCs w:val="28"/>
        </w:rPr>
        <w:t>В рамках реализации порядка передачи жилых помещений гражданам в порядке приватизации в жилищный отдел поступило 64 заявления о привати</w:t>
      </w:r>
      <w:r w:rsidR="00F8560C">
        <w:rPr>
          <w:rFonts w:cs="Times New Roman"/>
          <w:szCs w:val="28"/>
        </w:rPr>
        <w:t>зации жилых помещений, в том числе</w:t>
      </w:r>
      <w:r w:rsidRPr="00035BC8">
        <w:rPr>
          <w:rFonts w:cs="Times New Roman"/>
          <w:szCs w:val="28"/>
        </w:rPr>
        <w:t xml:space="preserve"> 6 посредством личного обращения, 58 через РГАУ МФЦ. Заключено 57 договоров передачи жилых помещений в собственность (долевую собственность) граждан.</w:t>
      </w:r>
    </w:p>
    <w:p w:rsidR="00035BC8" w:rsidRPr="00035BC8" w:rsidRDefault="00035BC8" w:rsidP="00035BC8">
      <w:pPr>
        <w:ind w:firstLine="708"/>
        <w:rPr>
          <w:rFonts w:cs="Times New Roman"/>
          <w:szCs w:val="28"/>
        </w:rPr>
      </w:pPr>
      <w:r w:rsidRPr="00035BC8">
        <w:rPr>
          <w:rFonts w:cs="Times New Roman"/>
          <w:szCs w:val="28"/>
        </w:rPr>
        <w:t>По вопросу однократного и бесплатного предоставления в собственность граждан земельных участков для индивидуального жилищного строительства жилищным отделом Администрации городского округа было принято на учет 47 семей по следующим категориям:</w:t>
      </w:r>
    </w:p>
    <w:p w:rsidR="00035BC8" w:rsidRPr="00035BC8" w:rsidRDefault="00F8560C" w:rsidP="00035BC8">
      <w:pPr>
        <w:ind w:firstLine="708"/>
        <w:rPr>
          <w:rFonts w:cs="Times New Roman"/>
          <w:szCs w:val="28"/>
        </w:rPr>
      </w:pPr>
      <w:r>
        <w:rPr>
          <w:rFonts w:cs="Times New Roman"/>
          <w:szCs w:val="28"/>
        </w:rPr>
        <w:t>- граждане</w:t>
      </w:r>
      <w:r w:rsidR="00035BC8" w:rsidRPr="00035BC8">
        <w:rPr>
          <w:rFonts w:cs="Times New Roman"/>
          <w:szCs w:val="28"/>
        </w:rPr>
        <w:t>, имеющие трех и более несовершеннолетних детей - 30;</w:t>
      </w:r>
    </w:p>
    <w:p w:rsidR="00035BC8" w:rsidRPr="00035BC8" w:rsidRDefault="00035BC8" w:rsidP="00035BC8">
      <w:pPr>
        <w:ind w:firstLine="708"/>
        <w:rPr>
          <w:rFonts w:cs="Times New Roman"/>
          <w:szCs w:val="28"/>
        </w:rPr>
      </w:pPr>
      <w:r w:rsidRPr="00035BC8">
        <w:rPr>
          <w:rFonts w:cs="Times New Roman"/>
          <w:szCs w:val="28"/>
        </w:rPr>
        <w:t>- граждане, имеющие несовершеннолетнего ребенка-инвалида - 10;</w:t>
      </w:r>
    </w:p>
    <w:p w:rsidR="00035BC8" w:rsidRPr="00035BC8" w:rsidRDefault="00035BC8" w:rsidP="00035BC8">
      <w:pPr>
        <w:ind w:firstLine="708"/>
        <w:rPr>
          <w:rFonts w:cs="Times New Roman"/>
          <w:szCs w:val="28"/>
        </w:rPr>
      </w:pPr>
      <w:r w:rsidRPr="00035BC8">
        <w:rPr>
          <w:rFonts w:cs="Times New Roman"/>
          <w:szCs w:val="28"/>
        </w:rPr>
        <w:t>-граждане, состоящие на учете в качестве нуждающихся в жилых помещениях – 5;</w:t>
      </w:r>
    </w:p>
    <w:p w:rsidR="00035BC8" w:rsidRPr="00035BC8" w:rsidRDefault="00035BC8" w:rsidP="00035BC8">
      <w:pPr>
        <w:ind w:firstLine="708"/>
        <w:rPr>
          <w:rFonts w:cs="Times New Roman"/>
          <w:szCs w:val="28"/>
        </w:rPr>
      </w:pPr>
      <w:r w:rsidRPr="00035BC8">
        <w:rPr>
          <w:rFonts w:cs="Times New Roman"/>
          <w:szCs w:val="28"/>
        </w:rPr>
        <w:t> - молодые семьи – 2.</w:t>
      </w:r>
    </w:p>
    <w:p w:rsidR="00035BC8" w:rsidRPr="00035BC8" w:rsidRDefault="00035BC8" w:rsidP="00035BC8">
      <w:pPr>
        <w:ind w:firstLine="708"/>
        <w:rPr>
          <w:rFonts w:cs="Times New Roman"/>
          <w:szCs w:val="28"/>
        </w:rPr>
      </w:pPr>
      <w:r w:rsidRPr="00035BC8">
        <w:rPr>
          <w:rFonts w:cs="Times New Roman"/>
          <w:szCs w:val="28"/>
        </w:rPr>
        <w:t xml:space="preserve">Остается не обеспеченными земельными участками 31 семья, из которых 5 – нуждающиеся, 24 – многодетные, 1 – имеющая ребенка-инвалида. </w:t>
      </w:r>
    </w:p>
    <w:p w:rsidR="00F8560C" w:rsidRDefault="00035BC8" w:rsidP="00035BC8">
      <w:pPr>
        <w:ind w:firstLine="708"/>
        <w:rPr>
          <w:rFonts w:cs="Times New Roman"/>
          <w:szCs w:val="28"/>
        </w:rPr>
      </w:pPr>
      <w:r w:rsidRPr="00035BC8">
        <w:rPr>
          <w:rFonts w:cs="Times New Roman"/>
          <w:szCs w:val="28"/>
        </w:rPr>
        <w:t>В 2019 году предоставлено 448 земельных участков льг</w:t>
      </w:r>
      <w:r w:rsidR="00F8560C">
        <w:rPr>
          <w:rFonts w:cs="Times New Roman"/>
          <w:szCs w:val="28"/>
        </w:rPr>
        <w:t>отным категориям граждан, в том числе</w:t>
      </w:r>
      <w:r w:rsidRPr="00035BC8">
        <w:rPr>
          <w:rFonts w:cs="Times New Roman"/>
          <w:szCs w:val="28"/>
        </w:rPr>
        <w:t xml:space="preserve">: </w:t>
      </w:r>
    </w:p>
    <w:p w:rsidR="00F8560C" w:rsidRDefault="00F8560C" w:rsidP="00F8560C">
      <w:pPr>
        <w:ind w:left="708" w:firstLine="0"/>
        <w:rPr>
          <w:rFonts w:cs="Times New Roman"/>
          <w:szCs w:val="28"/>
        </w:rPr>
      </w:pPr>
      <w:r>
        <w:rPr>
          <w:rFonts w:cs="Times New Roman"/>
          <w:szCs w:val="28"/>
        </w:rPr>
        <w:t xml:space="preserve">- </w:t>
      </w:r>
      <w:r w:rsidR="00035BC8" w:rsidRPr="00035BC8">
        <w:rPr>
          <w:rFonts w:cs="Times New Roman"/>
          <w:szCs w:val="28"/>
        </w:rPr>
        <w:t xml:space="preserve">граждане, имеющие трех и более несовершеннолетних детей - 323; </w:t>
      </w:r>
    </w:p>
    <w:p w:rsidR="00F8560C" w:rsidRDefault="00F8560C" w:rsidP="00F8560C">
      <w:pPr>
        <w:ind w:left="708" w:firstLine="0"/>
        <w:rPr>
          <w:rFonts w:cs="Times New Roman"/>
          <w:szCs w:val="28"/>
        </w:rPr>
      </w:pPr>
      <w:r>
        <w:rPr>
          <w:rFonts w:cs="Times New Roman"/>
          <w:szCs w:val="28"/>
        </w:rPr>
        <w:t xml:space="preserve">- </w:t>
      </w:r>
      <w:r w:rsidR="00035BC8" w:rsidRPr="00035BC8">
        <w:rPr>
          <w:rFonts w:cs="Times New Roman"/>
          <w:szCs w:val="28"/>
        </w:rPr>
        <w:t xml:space="preserve">граждане, имеющие несовершеннолетнего ребенка-инвалида - 91; </w:t>
      </w:r>
    </w:p>
    <w:p w:rsidR="00F8560C" w:rsidRDefault="00F8560C" w:rsidP="00035BC8">
      <w:pPr>
        <w:ind w:firstLine="708"/>
        <w:rPr>
          <w:rFonts w:cs="Times New Roman"/>
          <w:szCs w:val="28"/>
        </w:rPr>
      </w:pPr>
      <w:r>
        <w:rPr>
          <w:rFonts w:cs="Times New Roman"/>
          <w:szCs w:val="28"/>
        </w:rPr>
        <w:t xml:space="preserve">- </w:t>
      </w:r>
      <w:r w:rsidR="00035BC8" w:rsidRPr="00035BC8">
        <w:rPr>
          <w:rFonts w:cs="Times New Roman"/>
          <w:szCs w:val="28"/>
        </w:rPr>
        <w:t xml:space="preserve">граждане, состоящие на учете в качестве нуждающихся в жилых помещениях - 28; </w:t>
      </w:r>
    </w:p>
    <w:p w:rsidR="00035BC8" w:rsidRPr="00035BC8" w:rsidRDefault="00F8560C" w:rsidP="00035BC8">
      <w:pPr>
        <w:ind w:firstLine="708"/>
        <w:rPr>
          <w:rFonts w:cs="Times New Roman"/>
          <w:szCs w:val="28"/>
        </w:rPr>
      </w:pPr>
      <w:r>
        <w:rPr>
          <w:rFonts w:cs="Times New Roman"/>
          <w:szCs w:val="28"/>
        </w:rPr>
        <w:t xml:space="preserve">- </w:t>
      </w:r>
      <w:r w:rsidR="00035BC8" w:rsidRPr="00035BC8">
        <w:rPr>
          <w:rFonts w:cs="Times New Roman"/>
          <w:szCs w:val="28"/>
        </w:rPr>
        <w:t>молодые семьи – 5.</w:t>
      </w:r>
    </w:p>
    <w:p w:rsidR="00035BC8" w:rsidRPr="00035BC8" w:rsidRDefault="00035BC8" w:rsidP="00035BC8">
      <w:pPr>
        <w:ind w:firstLine="0"/>
        <w:rPr>
          <w:rFonts w:cs="Times New Roman"/>
          <w:szCs w:val="28"/>
        </w:rPr>
      </w:pPr>
    </w:p>
    <w:p w:rsidR="006178CB" w:rsidRDefault="009674B7" w:rsidP="006178CB">
      <w:pPr>
        <w:pStyle w:val="1"/>
        <w:rPr>
          <w:rFonts w:eastAsia="Times New Roman"/>
          <w:lang w:eastAsia="ru-RU"/>
        </w:rPr>
      </w:pPr>
      <w:r>
        <w:rPr>
          <w:rFonts w:eastAsia="Times New Roman"/>
          <w:lang w:eastAsia="ru-RU"/>
        </w:rPr>
        <w:t xml:space="preserve">  </w:t>
      </w:r>
      <w:bookmarkStart w:id="43" w:name="_Toc30768698"/>
      <w:r w:rsidR="004C77AE" w:rsidRPr="004C77AE">
        <w:rPr>
          <w:rFonts w:eastAsia="Times New Roman"/>
          <w:lang w:eastAsia="ru-RU"/>
        </w:rPr>
        <w:t>Муниципальная служба.</w:t>
      </w:r>
      <w:bookmarkEnd w:id="43"/>
      <w:r w:rsidR="004C77AE" w:rsidRPr="004C77AE">
        <w:rPr>
          <w:rFonts w:eastAsia="Times New Roman"/>
          <w:lang w:eastAsia="ru-RU"/>
        </w:rPr>
        <w:t xml:space="preserve"> </w:t>
      </w:r>
    </w:p>
    <w:p w:rsidR="00FB1FAF" w:rsidRPr="00FB1FAF" w:rsidRDefault="00FB1FAF" w:rsidP="00FB1FAF">
      <w:pPr>
        <w:widowControl w:val="0"/>
        <w:autoSpaceDE w:val="0"/>
        <w:autoSpaceDN w:val="0"/>
        <w:adjustRightInd w:val="0"/>
        <w:ind w:right="-1" w:firstLine="851"/>
        <w:rPr>
          <w:rFonts w:eastAsia="Times New Roman" w:cs="Times New Roman"/>
          <w:bCs/>
          <w:color w:val="000000"/>
          <w:szCs w:val="28"/>
          <w:lang w:eastAsia="ru-RU"/>
        </w:rPr>
      </w:pPr>
      <w:r w:rsidRPr="00FB1FAF">
        <w:rPr>
          <w:rFonts w:eastAsia="Times New Roman" w:cs="Times New Roman"/>
          <w:bCs/>
          <w:color w:val="000000"/>
          <w:szCs w:val="28"/>
          <w:lang w:eastAsia="ru-RU"/>
        </w:rPr>
        <w:t>Организация работы отдела по работе с кадрами осуществлялась в соответствии с планом работы отдела на 2019 год.</w:t>
      </w:r>
    </w:p>
    <w:p w:rsidR="00FB1FAF" w:rsidRPr="00FB1FAF" w:rsidRDefault="00FB1FAF" w:rsidP="00FB1FAF">
      <w:pPr>
        <w:widowControl w:val="0"/>
        <w:autoSpaceDE w:val="0"/>
        <w:autoSpaceDN w:val="0"/>
        <w:adjustRightInd w:val="0"/>
        <w:ind w:right="-1" w:firstLine="851"/>
        <w:rPr>
          <w:rFonts w:eastAsia="Times New Roman" w:cs="Times New Roman"/>
          <w:color w:val="000000"/>
          <w:szCs w:val="28"/>
          <w:lang w:eastAsia="ru-RU"/>
        </w:rPr>
      </w:pPr>
      <w:r w:rsidRPr="00FB1FAF">
        <w:rPr>
          <w:rFonts w:eastAsia="Times New Roman" w:cs="Times New Roman"/>
          <w:color w:val="000000"/>
          <w:szCs w:val="28"/>
          <w:lang w:eastAsia="ru-RU"/>
        </w:rPr>
        <w:t xml:space="preserve">По состоянию на 31.12.2019 в Администрации городского округа город Салават Республики Башкортостан насчитывается 121 штатная единица (2018 – 117), замещено 112 единиц (2018 – 115). Из них: женщин 95 чел. (2018 – 94), мужчин – 17 чел. (2018 - 21). </w:t>
      </w:r>
    </w:p>
    <w:p w:rsidR="00FB1FAF" w:rsidRPr="00FB1FAF" w:rsidRDefault="00F8560C" w:rsidP="00FB1FAF">
      <w:pPr>
        <w:widowControl w:val="0"/>
        <w:autoSpaceDE w:val="0"/>
        <w:autoSpaceDN w:val="0"/>
        <w:adjustRightInd w:val="0"/>
        <w:ind w:right="-1" w:firstLine="851"/>
        <w:rPr>
          <w:rFonts w:eastAsia="Times New Roman" w:cs="Times New Roman"/>
          <w:color w:val="000000"/>
          <w:szCs w:val="28"/>
          <w:lang w:eastAsia="ru-RU"/>
        </w:rPr>
      </w:pPr>
      <w:r>
        <w:rPr>
          <w:rFonts w:eastAsia="Times New Roman" w:cs="Times New Roman"/>
          <w:color w:val="000000"/>
          <w:szCs w:val="28"/>
          <w:lang w:eastAsia="ru-RU"/>
        </w:rPr>
        <w:t xml:space="preserve"> </w:t>
      </w:r>
      <w:r w:rsidR="00FB1FAF" w:rsidRPr="00FB1FAF">
        <w:rPr>
          <w:rFonts w:eastAsia="Times New Roman" w:cs="Times New Roman"/>
          <w:color w:val="000000"/>
          <w:szCs w:val="28"/>
          <w:lang w:eastAsia="ru-RU"/>
        </w:rPr>
        <w:t>По образовательному уровню: имеют высшее образование – 111 чел. (113 - в 2018), 1 муниципальный служащий имеет средне</w:t>
      </w:r>
      <w:r>
        <w:rPr>
          <w:rFonts w:eastAsia="Times New Roman" w:cs="Times New Roman"/>
          <w:color w:val="000000"/>
          <w:szCs w:val="28"/>
          <w:lang w:eastAsia="ru-RU"/>
        </w:rPr>
        <w:t xml:space="preserve">е профессиональное образование, </w:t>
      </w:r>
      <w:r w:rsidR="00FB1FAF" w:rsidRPr="00FB1FAF">
        <w:rPr>
          <w:rFonts w:eastAsia="Times New Roman" w:cs="Times New Roman"/>
          <w:color w:val="000000"/>
          <w:szCs w:val="28"/>
          <w:lang w:eastAsia="ru-RU"/>
        </w:rPr>
        <w:t xml:space="preserve">21 чел. имеют два высших образования, 1 чел. является кандидатом наук. </w:t>
      </w:r>
    </w:p>
    <w:p w:rsidR="00FB1FAF" w:rsidRPr="00FB1FAF" w:rsidRDefault="00FB1FAF" w:rsidP="00FB1FAF">
      <w:pPr>
        <w:widowControl w:val="0"/>
        <w:autoSpaceDE w:val="0"/>
        <w:autoSpaceDN w:val="0"/>
        <w:adjustRightInd w:val="0"/>
        <w:ind w:right="-1" w:firstLine="851"/>
        <w:rPr>
          <w:rFonts w:eastAsia="Times New Roman" w:cs="Times New Roman"/>
          <w:color w:val="000000"/>
          <w:szCs w:val="28"/>
          <w:lang w:eastAsia="ru-RU"/>
        </w:rPr>
      </w:pPr>
      <w:r w:rsidRPr="00FB1FAF">
        <w:rPr>
          <w:rFonts w:eastAsia="Times New Roman" w:cs="Times New Roman"/>
          <w:color w:val="000000"/>
          <w:szCs w:val="28"/>
          <w:lang w:eastAsia="ru-RU"/>
        </w:rPr>
        <w:t>В кадровый резерв 2019 года по результатам конкурса включено 17 чел. (32 – в 2018), из них муниципальных служащих – 8 чел. (15 – в 2018), граждан – 9 чел. (17 – в 2018). Назначены на муниципальную службу 10 чел. (10 – в 2018).</w:t>
      </w:r>
    </w:p>
    <w:p w:rsidR="00FB1FAF" w:rsidRPr="00FB1FAF" w:rsidRDefault="00F8560C" w:rsidP="00FB1FAF">
      <w:pPr>
        <w:widowControl w:val="0"/>
        <w:autoSpaceDE w:val="0"/>
        <w:autoSpaceDN w:val="0"/>
        <w:adjustRightInd w:val="0"/>
        <w:ind w:right="-1" w:firstLine="851"/>
        <w:rPr>
          <w:rFonts w:eastAsia="Times New Roman" w:cs="Times New Roman"/>
          <w:color w:val="000000"/>
          <w:szCs w:val="28"/>
          <w:lang w:eastAsia="ru-RU"/>
        </w:rPr>
      </w:pPr>
      <w:r>
        <w:rPr>
          <w:rFonts w:eastAsia="Times New Roman" w:cs="Times New Roman"/>
          <w:color w:val="000000"/>
          <w:szCs w:val="28"/>
          <w:lang w:eastAsia="ru-RU"/>
        </w:rPr>
        <w:t>В целях реализации положений Ф</w:t>
      </w:r>
      <w:r w:rsidR="00FB1FAF" w:rsidRPr="00FB1FAF">
        <w:rPr>
          <w:rFonts w:eastAsia="Times New Roman" w:cs="Times New Roman"/>
          <w:color w:val="000000"/>
          <w:szCs w:val="28"/>
          <w:lang w:eastAsia="ru-RU"/>
        </w:rPr>
        <w:t xml:space="preserve">едеральных законов от 05.10.2015 № 285-ФЗ «О внесении изменений в отдельные законодательные акты </w:t>
      </w:r>
      <w:r w:rsidR="00FB1FAF" w:rsidRPr="00FB1FAF">
        <w:rPr>
          <w:rFonts w:eastAsia="Times New Roman" w:cs="Times New Roman"/>
          <w:color w:val="000000"/>
          <w:szCs w:val="28"/>
          <w:lang w:eastAsia="ru-RU"/>
        </w:rPr>
        <w:lastRenderedPageBreak/>
        <w:t>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от 03.11.2015 № 303-ФЗ «О внесении изменений в отдельные законодательные акты Российской Федерации» разработано 3 нормативно-правовых акта в сфере противодействия коррупции (2018 – 1).</w:t>
      </w:r>
    </w:p>
    <w:p w:rsidR="00FB1FAF" w:rsidRPr="00FB1FAF" w:rsidRDefault="00FB1FAF" w:rsidP="00FB1FAF">
      <w:pPr>
        <w:widowControl w:val="0"/>
        <w:autoSpaceDE w:val="0"/>
        <w:autoSpaceDN w:val="0"/>
        <w:adjustRightInd w:val="0"/>
        <w:ind w:right="-1" w:firstLine="851"/>
        <w:rPr>
          <w:rFonts w:eastAsia="Times New Roman" w:cs="Times New Roman"/>
          <w:color w:val="000000"/>
          <w:szCs w:val="28"/>
          <w:lang w:eastAsia="ru-RU"/>
        </w:rPr>
      </w:pPr>
      <w:r w:rsidRPr="00FB1FAF">
        <w:rPr>
          <w:rFonts w:eastAsia="Times New Roman" w:cs="Times New Roman"/>
          <w:bCs/>
          <w:color w:val="000000"/>
          <w:szCs w:val="28"/>
          <w:lang w:eastAsia="ru-RU"/>
        </w:rPr>
        <w:t xml:space="preserve">За 2019 год </w:t>
      </w:r>
      <w:r w:rsidRPr="00FB1FAF">
        <w:rPr>
          <w:rFonts w:eastAsia="Times New Roman" w:cs="Times New Roman"/>
          <w:color w:val="000000"/>
          <w:szCs w:val="28"/>
          <w:lang w:eastAsia="ru-RU"/>
        </w:rPr>
        <w:t>работниками отдела по работе с кадрами</w:t>
      </w:r>
      <w:r w:rsidRPr="00FB1FAF">
        <w:rPr>
          <w:rFonts w:eastAsia="Times New Roman" w:cs="Times New Roman"/>
          <w:bCs/>
          <w:color w:val="000000"/>
          <w:szCs w:val="28"/>
          <w:lang w:eastAsia="ru-RU"/>
        </w:rPr>
        <w:t xml:space="preserve"> в</w:t>
      </w:r>
      <w:r w:rsidRPr="00FB1FAF">
        <w:rPr>
          <w:rFonts w:eastAsia="Times New Roman" w:cs="Times New Roman"/>
          <w:color w:val="000000"/>
          <w:szCs w:val="28"/>
          <w:lang w:eastAsia="ru-RU"/>
        </w:rPr>
        <w:t xml:space="preserve"> соответствии с Положением о проведении ведомственного контроля за соблюдением трудового законодательства и иных нормативных правовых актов, содержащих нормы трудового права, на территории городского округа город Салават Республики Башкортостан» было проверено 36 организаций (2018 – 23): из них 5 мун</w:t>
      </w:r>
      <w:r w:rsidR="00F8560C">
        <w:rPr>
          <w:rFonts w:eastAsia="Times New Roman" w:cs="Times New Roman"/>
          <w:color w:val="000000"/>
          <w:szCs w:val="28"/>
          <w:lang w:eastAsia="ru-RU"/>
        </w:rPr>
        <w:t>иципальных унитарных предприятий</w:t>
      </w:r>
      <w:r w:rsidRPr="00FB1FAF">
        <w:rPr>
          <w:rFonts w:eastAsia="Times New Roman" w:cs="Times New Roman"/>
          <w:color w:val="000000"/>
          <w:szCs w:val="28"/>
          <w:lang w:eastAsia="ru-RU"/>
        </w:rPr>
        <w:t xml:space="preserve"> (2018 – 2); 31 муниципальное учреждение (2018 – 21); </w:t>
      </w:r>
    </w:p>
    <w:p w:rsidR="00FB1FAF" w:rsidRPr="00FB1FAF" w:rsidRDefault="00FB1FAF" w:rsidP="00FB1FAF">
      <w:pPr>
        <w:widowControl w:val="0"/>
        <w:autoSpaceDE w:val="0"/>
        <w:autoSpaceDN w:val="0"/>
        <w:adjustRightInd w:val="0"/>
        <w:ind w:right="-1" w:firstLine="851"/>
        <w:rPr>
          <w:rFonts w:eastAsia="Times New Roman" w:cs="Times New Roman"/>
          <w:color w:val="000000"/>
          <w:szCs w:val="28"/>
          <w:lang w:eastAsia="ru-RU"/>
        </w:rPr>
      </w:pPr>
      <w:r w:rsidRPr="00FB1FAF">
        <w:rPr>
          <w:rFonts w:eastAsia="Times New Roman" w:cs="Times New Roman"/>
          <w:color w:val="000000"/>
          <w:szCs w:val="28"/>
          <w:lang w:eastAsia="ru-RU"/>
        </w:rPr>
        <w:t>В отчетном периоде было проведено 3 заседания Комиссии по соблюдению требований к служебному поведению муниципальных служащих и урегулированию конфликта интересов, было организовано 3 заседания антикоррупционной комиссии городского округа город Салават Республики Башкортостан.</w:t>
      </w:r>
    </w:p>
    <w:p w:rsidR="00FB1FAF" w:rsidRPr="00FB1FAF" w:rsidRDefault="00FB1FAF" w:rsidP="00FB1FAF">
      <w:pPr>
        <w:widowControl w:val="0"/>
        <w:autoSpaceDE w:val="0"/>
        <w:autoSpaceDN w:val="0"/>
        <w:adjustRightInd w:val="0"/>
        <w:ind w:right="-1" w:firstLine="851"/>
        <w:rPr>
          <w:rFonts w:eastAsia="Times New Roman" w:cs="Times New Roman"/>
          <w:color w:val="000000"/>
          <w:szCs w:val="28"/>
          <w:lang w:eastAsia="ru-RU"/>
        </w:rPr>
      </w:pPr>
      <w:r w:rsidRPr="00FB1FAF">
        <w:rPr>
          <w:rFonts w:eastAsia="Times New Roman" w:cs="Times New Roman"/>
          <w:color w:val="000000"/>
          <w:szCs w:val="28"/>
          <w:lang w:eastAsia="ru-RU"/>
        </w:rPr>
        <w:t xml:space="preserve"> В 2019 году проведено 2 квалификационных экзамена, по результатам которого классный чин присвоился 8 муниципальным служащим. Были оформлены классные чины 38 муниципальным служащим.</w:t>
      </w:r>
    </w:p>
    <w:p w:rsidR="00FB1FAF" w:rsidRPr="00FB1FAF" w:rsidRDefault="00FB1FAF" w:rsidP="00FB1FAF">
      <w:pPr>
        <w:widowControl w:val="0"/>
        <w:autoSpaceDE w:val="0"/>
        <w:autoSpaceDN w:val="0"/>
        <w:adjustRightInd w:val="0"/>
        <w:ind w:right="-1" w:firstLine="851"/>
        <w:rPr>
          <w:rFonts w:eastAsia="Times New Roman" w:cs="Times New Roman"/>
          <w:color w:val="000000"/>
          <w:szCs w:val="28"/>
          <w:lang w:eastAsia="ru-RU"/>
        </w:rPr>
      </w:pPr>
      <w:r w:rsidRPr="00FB1FAF">
        <w:rPr>
          <w:rFonts w:eastAsia="Times New Roman" w:cs="Times New Roman"/>
          <w:color w:val="000000"/>
          <w:szCs w:val="28"/>
          <w:lang w:eastAsia="ru-RU"/>
        </w:rPr>
        <w:t>За 2019 год 1 (2018 – 0) муниципальный служащий обучился по программам профессиональной переподготовки, повышение квалификации прошли 16 служащих.</w:t>
      </w:r>
    </w:p>
    <w:p w:rsidR="00FB1FAF" w:rsidRPr="00FB1FAF" w:rsidRDefault="00FB1FAF" w:rsidP="00FB1FAF">
      <w:pPr>
        <w:widowControl w:val="0"/>
        <w:autoSpaceDE w:val="0"/>
        <w:autoSpaceDN w:val="0"/>
        <w:adjustRightInd w:val="0"/>
        <w:ind w:right="-1" w:firstLine="851"/>
        <w:rPr>
          <w:rFonts w:eastAsia="Times New Roman" w:cs="Times New Roman"/>
          <w:color w:val="000000"/>
          <w:szCs w:val="28"/>
          <w:lang w:eastAsia="ru-RU"/>
        </w:rPr>
      </w:pPr>
    </w:p>
    <w:p w:rsidR="00EC553B" w:rsidRDefault="00EC553B" w:rsidP="004C77AE">
      <w:pPr>
        <w:widowControl w:val="0"/>
        <w:autoSpaceDE w:val="0"/>
        <w:autoSpaceDN w:val="0"/>
        <w:adjustRightInd w:val="0"/>
        <w:ind w:right="-1" w:firstLine="851"/>
        <w:rPr>
          <w:rFonts w:eastAsia="Times New Roman" w:cs="Times New Roman"/>
          <w:szCs w:val="28"/>
          <w:lang w:eastAsia="ru-RU"/>
        </w:rPr>
      </w:pPr>
    </w:p>
    <w:p w:rsidR="006178CB" w:rsidRDefault="00EC553B" w:rsidP="00EC553B">
      <w:pPr>
        <w:ind w:firstLine="708"/>
        <w:rPr>
          <w:rFonts w:cs="Times New Roman"/>
          <w:b/>
          <w:szCs w:val="28"/>
        </w:rPr>
      </w:pPr>
      <w:bookmarkStart w:id="44" w:name="_Toc30768699"/>
      <w:r w:rsidRPr="006178CB">
        <w:rPr>
          <w:rStyle w:val="10"/>
        </w:rPr>
        <w:t>Муниципальный архив</w:t>
      </w:r>
      <w:bookmarkEnd w:id="44"/>
      <w:r w:rsidRPr="00EC553B">
        <w:rPr>
          <w:rFonts w:cs="Times New Roman"/>
          <w:b/>
          <w:szCs w:val="28"/>
        </w:rPr>
        <w:t xml:space="preserve">. </w:t>
      </w:r>
    </w:p>
    <w:p w:rsidR="00130B2D" w:rsidRPr="00130B2D" w:rsidRDefault="00130B2D" w:rsidP="00130B2D">
      <w:pPr>
        <w:ind w:firstLine="708"/>
        <w:rPr>
          <w:rFonts w:cs="Times New Roman"/>
          <w:szCs w:val="28"/>
        </w:rPr>
      </w:pPr>
      <w:r w:rsidRPr="00130B2D">
        <w:rPr>
          <w:rFonts w:cs="Times New Roman"/>
          <w:szCs w:val="28"/>
        </w:rPr>
        <w:t xml:space="preserve">Организация комплектования, обеспечение сохранности, учет и использование архивных документов на территории городского округа город Салават Республики Башкортостан, создание оптимальных условий их постоянного и длительного хранения являются важнейшими направлениями деятельности муниципалитета. На сегодняшний день в </w:t>
      </w:r>
      <w:proofErr w:type="spellStart"/>
      <w:r w:rsidRPr="00130B2D">
        <w:rPr>
          <w:rFonts w:cs="Times New Roman"/>
          <w:szCs w:val="28"/>
        </w:rPr>
        <w:t>Салаватском</w:t>
      </w:r>
      <w:proofErr w:type="spellEnd"/>
      <w:r w:rsidRPr="00130B2D">
        <w:rPr>
          <w:rFonts w:cs="Times New Roman"/>
          <w:szCs w:val="28"/>
        </w:rPr>
        <w:t xml:space="preserve"> муниципальном архиве хранятся документы в 158 архивных фондах в количестве 69544 дел. Хранящиеся в архиве фонды содержат документы постоянного хранения за 1960-2015 годы и долговременного хранения за 1947-2018 годы.</w:t>
      </w:r>
    </w:p>
    <w:p w:rsidR="00130B2D" w:rsidRPr="00130B2D" w:rsidRDefault="00130B2D" w:rsidP="00130B2D">
      <w:pPr>
        <w:ind w:firstLine="708"/>
        <w:rPr>
          <w:rFonts w:cs="Times New Roman"/>
          <w:szCs w:val="28"/>
        </w:rPr>
      </w:pPr>
      <w:r w:rsidRPr="00130B2D">
        <w:rPr>
          <w:rFonts w:cs="Times New Roman"/>
          <w:szCs w:val="28"/>
        </w:rPr>
        <w:t xml:space="preserve">В 2019 году специалисты архивного отдела Администрации городского округа город Салават Республики Башкортостан (далее -архивный отдел) собирали сведения о мероприятиях по обеспечению сохранности документов Архивного фонда Республики Башкортостан; производили </w:t>
      </w:r>
      <w:proofErr w:type="spellStart"/>
      <w:r w:rsidRPr="00130B2D">
        <w:rPr>
          <w:rFonts w:cs="Times New Roman"/>
          <w:szCs w:val="28"/>
        </w:rPr>
        <w:t>картонирование</w:t>
      </w:r>
      <w:proofErr w:type="spellEnd"/>
      <w:r w:rsidRPr="00130B2D">
        <w:rPr>
          <w:rFonts w:cs="Times New Roman"/>
          <w:szCs w:val="28"/>
        </w:rPr>
        <w:t xml:space="preserve"> 2045 дел; для улучшения физического состояния дел были переплетены и отремонтированы 103 ед. хр.</w:t>
      </w:r>
    </w:p>
    <w:p w:rsidR="00130B2D" w:rsidRPr="00130B2D" w:rsidRDefault="00130B2D" w:rsidP="00130B2D">
      <w:pPr>
        <w:ind w:firstLine="708"/>
        <w:rPr>
          <w:rFonts w:cs="Times New Roman"/>
          <w:szCs w:val="28"/>
        </w:rPr>
      </w:pPr>
      <w:r w:rsidRPr="00130B2D">
        <w:rPr>
          <w:rFonts w:cs="Times New Roman"/>
          <w:szCs w:val="28"/>
        </w:rPr>
        <w:lastRenderedPageBreak/>
        <w:t xml:space="preserve">В состав Архивного фонда Республики Башкортостан включены дела 34 организаций: управленческой документации - 2247 ед. хр.; научно-технической документации - 515 ед. хр.; по личному составу - 3040 </w:t>
      </w:r>
      <w:proofErr w:type="spellStart"/>
      <w:r w:rsidRPr="00130B2D">
        <w:rPr>
          <w:rFonts w:cs="Times New Roman"/>
          <w:szCs w:val="28"/>
        </w:rPr>
        <w:t>ед.хр</w:t>
      </w:r>
      <w:proofErr w:type="spellEnd"/>
      <w:r w:rsidRPr="00130B2D">
        <w:rPr>
          <w:rFonts w:cs="Times New Roman"/>
          <w:szCs w:val="28"/>
        </w:rPr>
        <w:t>.</w:t>
      </w:r>
    </w:p>
    <w:p w:rsidR="00130B2D" w:rsidRPr="00130B2D" w:rsidRDefault="00F8560C" w:rsidP="00130B2D">
      <w:pPr>
        <w:ind w:firstLine="708"/>
        <w:rPr>
          <w:rFonts w:cs="Times New Roman"/>
          <w:szCs w:val="28"/>
        </w:rPr>
      </w:pPr>
      <w:r>
        <w:rPr>
          <w:rFonts w:cs="Times New Roman"/>
          <w:szCs w:val="28"/>
        </w:rPr>
        <w:t>Были проведены мероприятия</w:t>
      </w:r>
      <w:r w:rsidR="00130B2D" w:rsidRPr="00130B2D">
        <w:rPr>
          <w:rFonts w:cs="Times New Roman"/>
          <w:szCs w:val="28"/>
        </w:rPr>
        <w:t xml:space="preserve"> по внедрению в работу организаций – источников комплектования Правил ведомственных архивов и др. нормативных методических документов. В 2019</w:t>
      </w:r>
      <w:r>
        <w:rPr>
          <w:rFonts w:cs="Times New Roman"/>
          <w:szCs w:val="28"/>
        </w:rPr>
        <w:t xml:space="preserve"> </w:t>
      </w:r>
      <w:r w:rsidR="00130B2D" w:rsidRPr="00130B2D">
        <w:rPr>
          <w:rFonts w:cs="Times New Roman"/>
          <w:szCs w:val="28"/>
        </w:rPr>
        <w:t>году была проведена экспертиза номенклатур, описей дел в 32 источниках комплектования.</w:t>
      </w:r>
    </w:p>
    <w:p w:rsidR="00130B2D" w:rsidRPr="00130B2D" w:rsidRDefault="00130B2D" w:rsidP="00130B2D">
      <w:pPr>
        <w:ind w:firstLine="708"/>
        <w:rPr>
          <w:rFonts w:cs="Times New Roman"/>
          <w:szCs w:val="28"/>
        </w:rPr>
      </w:pPr>
      <w:r w:rsidRPr="00130B2D">
        <w:rPr>
          <w:rFonts w:cs="Times New Roman"/>
          <w:szCs w:val="28"/>
        </w:rPr>
        <w:t>Всего в течение 2019 года приняты документы от ликвидированных организаций: ЗАО «Салават-2» ВНЗМ»; ООО «СМФ № 2» ВНЗМ»; ДО ООО «УМС» ОАО «СНХРС»; ООО</w:t>
      </w:r>
      <w:r w:rsidR="00F8560C">
        <w:rPr>
          <w:rFonts w:cs="Times New Roman"/>
          <w:szCs w:val="28"/>
        </w:rPr>
        <w:t xml:space="preserve"> «БЭМ-Салават»; ООО «БЭМ-Север» </w:t>
      </w:r>
      <w:r w:rsidRPr="00130B2D">
        <w:rPr>
          <w:rFonts w:cs="Times New Roman"/>
          <w:szCs w:val="28"/>
        </w:rPr>
        <w:t xml:space="preserve">в количестве: управленческой документации 403 </w:t>
      </w:r>
      <w:proofErr w:type="spellStart"/>
      <w:r w:rsidRPr="00130B2D">
        <w:rPr>
          <w:rFonts w:cs="Times New Roman"/>
          <w:szCs w:val="28"/>
        </w:rPr>
        <w:t>ед.хр</w:t>
      </w:r>
      <w:proofErr w:type="spellEnd"/>
      <w:r w:rsidRPr="00130B2D">
        <w:rPr>
          <w:rFonts w:cs="Times New Roman"/>
          <w:szCs w:val="28"/>
        </w:rPr>
        <w:t xml:space="preserve">.; по личному составу 1993 </w:t>
      </w:r>
      <w:proofErr w:type="spellStart"/>
      <w:r w:rsidRPr="00130B2D">
        <w:rPr>
          <w:rFonts w:cs="Times New Roman"/>
          <w:szCs w:val="28"/>
        </w:rPr>
        <w:t>ед.хр</w:t>
      </w:r>
      <w:proofErr w:type="spellEnd"/>
      <w:r w:rsidRPr="00130B2D">
        <w:rPr>
          <w:rFonts w:cs="Times New Roman"/>
          <w:szCs w:val="28"/>
        </w:rPr>
        <w:t xml:space="preserve">. </w:t>
      </w:r>
    </w:p>
    <w:p w:rsidR="00130B2D" w:rsidRPr="00130B2D" w:rsidRDefault="00130B2D" w:rsidP="00130B2D">
      <w:pPr>
        <w:ind w:firstLine="708"/>
        <w:rPr>
          <w:rFonts w:cs="Times New Roman"/>
          <w:szCs w:val="28"/>
        </w:rPr>
      </w:pPr>
      <w:r w:rsidRPr="00130B2D">
        <w:rPr>
          <w:rFonts w:cs="Times New Roman"/>
          <w:szCs w:val="28"/>
        </w:rPr>
        <w:t xml:space="preserve">В архивном отделе </w:t>
      </w:r>
      <w:r w:rsidR="00F8560C">
        <w:rPr>
          <w:rFonts w:cs="Times New Roman"/>
          <w:szCs w:val="28"/>
        </w:rPr>
        <w:t xml:space="preserve">в 2019 </w:t>
      </w:r>
      <w:r w:rsidRPr="00130B2D">
        <w:rPr>
          <w:rFonts w:cs="Times New Roman"/>
          <w:szCs w:val="28"/>
        </w:rPr>
        <w:t>году был установлен федеральный программный комплекс «Архивный фонд» версия 5.05.  Всего в ФПК «Архивный фонд» внесено 158 заголовков фондов, 263 описи, введено 68317 единиц хранения в 158 фондах. По мере поступления документов на хранение ведется ввод в базу данных исторических справок. Всего введено 158 исторических справок.</w:t>
      </w:r>
    </w:p>
    <w:p w:rsidR="00130B2D" w:rsidRPr="00130B2D" w:rsidRDefault="00130B2D" w:rsidP="00130B2D">
      <w:pPr>
        <w:ind w:firstLine="708"/>
        <w:rPr>
          <w:rFonts w:cs="Times New Roman"/>
          <w:szCs w:val="28"/>
        </w:rPr>
      </w:pPr>
      <w:r w:rsidRPr="00130B2D">
        <w:rPr>
          <w:rFonts w:cs="Times New Roman"/>
          <w:szCs w:val="28"/>
        </w:rPr>
        <w:t>В отчетном году была проведена оцифровка 66 журналов регистрации решений, постановлений и распоряжений Администрации (1960-2013 годы); оцифровано 263 описи.</w:t>
      </w:r>
    </w:p>
    <w:p w:rsidR="00130B2D" w:rsidRPr="00130B2D" w:rsidRDefault="00130B2D" w:rsidP="00130B2D">
      <w:pPr>
        <w:ind w:firstLine="708"/>
        <w:rPr>
          <w:rFonts w:cs="Times New Roman"/>
          <w:szCs w:val="28"/>
        </w:rPr>
      </w:pPr>
      <w:r w:rsidRPr="00130B2D">
        <w:rPr>
          <w:rFonts w:cs="Times New Roman"/>
          <w:szCs w:val="28"/>
        </w:rPr>
        <w:t>В 2019 году специалисты архивного отдела отработали 15180 запросов в муниципальном архиве, в том числе: социально – правовых запросов- 14251/93,8%; тематических запросов</w:t>
      </w:r>
      <w:r w:rsidRPr="00130B2D">
        <w:rPr>
          <w:rFonts w:cs="Times New Roman"/>
          <w:szCs w:val="28"/>
        </w:rPr>
        <w:tab/>
        <w:t>929/6,2%.</w:t>
      </w:r>
    </w:p>
    <w:p w:rsidR="00130B2D" w:rsidRPr="00130B2D" w:rsidRDefault="00130B2D" w:rsidP="00130B2D">
      <w:pPr>
        <w:ind w:firstLine="708"/>
        <w:rPr>
          <w:rFonts w:cs="Times New Roman"/>
          <w:szCs w:val="28"/>
        </w:rPr>
      </w:pPr>
      <w:r w:rsidRPr="00130B2D">
        <w:rPr>
          <w:rFonts w:cs="Times New Roman"/>
          <w:szCs w:val="28"/>
        </w:rPr>
        <w:t>Из общего числа исполненных запросов поступило через УПФ РБ (</w:t>
      </w:r>
      <w:proofErr w:type="spellStart"/>
      <w:r w:rsidRPr="00130B2D">
        <w:rPr>
          <w:rFonts w:cs="Times New Roman"/>
          <w:szCs w:val="28"/>
        </w:rPr>
        <w:t>VipNet</w:t>
      </w:r>
      <w:proofErr w:type="spellEnd"/>
      <w:r w:rsidRPr="00130B2D">
        <w:rPr>
          <w:rFonts w:cs="Times New Roman"/>
          <w:szCs w:val="28"/>
        </w:rPr>
        <w:t>) - 14134/93%; через МФЦ-</w:t>
      </w:r>
      <w:r w:rsidRPr="00130B2D">
        <w:rPr>
          <w:rFonts w:cs="Times New Roman"/>
          <w:szCs w:val="28"/>
        </w:rPr>
        <w:tab/>
        <w:t>524/3,5%; по электронной почте - 21/0,1%; через АИС «Реестр сведений» (</w:t>
      </w:r>
      <w:proofErr w:type="spellStart"/>
      <w:r w:rsidRPr="00130B2D">
        <w:rPr>
          <w:rFonts w:cs="Times New Roman"/>
          <w:szCs w:val="28"/>
        </w:rPr>
        <w:t>Госуслуги</w:t>
      </w:r>
      <w:proofErr w:type="spellEnd"/>
      <w:r w:rsidRPr="00130B2D">
        <w:rPr>
          <w:rFonts w:cs="Times New Roman"/>
          <w:szCs w:val="28"/>
        </w:rPr>
        <w:t>) - 183/1,2%; почтой России- 201/1,3%; непосредственно в архивный отдел</w:t>
      </w:r>
      <w:r w:rsidRPr="00130B2D">
        <w:rPr>
          <w:rFonts w:cs="Times New Roman"/>
          <w:szCs w:val="28"/>
        </w:rPr>
        <w:tab/>
        <w:t>117/0,7%. Всего исполнено с положительным результатом</w:t>
      </w:r>
      <w:r w:rsidRPr="00130B2D">
        <w:rPr>
          <w:rFonts w:cs="Times New Roman"/>
          <w:szCs w:val="28"/>
        </w:rPr>
        <w:tab/>
        <w:t xml:space="preserve">13510/89% обращений. </w:t>
      </w:r>
    </w:p>
    <w:p w:rsidR="00130B2D" w:rsidRPr="00130B2D" w:rsidRDefault="00130B2D" w:rsidP="00130B2D">
      <w:pPr>
        <w:ind w:firstLine="708"/>
        <w:rPr>
          <w:rFonts w:cs="Times New Roman"/>
          <w:szCs w:val="28"/>
        </w:rPr>
      </w:pPr>
      <w:r w:rsidRPr="00130B2D">
        <w:rPr>
          <w:rFonts w:cs="Times New Roman"/>
          <w:szCs w:val="28"/>
        </w:rPr>
        <w:t>В течение 2019 года было проведено 5 заседаний центральной экспертной группы.</w:t>
      </w:r>
    </w:p>
    <w:p w:rsidR="00130B2D" w:rsidRPr="00130B2D" w:rsidRDefault="00130B2D" w:rsidP="00130B2D">
      <w:pPr>
        <w:ind w:firstLine="0"/>
        <w:rPr>
          <w:rFonts w:cs="Times New Roman"/>
          <w:szCs w:val="28"/>
        </w:rPr>
      </w:pPr>
      <w:r w:rsidRPr="00130B2D">
        <w:rPr>
          <w:rFonts w:cs="Times New Roman"/>
          <w:szCs w:val="28"/>
        </w:rPr>
        <w:tab/>
        <w:t>В отчетном периоде были ор</w:t>
      </w:r>
      <w:r w:rsidR="00F8560C">
        <w:rPr>
          <w:rFonts w:cs="Times New Roman"/>
          <w:szCs w:val="28"/>
        </w:rPr>
        <w:t>ганизованы выставки, посвященные</w:t>
      </w:r>
      <w:r w:rsidRPr="00130B2D">
        <w:rPr>
          <w:rFonts w:cs="Times New Roman"/>
          <w:szCs w:val="28"/>
        </w:rPr>
        <w:t xml:space="preserve"> 5-летию воссоединения Крыма и Севастополя с Россией, 100-летию ар</w:t>
      </w:r>
      <w:r w:rsidR="00F8560C">
        <w:rPr>
          <w:rFonts w:cs="Times New Roman"/>
          <w:szCs w:val="28"/>
        </w:rPr>
        <w:t>хивной службы, 74-ой годовщине П</w:t>
      </w:r>
      <w:r w:rsidRPr="00130B2D">
        <w:rPr>
          <w:rFonts w:cs="Times New Roman"/>
          <w:szCs w:val="28"/>
        </w:rPr>
        <w:t xml:space="preserve">обеды в Великой Отечественной войне, 85-летнему юбилею руководителя городского архива с 1961-1994 годы </w:t>
      </w:r>
      <w:proofErr w:type="spellStart"/>
      <w:r w:rsidRPr="00130B2D">
        <w:rPr>
          <w:rFonts w:cs="Times New Roman"/>
          <w:szCs w:val="28"/>
        </w:rPr>
        <w:t>Еремеевой</w:t>
      </w:r>
      <w:proofErr w:type="spellEnd"/>
      <w:r w:rsidRPr="00130B2D">
        <w:rPr>
          <w:rFonts w:cs="Times New Roman"/>
          <w:szCs w:val="28"/>
        </w:rPr>
        <w:t xml:space="preserve"> В.И.; выставка работ учащихся школ города Салават – участников Всероссийского конкурса «Юный архивист»; информационный стенд «Айда на выборы!».</w:t>
      </w:r>
    </w:p>
    <w:p w:rsidR="00130B2D" w:rsidRPr="00130B2D" w:rsidRDefault="00130B2D" w:rsidP="00130B2D">
      <w:pPr>
        <w:ind w:firstLine="0"/>
        <w:rPr>
          <w:rFonts w:cs="Times New Roman"/>
          <w:szCs w:val="28"/>
        </w:rPr>
      </w:pPr>
    </w:p>
    <w:p w:rsidR="006178CB" w:rsidRDefault="003F6EF3" w:rsidP="006178CB">
      <w:pPr>
        <w:pStyle w:val="1"/>
        <w:rPr>
          <w:rFonts w:asciiTheme="minorHAnsi" w:hAnsiTheme="minorHAnsi"/>
          <w:sz w:val="22"/>
        </w:rPr>
      </w:pPr>
      <w:bookmarkStart w:id="45" w:name="_Toc30768700"/>
      <w:r w:rsidRPr="003F6EF3">
        <w:t xml:space="preserve">Работа Правового </w:t>
      </w:r>
      <w:proofErr w:type="gramStart"/>
      <w:r w:rsidRPr="003F6EF3">
        <w:t>управления</w:t>
      </w:r>
      <w:r w:rsidRPr="003F6EF3">
        <w:rPr>
          <w:rFonts w:asciiTheme="minorHAnsi" w:hAnsiTheme="minorHAnsi"/>
          <w:sz w:val="22"/>
        </w:rPr>
        <w:t xml:space="preserve"> </w:t>
      </w:r>
      <w:r w:rsidR="00F8560C">
        <w:rPr>
          <w:rFonts w:asciiTheme="minorHAnsi" w:hAnsiTheme="minorHAnsi"/>
          <w:sz w:val="22"/>
        </w:rPr>
        <w:t>.</w:t>
      </w:r>
      <w:bookmarkEnd w:id="45"/>
      <w:proofErr w:type="gramEnd"/>
    </w:p>
    <w:p w:rsidR="004F530D" w:rsidRPr="004F530D" w:rsidRDefault="004F530D" w:rsidP="00F8560C">
      <w:pPr>
        <w:pStyle w:val="af1"/>
        <w:spacing w:after="0"/>
        <w:ind w:firstLine="708"/>
        <w:rPr>
          <w:rFonts w:eastAsia="Times New Roman" w:cs="Times New Roman"/>
          <w:szCs w:val="28"/>
          <w:lang w:eastAsia="ru-RU"/>
        </w:rPr>
      </w:pPr>
      <w:bookmarkStart w:id="46" w:name="OLE_LINK2"/>
      <w:bookmarkStart w:id="47" w:name="OLE_LINK1"/>
      <w:r w:rsidRPr="004F530D">
        <w:rPr>
          <w:rFonts w:eastAsia="Times New Roman" w:cs="Times New Roman"/>
          <w:szCs w:val="28"/>
          <w:lang w:eastAsia="ru-RU"/>
        </w:rPr>
        <w:t xml:space="preserve">Работа Правового управления Администрации городского округа в 2019 год была направлена на достижение целей и задач, поставленных перед управлением, а именно: осуществление правовой экспертизы документов, </w:t>
      </w:r>
      <w:r w:rsidRPr="004F530D">
        <w:rPr>
          <w:rFonts w:eastAsia="Times New Roman" w:cs="Times New Roman"/>
          <w:szCs w:val="28"/>
          <w:lang w:eastAsia="ru-RU"/>
        </w:rPr>
        <w:lastRenderedPageBreak/>
        <w:t xml:space="preserve">рассмотрение разногласий, полученных от структурных подразделений, антикоррупционную экспертизу НПА, изучение судебных материалов, участие в судебных заседаниях, оформление доверенностей, консультации работников Администрации по правовым вопросам, возникающим при выполнении должностных обязанностей, совместную работу с КУС </w:t>
      </w:r>
      <w:proofErr w:type="spellStart"/>
      <w:r w:rsidRPr="004F530D">
        <w:rPr>
          <w:rFonts w:eastAsia="Times New Roman" w:cs="Times New Roman"/>
          <w:szCs w:val="28"/>
          <w:lang w:eastAsia="ru-RU"/>
        </w:rPr>
        <w:t>Минземимущества</w:t>
      </w:r>
      <w:proofErr w:type="spellEnd"/>
      <w:r w:rsidRPr="004F530D">
        <w:rPr>
          <w:rFonts w:eastAsia="Times New Roman" w:cs="Times New Roman"/>
          <w:szCs w:val="28"/>
          <w:lang w:eastAsia="ru-RU"/>
        </w:rPr>
        <w:t xml:space="preserve"> РБ по городу Салавату, рассмотрение представлений прокуратуры и иных органов, рассмотрение обращений граждан, обеспечение анализа и подготовку ежемесячных отчетов о результатах исполнительного производства, участие в комиссиях, рабочих совещаниях, ведение протоколов заседаний, ведение регистрации судебных дел (в электронной и журнальной форме), проектов постановлений, распоряжений, внутренней переписки, текущую работу.</w:t>
      </w:r>
    </w:p>
    <w:p w:rsidR="004F530D" w:rsidRPr="004F530D" w:rsidRDefault="004F530D" w:rsidP="00F8560C">
      <w:pPr>
        <w:ind w:firstLine="851"/>
        <w:rPr>
          <w:rFonts w:eastAsia="Times New Roman" w:cs="Times New Roman"/>
          <w:szCs w:val="28"/>
          <w:lang w:eastAsia="ru-RU"/>
        </w:rPr>
      </w:pPr>
      <w:r w:rsidRPr="004F530D">
        <w:rPr>
          <w:rFonts w:eastAsia="Times New Roman" w:cs="Times New Roman"/>
          <w:szCs w:val="28"/>
          <w:lang w:eastAsia="ru-RU"/>
        </w:rPr>
        <w:t>Правовым управлением Администрации была осуществлена правовая экспертиза 3646 проектов постановлений, распоряжений Администрации городского округа, проектов решений Совета городского округа город С</w:t>
      </w:r>
      <w:r w:rsidR="00F8560C">
        <w:rPr>
          <w:rFonts w:eastAsia="Times New Roman" w:cs="Times New Roman"/>
          <w:szCs w:val="28"/>
          <w:lang w:eastAsia="ru-RU"/>
        </w:rPr>
        <w:t xml:space="preserve">алават Республики Башкортостан, </w:t>
      </w:r>
      <w:r w:rsidRPr="004F530D">
        <w:rPr>
          <w:rFonts w:eastAsia="Times New Roman" w:cs="Times New Roman"/>
          <w:szCs w:val="28"/>
          <w:lang w:eastAsia="ru-RU"/>
        </w:rPr>
        <w:t>проектов договоров, контрактов, предоставленных МКУ «Центр закупочных процедур», Управлением городского хозяйства. Замечания устранялись по ходу работы.</w:t>
      </w:r>
    </w:p>
    <w:p w:rsidR="004F530D" w:rsidRPr="004F530D" w:rsidRDefault="004F530D" w:rsidP="004F530D">
      <w:pPr>
        <w:ind w:firstLine="851"/>
        <w:rPr>
          <w:rFonts w:eastAsia="Times New Roman" w:cs="Times New Roman"/>
          <w:szCs w:val="28"/>
          <w:lang w:eastAsia="ru-RU"/>
        </w:rPr>
      </w:pPr>
      <w:r w:rsidRPr="004F530D">
        <w:rPr>
          <w:rFonts w:eastAsia="Times New Roman" w:cs="Times New Roman"/>
          <w:szCs w:val="28"/>
          <w:lang w:eastAsia="ru-RU"/>
        </w:rPr>
        <w:t xml:space="preserve">Было изучено 608 судебных дел, в наиболее значимых из них специалисты Правового управления принимали непосредственное участие. Наибольшее количество судебных разбирательств приходится по земельно-имущественным вопросам, вопросам Управления городского хозяйства, по социальным и жилищным вопросам. Согласно </w:t>
      </w:r>
      <w:r w:rsidRPr="00BD64B9">
        <w:rPr>
          <w:rFonts w:eastAsia="Times New Roman" w:cs="Times New Roman"/>
          <w:szCs w:val="28"/>
          <w:lang w:eastAsia="ru-RU"/>
        </w:rPr>
        <w:t>показаниям</w:t>
      </w:r>
      <w:r w:rsidRPr="004F530D">
        <w:rPr>
          <w:rFonts w:eastAsia="Times New Roman" w:cs="Times New Roman"/>
          <w:szCs w:val="28"/>
          <w:lang w:eastAsia="ru-RU"/>
        </w:rPr>
        <w:t xml:space="preserve"> по особо важным делам по решению судов не взыскано около 150 млн. рублей с бюджета городского округа. Согласно данным Финансового управления в бюджет поступило 2 132 тыс. рублей из 3 млн. рублей взысканных. Было взыскано с Администрации по исполнительным листам в сумме 13 329,3 тыс. руб. Дела, где с Администрации взыскиваются денежные средства, связаны с судебными расходами (по закону сторона, выигравшая дело имеет право на взыскание расходов), связанные с оплатой за содержание и ремонт нежилых помещений (которые в соответствии с нормами гражданского кодекса лежат на собственнике помещения), плата за отопление, нарушение сроков реализации преимущественного права на выкуп имущества, неприменение льготной ставки арендной платы, ущербы, возмещаемые по ДТП. Сотрудники Правового управления не принимали участия в судебных делах</w:t>
      </w:r>
      <w:r w:rsidR="00F8560C">
        <w:rPr>
          <w:rFonts w:eastAsia="Times New Roman" w:cs="Times New Roman"/>
          <w:szCs w:val="28"/>
          <w:lang w:eastAsia="ru-RU"/>
        </w:rPr>
        <w:t>,</w:t>
      </w:r>
      <w:r w:rsidRPr="004F530D">
        <w:rPr>
          <w:rFonts w:eastAsia="Times New Roman" w:cs="Times New Roman"/>
          <w:szCs w:val="28"/>
          <w:lang w:eastAsia="ru-RU"/>
        </w:rPr>
        <w:t xml:space="preserve"> где Администрация городского округа является формальным ответчиком. </w:t>
      </w:r>
    </w:p>
    <w:p w:rsidR="004F530D" w:rsidRPr="004F530D" w:rsidRDefault="004F530D" w:rsidP="004F530D">
      <w:pPr>
        <w:ind w:firstLine="851"/>
        <w:rPr>
          <w:rFonts w:eastAsia="Times New Roman" w:cs="Times New Roman"/>
          <w:szCs w:val="28"/>
          <w:lang w:eastAsia="ru-RU"/>
        </w:rPr>
      </w:pPr>
      <w:r w:rsidRPr="004F530D">
        <w:rPr>
          <w:rFonts w:eastAsia="Times New Roman" w:cs="Times New Roman"/>
          <w:szCs w:val="28"/>
          <w:lang w:eastAsia="ru-RU"/>
        </w:rPr>
        <w:t>В 2019 году по запросам</w:t>
      </w:r>
      <w:r w:rsidRPr="004F530D">
        <w:rPr>
          <w:rFonts w:asciiTheme="minorHAnsi" w:hAnsiTheme="minorHAnsi"/>
          <w:sz w:val="22"/>
        </w:rPr>
        <w:t xml:space="preserve"> </w:t>
      </w:r>
      <w:r w:rsidR="00F8560C">
        <w:rPr>
          <w:rFonts w:eastAsia="Times New Roman" w:cs="Times New Roman"/>
          <w:szCs w:val="28"/>
          <w:lang w:eastAsia="ru-RU"/>
        </w:rPr>
        <w:t>Арбитражного суда РБ было представлено</w:t>
      </w:r>
      <w:r w:rsidRPr="004F530D">
        <w:rPr>
          <w:rFonts w:eastAsia="Times New Roman" w:cs="Times New Roman"/>
          <w:szCs w:val="28"/>
          <w:lang w:eastAsia="ru-RU"/>
        </w:rPr>
        <w:t xml:space="preserve"> 595 ответов.</w:t>
      </w:r>
    </w:p>
    <w:p w:rsidR="004F530D" w:rsidRPr="004F530D" w:rsidRDefault="004F530D" w:rsidP="004F530D">
      <w:pPr>
        <w:ind w:firstLine="851"/>
        <w:rPr>
          <w:rFonts w:eastAsia="Times New Roman" w:cs="Times New Roman"/>
          <w:szCs w:val="28"/>
          <w:lang w:eastAsia="ru-RU"/>
        </w:rPr>
      </w:pPr>
      <w:r w:rsidRPr="004F530D">
        <w:rPr>
          <w:rFonts w:eastAsia="Times New Roman" w:cs="Times New Roman"/>
          <w:szCs w:val="28"/>
          <w:lang w:eastAsia="ru-RU"/>
        </w:rPr>
        <w:t xml:space="preserve">Правовым управлением было рассмотрено 280 обращений граждан, по итогам </w:t>
      </w:r>
      <w:proofErr w:type="gramStart"/>
      <w:r w:rsidRPr="004F530D">
        <w:rPr>
          <w:rFonts w:eastAsia="Times New Roman" w:cs="Times New Roman"/>
          <w:szCs w:val="28"/>
          <w:lang w:eastAsia="ru-RU"/>
        </w:rPr>
        <w:t>рассмотрения</w:t>
      </w:r>
      <w:proofErr w:type="gramEnd"/>
      <w:r w:rsidRPr="004F530D">
        <w:rPr>
          <w:rFonts w:eastAsia="Times New Roman" w:cs="Times New Roman"/>
          <w:szCs w:val="28"/>
          <w:lang w:eastAsia="ru-RU"/>
        </w:rPr>
        <w:t xml:space="preserve"> которых подготовлены ответы.</w:t>
      </w:r>
    </w:p>
    <w:p w:rsidR="004F530D" w:rsidRPr="004F530D" w:rsidRDefault="004F530D" w:rsidP="004F530D">
      <w:pPr>
        <w:ind w:firstLine="851"/>
        <w:rPr>
          <w:rFonts w:eastAsia="Times New Roman" w:cs="Times New Roman"/>
          <w:szCs w:val="28"/>
          <w:lang w:eastAsia="ru-RU"/>
        </w:rPr>
      </w:pPr>
      <w:r w:rsidRPr="004F530D">
        <w:rPr>
          <w:rFonts w:eastAsia="Times New Roman" w:cs="Times New Roman"/>
          <w:szCs w:val="28"/>
          <w:lang w:eastAsia="ru-RU"/>
        </w:rPr>
        <w:t xml:space="preserve">Большой объем </w:t>
      </w:r>
      <w:proofErr w:type="spellStart"/>
      <w:r w:rsidRPr="004F530D">
        <w:rPr>
          <w:rFonts w:eastAsia="Times New Roman" w:cs="Times New Roman"/>
          <w:szCs w:val="28"/>
          <w:lang w:eastAsia="ru-RU"/>
        </w:rPr>
        <w:t>претензионно</w:t>
      </w:r>
      <w:proofErr w:type="spellEnd"/>
      <w:r w:rsidRPr="004F530D">
        <w:rPr>
          <w:rFonts w:eastAsia="Times New Roman" w:cs="Times New Roman"/>
          <w:szCs w:val="28"/>
          <w:lang w:eastAsia="ru-RU"/>
        </w:rPr>
        <w:t xml:space="preserve"> – исковой работы проводится в с</w:t>
      </w:r>
      <w:r w:rsidR="00073734">
        <w:rPr>
          <w:rFonts w:eastAsia="Times New Roman" w:cs="Times New Roman"/>
          <w:szCs w:val="28"/>
          <w:lang w:eastAsia="ru-RU"/>
        </w:rPr>
        <w:t>ферах</w:t>
      </w:r>
      <w:r w:rsidRPr="004F530D">
        <w:rPr>
          <w:rFonts w:eastAsia="Times New Roman" w:cs="Times New Roman"/>
          <w:szCs w:val="28"/>
          <w:lang w:eastAsia="ru-RU"/>
        </w:rPr>
        <w:t xml:space="preserve"> строительства (самовольные строительства; обжалование действий (бездействий) органов местного самоуправления, о признании долевой собственности; об </w:t>
      </w:r>
      <w:proofErr w:type="spellStart"/>
      <w:r w:rsidRPr="004F530D">
        <w:rPr>
          <w:rFonts w:eastAsia="Times New Roman" w:cs="Times New Roman"/>
          <w:szCs w:val="28"/>
          <w:lang w:eastAsia="ru-RU"/>
        </w:rPr>
        <w:t>обязании</w:t>
      </w:r>
      <w:proofErr w:type="spellEnd"/>
      <w:r w:rsidRPr="004F530D">
        <w:rPr>
          <w:rFonts w:eastAsia="Times New Roman" w:cs="Times New Roman"/>
          <w:szCs w:val="28"/>
          <w:lang w:eastAsia="ru-RU"/>
        </w:rPr>
        <w:t xml:space="preserve"> привести в соответствие нежилое здание), </w:t>
      </w:r>
      <w:r w:rsidRPr="004F530D">
        <w:rPr>
          <w:rFonts w:eastAsia="Times New Roman" w:cs="Times New Roman"/>
          <w:szCs w:val="28"/>
          <w:lang w:eastAsia="ru-RU"/>
        </w:rPr>
        <w:lastRenderedPageBreak/>
        <w:t>жилищных отношений (о выселении нанимателя и членов его семьи из жилого помещения в связи с невнесением нанимателем платы за жилое помещение и (или) коммунальные услуги в течение более шести месяцев с предоставлением другого жилого помещения по договору социального найма; о снятии с регистрационного учета, о признании нежилого строения жилым строением</w:t>
      </w:r>
      <w:r w:rsidR="00073734">
        <w:rPr>
          <w:rFonts w:eastAsia="Times New Roman" w:cs="Times New Roman"/>
          <w:szCs w:val="28"/>
          <w:lang w:eastAsia="ru-RU"/>
        </w:rPr>
        <w:t>,</w:t>
      </w:r>
      <w:r w:rsidRPr="004F530D">
        <w:rPr>
          <w:rFonts w:eastAsia="Times New Roman" w:cs="Times New Roman"/>
          <w:szCs w:val="28"/>
          <w:lang w:eastAsia="ru-RU"/>
        </w:rPr>
        <w:t xml:space="preserve"> пригодным для постоянного проживания), закупочных процедур (расторжения муниципальных контрактов, взыскании неустойки (пени, штрафы), социальной (отдел опеки и попечительства – о предоставлении лицам из числа детей – сирот и детей, оставшихся без попечения родителей вне очереди жилого помещения из специализированного жилищного фонда, управление образования – о признании бездействия незаконным и </w:t>
      </w:r>
      <w:proofErr w:type="spellStart"/>
      <w:r w:rsidRPr="004F530D">
        <w:rPr>
          <w:rFonts w:eastAsia="Times New Roman" w:cs="Times New Roman"/>
          <w:szCs w:val="28"/>
          <w:lang w:eastAsia="ru-RU"/>
        </w:rPr>
        <w:t>обязании</w:t>
      </w:r>
      <w:proofErr w:type="spellEnd"/>
      <w:r w:rsidRPr="004F530D">
        <w:rPr>
          <w:rFonts w:eastAsia="Times New Roman" w:cs="Times New Roman"/>
          <w:szCs w:val="28"/>
          <w:lang w:eastAsia="ru-RU"/>
        </w:rPr>
        <w:t xml:space="preserve"> устранить нарушения, требований законодательства по профилактике терроризма (установка видеонаблюдения, ограждения территорий образовательных учреждения).</w:t>
      </w:r>
    </w:p>
    <w:bookmarkEnd w:id="46"/>
    <w:bookmarkEnd w:id="47"/>
    <w:p w:rsidR="004F530D" w:rsidRPr="004F530D" w:rsidRDefault="004F530D" w:rsidP="004F530D">
      <w:pPr>
        <w:ind w:firstLine="851"/>
        <w:rPr>
          <w:rFonts w:eastAsia="Times New Roman" w:cs="Times New Roman"/>
          <w:szCs w:val="28"/>
          <w:lang w:eastAsia="ru-RU"/>
        </w:rPr>
      </w:pPr>
      <w:r w:rsidRPr="004F530D">
        <w:rPr>
          <w:rFonts w:eastAsia="Times New Roman" w:cs="Times New Roman"/>
          <w:szCs w:val="28"/>
          <w:lang w:eastAsia="ru-RU"/>
        </w:rPr>
        <w:t xml:space="preserve">За текущий период всеми работниками Правового управления осуществлялась консультация работников Администрации по всему спектру правовых вопросов, возникающих при организации деятельности Администрации и выполнении функций и задач, стоящих перед структурными подразделениями Администрации, руководителей муниципальных учреждений и предприятий. </w:t>
      </w:r>
    </w:p>
    <w:p w:rsidR="004F530D" w:rsidRPr="004F530D" w:rsidRDefault="004F530D" w:rsidP="004F530D">
      <w:pPr>
        <w:ind w:firstLine="851"/>
        <w:rPr>
          <w:rFonts w:eastAsia="Times New Roman" w:cs="Times New Roman"/>
          <w:szCs w:val="28"/>
          <w:lang w:eastAsia="ru-RU"/>
        </w:rPr>
      </w:pPr>
      <w:r w:rsidRPr="004F530D">
        <w:rPr>
          <w:rFonts w:eastAsia="Times New Roman" w:cs="Times New Roman"/>
          <w:szCs w:val="28"/>
          <w:lang w:eastAsia="ru-RU"/>
        </w:rPr>
        <w:t xml:space="preserve">Специалисты Правового управления являются членами практически всех комиссий, создаваемых в Администрации городского округа. </w:t>
      </w:r>
    </w:p>
    <w:p w:rsidR="004F530D" w:rsidRPr="004F530D" w:rsidRDefault="004F530D" w:rsidP="004F530D">
      <w:pPr>
        <w:overflowPunct w:val="0"/>
        <w:autoSpaceDE w:val="0"/>
        <w:autoSpaceDN w:val="0"/>
        <w:adjustRightInd w:val="0"/>
        <w:ind w:firstLine="567"/>
        <w:contextualSpacing/>
        <w:textAlignment w:val="baseline"/>
        <w:rPr>
          <w:rFonts w:eastAsia="Times New Roman" w:cs="Times New Roman"/>
          <w:szCs w:val="28"/>
          <w:lang w:eastAsia="ru-RU"/>
        </w:rPr>
      </w:pPr>
      <w:r w:rsidRPr="004F530D">
        <w:rPr>
          <w:rFonts w:eastAsia="Times New Roman" w:cs="Times New Roman"/>
          <w:szCs w:val="28"/>
          <w:lang w:eastAsia="ru-RU"/>
        </w:rPr>
        <w:t xml:space="preserve">    Правовым управлением дополнительно планируется прове</w:t>
      </w:r>
      <w:r w:rsidR="00073734">
        <w:rPr>
          <w:rFonts w:eastAsia="Times New Roman" w:cs="Times New Roman"/>
          <w:szCs w:val="28"/>
          <w:lang w:eastAsia="ru-RU"/>
        </w:rPr>
        <w:t xml:space="preserve">дение          следующей работы: </w:t>
      </w:r>
      <w:r w:rsidRPr="004F530D">
        <w:rPr>
          <w:rFonts w:eastAsia="Times New Roman" w:cs="Times New Roman"/>
          <w:szCs w:val="28"/>
          <w:lang w:eastAsia="ru-RU"/>
        </w:rPr>
        <w:t>снос самовольного строительства; участие в разработке муниципальных нормативно-правовых актов в сфере предприн</w:t>
      </w:r>
      <w:r w:rsidR="00073734">
        <w:rPr>
          <w:rFonts w:eastAsia="Times New Roman" w:cs="Times New Roman"/>
          <w:szCs w:val="28"/>
          <w:lang w:eastAsia="ru-RU"/>
        </w:rPr>
        <w:t xml:space="preserve">имательства; </w:t>
      </w:r>
      <w:proofErr w:type="spellStart"/>
      <w:r w:rsidRPr="004F530D">
        <w:rPr>
          <w:rFonts w:eastAsia="Times New Roman" w:cs="Times New Roman"/>
          <w:szCs w:val="28"/>
          <w:lang w:eastAsia="ru-RU"/>
        </w:rPr>
        <w:t>претензионно</w:t>
      </w:r>
      <w:proofErr w:type="spellEnd"/>
      <w:r w:rsidRPr="004F530D">
        <w:rPr>
          <w:rFonts w:eastAsia="Times New Roman" w:cs="Times New Roman"/>
          <w:szCs w:val="28"/>
          <w:lang w:eastAsia="ru-RU"/>
        </w:rPr>
        <w:t xml:space="preserve">-исковая работа по выселению нанимателей в связи с невнесением платы более 6 месяцев; </w:t>
      </w:r>
      <w:proofErr w:type="spellStart"/>
      <w:r w:rsidRPr="004F530D">
        <w:rPr>
          <w:rFonts w:eastAsia="Times New Roman" w:cs="Times New Roman"/>
          <w:szCs w:val="28"/>
          <w:lang w:eastAsia="ru-RU"/>
        </w:rPr>
        <w:t>претензионно</w:t>
      </w:r>
      <w:proofErr w:type="spellEnd"/>
      <w:r w:rsidRPr="004F530D">
        <w:rPr>
          <w:rFonts w:eastAsia="Times New Roman" w:cs="Times New Roman"/>
          <w:szCs w:val="28"/>
          <w:lang w:eastAsia="ru-RU"/>
        </w:rPr>
        <w:t xml:space="preserve">-исковая работа по выселению граждан в связи с нарушением правил общежития; участие в работе административной комиссии; взаимодействие со службой судебных приставов по исполнению судебных решений в пользу Администрации; </w:t>
      </w:r>
      <w:proofErr w:type="spellStart"/>
      <w:r w:rsidRPr="004F530D">
        <w:rPr>
          <w:rFonts w:eastAsia="Times New Roman" w:cs="Times New Roman"/>
          <w:szCs w:val="28"/>
          <w:lang w:eastAsia="ru-RU"/>
        </w:rPr>
        <w:t>претензионно</w:t>
      </w:r>
      <w:proofErr w:type="spellEnd"/>
      <w:r w:rsidRPr="004F530D">
        <w:rPr>
          <w:rFonts w:eastAsia="Times New Roman" w:cs="Times New Roman"/>
          <w:szCs w:val="28"/>
          <w:lang w:eastAsia="ru-RU"/>
        </w:rPr>
        <w:t>-исковая работа по взысканию задолженности по арендной плате.</w:t>
      </w:r>
    </w:p>
    <w:p w:rsidR="004F530D" w:rsidRPr="004F530D" w:rsidRDefault="004F530D" w:rsidP="004F530D">
      <w:pPr>
        <w:spacing w:after="160"/>
        <w:ind w:firstLine="0"/>
        <w:rPr>
          <w:rFonts w:cs="Times New Roman"/>
          <w:sz w:val="22"/>
        </w:rPr>
      </w:pPr>
    </w:p>
    <w:p w:rsidR="007B76A6" w:rsidRDefault="007B76A6" w:rsidP="007B76A6">
      <w:pPr>
        <w:pStyle w:val="1"/>
        <w:rPr>
          <w:rFonts w:cs="Times New Roman"/>
          <w:szCs w:val="28"/>
        </w:rPr>
      </w:pPr>
      <w:bookmarkStart w:id="48" w:name="_Toc30768701"/>
      <w:r w:rsidRPr="003F6EF3">
        <w:t xml:space="preserve">Работа </w:t>
      </w:r>
      <w:r w:rsidR="004338AD" w:rsidRPr="004338AD">
        <w:rPr>
          <w:rFonts w:cs="Times New Roman"/>
          <w:szCs w:val="28"/>
        </w:rPr>
        <w:t>организационно-контрольного отдела.</w:t>
      </w:r>
      <w:bookmarkEnd w:id="48"/>
    </w:p>
    <w:p w:rsidR="004338AD" w:rsidRPr="004338AD" w:rsidRDefault="004338AD" w:rsidP="004338AD">
      <w:pPr>
        <w:ind w:firstLine="720"/>
        <w:rPr>
          <w:rFonts w:eastAsia="Times New Roman" w:cs="Times New Roman"/>
          <w:szCs w:val="28"/>
          <w:lang w:eastAsia="ru-RU"/>
        </w:rPr>
      </w:pPr>
      <w:r w:rsidRPr="004338AD">
        <w:rPr>
          <w:rFonts w:eastAsia="Times New Roman" w:cs="Times New Roman"/>
          <w:szCs w:val="28"/>
          <w:lang w:eastAsia="ru-RU"/>
        </w:rPr>
        <w:t xml:space="preserve">За 2019 год организационно-контрольным отделом зарегистрировано 36065 ед. документов (АППГ – 31316, +4749)   из них входящих -15517 ед. (без учета обращений граждан) (АППГ – 13239, +2278), исходящих –5376 ед. (АППГ – 4444, +932), внутренних – 8624 </w:t>
      </w:r>
      <w:proofErr w:type="gramStart"/>
      <w:r w:rsidRPr="004338AD">
        <w:rPr>
          <w:rFonts w:eastAsia="Times New Roman" w:cs="Times New Roman"/>
          <w:szCs w:val="28"/>
          <w:lang w:eastAsia="ru-RU"/>
        </w:rPr>
        <w:t>ед.(</w:t>
      </w:r>
      <w:proofErr w:type="gramEnd"/>
      <w:r w:rsidRPr="004338AD">
        <w:rPr>
          <w:rFonts w:eastAsia="Times New Roman" w:cs="Times New Roman"/>
          <w:szCs w:val="28"/>
          <w:lang w:eastAsia="ru-RU"/>
        </w:rPr>
        <w:t xml:space="preserve">АППГ – 8714, - 90),  в </w:t>
      </w:r>
      <w:proofErr w:type="spellStart"/>
      <w:r w:rsidRPr="004338AD">
        <w:rPr>
          <w:rFonts w:eastAsia="Times New Roman" w:cs="Times New Roman"/>
          <w:szCs w:val="28"/>
          <w:lang w:eastAsia="ru-RU"/>
        </w:rPr>
        <w:t>т.ч</w:t>
      </w:r>
      <w:proofErr w:type="spellEnd"/>
      <w:r w:rsidRPr="004338AD">
        <w:rPr>
          <w:rFonts w:eastAsia="Times New Roman" w:cs="Times New Roman"/>
          <w:szCs w:val="28"/>
          <w:lang w:eastAsia="ru-RU"/>
        </w:rPr>
        <w:t>. постановлений – 3712 (+86), распоряжений – 152 (-39), проектов постановлений – 3746 (+44), и проектов распоряжений – 957(-214), обращений граждан –6145(+1560).</w:t>
      </w:r>
    </w:p>
    <w:p w:rsidR="004338AD" w:rsidRPr="004338AD" w:rsidRDefault="004338AD" w:rsidP="004338AD">
      <w:pPr>
        <w:ind w:firstLine="851"/>
        <w:rPr>
          <w:rFonts w:eastAsia="Times New Roman" w:cs="Times New Roman"/>
          <w:szCs w:val="28"/>
          <w:lang w:eastAsia="ru-RU"/>
        </w:rPr>
      </w:pPr>
      <w:r w:rsidRPr="004338AD">
        <w:rPr>
          <w:rFonts w:eastAsia="Times New Roman" w:cs="Times New Roman"/>
          <w:szCs w:val="28"/>
          <w:lang w:eastAsia="ru-RU"/>
        </w:rPr>
        <w:t xml:space="preserve"> </w:t>
      </w:r>
      <w:r w:rsidRPr="004338AD">
        <w:rPr>
          <w:rFonts w:eastAsia="Calibri" w:cs="Times New Roman"/>
          <w:szCs w:val="28"/>
        </w:rPr>
        <w:t xml:space="preserve"> В течение отчетного периода велся контроль за исполнением поручений. </w:t>
      </w:r>
      <w:r w:rsidRPr="004338AD">
        <w:rPr>
          <w:rFonts w:eastAsia="Times New Roman" w:cs="Times New Roman"/>
          <w:szCs w:val="28"/>
          <w:lang w:eastAsia="ru-RU"/>
        </w:rPr>
        <w:t xml:space="preserve">В целях устранения нарушений сроков рассмотрения обращений граждан и юридических лиц специалистами отдела осуществлялась проверка </w:t>
      </w:r>
      <w:r w:rsidRPr="004338AD">
        <w:rPr>
          <w:rFonts w:eastAsia="Times New Roman" w:cs="Times New Roman"/>
          <w:szCs w:val="28"/>
          <w:lang w:eastAsia="ru-RU"/>
        </w:rPr>
        <w:lastRenderedPageBreak/>
        <w:t xml:space="preserve">своевременного доведения писем до исполнителя, направлялись напоминания исполнителям и руководителям подразделений о наличии нерассмотренных писем и поручений, информировались руководители (заместители главы Администрации и управляющий делами Администрации) о состоянии и ходе рассмотрения писем. </w:t>
      </w:r>
    </w:p>
    <w:p w:rsidR="004338AD" w:rsidRPr="004338AD" w:rsidRDefault="004338AD" w:rsidP="004338AD">
      <w:pPr>
        <w:ind w:firstLine="851"/>
        <w:rPr>
          <w:rFonts w:eastAsia="Times New Roman" w:cs="Times New Roman"/>
          <w:szCs w:val="28"/>
          <w:lang w:eastAsia="ru-RU"/>
        </w:rPr>
      </w:pPr>
      <w:r w:rsidRPr="004338AD">
        <w:rPr>
          <w:rFonts w:eastAsia="Times New Roman" w:cs="Times New Roman"/>
          <w:szCs w:val="28"/>
          <w:lang w:eastAsia="ru-RU"/>
        </w:rPr>
        <w:t>В связи с систематическими нарушениями сроков рассмотрения обращений граждан и юридических лиц Управлением городского хозяйства, 23.09.2019 г. было организовано совещание, на котором присутствовали все сотрудники Управления городского хозяйства.</w:t>
      </w:r>
    </w:p>
    <w:p w:rsidR="004338AD" w:rsidRPr="004338AD" w:rsidRDefault="004338AD" w:rsidP="004338AD">
      <w:pPr>
        <w:ind w:firstLine="720"/>
        <w:rPr>
          <w:rFonts w:eastAsia="Times New Roman" w:cs="Times New Roman"/>
          <w:szCs w:val="20"/>
          <w:lang w:eastAsia="ru-RU"/>
        </w:rPr>
      </w:pPr>
      <w:r w:rsidRPr="004338AD">
        <w:rPr>
          <w:rFonts w:eastAsia="Times New Roman" w:cs="Times New Roman"/>
          <w:szCs w:val="20"/>
          <w:lang w:eastAsia="ru-RU"/>
        </w:rPr>
        <w:t xml:space="preserve">Еженедельно главе Администрации предоставляется справка об исполнении/ходе исполнения поручений. </w:t>
      </w:r>
    </w:p>
    <w:p w:rsidR="004338AD" w:rsidRPr="004338AD" w:rsidRDefault="004338AD" w:rsidP="004338AD">
      <w:pPr>
        <w:ind w:firstLine="720"/>
        <w:rPr>
          <w:rFonts w:eastAsia="Calibri" w:cs="Times New Roman"/>
          <w:szCs w:val="28"/>
        </w:rPr>
      </w:pPr>
      <w:r w:rsidRPr="004338AD">
        <w:rPr>
          <w:rFonts w:eastAsia="Times New Roman" w:cs="Times New Roman"/>
          <w:szCs w:val="20"/>
          <w:lang w:eastAsia="ru-RU"/>
        </w:rPr>
        <w:t>В течение года было п</w:t>
      </w:r>
      <w:r w:rsidRPr="004338AD">
        <w:rPr>
          <w:rFonts w:eastAsia="Calibri" w:cs="Times New Roman"/>
          <w:szCs w:val="28"/>
        </w:rPr>
        <w:t>одготовлено 42 протокола еженедельных оперативных совещаний главы Администрации, по которым еженедельно готовятся справки об исполнении протоколов (по всем не закрытым поручениям главы).</w:t>
      </w:r>
    </w:p>
    <w:p w:rsidR="004338AD" w:rsidRPr="004338AD" w:rsidRDefault="004338AD" w:rsidP="004338AD">
      <w:pPr>
        <w:ind w:firstLine="720"/>
        <w:rPr>
          <w:rFonts w:eastAsia="Times New Roman" w:cs="Times New Roman"/>
          <w:szCs w:val="20"/>
          <w:lang w:eastAsia="ru-RU"/>
        </w:rPr>
      </w:pPr>
      <w:r w:rsidRPr="004338AD">
        <w:rPr>
          <w:rFonts w:eastAsia="Calibri" w:cs="Times New Roman"/>
          <w:szCs w:val="28"/>
        </w:rPr>
        <w:t>За отчетный период</w:t>
      </w:r>
      <w:r w:rsidRPr="004338AD">
        <w:rPr>
          <w:rFonts w:eastAsia="Times New Roman" w:cs="Times New Roman"/>
          <w:szCs w:val="20"/>
          <w:lang w:eastAsia="ru-RU"/>
        </w:rPr>
        <w:t xml:space="preserve"> было направлено в Министерство юстиции Республики Башкортостан в отдел ведения регистров правовых актов 112 нормативных правовых акта, а также организовано их размещение на стенде Администрации ГО г. Салават с целью обнародования. </w:t>
      </w:r>
    </w:p>
    <w:p w:rsidR="004338AD" w:rsidRPr="004338AD" w:rsidRDefault="004338AD" w:rsidP="004338AD">
      <w:pPr>
        <w:ind w:firstLine="720"/>
        <w:rPr>
          <w:rFonts w:eastAsia="Times New Roman" w:cs="Times New Roman"/>
          <w:szCs w:val="20"/>
          <w:lang w:eastAsia="ru-RU"/>
        </w:rPr>
      </w:pPr>
      <w:r w:rsidRPr="004338AD">
        <w:rPr>
          <w:rFonts w:eastAsia="Times New Roman" w:cs="Times New Roman"/>
          <w:szCs w:val="20"/>
          <w:lang w:eastAsia="ru-RU"/>
        </w:rPr>
        <w:t xml:space="preserve"> В течение отчетного периода </w:t>
      </w:r>
      <w:r w:rsidR="00073734">
        <w:rPr>
          <w:rFonts w:eastAsia="Times New Roman" w:cs="Times New Roman"/>
          <w:szCs w:val="20"/>
          <w:lang w:eastAsia="ru-RU"/>
        </w:rPr>
        <w:t>было проведено</w:t>
      </w:r>
      <w:r w:rsidRPr="004338AD">
        <w:rPr>
          <w:rFonts w:eastAsia="Times New Roman" w:cs="Times New Roman"/>
          <w:szCs w:val="20"/>
          <w:lang w:eastAsia="ru-RU"/>
        </w:rPr>
        <w:t xml:space="preserve"> обучение сотрудников структурных подразделений Администрации работе в электронной системе документооборота.</w:t>
      </w:r>
    </w:p>
    <w:p w:rsidR="0048651F" w:rsidRDefault="0048651F" w:rsidP="004F530D">
      <w:pPr>
        <w:rPr>
          <w:b/>
        </w:rPr>
      </w:pPr>
    </w:p>
    <w:p w:rsidR="004338AD" w:rsidRDefault="004338AD" w:rsidP="004338AD">
      <w:pPr>
        <w:pStyle w:val="1"/>
        <w:rPr>
          <w:b w:val="0"/>
        </w:rPr>
      </w:pPr>
      <w:bookmarkStart w:id="49" w:name="_Toc30768702"/>
      <w:r w:rsidRPr="003F6EF3">
        <w:t xml:space="preserve">Работа </w:t>
      </w:r>
      <w:r w:rsidRPr="0048651F">
        <w:rPr>
          <w:rFonts w:cs="Times New Roman"/>
          <w:szCs w:val="28"/>
        </w:rPr>
        <w:t>с обращениями</w:t>
      </w:r>
      <w:r>
        <w:rPr>
          <w:rFonts w:cs="Times New Roman"/>
          <w:szCs w:val="28"/>
        </w:rPr>
        <w:t xml:space="preserve"> граждан.</w:t>
      </w:r>
      <w:bookmarkEnd w:id="49"/>
    </w:p>
    <w:p w:rsidR="004338AD" w:rsidRPr="004338AD" w:rsidRDefault="004338AD" w:rsidP="004338AD">
      <w:pPr>
        <w:ind w:firstLine="0"/>
        <w:rPr>
          <w:rFonts w:eastAsia="Calibri" w:cs="Times New Roman"/>
          <w:szCs w:val="28"/>
        </w:rPr>
      </w:pPr>
      <w:r w:rsidRPr="004338AD">
        <w:rPr>
          <w:rFonts w:eastAsia="Calibri" w:cs="Times New Roman"/>
          <w:szCs w:val="28"/>
        </w:rPr>
        <w:t xml:space="preserve">В 2019 году через организационно - контрольный отдел к главе Администрации и заместителям главы Администрации поступило 6145 обращений граждан, что на 1560 обращений больше, чем в 2018 году (134,0%). Из них 437 обращений (в 2018 году - 326) поступили в ходе личного приема, 5708 - в письменном виде, в том числе, в форме электронного документа - 1529 обращений. </w:t>
      </w:r>
    </w:p>
    <w:p w:rsidR="004338AD" w:rsidRPr="004338AD" w:rsidRDefault="004338AD" w:rsidP="004338AD">
      <w:pPr>
        <w:ind w:firstLine="0"/>
        <w:rPr>
          <w:rFonts w:eastAsia="Calibri" w:cs="Times New Roman"/>
          <w:szCs w:val="28"/>
        </w:rPr>
      </w:pPr>
      <w:r w:rsidRPr="004338AD">
        <w:rPr>
          <w:rFonts w:eastAsia="Calibri" w:cs="Times New Roman"/>
          <w:szCs w:val="28"/>
        </w:rPr>
        <w:t xml:space="preserve">          По каналам поступления обращения распределились следующим образом: нарочно и курьером – 3810 обращений (в 2018 г. - 2991); почтой – 366 обращений (в 2018 г. - 309); в форме электронного документа 1528 -  обращений (в 2018 г. - 957); факсом, телефонограммой - 4 обращения (в 2018 г. - 2); в ходе личного приема - 437 (326)   обращений.  </w:t>
      </w:r>
    </w:p>
    <w:p w:rsidR="004338AD" w:rsidRPr="004338AD" w:rsidRDefault="004338AD" w:rsidP="004338AD">
      <w:pPr>
        <w:ind w:firstLine="0"/>
        <w:rPr>
          <w:rFonts w:eastAsia="Calibri" w:cs="Times New Roman"/>
          <w:szCs w:val="28"/>
        </w:rPr>
      </w:pPr>
      <w:r w:rsidRPr="004338AD">
        <w:rPr>
          <w:rFonts w:eastAsia="Calibri" w:cs="Times New Roman"/>
          <w:szCs w:val="28"/>
        </w:rPr>
        <w:t xml:space="preserve">           Через вышестоящие организации, министерства и ведомства, прокуратуру города Салават поступило 1491 обращение, что составило 24,3% от общего количества (в 2018 г. - 1051, 22,9%). Из них: через Администрацию Главы РБ поступило 313 (129) обращений (в скобках указаны показатели 2018 года), Правительство РБ - 242 (173) обращения, прокуратуру города Салават -  199 (136) обращений.  Практически в 2 раза по сравнению с 2018 годом увеличилось количество обращений, поступивших в Администрацию городского округа через Электронную приемную органов власти и составило </w:t>
      </w:r>
      <w:r w:rsidRPr="004338AD">
        <w:rPr>
          <w:rFonts w:eastAsia="Calibri" w:cs="Times New Roman"/>
          <w:szCs w:val="28"/>
        </w:rPr>
        <w:lastRenderedPageBreak/>
        <w:t xml:space="preserve">716 обращений (в 2018 году - 373), а также через Министерство образования РБ - 94 (52), в 3 раза увеличилось количество обращений, поступивших через МЖКХ РБ – 96 обращений (33).  </w:t>
      </w:r>
    </w:p>
    <w:p w:rsidR="004338AD" w:rsidRPr="004338AD" w:rsidRDefault="004338AD" w:rsidP="004338AD">
      <w:pPr>
        <w:ind w:firstLine="0"/>
        <w:rPr>
          <w:rFonts w:eastAsia="Calibri" w:cs="Times New Roman"/>
          <w:szCs w:val="28"/>
        </w:rPr>
      </w:pPr>
      <w:r w:rsidRPr="004338AD">
        <w:rPr>
          <w:rFonts w:eastAsia="Calibri" w:cs="Times New Roman"/>
          <w:szCs w:val="28"/>
        </w:rPr>
        <w:t xml:space="preserve">           По характеру обращения, поступившие в Администрацию городского округа, распределились следующим образом:</w:t>
      </w:r>
    </w:p>
    <w:p w:rsidR="004338AD" w:rsidRPr="004338AD" w:rsidRDefault="004338AD" w:rsidP="004338AD">
      <w:pPr>
        <w:ind w:firstLine="0"/>
        <w:rPr>
          <w:rFonts w:eastAsia="Calibri" w:cs="Times New Roman"/>
          <w:szCs w:val="28"/>
        </w:rPr>
      </w:pPr>
      <w:r w:rsidRPr="004338AD">
        <w:rPr>
          <w:rFonts w:eastAsia="Calibri" w:cs="Times New Roman"/>
          <w:szCs w:val="28"/>
        </w:rPr>
        <w:t>- заявления - 4709 (76,6%), в 2018 г. - 3621 (79,0%);</w:t>
      </w:r>
    </w:p>
    <w:p w:rsidR="004338AD" w:rsidRPr="004338AD" w:rsidRDefault="004338AD" w:rsidP="004338AD">
      <w:pPr>
        <w:ind w:firstLine="0"/>
        <w:rPr>
          <w:rFonts w:eastAsia="Calibri" w:cs="Times New Roman"/>
          <w:szCs w:val="28"/>
        </w:rPr>
      </w:pPr>
      <w:r w:rsidRPr="004338AD">
        <w:rPr>
          <w:rFonts w:eastAsia="Calibri" w:cs="Times New Roman"/>
          <w:szCs w:val="28"/>
        </w:rPr>
        <w:t>- жалобы - 992 (16,1%), в 2018 г. - 735 (16,0%);</w:t>
      </w:r>
    </w:p>
    <w:p w:rsidR="004338AD" w:rsidRPr="004338AD" w:rsidRDefault="004338AD" w:rsidP="004338AD">
      <w:pPr>
        <w:ind w:firstLine="0"/>
        <w:rPr>
          <w:rFonts w:eastAsia="Calibri" w:cs="Times New Roman"/>
          <w:szCs w:val="28"/>
        </w:rPr>
      </w:pPr>
      <w:r w:rsidRPr="004338AD">
        <w:rPr>
          <w:rFonts w:eastAsia="Calibri" w:cs="Times New Roman"/>
          <w:szCs w:val="28"/>
        </w:rPr>
        <w:t>- уведомления - 435 (7,1%), в 2018 г. - 211 (4,6%);</w:t>
      </w:r>
    </w:p>
    <w:p w:rsidR="004338AD" w:rsidRPr="004338AD" w:rsidRDefault="004338AD" w:rsidP="004338AD">
      <w:pPr>
        <w:ind w:firstLine="0"/>
        <w:rPr>
          <w:rFonts w:eastAsia="Calibri" w:cs="Times New Roman"/>
          <w:szCs w:val="28"/>
        </w:rPr>
      </w:pPr>
      <w:r w:rsidRPr="004338AD">
        <w:rPr>
          <w:rFonts w:eastAsia="Calibri" w:cs="Times New Roman"/>
          <w:szCs w:val="28"/>
        </w:rPr>
        <w:t xml:space="preserve">- предложения - 9 (0,1%), в 2018 г. - 18 (0,4%). </w:t>
      </w:r>
    </w:p>
    <w:p w:rsidR="004338AD" w:rsidRPr="004338AD" w:rsidRDefault="004338AD" w:rsidP="004338AD">
      <w:pPr>
        <w:ind w:firstLine="0"/>
        <w:rPr>
          <w:rFonts w:eastAsia="Calibri" w:cs="Times New Roman"/>
          <w:szCs w:val="28"/>
        </w:rPr>
      </w:pPr>
      <w:r w:rsidRPr="004338AD">
        <w:rPr>
          <w:rFonts w:eastAsia="Calibri" w:cs="Times New Roman"/>
          <w:szCs w:val="28"/>
        </w:rPr>
        <w:t xml:space="preserve">          Аналогично 2018 году </w:t>
      </w:r>
      <w:proofErr w:type="spellStart"/>
      <w:r w:rsidRPr="004338AD">
        <w:rPr>
          <w:rFonts w:eastAsia="Calibri" w:cs="Times New Roman"/>
          <w:szCs w:val="28"/>
        </w:rPr>
        <w:t>году</w:t>
      </w:r>
      <w:proofErr w:type="spellEnd"/>
      <w:r w:rsidRPr="004338AD">
        <w:rPr>
          <w:rFonts w:eastAsia="Calibri" w:cs="Times New Roman"/>
          <w:szCs w:val="28"/>
        </w:rPr>
        <w:t xml:space="preserve"> наибольшее количество обращений поступило по вопросам экономического блока, их число составило 3367 обращений, это 54,8% от общего количества обращений, поступивших в Администрацию городского </w:t>
      </w:r>
      <w:proofErr w:type="gramStart"/>
      <w:r w:rsidRPr="004338AD">
        <w:rPr>
          <w:rFonts w:eastAsia="Calibri" w:cs="Times New Roman"/>
          <w:szCs w:val="28"/>
        </w:rPr>
        <w:t>округа  за</w:t>
      </w:r>
      <w:proofErr w:type="gramEnd"/>
      <w:r w:rsidRPr="004338AD">
        <w:rPr>
          <w:rFonts w:eastAsia="Calibri" w:cs="Times New Roman"/>
          <w:szCs w:val="28"/>
        </w:rPr>
        <w:t xml:space="preserve"> 2019 год (в 2018 г. по данной тематике поступило 2136  обращений – 46,6%). </w:t>
      </w:r>
    </w:p>
    <w:p w:rsidR="004338AD" w:rsidRPr="004338AD" w:rsidRDefault="004338AD" w:rsidP="004338AD">
      <w:pPr>
        <w:ind w:firstLine="708"/>
        <w:rPr>
          <w:rFonts w:eastAsia="Calibri" w:cs="Times New Roman"/>
          <w:szCs w:val="28"/>
        </w:rPr>
      </w:pPr>
      <w:r w:rsidRPr="004338AD">
        <w:rPr>
          <w:rFonts w:eastAsia="Calibri" w:cs="Times New Roman"/>
          <w:szCs w:val="28"/>
        </w:rPr>
        <w:t xml:space="preserve">Обращения экономического блока, как правило, связаны с предоставлением государственных и муниципальных услуг и носят заявительный характер. Это  выделение земельных участков для строительства индивидуального жилья, в том числе льготным категориям граждан; оформление в собственность земельных участков  для обслуживания индивидуальных гаражных боксов и ведения садоводства; оформление и заключение договоров аренды на земельные участки; выделение земельных участков для установки нестационарных торговых павильонов; выдача разрешения на строительство и ввод объекта в эксплуатацию; комплексное благоустройство территорий; приватизация и оформление земли в собственность и др. </w:t>
      </w:r>
    </w:p>
    <w:p w:rsidR="004338AD" w:rsidRPr="004338AD" w:rsidRDefault="004338AD" w:rsidP="004338AD">
      <w:pPr>
        <w:ind w:firstLine="0"/>
        <w:rPr>
          <w:rFonts w:eastAsia="Calibri" w:cs="Times New Roman"/>
          <w:szCs w:val="28"/>
        </w:rPr>
      </w:pPr>
      <w:r w:rsidRPr="004338AD">
        <w:rPr>
          <w:rFonts w:eastAsia="Calibri" w:cs="Times New Roman"/>
          <w:szCs w:val="28"/>
        </w:rPr>
        <w:t xml:space="preserve">          Следующими в тематике обращений граждан являются вопросы жилищно-коммунальной сферы – 1663 обращения, что составило 27,1 % от общего количества обращений, поступивших в 2019 году (в 2018г. - 1457, 31,8% %). Гражданами поднимались вопросы о неудовлетворительной работе управляющих компаний по содержанию общего имущества и предоставлению </w:t>
      </w:r>
      <w:proofErr w:type="spellStart"/>
      <w:r w:rsidRPr="004338AD">
        <w:rPr>
          <w:rFonts w:eastAsia="Calibri" w:cs="Times New Roman"/>
          <w:szCs w:val="28"/>
        </w:rPr>
        <w:t>жилищно</w:t>
      </w:r>
      <w:proofErr w:type="spellEnd"/>
      <w:r w:rsidRPr="004338AD">
        <w:rPr>
          <w:rFonts w:eastAsia="Calibri" w:cs="Times New Roman"/>
          <w:szCs w:val="28"/>
        </w:rPr>
        <w:t xml:space="preserve"> - коммунальных услуг, необоснованном повышении тарифов.</w:t>
      </w:r>
    </w:p>
    <w:p w:rsidR="004338AD" w:rsidRPr="004338AD" w:rsidRDefault="004338AD" w:rsidP="004338AD">
      <w:pPr>
        <w:ind w:firstLine="0"/>
        <w:rPr>
          <w:rFonts w:eastAsia="Calibri" w:cs="Times New Roman"/>
          <w:szCs w:val="28"/>
        </w:rPr>
      </w:pPr>
      <w:r w:rsidRPr="004338AD">
        <w:rPr>
          <w:rFonts w:eastAsia="Calibri" w:cs="Times New Roman"/>
          <w:szCs w:val="28"/>
        </w:rPr>
        <w:t xml:space="preserve">           По - прежнему актуальными были вопросы, связанные с обеспечением граждан жилыми помещениями.</w:t>
      </w:r>
    </w:p>
    <w:p w:rsidR="004338AD" w:rsidRPr="004338AD" w:rsidRDefault="004338AD" w:rsidP="004338AD">
      <w:pPr>
        <w:ind w:firstLine="0"/>
        <w:rPr>
          <w:rFonts w:eastAsia="Calibri" w:cs="Times New Roman"/>
          <w:szCs w:val="28"/>
        </w:rPr>
      </w:pPr>
      <w:r w:rsidRPr="004338AD">
        <w:rPr>
          <w:rFonts w:eastAsia="Calibri" w:cs="Times New Roman"/>
          <w:szCs w:val="28"/>
        </w:rPr>
        <w:t xml:space="preserve">          Количество вопросов блока социальной сферы осталось на уровне 2018 года и составило 590 обращений - 9,6% от общего количества обращений (в 2018г. – 601 обращение - 13,1%). </w:t>
      </w:r>
    </w:p>
    <w:p w:rsidR="004338AD" w:rsidRPr="004338AD" w:rsidRDefault="004338AD" w:rsidP="004338AD">
      <w:pPr>
        <w:ind w:firstLine="0"/>
        <w:rPr>
          <w:rFonts w:eastAsia="Calibri" w:cs="Times New Roman"/>
          <w:szCs w:val="28"/>
        </w:rPr>
      </w:pPr>
      <w:r w:rsidRPr="004338AD">
        <w:rPr>
          <w:rFonts w:eastAsia="Calibri" w:cs="Times New Roman"/>
          <w:szCs w:val="28"/>
        </w:rPr>
        <w:t xml:space="preserve">          Вопросы рубрики «Государство. Общество. Политика» - поднимались в 465 обращениях -  7,6 % (в 2018г. - в 317 обращениях, 6,9%). Увеличение связано с активной самоорганизацией граждан городского округа по месту их жительства в форме    территориального общественного самоуправления.  </w:t>
      </w:r>
    </w:p>
    <w:p w:rsidR="004338AD" w:rsidRPr="004338AD" w:rsidRDefault="004338AD" w:rsidP="004338AD">
      <w:pPr>
        <w:ind w:firstLine="0"/>
        <w:rPr>
          <w:rFonts w:eastAsia="Calibri" w:cs="Times New Roman"/>
          <w:szCs w:val="28"/>
        </w:rPr>
      </w:pPr>
      <w:r w:rsidRPr="004338AD">
        <w:rPr>
          <w:rFonts w:eastAsia="Calibri" w:cs="Times New Roman"/>
          <w:szCs w:val="28"/>
        </w:rPr>
        <w:t xml:space="preserve">         Обороне, безопасности и законности посвящено 260 обращений - 4,2% (в 2018г. - 183 обращения граждан - 4,0%). </w:t>
      </w:r>
    </w:p>
    <w:p w:rsidR="004338AD" w:rsidRPr="004338AD" w:rsidRDefault="004338AD" w:rsidP="004338AD">
      <w:pPr>
        <w:ind w:firstLine="0"/>
        <w:rPr>
          <w:rFonts w:eastAsia="Calibri" w:cs="Times New Roman"/>
          <w:szCs w:val="28"/>
        </w:rPr>
      </w:pPr>
      <w:r w:rsidRPr="004338AD">
        <w:rPr>
          <w:rFonts w:eastAsia="Calibri" w:cs="Times New Roman"/>
          <w:szCs w:val="28"/>
        </w:rPr>
        <w:t xml:space="preserve">         Важной частью работы с населением в городском округе является проведение личных приемов. </w:t>
      </w:r>
    </w:p>
    <w:p w:rsidR="004338AD" w:rsidRPr="004338AD" w:rsidRDefault="004338AD" w:rsidP="004338AD">
      <w:pPr>
        <w:ind w:firstLine="0"/>
        <w:rPr>
          <w:rFonts w:eastAsia="Calibri" w:cs="Times New Roman"/>
          <w:szCs w:val="28"/>
        </w:rPr>
      </w:pPr>
      <w:r w:rsidRPr="004338AD">
        <w:rPr>
          <w:rFonts w:eastAsia="Calibri" w:cs="Times New Roman"/>
          <w:szCs w:val="28"/>
        </w:rPr>
        <w:lastRenderedPageBreak/>
        <w:t xml:space="preserve">          В 2019 году в ходе личного приема к главе и заместителям главы Администрации городского округа обратились в здании Администрации городского округа 336 человек (272); в ходе выездных приемов по месту жительства - 101 (54) человек, каждому из которых даны мотивированные разъяснения и консультации на основе действующего законодательства. Специалистами организационно - контрольного отдела в ходе личных приемов даны разъяснения и консультации 789 (557) гражданам.</w:t>
      </w:r>
    </w:p>
    <w:p w:rsidR="004338AD" w:rsidRPr="004338AD" w:rsidRDefault="004338AD" w:rsidP="004338AD">
      <w:pPr>
        <w:ind w:firstLine="0"/>
        <w:rPr>
          <w:rFonts w:eastAsia="Calibri" w:cs="Times New Roman"/>
          <w:szCs w:val="28"/>
        </w:rPr>
      </w:pPr>
      <w:r w:rsidRPr="004338AD">
        <w:rPr>
          <w:rFonts w:eastAsia="Calibri" w:cs="Times New Roman"/>
          <w:szCs w:val="28"/>
        </w:rPr>
        <w:t xml:space="preserve">           В 2019 году значительно увеличилось количество обращений от граждан, находящихся под социальной защитой государства – 1416 обращений (в 2018г. - 1067). В основном, эти обращения касались выделения земельных участков, жилищных вопросов, вопросов ЖКХ и оказания материальной помощи. </w:t>
      </w:r>
    </w:p>
    <w:p w:rsidR="004338AD" w:rsidRPr="004338AD" w:rsidRDefault="004338AD" w:rsidP="004338AD">
      <w:pPr>
        <w:ind w:firstLine="0"/>
        <w:rPr>
          <w:rFonts w:eastAsia="Calibri" w:cs="Times New Roman"/>
          <w:szCs w:val="28"/>
        </w:rPr>
      </w:pPr>
      <w:r w:rsidRPr="004338AD">
        <w:rPr>
          <w:rFonts w:eastAsia="Calibri" w:cs="Times New Roman"/>
          <w:szCs w:val="28"/>
        </w:rPr>
        <w:t xml:space="preserve">          От индивидуальных предпринимателей за год поступило 516 (413) обращений. </w:t>
      </w:r>
    </w:p>
    <w:p w:rsidR="004338AD" w:rsidRPr="004338AD" w:rsidRDefault="004338AD" w:rsidP="004338AD">
      <w:pPr>
        <w:ind w:firstLine="0"/>
        <w:rPr>
          <w:rFonts w:eastAsia="Calibri" w:cs="Times New Roman"/>
          <w:szCs w:val="28"/>
        </w:rPr>
      </w:pPr>
      <w:r w:rsidRPr="004338AD">
        <w:rPr>
          <w:rFonts w:eastAsia="Calibri" w:cs="Times New Roman"/>
          <w:szCs w:val="28"/>
        </w:rPr>
        <w:t xml:space="preserve">           За отчетный период поступило 5833 (4307) индивидуальных обращения и 312 (278) коллективных. По - прежнему в коллективных обращениях поднимались вопросы качества оказания жилищно-коммунальных услуг, благоустройства придомовых территорий, повышения тарифов на жилищно-коммунальные услуги, выражались просьбы о капитальном ремонте МКД и проверке управляющих организаций ЖКХ, соблюдения графика работы и общественного порядка объектами торговли и общественного питания. </w:t>
      </w:r>
    </w:p>
    <w:p w:rsidR="004338AD" w:rsidRPr="004338AD" w:rsidRDefault="004338AD" w:rsidP="004338AD">
      <w:pPr>
        <w:ind w:firstLine="0"/>
        <w:rPr>
          <w:rFonts w:eastAsia="Calibri" w:cs="Times New Roman"/>
          <w:szCs w:val="28"/>
        </w:rPr>
      </w:pPr>
      <w:r w:rsidRPr="004338AD">
        <w:rPr>
          <w:rFonts w:eastAsia="Calibri" w:cs="Times New Roman"/>
          <w:szCs w:val="28"/>
        </w:rPr>
        <w:t xml:space="preserve">           Количество повторных обращений в 2019 году составило 603 (389), это 9,8 % от общего количества обращений.  </w:t>
      </w:r>
    </w:p>
    <w:p w:rsidR="004338AD" w:rsidRPr="004338AD" w:rsidRDefault="004338AD" w:rsidP="004338AD">
      <w:pPr>
        <w:ind w:firstLine="0"/>
        <w:rPr>
          <w:rFonts w:eastAsia="Calibri" w:cs="Times New Roman"/>
          <w:szCs w:val="28"/>
        </w:rPr>
      </w:pPr>
      <w:r w:rsidRPr="004338AD">
        <w:rPr>
          <w:rFonts w:eastAsia="Calibri" w:cs="Times New Roman"/>
          <w:szCs w:val="28"/>
        </w:rPr>
        <w:t xml:space="preserve">           Из всего количества обращений, рассмотренных структурными подразделениями Администрации в 2019 году, на 16 января 2020 года нарушен срок рассмотрения 11 обращений, т.е. 0,2 % от общего количества обращений, за 2018 год был нарушен срок рассмотрения 23 обращений, 0,5%. </w:t>
      </w:r>
    </w:p>
    <w:p w:rsidR="004338AD" w:rsidRPr="004338AD" w:rsidRDefault="004338AD" w:rsidP="004338AD">
      <w:pPr>
        <w:ind w:firstLine="0"/>
        <w:rPr>
          <w:rFonts w:eastAsia="Calibri" w:cs="Times New Roman"/>
          <w:szCs w:val="28"/>
        </w:rPr>
      </w:pPr>
      <w:r w:rsidRPr="004338AD">
        <w:rPr>
          <w:rFonts w:eastAsia="Calibri" w:cs="Times New Roman"/>
          <w:szCs w:val="28"/>
        </w:rPr>
        <w:t xml:space="preserve">          В целях устранения нарушений сроков рассмотрения обращений граждан специалисты организационно-контрольного отдела осуществляют проверку своевременного доведения обращений до исполнителя, направляют напоминания исполнителям и руководителям подразделений о наличии нерассмотренных обращений и поручений, информируют руководителей (заместителей главы Администрации и управляющего делами Администрации) о состоянии и ходе рассмотрения обращений. </w:t>
      </w:r>
    </w:p>
    <w:p w:rsidR="004338AD" w:rsidRPr="004338AD" w:rsidRDefault="004338AD" w:rsidP="004338AD">
      <w:pPr>
        <w:ind w:firstLine="0"/>
        <w:rPr>
          <w:rFonts w:eastAsia="Calibri" w:cs="Times New Roman"/>
          <w:szCs w:val="28"/>
        </w:rPr>
      </w:pPr>
      <w:r w:rsidRPr="004338AD">
        <w:rPr>
          <w:rFonts w:eastAsia="Calibri" w:cs="Times New Roman"/>
          <w:szCs w:val="28"/>
        </w:rPr>
        <w:t xml:space="preserve">           Результаты рассмотрения обращений на 16.01.2020г. распределились следующим образом:</w:t>
      </w:r>
    </w:p>
    <w:p w:rsidR="004338AD" w:rsidRPr="004338AD" w:rsidRDefault="004338AD" w:rsidP="004338AD">
      <w:pPr>
        <w:ind w:firstLine="0"/>
        <w:rPr>
          <w:rFonts w:eastAsia="Calibri" w:cs="Times New Roman"/>
          <w:szCs w:val="28"/>
        </w:rPr>
      </w:pPr>
      <w:r w:rsidRPr="004338AD">
        <w:rPr>
          <w:rFonts w:eastAsia="Calibri" w:cs="Times New Roman"/>
          <w:szCs w:val="28"/>
        </w:rPr>
        <w:t>- вопрос решен положительно, поддержано -  2173 обращения (в том числе меры приняты по 1813 обращениям), 35,4% от общего количества (в 2018г. - 1534 обращений, 33,5%);</w:t>
      </w:r>
    </w:p>
    <w:p w:rsidR="004338AD" w:rsidRPr="004338AD" w:rsidRDefault="004338AD" w:rsidP="004338AD">
      <w:pPr>
        <w:ind w:firstLine="0"/>
        <w:rPr>
          <w:rFonts w:eastAsia="Calibri" w:cs="Times New Roman"/>
          <w:szCs w:val="28"/>
        </w:rPr>
      </w:pPr>
      <w:r w:rsidRPr="004338AD">
        <w:rPr>
          <w:rFonts w:eastAsia="Calibri" w:cs="Times New Roman"/>
          <w:szCs w:val="28"/>
        </w:rPr>
        <w:t>- даны разъяснения - 2825 обращений, 45,9% (в 2018г. – 2058 обращений, 45,9%), наряду с положительными ответами разъяснение - это тоже помощь, которая может служить отправной точкой в решении проблемы;</w:t>
      </w:r>
    </w:p>
    <w:p w:rsidR="004338AD" w:rsidRPr="004338AD" w:rsidRDefault="004338AD" w:rsidP="004338AD">
      <w:pPr>
        <w:ind w:firstLine="0"/>
        <w:rPr>
          <w:rFonts w:eastAsia="Calibri" w:cs="Times New Roman"/>
          <w:szCs w:val="28"/>
        </w:rPr>
      </w:pPr>
      <w:r w:rsidRPr="004338AD">
        <w:rPr>
          <w:rFonts w:eastAsia="Calibri" w:cs="Times New Roman"/>
          <w:szCs w:val="28"/>
        </w:rPr>
        <w:t>- не поддержано - 448 обращений, 7,3% (в 2018г. - 394 обращений, 8,6%);</w:t>
      </w:r>
    </w:p>
    <w:p w:rsidR="004338AD" w:rsidRPr="004338AD" w:rsidRDefault="004338AD" w:rsidP="004338AD">
      <w:pPr>
        <w:ind w:firstLine="0"/>
        <w:rPr>
          <w:rFonts w:eastAsia="Calibri" w:cs="Times New Roman"/>
          <w:szCs w:val="28"/>
        </w:rPr>
      </w:pPr>
      <w:r w:rsidRPr="004338AD">
        <w:rPr>
          <w:rFonts w:eastAsia="Calibri" w:cs="Times New Roman"/>
          <w:szCs w:val="28"/>
        </w:rPr>
        <w:lastRenderedPageBreak/>
        <w:t>- обращение принято в работу - 138 обращений, 2,2 % (в 2018г. – 59 обращений, 1,3 %);</w:t>
      </w:r>
    </w:p>
    <w:p w:rsidR="004338AD" w:rsidRPr="004338AD" w:rsidRDefault="004338AD" w:rsidP="004338AD">
      <w:pPr>
        <w:ind w:firstLine="0"/>
        <w:rPr>
          <w:rFonts w:eastAsia="Calibri" w:cs="Times New Roman"/>
          <w:szCs w:val="28"/>
        </w:rPr>
      </w:pPr>
      <w:r w:rsidRPr="004338AD">
        <w:rPr>
          <w:rFonts w:eastAsia="Calibri" w:cs="Times New Roman"/>
          <w:szCs w:val="28"/>
        </w:rPr>
        <w:t>- вопрос направлен по компетенции - 414 обращений, 6,7 % (в 2018г. - 269 обращений, 5,9 %);</w:t>
      </w:r>
    </w:p>
    <w:p w:rsidR="004338AD" w:rsidRPr="004338AD" w:rsidRDefault="004338AD" w:rsidP="004338AD">
      <w:pPr>
        <w:ind w:firstLine="0"/>
        <w:rPr>
          <w:rFonts w:eastAsia="Calibri" w:cs="Times New Roman"/>
          <w:szCs w:val="28"/>
        </w:rPr>
      </w:pPr>
      <w:r w:rsidRPr="004338AD">
        <w:rPr>
          <w:rFonts w:eastAsia="Calibri" w:cs="Times New Roman"/>
          <w:szCs w:val="28"/>
        </w:rPr>
        <w:t xml:space="preserve">           В настоящее время в работе и на контроле находятся 74 обращения граждан.  </w:t>
      </w:r>
    </w:p>
    <w:p w:rsidR="004338AD" w:rsidRPr="004338AD" w:rsidRDefault="004338AD" w:rsidP="004338AD">
      <w:pPr>
        <w:ind w:firstLine="0"/>
        <w:rPr>
          <w:rFonts w:eastAsia="Calibri" w:cs="Times New Roman"/>
          <w:szCs w:val="28"/>
        </w:rPr>
      </w:pPr>
      <w:r w:rsidRPr="004338AD">
        <w:rPr>
          <w:rFonts w:eastAsia="Calibri" w:cs="Times New Roman"/>
          <w:szCs w:val="28"/>
        </w:rPr>
        <w:t xml:space="preserve">           В ходе работы с обращениями граждан принятие положительных решений, в основном, касалось аренды земельных участков и нежилых помещений; предоставления земельного участка в собственность бесплатно для ИЖС и обслуживания гаражного бокса; удовлетворения жалоб граждан на ненадлежащее санитарное состояние и содержание дворовых территорий и жилого фонда; просьб об оказании материальной помощи; предоставления жилого помещения по договору коммерческого найма; продления договора найма жилого помещения и регистрации по месту жительства; разрешения на строительство.</w:t>
      </w:r>
    </w:p>
    <w:p w:rsidR="004338AD" w:rsidRPr="004338AD" w:rsidRDefault="004338AD" w:rsidP="004338AD">
      <w:pPr>
        <w:ind w:firstLine="0"/>
        <w:rPr>
          <w:rFonts w:eastAsia="Calibri" w:cs="Times New Roman"/>
          <w:szCs w:val="28"/>
        </w:rPr>
      </w:pPr>
      <w:r w:rsidRPr="004338AD">
        <w:rPr>
          <w:rFonts w:eastAsia="Calibri" w:cs="Times New Roman"/>
          <w:szCs w:val="28"/>
        </w:rPr>
        <w:t xml:space="preserve">           С начала 2019 года организационно - контрольным отделом оказано содействие в организации и проведении на территории городского округа выездных приемов  исполняющим обязанности  заместителя  Премьер – министра Правительства РБ  Л.Х  Ивановой; министром молодежной политики и спорта РБ Р.Т </w:t>
      </w:r>
      <w:proofErr w:type="spellStart"/>
      <w:r w:rsidRPr="004338AD">
        <w:rPr>
          <w:rFonts w:eastAsia="Calibri" w:cs="Times New Roman"/>
          <w:szCs w:val="28"/>
        </w:rPr>
        <w:t>Хабибовым</w:t>
      </w:r>
      <w:proofErr w:type="spellEnd"/>
      <w:r w:rsidRPr="004338AD">
        <w:rPr>
          <w:rFonts w:eastAsia="Calibri" w:cs="Times New Roman"/>
          <w:szCs w:val="28"/>
        </w:rPr>
        <w:t xml:space="preserve">; председателем Государственного комитета Республики Башкортостан по делам юстиции </w:t>
      </w:r>
      <w:proofErr w:type="spellStart"/>
      <w:r w:rsidRPr="004338AD">
        <w:rPr>
          <w:rFonts w:eastAsia="Calibri" w:cs="Times New Roman"/>
          <w:szCs w:val="28"/>
        </w:rPr>
        <w:t>В.И.Спеле</w:t>
      </w:r>
      <w:proofErr w:type="spellEnd"/>
      <w:r w:rsidRPr="004338AD">
        <w:rPr>
          <w:rFonts w:eastAsia="Calibri" w:cs="Times New Roman"/>
          <w:szCs w:val="28"/>
        </w:rPr>
        <w:t xml:space="preserve">; специалистами ГКУ «Государственное юридическое бюро Республики Башкортостан» (ежеквартально); представителями </w:t>
      </w:r>
      <w:proofErr w:type="spellStart"/>
      <w:r w:rsidRPr="004338AD">
        <w:rPr>
          <w:rFonts w:eastAsia="Calibri" w:cs="Times New Roman"/>
          <w:szCs w:val="28"/>
        </w:rPr>
        <w:t>Башкортостанского</w:t>
      </w:r>
      <w:proofErr w:type="spellEnd"/>
      <w:r w:rsidRPr="004338AD">
        <w:rPr>
          <w:rFonts w:eastAsia="Calibri" w:cs="Times New Roman"/>
          <w:szCs w:val="28"/>
        </w:rPr>
        <w:t xml:space="preserve"> отделения Ассоциации юристов России.</w:t>
      </w:r>
    </w:p>
    <w:p w:rsidR="004338AD" w:rsidRPr="004338AD" w:rsidRDefault="004338AD" w:rsidP="004338AD">
      <w:pPr>
        <w:ind w:firstLine="0"/>
        <w:rPr>
          <w:rFonts w:eastAsia="Calibri" w:cs="Times New Roman"/>
          <w:szCs w:val="28"/>
        </w:rPr>
      </w:pPr>
      <w:r w:rsidRPr="004338AD">
        <w:rPr>
          <w:rFonts w:eastAsia="Calibri" w:cs="Times New Roman"/>
          <w:szCs w:val="28"/>
        </w:rPr>
        <w:t xml:space="preserve">        Традиционно в апреле - мае 2019 года проведена работа по организации тематических приемов граждан по проблемам ветеранов, инвалидов, участников ВОВ, вдов ветеранов, тружеников тыла. </w:t>
      </w:r>
    </w:p>
    <w:p w:rsidR="004338AD" w:rsidRPr="004338AD" w:rsidRDefault="004338AD" w:rsidP="004338AD">
      <w:pPr>
        <w:ind w:firstLine="0"/>
        <w:rPr>
          <w:rFonts w:eastAsia="Calibri" w:cs="Times New Roman"/>
          <w:szCs w:val="28"/>
        </w:rPr>
      </w:pPr>
      <w:r w:rsidRPr="004338AD">
        <w:rPr>
          <w:rFonts w:eastAsia="Calibri" w:cs="Times New Roman"/>
          <w:szCs w:val="28"/>
        </w:rPr>
        <w:t xml:space="preserve">        В   2019 году на портале ССТУ. РФ размещен отчет по 589 обращениям граждан, из них 329 обращений поступили непосредственно в Администрацию городского округа, 260 обращений - через вышестоящие организации.</w:t>
      </w:r>
    </w:p>
    <w:p w:rsidR="004338AD" w:rsidRPr="004338AD" w:rsidRDefault="004338AD" w:rsidP="004338AD">
      <w:pPr>
        <w:ind w:firstLine="0"/>
        <w:rPr>
          <w:rFonts w:eastAsia="Calibri" w:cs="Times New Roman"/>
          <w:szCs w:val="28"/>
        </w:rPr>
      </w:pPr>
    </w:p>
    <w:p w:rsidR="004338AD" w:rsidRPr="004338AD" w:rsidRDefault="004338AD" w:rsidP="004338AD">
      <w:pPr>
        <w:ind w:firstLine="0"/>
        <w:rPr>
          <w:rFonts w:eastAsia="Calibri" w:cs="Times New Roman"/>
          <w:szCs w:val="28"/>
        </w:rPr>
      </w:pPr>
    </w:p>
    <w:p w:rsidR="00FA6DA9" w:rsidRDefault="00FA6DA9" w:rsidP="004338AD">
      <w:pPr>
        <w:tabs>
          <w:tab w:val="left" w:pos="0"/>
        </w:tabs>
      </w:pPr>
    </w:p>
    <w:sectPr w:rsidR="00FA6DA9" w:rsidSect="002E4F88">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CDE" w:rsidRDefault="003D0CDE" w:rsidP="00CA7E66">
      <w:r>
        <w:separator/>
      </w:r>
    </w:p>
  </w:endnote>
  <w:endnote w:type="continuationSeparator" w:id="0">
    <w:p w:rsidR="003D0CDE" w:rsidRDefault="003D0CDE" w:rsidP="00CA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424" w:rsidRDefault="00FE542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404034"/>
      <w:docPartObj>
        <w:docPartGallery w:val="Page Numbers (Bottom of Page)"/>
        <w:docPartUnique/>
      </w:docPartObj>
    </w:sdtPr>
    <w:sdtEndPr/>
    <w:sdtContent>
      <w:p w:rsidR="00DF6D26" w:rsidRDefault="00DF6D26">
        <w:pPr>
          <w:pStyle w:val="ab"/>
          <w:jc w:val="right"/>
        </w:pPr>
        <w:r>
          <w:fldChar w:fldCharType="begin"/>
        </w:r>
        <w:r>
          <w:instrText>PAGE   \* MERGEFORMAT</w:instrText>
        </w:r>
        <w:r>
          <w:fldChar w:fldCharType="separate"/>
        </w:r>
        <w:r w:rsidR="00FE5424">
          <w:rPr>
            <w:noProof/>
          </w:rPr>
          <w:t>102</w:t>
        </w:r>
        <w:r>
          <w:fldChar w:fldCharType="end"/>
        </w:r>
      </w:p>
    </w:sdtContent>
  </w:sdt>
  <w:p w:rsidR="00DF6D26" w:rsidRDefault="00DF6D2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424" w:rsidRDefault="00FE542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CDE" w:rsidRDefault="003D0CDE" w:rsidP="00CA7E66">
      <w:r>
        <w:separator/>
      </w:r>
    </w:p>
  </w:footnote>
  <w:footnote w:type="continuationSeparator" w:id="0">
    <w:p w:rsidR="003D0CDE" w:rsidRDefault="003D0CDE" w:rsidP="00CA7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424" w:rsidRDefault="00FE542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424" w:rsidRDefault="00FE5424">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D26" w:rsidRPr="00013CE0" w:rsidRDefault="00DF6D26" w:rsidP="00013CE0">
    <w:pPr>
      <w:spacing w:line="259" w:lineRule="auto"/>
      <w:ind w:left="4248" w:firstLine="1"/>
      <w:jc w:val="left"/>
      <w:rPr>
        <w:rFonts w:eastAsia="Calibri" w:cs="Times New Roman"/>
        <w:sz w:val="24"/>
        <w:szCs w:val="24"/>
      </w:rPr>
    </w:pPr>
    <w:r w:rsidRPr="00013CE0">
      <w:rPr>
        <w:rFonts w:eastAsia="Calibri" w:cs="Times New Roman"/>
        <w:sz w:val="24"/>
        <w:szCs w:val="24"/>
      </w:rPr>
      <w:t xml:space="preserve">Приложение к решению Совета городского округа город Салават Республики Башкортостан </w:t>
    </w:r>
  </w:p>
  <w:p w:rsidR="00DF6D26" w:rsidRPr="00013CE0" w:rsidRDefault="00DF6D26" w:rsidP="00013CE0">
    <w:pPr>
      <w:spacing w:line="259" w:lineRule="auto"/>
      <w:ind w:left="3540"/>
      <w:jc w:val="left"/>
      <w:rPr>
        <w:rFonts w:ascii="Calibri" w:eastAsia="Calibri" w:hAnsi="Calibri" w:cs="Times New Roman"/>
        <w:sz w:val="22"/>
      </w:rPr>
    </w:pPr>
    <w:r w:rsidRPr="00013CE0">
      <w:rPr>
        <w:rFonts w:eastAsia="Calibri" w:cs="Times New Roman"/>
        <w:sz w:val="24"/>
        <w:szCs w:val="24"/>
      </w:rPr>
      <w:t xml:space="preserve">от </w:t>
    </w:r>
    <w:r w:rsidR="00FE5424">
      <w:rPr>
        <w:rFonts w:eastAsia="Calibri" w:cs="Times New Roman"/>
        <w:sz w:val="24"/>
        <w:szCs w:val="24"/>
      </w:rPr>
      <w:t xml:space="preserve">19 февраля </w:t>
    </w:r>
    <w:r w:rsidRPr="00013CE0">
      <w:rPr>
        <w:rFonts w:eastAsia="Calibri" w:cs="Times New Roman"/>
        <w:sz w:val="24"/>
        <w:szCs w:val="24"/>
      </w:rPr>
      <w:t>20</w:t>
    </w:r>
    <w:r>
      <w:rPr>
        <w:rFonts w:eastAsia="Calibri" w:cs="Times New Roman"/>
        <w:sz w:val="24"/>
        <w:szCs w:val="24"/>
      </w:rPr>
      <w:t>20</w:t>
    </w:r>
    <w:r w:rsidRPr="00013CE0">
      <w:rPr>
        <w:rFonts w:eastAsia="Calibri" w:cs="Times New Roman"/>
        <w:sz w:val="24"/>
        <w:szCs w:val="24"/>
      </w:rPr>
      <w:t xml:space="preserve"> г. №</w:t>
    </w:r>
    <w:r w:rsidR="00FE5424">
      <w:rPr>
        <w:rFonts w:eastAsia="Calibri" w:cs="Times New Roman"/>
        <w:sz w:val="24"/>
        <w:szCs w:val="24"/>
      </w:rPr>
      <w:t xml:space="preserve"> 4-49/481</w:t>
    </w:r>
  </w:p>
  <w:p w:rsidR="00DF6D26" w:rsidRDefault="00DF6D26">
    <w:pPr>
      <w:pStyle w:val="a9"/>
    </w:pPr>
  </w:p>
  <w:p w:rsidR="00DF6D26" w:rsidRDefault="00DF6D26" w:rsidP="00013CE0">
    <w:pPr>
      <w:jc w:val="center"/>
    </w:pPr>
    <w:r w:rsidRPr="007D14F2">
      <w:rPr>
        <w:b/>
      </w:rPr>
      <w:t>Отчет главы Администрации городского округа город Салават Республики Башкортостан о своей деятельности и деятельности Администрации городского округа город Салават Республики Башкортостан за 201</w:t>
    </w:r>
    <w:r>
      <w:rPr>
        <w:b/>
      </w:rPr>
      <w:t>9</w:t>
    </w:r>
    <w:r w:rsidRPr="007D14F2">
      <w:rPr>
        <w:b/>
      </w:rPr>
      <w:t xml:space="preserve"> год</w:t>
    </w:r>
  </w:p>
  <w:p w:rsidR="00DF6D26" w:rsidRDefault="00DF6D26">
    <w:pPr>
      <w:pStyle w:val="a9"/>
    </w:pPr>
    <w:bookmarkStart w:id="50" w:name="_GoBack"/>
    <w:bookmarkEnd w:id="5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5A1B3F"/>
    <w:multiLevelType w:val="hybridMultilevel"/>
    <w:tmpl w:val="160E540A"/>
    <w:lvl w:ilvl="0" w:tplc="306C05C8">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61B36574"/>
    <w:multiLevelType w:val="hybridMultilevel"/>
    <w:tmpl w:val="E1122A4E"/>
    <w:lvl w:ilvl="0" w:tplc="B1907DD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6D326CC1"/>
    <w:multiLevelType w:val="hybridMultilevel"/>
    <w:tmpl w:val="2C2C1DBA"/>
    <w:lvl w:ilvl="0" w:tplc="E61E98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FCF3147"/>
    <w:multiLevelType w:val="hybridMultilevel"/>
    <w:tmpl w:val="DCA09F88"/>
    <w:lvl w:ilvl="0" w:tplc="1AE629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FB7BBA"/>
    <w:multiLevelType w:val="hybridMultilevel"/>
    <w:tmpl w:val="B1604656"/>
    <w:lvl w:ilvl="0" w:tplc="E61E98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C24"/>
    <w:rsid w:val="00004A1C"/>
    <w:rsid w:val="00006C49"/>
    <w:rsid w:val="0000749B"/>
    <w:rsid w:val="00013B47"/>
    <w:rsid w:val="00013CE0"/>
    <w:rsid w:val="00017A3D"/>
    <w:rsid w:val="00030509"/>
    <w:rsid w:val="00035B0F"/>
    <w:rsid w:val="00035BC8"/>
    <w:rsid w:val="00036571"/>
    <w:rsid w:val="00044ACF"/>
    <w:rsid w:val="00050F77"/>
    <w:rsid w:val="00063DF0"/>
    <w:rsid w:val="000673EA"/>
    <w:rsid w:val="00073734"/>
    <w:rsid w:val="00075481"/>
    <w:rsid w:val="00076583"/>
    <w:rsid w:val="0008570D"/>
    <w:rsid w:val="00087105"/>
    <w:rsid w:val="00095676"/>
    <w:rsid w:val="000A11F3"/>
    <w:rsid w:val="000B2546"/>
    <w:rsid w:val="000C49D0"/>
    <w:rsid w:val="000D041E"/>
    <w:rsid w:val="0010629D"/>
    <w:rsid w:val="00114106"/>
    <w:rsid w:val="001147FE"/>
    <w:rsid w:val="00115E5B"/>
    <w:rsid w:val="00115F84"/>
    <w:rsid w:val="00130B2D"/>
    <w:rsid w:val="00137781"/>
    <w:rsid w:val="00137EE6"/>
    <w:rsid w:val="00164C60"/>
    <w:rsid w:val="00173E31"/>
    <w:rsid w:val="00182B34"/>
    <w:rsid w:val="00187DF0"/>
    <w:rsid w:val="001B4339"/>
    <w:rsid w:val="001C2E8E"/>
    <w:rsid w:val="001C56CF"/>
    <w:rsid w:val="001D0366"/>
    <w:rsid w:val="001D2BFB"/>
    <w:rsid w:val="001E17C3"/>
    <w:rsid w:val="001E601E"/>
    <w:rsid w:val="001E7D0C"/>
    <w:rsid w:val="002101E4"/>
    <w:rsid w:val="00214A11"/>
    <w:rsid w:val="00224608"/>
    <w:rsid w:val="00246116"/>
    <w:rsid w:val="00246D6C"/>
    <w:rsid w:val="002543BD"/>
    <w:rsid w:val="00264503"/>
    <w:rsid w:val="0026556B"/>
    <w:rsid w:val="0027130D"/>
    <w:rsid w:val="0027170E"/>
    <w:rsid w:val="0028337C"/>
    <w:rsid w:val="002B7A8D"/>
    <w:rsid w:val="002D5E81"/>
    <w:rsid w:val="002E3AAB"/>
    <w:rsid w:val="002E4F88"/>
    <w:rsid w:val="002F6A77"/>
    <w:rsid w:val="002F7764"/>
    <w:rsid w:val="00303A6E"/>
    <w:rsid w:val="00312B83"/>
    <w:rsid w:val="00316BFC"/>
    <w:rsid w:val="00321156"/>
    <w:rsid w:val="00331CB2"/>
    <w:rsid w:val="00333488"/>
    <w:rsid w:val="00334FE6"/>
    <w:rsid w:val="0033739D"/>
    <w:rsid w:val="00346A0D"/>
    <w:rsid w:val="0035211D"/>
    <w:rsid w:val="00352B93"/>
    <w:rsid w:val="0035683A"/>
    <w:rsid w:val="0036119C"/>
    <w:rsid w:val="003619DD"/>
    <w:rsid w:val="00364DC0"/>
    <w:rsid w:val="0036791A"/>
    <w:rsid w:val="00371DC9"/>
    <w:rsid w:val="00375D83"/>
    <w:rsid w:val="00381FBB"/>
    <w:rsid w:val="00382750"/>
    <w:rsid w:val="00392AC8"/>
    <w:rsid w:val="0039572D"/>
    <w:rsid w:val="00397DD8"/>
    <w:rsid w:val="003A3187"/>
    <w:rsid w:val="003B2AA0"/>
    <w:rsid w:val="003C3A18"/>
    <w:rsid w:val="003C4B93"/>
    <w:rsid w:val="003C5703"/>
    <w:rsid w:val="003D0CDE"/>
    <w:rsid w:val="003D6172"/>
    <w:rsid w:val="003E6A65"/>
    <w:rsid w:val="003F6AA2"/>
    <w:rsid w:val="003F6BCE"/>
    <w:rsid w:val="003F6EF3"/>
    <w:rsid w:val="003F6F55"/>
    <w:rsid w:val="00416997"/>
    <w:rsid w:val="00425778"/>
    <w:rsid w:val="004338AD"/>
    <w:rsid w:val="00435DA5"/>
    <w:rsid w:val="00436ABE"/>
    <w:rsid w:val="0044014C"/>
    <w:rsid w:val="00445524"/>
    <w:rsid w:val="00451826"/>
    <w:rsid w:val="00451F89"/>
    <w:rsid w:val="0045655C"/>
    <w:rsid w:val="00460072"/>
    <w:rsid w:val="00470FD8"/>
    <w:rsid w:val="00473F78"/>
    <w:rsid w:val="0048651F"/>
    <w:rsid w:val="004A3053"/>
    <w:rsid w:val="004A355E"/>
    <w:rsid w:val="004C0721"/>
    <w:rsid w:val="004C24D5"/>
    <w:rsid w:val="004C69E6"/>
    <w:rsid w:val="004C77AE"/>
    <w:rsid w:val="004D1B2A"/>
    <w:rsid w:val="004D3A44"/>
    <w:rsid w:val="004D7E7B"/>
    <w:rsid w:val="004E1B33"/>
    <w:rsid w:val="004E4464"/>
    <w:rsid w:val="004E7A12"/>
    <w:rsid w:val="004F2971"/>
    <w:rsid w:val="004F530D"/>
    <w:rsid w:val="004F64F8"/>
    <w:rsid w:val="00504AE4"/>
    <w:rsid w:val="00511F64"/>
    <w:rsid w:val="00531BB7"/>
    <w:rsid w:val="005364F3"/>
    <w:rsid w:val="00537084"/>
    <w:rsid w:val="00540CC2"/>
    <w:rsid w:val="00542213"/>
    <w:rsid w:val="0055650B"/>
    <w:rsid w:val="0056069F"/>
    <w:rsid w:val="00562379"/>
    <w:rsid w:val="00562A9E"/>
    <w:rsid w:val="005663B0"/>
    <w:rsid w:val="00571420"/>
    <w:rsid w:val="00574555"/>
    <w:rsid w:val="00575176"/>
    <w:rsid w:val="00581B0A"/>
    <w:rsid w:val="00583113"/>
    <w:rsid w:val="0058750F"/>
    <w:rsid w:val="00590227"/>
    <w:rsid w:val="00595493"/>
    <w:rsid w:val="005C6A3D"/>
    <w:rsid w:val="005C7C85"/>
    <w:rsid w:val="00615752"/>
    <w:rsid w:val="006178CB"/>
    <w:rsid w:val="00622E27"/>
    <w:rsid w:val="00626063"/>
    <w:rsid w:val="006346F2"/>
    <w:rsid w:val="00635095"/>
    <w:rsid w:val="00640A15"/>
    <w:rsid w:val="006432EA"/>
    <w:rsid w:val="00646C91"/>
    <w:rsid w:val="00654784"/>
    <w:rsid w:val="0066209D"/>
    <w:rsid w:val="00666644"/>
    <w:rsid w:val="006765D3"/>
    <w:rsid w:val="006811FC"/>
    <w:rsid w:val="00685C03"/>
    <w:rsid w:val="006919F4"/>
    <w:rsid w:val="006955C2"/>
    <w:rsid w:val="006A51BB"/>
    <w:rsid w:val="006B2570"/>
    <w:rsid w:val="006D0258"/>
    <w:rsid w:val="006D35BD"/>
    <w:rsid w:val="006E6E71"/>
    <w:rsid w:val="006F4CFF"/>
    <w:rsid w:val="00712619"/>
    <w:rsid w:val="00712870"/>
    <w:rsid w:val="00712F72"/>
    <w:rsid w:val="0071355D"/>
    <w:rsid w:val="00720E95"/>
    <w:rsid w:val="00721D7B"/>
    <w:rsid w:val="00723E21"/>
    <w:rsid w:val="0073323D"/>
    <w:rsid w:val="00736830"/>
    <w:rsid w:val="00741955"/>
    <w:rsid w:val="007679E8"/>
    <w:rsid w:val="0077786E"/>
    <w:rsid w:val="0078145F"/>
    <w:rsid w:val="00781EC5"/>
    <w:rsid w:val="00787099"/>
    <w:rsid w:val="00787847"/>
    <w:rsid w:val="007944DE"/>
    <w:rsid w:val="007A148E"/>
    <w:rsid w:val="007A2D9D"/>
    <w:rsid w:val="007B1305"/>
    <w:rsid w:val="007B31A3"/>
    <w:rsid w:val="007B76A6"/>
    <w:rsid w:val="007C2AC8"/>
    <w:rsid w:val="007C3452"/>
    <w:rsid w:val="007C6FD5"/>
    <w:rsid w:val="007D14F2"/>
    <w:rsid w:val="007E2F77"/>
    <w:rsid w:val="0080330E"/>
    <w:rsid w:val="00804DF0"/>
    <w:rsid w:val="00814D40"/>
    <w:rsid w:val="008157BB"/>
    <w:rsid w:val="008216B6"/>
    <w:rsid w:val="008407B2"/>
    <w:rsid w:val="008522AA"/>
    <w:rsid w:val="00852A8B"/>
    <w:rsid w:val="00853968"/>
    <w:rsid w:val="008572DD"/>
    <w:rsid w:val="0087058B"/>
    <w:rsid w:val="008748D2"/>
    <w:rsid w:val="00877E2F"/>
    <w:rsid w:val="0088584D"/>
    <w:rsid w:val="00886A93"/>
    <w:rsid w:val="0088799A"/>
    <w:rsid w:val="008A3BD1"/>
    <w:rsid w:val="008B26AD"/>
    <w:rsid w:val="008C3A3F"/>
    <w:rsid w:val="008C6A3D"/>
    <w:rsid w:val="008C75F8"/>
    <w:rsid w:val="009062AD"/>
    <w:rsid w:val="00907900"/>
    <w:rsid w:val="0091620F"/>
    <w:rsid w:val="009435AE"/>
    <w:rsid w:val="009446B1"/>
    <w:rsid w:val="00956750"/>
    <w:rsid w:val="00964C6C"/>
    <w:rsid w:val="0096521D"/>
    <w:rsid w:val="009674B7"/>
    <w:rsid w:val="00973DC0"/>
    <w:rsid w:val="00976BDC"/>
    <w:rsid w:val="0098012F"/>
    <w:rsid w:val="00981C72"/>
    <w:rsid w:val="00983681"/>
    <w:rsid w:val="009A0D72"/>
    <w:rsid w:val="009A6407"/>
    <w:rsid w:val="009C640F"/>
    <w:rsid w:val="009E7209"/>
    <w:rsid w:val="009F4CAC"/>
    <w:rsid w:val="00A239F4"/>
    <w:rsid w:val="00A23CBA"/>
    <w:rsid w:val="00A25F6C"/>
    <w:rsid w:val="00A2621A"/>
    <w:rsid w:val="00A269E4"/>
    <w:rsid w:val="00A26DD7"/>
    <w:rsid w:val="00A36379"/>
    <w:rsid w:val="00A42AB8"/>
    <w:rsid w:val="00A62076"/>
    <w:rsid w:val="00A6302D"/>
    <w:rsid w:val="00A648B1"/>
    <w:rsid w:val="00A66233"/>
    <w:rsid w:val="00A66F7D"/>
    <w:rsid w:val="00A674D6"/>
    <w:rsid w:val="00A7092B"/>
    <w:rsid w:val="00A83B8F"/>
    <w:rsid w:val="00A85E31"/>
    <w:rsid w:val="00AA491F"/>
    <w:rsid w:val="00AA49B8"/>
    <w:rsid w:val="00AB427A"/>
    <w:rsid w:val="00AC0E75"/>
    <w:rsid w:val="00AC1952"/>
    <w:rsid w:val="00AC7939"/>
    <w:rsid w:val="00AD2078"/>
    <w:rsid w:val="00AD49E6"/>
    <w:rsid w:val="00AE0C35"/>
    <w:rsid w:val="00AE3010"/>
    <w:rsid w:val="00AE39FF"/>
    <w:rsid w:val="00AF6801"/>
    <w:rsid w:val="00B029A2"/>
    <w:rsid w:val="00B03D2C"/>
    <w:rsid w:val="00B10CF0"/>
    <w:rsid w:val="00B128D4"/>
    <w:rsid w:val="00B228CD"/>
    <w:rsid w:val="00B22ECF"/>
    <w:rsid w:val="00B26B96"/>
    <w:rsid w:val="00B36F1C"/>
    <w:rsid w:val="00B42A82"/>
    <w:rsid w:val="00B617A5"/>
    <w:rsid w:val="00B646AF"/>
    <w:rsid w:val="00B741B3"/>
    <w:rsid w:val="00B90D55"/>
    <w:rsid w:val="00B93514"/>
    <w:rsid w:val="00BA0A73"/>
    <w:rsid w:val="00BB1E5E"/>
    <w:rsid w:val="00BC4448"/>
    <w:rsid w:val="00BD2922"/>
    <w:rsid w:val="00BD64B9"/>
    <w:rsid w:val="00BE61C8"/>
    <w:rsid w:val="00BF599D"/>
    <w:rsid w:val="00C0003B"/>
    <w:rsid w:val="00C021CF"/>
    <w:rsid w:val="00C04225"/>
    <w:rsid w:val="00C05837"/>
    <w:rsid w:val="00C07FEF"/>
    <w:rsid w:val="00C12907"/>
    <w:rsid w:val="00C14897"/>
    <w:rsid w:val="00C211BE"/>
    <w:rsid w:val="00C21460"/>
    <w:rsid w:val="00C2662E"/>
    <w:rsid w:val="00C275AA"/>
    <w:rsid w:val="00C3161D"/>
    <w:rsid w:val="00C31994"/>
    <w:rsid w:val="00C41D55"/>
    <w:rsid w:val="00C55A8B"/>
    <w:rsid w:val="00C82682"/>
    <w:rsid w:val="00C966CA"/>
    <w:rsid w:val="00CA04D9"/>
    <w:rsid w:val="00CA7E66"/>
    <w:rsid w:val="00CB0776"/>
    <w:rsid w:val="00CC4E18"/>
    <w:rsid w:val="00CC78EB"/>
    <w:rsid w:val="00CD2257"/>
    <w:rsid w:val="00CD7EFC"/>
    <w:rsid w:val="00CF6B31"/>
    <w:rsid w:val="00CF6C20"/>
    <w:rsid w:val="00D01D8A"/>
    <w:rsid w:val="00D06679"/>
    <w:rsid w:val="00D11D02"/>
    <w:rsid w:val="00D30984"/>
    <w:rsid w:val="00D318AA"/>
    <w:rsid w:val="00D31F14"/>
    <w:rsid w:val="00D473CE"/>
    <w:rsid w:val="00D63539"/>
    <w:rsid w:val="00D714CD"/>
    <w:rsid w:val="00D7749B"/>
    <w:rsid w:val="00D87182"/>
    <w:rsid w:val="00DB0CFF"/>
    <w:rsid w:val="00DC65E9"/>
    <w:rsid w:val="00DD0106"/>
    <w:rsid w:val="00DD50F1"/>
    <w:rsid w:val="00DE2CF7"/>
    <w:rsid w:val="00DF6D26"/>
    <w:rsid w:val="00E10446"/>
    <w:rsid w:val="00E13B2B"/>
    <w:rsid w:val="00E330C5"/>
    <w:rsid w:val="00E46558"/>
    <w:rsid w:val="00E5258C"/>
    <w:rsid w:val="00E56700"/>
    <w:rsid w:val="00E64C24"/>
    <w:rsid w:val="00E9401B"/>
    <w:rsid w:val="00E96D8D"/>
    <w:rsid w:val="00EB17B8"/>
    <w:rsid w:val="00EB1CCB"/>
    <w:rsid w:val="00EB704B"/>
    <w:rsid w:val="00EC2B0F"/>
    <w:rsid w:val="00EC4AE8"/>
    <w:rsid w:val="00EC4C66"/>
    <w:rsid w:val="00EC553B"/>
    <w:rsid w:val="00ED09AC"/>
    <w:rsid w:val="00ED38DB"/>
    <w:rsid w:val="00EE5479"/>
    <w:rsid w:val="00EE7EB9"/>
    <w:rsid w:val="00EF150C"/>
    <w:rsid w:val="00EF4B49"/>
    <w:rsid w:val="00F002B7"/>
    <w:rsid w:val="00F00B2D"/>
    <w:rsid w:val="00F0316D"/>
    <w:rsid w:val="00F04190"/>
    <w:rsid w:val="00F04A5F"/>
    <w:rsid w:val="00F10A1E"/>
    <w:rsid w:val="00F1247D"/>
    <w:rsid w:val="00F50821"/>
    <w:rsid w:val="00F55F35"/>
    <w:rsid w:val="00F8560C"/>
    <w:rsid w:val="00F97FBC"/>
    <w:rsid w:val="00FA0C4F"/>
    <w:rsid w:val="00FA6DA9"/>
    <w:rsid w:val="00FB046B"/>
    <w:rsid w:val="00FB1FAF"/>
    <w:rsid w:val="00FB782A"/>
    <w:rsid w:val="00FD2515"/>
    <w:rsid w:val="00FE5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B64DC-FAA6-4C8A-A884-6158BB0A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DA9"/>
    <w:pPr>
      <w:spacing w:after="0" w:line="240" w:lineRule="auto"/>
      <w:ind w:firstLine="709"/>
      <w:jc w:val="both"/>
    </w:pPr>
    <w:rPr>
      <w:rFonts w:ascii="Times New Roman" w:hAnsi="Times New Roman"/>
      <w:sz w:val="28"/>
    </w:rPr>
  </w:style>
  <w:style w:type="paragraph" w:styleId="1">
    <w:name w:val="heading 1"/>
    <w:basedOn w:val="a"/>
    <w:next w:val="a"/>
    <w:link w:val="10"/>
    <w:uiPriority w:val="9"/>
    <w:qFormat/>
    <w:rsid w:val="00451826"/>
    <w:pPr>
      <w:keepNext/>
      <w:keepLines/>
      <w:spacing w:before="240"/>
      <w:outlineLvl w:val="0"/>
    </w:pPr>
    <w:rPr>
      <w:rFonts w:eastAsiaTheme="majorEastAsia" w:cstheme="majorBidi"/>
      <w:b/>
      <w:szCs w:val="32"/>
    </w:rPr>
  </w:style>
  <w:style w:type="paragraph" w:styleId="2">
    <w:name w:val="heading 2"/>
    <w:basedOn w:val="a"/>
    <w:next w:val="a"/>
    <w:link w:val="20"/>
    <w:uiPriority w:val="9"/>
    <w:unhideWhenUsed/>
    <w:qFormat/>
    <w:rsid w:val="00451826"/>
    <w:pPr>
      <w:keepNext/>
      <w:keepLines/>
      <w:spacing w:before="40"/>
      <w:outlineLvl w:val="1"/>
    </w:pPr>
    <w:rPr>
      <w:rFonts w:eastAsiaTheme="majorEastAsia" w:cstheme="majorBidi"/>
      <w:b/>
      <w:color w:val="2E74B5" w:themeColor="accent1" w:themeShade="BF"/>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6D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5"/>
    <w:rsid w:val="00FA6DA9"/>
    <w:rPr>
      <w:rFonts w:ascii="Times New Roman" w:eastAsia="Times New Roman" w:hAnsi="Times New Roman" w:cs="Times New Roman"/>
      <w:spacing w:val="-2"/>
      <w:sz w:val="26"/>
      <w:szCs w:val="26"/>
      <w:shd w:val="clear" w:color="auto" w:fill="FFFFFF"/>
    </w:rPr>
  </w:style>
  <w:style w:type="character" w:customStyle="1" w:styleId="11pt0pt">
    <w:name w:val="Основной текст + 11 pt;Интервал 0 pt"/>
    <w:basedOn w:val="a4"/>
    <w:rsid w:val="00FA6DA9"/>
    <w:rPr>
      <w:rFonts w:ascii="Times New Roman" w:eastAsia="Times New Roman" w:hAnsi="Times New Roman" w:cs="Times New Roman"/>
      <w:color w:val="000000"/>
      <w:spacing w:val="-4"/>
      <w:w w:val="100"/>
      <w:position w:val="0"/>
      <w:sz w:val="22"/>
      <w:szCs w:val="22"/>
      <w:shd w:val="clear" w:color="auto" w:fill="FFFFFF"/>
      <w:lang w:val="ru-RU"/>
    </w:rPr>
  </w:style>
  <w:style w:type="paragraph" w:customStyle="1" w:styleId="5">
    <w:name w:val="Основной текст5"/>
    <w:basedOn w:val="a"/>
    <w:link w:val="a4"/>
    <w:rsid w:val="00FA6DA9"/>
    <w:pPr>
      <w:widowControl w:val="0"/>
      <w:shd w:val="clear" w:color="auto" w:fill="FFFFFF"/>
      <w:spacing w:before="240" w:after="720" w:line="0" w:lineRule="atLeast"/>
      <w:ind w:hanging="1020"/>
    </w:pPr>
    <w:rPr>
      <w:rFonts w:eastAsia="Times New Roman" w:cs="Times New Roman"/>
      <w:spacing w:val="-2"/>
      <w:sz w:val="26"/>
      <w:szCs w:val="26"/>
    </w:rPr>
  </w:style>
  <w:style w:type="character" w:customStyle="1" w:styleId="115pt0pt">
    <w:name w:val="Основной текст + 11;5 pt;Курсив;Интервал 0 pt"/>
    <w:basedOn w:val="a4"/>
    <w:rsid w:val="00FA6DA9"/>
    <w:rPr>
      <w:rFonts w:ascii="Times New Roman" w:eastAsia="Times New Roman" w:hAnsi="Times New Roman" w:cs="Times New Roman"/>
      <w:b w:val="0"/>
      <w:bCs w:val="0"/>
      <w:i/>
      <w:iCs/>
      <w:smallCaps w:val="0"/>
      <w:strike w:val="0"/>
      <w:color w:val="000000"/>
      <w:spacing w:val="-5"/>
      <w:w w:val="100"/>
      <w:position w:val="0"/>
      <w:sz w:val="23"/>
      <w:szCs w:val="23"/>
      <w:u w:val="none"/>
      <w:shd w:val="clear" w:color="auto" w:fill="FFFFFF"/>
      <w:lang w:val="ru-RU"/>
    </w:rPr>
  </w:style>
  <w:style w:type="paragraph" w:styleId="a5">
    <w:name w:val="Balloon Text"/>
    <w:basedOn w:val="a"/>
    <w:link w:val="a6"/>
    <w:uiPriority w:val="99"/>
    <w:semiHidden/>
    <w:unhideWhenUsed/>
    <w:rsid w:val="0096521D"/>
    <w:rPr>
      <w:rFonts w:ascii="Segoe UI" w:hAnsi="Segoe UI" w:cs="Segoe UI"/>
      <w:sz w:val="18"/>
      <w:szCs w:val="18"/>
    </w:rPr>
  </w:style>
  <w:style w:type="character" w:customStyle="1" w:styleId="a6">
    <w:name w:val="Текст выноски Знак"/>
    <w:basedOn w:val="a0"/>
    <w:link w:val="a5"/>
    <w:uiPriority w:val="99"/>
    <w:semiHidden/>
    <w:rsid w:val="0096521D"/>
    <w:rPr>
      <w:rFonts w:ascii="Segoe UI" w:hAnsi="Segoe UI" w:cs="Segoe UI"/>
      <w:sz w:val="18"/>
      <w:szCs w:val="18"/>
    </w:rPr>
  </w:style>
  <w:style w:type="paragraph" w:styleId="a7">
    <w:name w:val="Normal (Web)"/>
    <w:basedOn w:val="a"/>
    <w:uiPriority w:val="99"/>
    <w:unhideWhenUsed/>
    <w:rsid w:val="009446B1"/>
    <w:pPr>
      <w:spacing w:before="100" w:beforeAutospacing="1" w:after="100" w:afterAutospacing="1"/>
      <w:ind w:firstLine="0"/>
      <w:jc w:val="left"/>
    </w:pPr>
    <w:rPr>
      <w:rFonts w:eastAsia="Times New Roman" w:cs="Times New Roman"/>
      <w:sz w:val="24"/>
      <w:szCs w:val="24"/>
      <w:lang w:eastAsia="ru-RU"/>
    </w:rPr>
  </w:style>
  <w:style w:type="paragraph" w:styleId="a8">
    <w:name w:val="List Paragraph"/>
    <w:basedOn w:val="a"/>
    <w:uiPriority w:val="34"/>
    <w:qFormat/>
    <w:rsid w:val="00635095"/>
    <w:pPr>
      <w:ind w:left="720"/>
      <w:contextualSpacing/>
    </w:pPr>
  </w:style>
  <w:style w:type="paragraph" w:styleId="a9">
    <w:name w:val="header"/>
    <w:basedOn w:val="a"/>
    <w:link w:val="aa"/>
    <w:uiPriority w:val="99"/>
    <w:unhideWhenUsed/>
    <w:rsid w:val="00CA7E66"/>
    <w:pPr>
      <w:tabs>
        <w:tab w:val="center" w:pos="4677"/>
        <w:tab w:val="right" w:pos="9355"/>
      </w:tabs>
    </w:pPr>
  </w:style>
  <w:style w:type="character" w:customStyle="1" w:styleId="aa">
    <w:name w:val="Верхний колонтитул Знак"/>
    <w:basedOn w:val="a0"/>
    <w:link w:val="a9"/>
    <w:uiPriority w:val="99"/>
    <w:rsid w:val="00CA7E66"/>
    <w:rPr>
      <w:rFonts w:ascii="Times New Roman" w:hAnsi="Times New Roman"/>
      <w:sz w:val="28"/>
    </w:rPr>
  </w:style>
  <w:style w:type="paragraph" w:styleId="ab">
    <w:name w:val="footer"/>
    <w:basedOn w:val="a"/>
    <w:link w:val="ac"/>
    <w:uiPriority w:val="99"/>
    <w:unhideWhenUsed/>
    <w:rsid w:val="00CA7E66"/>
    <w:pPr>
      <w:tabs>
        <w:tab w:val="center" w:pos="4677"/>
        <w:tab w:val="right" w:pos="9355"/>
      </w:tabs>
    </w:pPr>
  </w:style>
  <w:style w:type="character" w:customStyle="1" w:styleId="ac">
    <w:name w:val="Нижний колонтитул Знак"/>
    <w:basedOn w:val="a0"/>
    <w:link w:val="ab"/>
    <w:uiPriority w:val="99"/>
    <w:rsid w:val="00CA7E66"/>
    <w:rPr>
      <w:rFonts w:ascii="Times New Roman" w:hAnsi="Times New Roman"/>
      <w:sz w:val="28"/>
    </w:rPr>
  </w:style>
  <w:style w:type="character" w:customStyle="1" w:styleId="10">
    <w:name w:val="Заголовок 1 Знак"/>
    <w:basedOn w:val="a0"/>
    <w:link w:val="1"/>
    <w:uiPriority w:val="9"/>
    <w:rsid w:val="00451826"/>
    <w:rPr>
      <w:rFonts w:ascii="Times New Roman" w:eastAsiaTheme="majorEastAsia" w:hAnsi="Times New Roman" w:cstheme="majorBidi"/>
      <w:b/>
      <w:sz w:val="28"/>
      <w:szCs w:val="32"/>
    </w:rPr>
  </w:style>
  <w:style w:type="paragraph" w:styleId="ad">
    <w:name w:val="TOC Heading"/>
    <w:basedOn w:val="1"/>
    <w:next w:val="a"/>
    <w:uiPriority w:val="39"/>
    <w:unhideWhenUsed/>
    <w:qFormat/>
    <w:rsid w:val="001147FE"/>
    <w:pPr>
      <w:spacing w:line="259" w:lineRule="auto"/>
      <w:ind w:firstLine="0"/>
      <w:jc w:val="left"/>
      <w:outlineLvl w:val="9"/>
    </w:pPr>
    <w:rPr>
      <w:lang w:eastAsia="ru-RU"/>
    </w:rPr>
  </w:style>
  <w:style w:type="paragraph" w:styleId="21">
    <w:name w:val="toc 2"/>
    <w:basedOn w:val="a"/>
    <w:next w:val="a"/>
    <w:autoRedefine/>
    <w:uiPriority w:val="39"/>
    <w:unhideWhenUsed/>
    <w:rsid w:val="00C55A8B"/>
    <w:pPr>
      <w:tabs>
        <w:tab w:val="right" w:leader="dot" w:pos="9345"/>
      </w:tabs>
      <w:spacing w:after="100" w:line="259" w:lineRule="auto"/>
      <w:ind w:left="220" w:firstLine="0"/>
      <w:jc w:val="left"/>
    </w:pPr>
    <w:rPr>
      <w:rFonts w:eastAsiaTheme="minorEastAsia" w:cs="Times New Roman"/>
      <w:noProof/>
      <w:sz w:val="22"/>
      <w:shd w:val="clear" w:color="auto" w:fill="FFFFFF"/>
      <w:lang w:eastAsia="ru-RU"/>
    </w:rPr>
  </w:style>
  <w:style w:type="paragraph" w:styleId="11">
    <w:name w:val="toc 1"/>
    <w:basedOn w:val="a"/>
    <w:next w:val="a"/>
    <w:autoRedefine/>
    <w:uiPriority w:val="39"/>
    <w:unhideWhenUsed/>
    <w:rsid w:val="00C07FEF"/>
    <w:pPr>
      <w:tabs>
        <w:tab w:val="right" w:leader="dot" w:pos="9345"/>
      </w:tabs>
      <w:spacing w:line="259" w:lineRule="auto"/>
      <w:ind w:firstLine="0"/>
      <w:jc w:val="left"/>
    </w:pPr>
    <w:rPr>
      <w:rFonts w:asciiTheme="minorHAnsi" w:eastAsiaTheme="minorEastAsia" w:hAnsiTheme="minorHAnsi" w:cs="Times New Roman"/>
      <w:sz w:val="22"/>
      <w:lang w:eastAsia="ru-RU"/>
    </w:rPr>
  </w:style>
  <w:style w:type="paragraph" w:styleId="3">
    <w:name w:val="toc 3"/>
    <w:basedOn w:val="a"/>
    <w:next w:val="a"/>
    <w:autoRedefine/>
    <w:uiPriority w:val="39"/>
    <w:unhideWhenUsed/>
    <w:rsid w:val="001147FE"/>
    <w:pPr>
      <w:spacing w:after="100" w:line="259" w:lineRule="auto"/>
      <w:ind w:left="440" w:firstLine="0"/>
      <w:jc w:val="left"/>
    </w:pPr>
    <w:rPr>
      <w:rFonts w:asciiTheme="minorHAnsi" w:eastAsiaTheme="minorEastAsia" w:hAnsiTheme="minorHAnsi" w:cs="Times New Roman"/>
      <w:sz w:val="22"/>
      <w:lang w:eastAsia="ru-RU"/>
    </w:rPr>
  </w:style>
  <w:style w:type="character" w:customStyle="1" w:styleId="20">
    <w:name w:val="Заголовок 2 Знак"/>
    <w:basedOn w:val="a0"/>
    <w:link w:val="2"/>
    <w:uiPriority w:val="9"/>
    <w:rsid w:val="00451826"/>
    <w:rPr>
      <w:rFonts w:ascii="Times New Roman" w:eastAsiaTheme="majorEastAsia" w:hAnsi="Times New Roman" w:cstheme="majorBidi"/>
      <w:b/>
      <w:color w:val="2E74B5" w:themeColor="accent1" w:themeShade="BF"/>
      <w:sz w:val="28"/>
      <w:szCs w:val="26"/>
    </w:rPr>
  </w:style>
  <w:style w:type="paragraph" w:styleId="ae">
    <w:name w:val="No Spacing"/>
    <w:uiPriority w:val="1"/>
    <w:qFormat/>
    <w:rsid w:val="003C4B93"/>
    <w:pPr>
      <w:spacing w:after="0" w:line="240" w:lineRule="auto"/>
      <w:ind w:firstLine="709"/>
      <w:jc w:val="both"/>
    </w:pPr>
    <w:rPr>
      <w:rFonts w:ascii="Times New Roman" w:hAnsi="Times New Roman"/>
      <w:sz w:val="28"/>
    </w:rPr>
  </w:style>
  <w:style w:type="character" w:styleId="af">
    <w:name w:val="Hyperlink"/>
    <w:basedOn w:val="a0"/>
    <w:uiPriority w:val="99"/>
    <w:unhideWhenUsed/>
    <w:rsid w:val="00511F64"/>
    <w:rPr>
      <w:color w:val="0563C1" w:themeColor="hyperlink"/>
      <w:u w:val="single"/>
    </w:rPr>
  </w:style>
  <w:style w:type="character" w:styleId="af0">
    <w:name w:val="Strong"/>
    <w:basedOn w:val="a0"/>
    <w:uiPriority w:val="22"/>
    <w:qFormat/>
    <w:rsid w:val="00B10CF0"/>
    <w:rPr>
      <w:b/>
      <w:bCs/>
    </w:rPr>
  </w:style>
  <w:style w:type="paragraph" w:styleId="30">
    <w:name w:val="Body Text Indent 3"/>
    <w:basedOn w:val="a"/>
    <w:link w:val="31"/>
    <w:unhideWhenUsed/>
    <w:rsid w:val="00A269E4"/>
    <w:pPr>
      <w:spacing w:after="120"/>
      <w:ind w:left="283" w:firstLine="0"/>
      <w:jc w:val="left"/>
    </w:pPr>
    <w:rPr>
      <w:sz w:val="16"/>
      <w:szCs w:val="16"/>
    </w:rPr>
  </w:style>
  <w:style w:type="character" w:customStyle="1" w:styleId="31">
    <w:name w:val="Основной текст с отступом 3 Знак"/>
    <w:basedOn w:val="a0"/>
    <w:link w:val="30"/>
    <w:rsid w:val="00A269E4"/>
    <w:rPr>
      <w:rFonts w:ascii="Times New Roman" w:hAnsi="Times New Roman"/>
      <w:sz w:val="16"/>
      <w:szCs w:val="16"/>
    </w:rPr>
  </w:style>
  <w:style w:type="paragraph" w:styleId="22">
    <w:name w:val="Body Text Indent 2"/>
    <w:basedOn w:val="a"/>
    <w:link w:val="23"/>
    <w:uiPriority w:val="99"/>
    <w:semiHidden/>
    <w:unhideWhenUsed/>
    <w:rsid w:val="004F64F8"/>
    <w:pPr>
      <w:spacing w:after="120" w:line="480" w:lineRule="auto"/>
      <w:ind w:left="283"/>
    </w:pPr>
  </w:style>
  <w:style w:type="character" w:customStyle="1" w:styleId="23">
    <w:name w:val="Основной текст с отступом 2 Знак"/>
    <w:basedOn w:val="a0"/>
    <w:link w:val="22"/>
    <w:uiPriority w:val="99"/>
    <w:semiHidden/>
    <w:rsid w:val="004F64F8"/>
    <w:rPr>
      <w:rFonts w:ascii="Times New Roman" w:hAnsi="Times New Roman"/>
      <w:sz w:val="28"/>
    </w:rPr>
  </w:style>
  <w:style w:type="paragraph" w:styleId="af1">
    <w:name w:val="Body Text"/>
    <w:basedOn w:val="a"/>
    <w:link w:val="af2"/>
    <w:uiPriority w:val="99"/>
    <w:semiHidden/>
    <w:unhideWhenUsed/>
    <w:rsid w:val="00FB1FAF"/>
    <w:pPr>
      <w:spacing w:after="120"/>
    </w:pPr>
  </w:style>
  <w:style w:type="character" w:customStyle="1" w:styleId="af2">
    <w:name w:val="Основной текст Знак"/>
    <w:basedOn w:val="a0"/>
    <w:link w:val="af1"/>
    <w:uiPriority w:val="99"/>
    <w:semiHidden/>
    <w:rsid w:val="00FB1FAF"/>
    <w:rPr>
      <w:rFonts w:ascii="Times New Roman" w:hAnsi="Times New Roman"/>
      <w:sz w:val="28"/>
    </w:rPr>
  </w:style>
  <w:style w:type="paragraph" w:styleId="af3">
    <w:name w:val="Body Text Indent"/>
    <w:basedOn w:val="a"/>
    <w:link w:val="af4"/>
    <w:uiPriority w:val="99"/>
    <w:semiHidden/>
    <w:unhideWhenUsed/>
    <w:rsid w:val="004338AD"/>
    <w:pPr>
      <w:spacing w:after="120"/>
      <w:ind w:left="283"/>
    </w:pPr>
  </w:style>
  <w:style w:type="character" w:customStyle="1" w:styleId="af4">
    <w:name w:val="Основной текст с отступом Знак"/>
    <w:basedOn w:val="a0"/>
    <w:link w:val="af3"/>
    <w:uiPriority w:val="99"/>
    <w:semiHidden/>
    <w:rsid w:val="004338AD"/>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676404">
      <w:bodyDiv w:val="1"/>
      <w:marLeft w:val="0"/>
      <w:marRight w:val="0"/>
      <w:marTop w:val="0"/>
      <w:marBottom w:val="0"/>
      <w:divBdr>
        <w:top w:val="none" w:sz="0" w:space="0" w:color="auto"/>
        <w:left w:val="none" w:sz="0" w:space="0" w:color="auto"/>
        <w:bottom w:val="none" w:sz="0" w:space="0" w:color="auto"/>
        <w:right w:val="none" w:sz="0" w:space="0" w:color="auto"/>
      </w:divBdr>
    </w:div>
    <w:div w:id="1817262472">
      <w:bodyDiv w:val="1"/>
      <w:marLeft w:val="0"/>
      <w:marRight w:val="0"/>
      <w:marTop w:val="0"/>
      <w:marBottom w:val="0"/>
      <w:divBdr>
        <w:top w:val="none" w:sz="0" w:space="0" w:color="auto"/>
        <w:left w:val="none" w:sz="0" w:space="0" w:color="auto"/>
        <w:bottom w:val="none" w:sz="0" w:space="0" w:color="auto"/>
        <w:right w:val="none" w:sz="0" w:space="0" w:color="auto"/>
      </w:divBdr>
    </w:div>
    <w:div w:id="189550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avat.bashkortostan.ru/activity/1543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uslugi.bashkortostan.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alavatsove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alavat.bashkortosta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A0B06-68B8-4877-B3AB-31EB29113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2265</TotalTime>
  <Pages>1</Pages>
  <Words>39774</Words>
  <Characters>226713</Characters>
  <Application>Microsoft Office Word</Application>
  <DocSecurity>0</DocSecurity>
  <Lines>1889</Lines>
  <Paragraphs>531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Жонина Людмила Ивановна</dc:creator>
  <cp:keywords/>
  <dc:description/>
  <cp:lastModifiedBy>Маргарита Ринатовна Байгутлина</cp:lastModifiedBy>
  <cp:revision>260</cp:revision>
  <cp:lastPrinted>2020-02-06T05:47:00Z</cp:lastPrinted>
  <dcterms:created xsi:type="dcterms:W3CDTF">2019-01-15T10:02:00Z</dcterms:created>
  <dcterms:modified xsi:type="dcterms:W3CDTF">2020-02-20T06:16:00Z</dcterms:modified>
</cp:coreProperties>
</file>