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D3" w:rsidRDefault="009108D3" w:rsidP="009108D3">
      <w:pPr>
        <w:pStyle w:val="3"/>
        <w:spacing w:after="0"/>
        <w:ind w:left="5812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Приложение № 1</w:t>
      </w:r>
    </w:p>
    <w:p w:rsidR="009108D3" w:rsidRDefault="009108D3" w:rsidP="009108D3">
      <w:pPr>
        <w:ind w:left="5812"/>
        <w:jc w:val="both"/>
        <w:rPr>
          <w:lang w:eastAsia="x-none"/>
        </w:rPr>
      </w:pPr>
      <w:r>
        <w:rPr>
          <w:lang w:val="x-none" w:eastAsia="x-none"/>
        </w:rPr>
        <w:t xml:space="preserve">к решению Совета </w:t>
      </w:r>
      <w:r>
        <w:rPr>
          <w:color w:val="000000"/>
        </w:rPr>
        <w:t>городского округа город Салават Республики Башкортостан</w:t>
      </w:r>
    </w:p>
    <w:p w:rsidR="009108D3" w:rsidRDefault="009108D3" w:rsidP="009108D3">
      <w:pPr>
        <w:ind w:left="5812"/>
        <w:jc w:val="both"/>
        <w:rPr>
          <w:lang w:val="x-none" w:eastAsia="x-none"/>
        </w:rPr>
      </w:pPr>
      <w:r>
        <w:rPr>
          <w:lang w:eastAsia="x-none"/>
        </w:rPr>
        <w:t xml:space="preserve">от </w:t>
      </w:r>
      <w:r w:rsidR="00484D1C">
        <w:rPr>
          <w:lang w:eastAsia="x-none"/>
        </w:rPr>
        <w:t>11 апреля 2020 г. № 4-51/509</w:t>
      </w:r>
      <w:bookmarkStart w:id="0" w:name="_GoBack"/>
      <w:bookmarkEnd w:id="0"/>
    </w:p>
    <w:p w:rsidR="009108D3" w:rsidRDefault="009108D3" w:rsidP="009108D3">
      <w:pPr>
        <w:jc w:val="right"/>
        <w:rPr>
          <w:sz w:val="18"/>
          <w:szCs w:val="18"/>
          <w:lang w:val="x-none" w:eastAsia="x-none"/>
        </w:rPr>
      </w:pPr>
    </w:p>
    <w:p w:rsidR="009108D3" w:rsidRDefault="009108D3" w:rsidP="009108D3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9108D3" w:rsidRDefault="009108D3" w:rsidP="009108D3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контракта с главой Администрации </w:t>
      </w:r>
    </w:p>
    <w:p w:rsidR="009108D3" w:rsidRDefault="009108D3" w:rsidP="009108D3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округа город Салават Республики Башкортостан</w:t>
      </w:r>
      <w:r>
        <w:rPr>
          <w:b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9108D3" w:rsidRDefault="009108D3" w:rsidP="009108D3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Администрации </w:t>
      </w:r>
      <w:r>
        <w:rPr>
          <w:color w:val="000000"/>
          <w:sz w:val="28"/>
          <w:szCs w:val="28"/>
        </w:rPr>
        <w:t xml:space="preserve">городского округа город Салават Республики Башкортостан </w:t>
      </w:r>
      <w:r>
        <w:rPr>
          <w:sz w:val="28"/>
          <w:szCs w:val="28"/>
        </w:rPr>
        <w:t xml:space="preserve">(далее – глава Администрации) действует на основе единоначалия и подотчетен Совету </w:t>
      </w:r>
      <w:r>
        <w:rPr>
          <w:color w:val="000000"/>
          <w:sz w:val="28"/>
          <w:szCs w:val="28"/>
        </w:rPr>
        <w:t>городского округа город Салават Республики Башкортостан</w:t>
      </w:r>
      <w:r>
        <w:rPr>
          <w:sz w:val="28"/>
          <w:szCs w:val="28"/>
        </w:rPr>
        <w:t xml:space="preserve"> в пределах, установленных законодательством Российской Федерации и Республики Башкортостан, Уставом </w:t>
      </w:r>
      <w:r>
        <w:rPr>
          <w:color w:val="000000"/>
          <w:sz w:val="28"/>
          <w:szCs w:val="28"/>
        </w:rPr>
        <w:t>городского округа город Салават Республики Башкортостан</w:t>
      </w:r>
      <w:r>
        <w:rPr>
          <w:sz w:val="28"/>
          <w:szCs w:val="28"/>
        </w:rPr>
        <w:t xml:space="preserve"> (далее - Устав), возглавляет Администрацию </w:t>
      </w:r>
      <w:r>
        <w:rPr>
          <w:color w:val="000000"/>
          <w:sz w:val="28"/>
          <w:szCs w:val="28"/>
        </w:rPr>
        <w:t xml:space="preserve">городского округа город Салават Республики Башкортостан </w:t>
      </w:r>
      <w:r>
        <w:rPr>
          <w:sz w:val="28"/>
          <w:szCs w:val="28"/>
        </w:rPr>
        <w:t>(далее - Администрация), руководит ее деятельностью и несет персональную ответственность за результаты ее деятельности.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Глава Администрации выполняет следующие функции: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Администрации, в том числе в части, касающейся осуществления отдельных государственных полномочий;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организациями. Действует от имени Администрации без доверенности;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открывает счета в учреждениях банка;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распоряжается имуществом, находящимся в муниципальной собственности, в соответствии с Конституцией Российской Федерации, Конституцией Республики Башкортостан, законодательством Российской Федерации и Республики Башкортостан, Уставом и иными муниципальными нормативными правовыми актами;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совершает в пределах своих полномочий и в установленном порядке сделки от имени Администрации;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 пределах своих полномочий прием на работу и увольнение работников Администрации, руководителей отраслевых (функциональных) и территориальных органов, руководителей муниципальных предприятий, учреждений и организаций;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отнесенные федеральными законами и законами Республики Башкортостан, Уставом и настоящим контрактом к его компетенции.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Глава Администрации имеет право: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издавать в пределах своих полномочий, установленных федеральными законами, законами Республики Башкортостан, Уставом, нормативными </w:t>
      </w:r>
      <w:r>
        <w:rPr>
          <w:sz w:val="28"/>
          <w:szCs w:val="28"/>
        </w:rPr>
        <w:lastRenderedPageBreak/>
        <w:t>правовыми актами Совета, постановления Администрации по вопросам местного значения, а также распоряжения по вопросам организации работы Администрации;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материальные и финансовые средства.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Глава Администрации обязан: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Башкортостан, законы и иные нормативные правовые акты Республики Башкортостан, муниципальные правовые акты и обеспечивать их исполнение;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ограничения и запреты, установленные федеральными законами «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О муниципальной службе</w:t>
        </w:r>
      </w:hyperlink>
      <w:r>
        <w:rPr>
          <w:sz w:val="28"/>
          <w:szCs w:val="28"/>
        </w:rPr>
        <w:t xml:space="preserve"> в Российской Федерации» и «О противодействии коррупции», иными федеральными законами;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сообщать в письменной форме председателю Совета об изменении своего гражданства, влекущем досрочное прекращение полномочий главы Администрации в соответствии с пунктом 9 части 10 статьи 37 Федерального закона «Об общих принципах организации местного самоуправления в Российской Федерации»;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сообщать в письменной форме Председателю Совета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исполнять должностные обязанности добросовестно, на высоком профессиональном уровне;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совершать порочащие его поступки;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проявлять корректность в обращении с гражданами;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проявлять уважение к обычаям и традициям народов Российской Федерации;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служебной этики и правила внутреннего трудового распорядка, установленные в Администрации;</w:t>
      </w:r>
    </w:p>
    <w:p w:rsidR="009108D3" w:rsidRDefault="009108D3" w:rsidP="00910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установленные правила предоставления служебной информации.</w:t>
      </w:r>
    </w:p>
    <w:p w:rsidR="009108D3" w:rsidRDefault="009108D3" w:rsidP="009108D3">
      <w:pPr>
        <w:rPr>
          <w:sz w:val="18"/>
          <w:szCs w:val="18"/>
          <w:lang w:eastAsia="x-none"/>
        </w:rPr>
      </w:pPr>
    </w:p>
    <w:p w:rsidR="009108D3" w:rsidRDefault="009108D3" w:rsidP="009108D3">
      <w:pPr>
        <w:rPr>
          <w:sz w:val="18"/>
          <w:szCs w:val="18"/>
          <w:lang w:eastAsia="x-none"/>
        </w:rPr>
      </w:pPr>
    </w:p>
    <w:p w:rsidR="009108D3" w:rsidRDefault="009108D3" w:rsidP="009108D3">
      <w:pPr>
        <w:rPr>
          <w:sz w:val="18"/>
          <w:szCs w:val="18"/>
          <w:lang w:eastAsia="x-none"/>
        </w:rPr>
      </w:pPr>
    </w:p>
    <w:p w:rsidR="009108D3" w:rsidRDefault="009108D3" w:rsidP="009108D3">
      <w:pPr>
        <w:rPr>
          <w:sz w:val="18"/>
          <w:szCs w:val="18"/>
          <w:lang w:eastAsia="x-none"/>
        </w:rPr>
      </w:pPr>
    </w:p>
    <w:p w:rsidR="009108D3" w:rsidRDefault="009108D3" w:rsidP="009108D3">
      <w:pPr>
        <w:rPr>
          <w:sz w:val="18"/>
          <w:szCs w:val="18"/>
          <w:lang w:eastAsia="x-none"/>
        </w:rPr>
      </w:pPr>
    </w:p>
    <w:p w:rsidR="009108D3" w:rsidRDefault="009108D3" w:rsidP="009108D3">
      <w:pPr>
        <w:rPr>
          <w:sz w:val="18"/>
          <w:szCs w:val="18"/>
          <w:lang w:eastAsia="x-none"/>
        </w:rPr>
      </w:pPr>
    </w:p>
    <w:p w:rsidR="009108D3" w:rsidRDefault="009108D3" w:rsidP="009108D3">
      <w:pPr>
        <w:rPr>
          <w:sz w:val="18"/>
          <w:szCs w:val="18"/>
          <w:lang w:eastAsia="x-none"/>
        </w:rPr>
      </w:pPr>
    </w:p>
    <w:p w:rsidR="009108D3" w:rsidRDefault="009108D3" w:rsidP="009108D3">
      <w:pPr>
        <w:rPr>
          <w:sz w:val="18"/>
          <w:szCs w:val="18"/>
          <w:lang w:eastAsia="x-none"/>
        </w:rPr>
      </w:pPr>
    </w:p>
    <w:p w:rsidR="009108D3" w:rsidRDefault="009108D3" w:rsidP="009108D3">
      <w:pPr>
        <w:rPr>
          <w:sz w:val="18"/>
          <w:szCs w:val="18"/>
          <w:lang w:eastAsia="x-none"/>
        </w:rPr>
      </w:pPr>
    </w:p>
    <w:p w:rsidR="009108D3" w:rsidRDefault="009108D3" w:rsidP="009108D3">
      <w:pPr>
        <w:rPr>
          <w:sz w:val="18"/>
          <w:szCs w:val="18"/>
          <w:lang w:eastAsia="x-none"/>
        </w:rPr>
      </w:pPr>
    </w:p>
    <w:p w:rsidR="009108D3" w:rsidRDefault="009108D3" w:rsidP="009108D3">
      <w:pPr>
        <w:rPr>
          <w:sz w:val="18"/>
          <w:szCs w:val="18"/>
          <w:lang w:eastAsia="x-none"/>
        </w:rPr>
      </w:pPr>
    </w:p>
    <w:p w:rsidR="009A14D0" w:rsidRDefault="009A14D0"/>
    <w:sectPr w:rsidR="009A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D4"/>
    <w:rsid w:val="00463C4F"/>
    <w:rsid w:val="00484D1C"/>
    <w:rsid w:val="009108D3"/>
    <w:rsid w:val="009A14D0"/>
    <w:rsid w:val="00AA3B04"/>
    <w:rsid w:val="00B23E60"/>
    <w:rsid w:val="00B542EF"/>
    <w:rsid w:val="00B8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AEDF6-BFD4-41F5-9B93-40CFD396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8D3"/>
    <w:rPr>
      <w:color w:val="0563C1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9108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108D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33B62EE96199F41B94107FADE8BBE971C5C8A5407B0B5BF2C75D351Ev9H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7</cp:revision>
  <dcterms:created xsi:type="dcterms:W3CDTF">2020-04-10T14:07:00Z</dcterms:created>
  <dcterms:modified xsi:type="dcterms:W3CDTF">2020-04-10T16:50:00Z</dcterms:modified>
</cp:coreProperties>
</file>