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0" w:rsidRPr="00E431B0" w:rsidRDefault="00D03861" w:rsidP="00E431B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fldChar w:fldCharType="begin"/>
      </w:r>
      <w:r>
        <w:instrText xml:space="preserve"> HYPERLINK "garantf1://5757591.100/" </w:instrText>
      </w:r>
      <w:r>
        <w:fldChar w:fldCharType="separate"/>
      </w:r>
      <w:r w:rsidR="00E431B0" w:rsidRPr="00E431B0">
        <w:rPr>
          <w:rStyle w:val="a3"/>
          <w:rFonts w:ascii="Times New Roman" w:hAnsi="Times New Roman"/>
          <w:color w:val="000000"/>
          <w:sz w:val="28"/>
          <w:szCs w:val="28"/>
        </w:rPr>
        <w:t>Сведения, публикуемые на официальном сайте и в СМИ</w:t>
      </w:r>
      <w:r>
        <w:rPr>
          <w:rStyle w:val="a3"/>
          <w:rFonts w:ascii="Times New Roman" w:hAnsi="Times New Roman"/>
          <w:color w:val="000000"/>
          <w:sz w:val="28"/>
          <w:szCs w:val="28"/>
        </w:rPr>
        <w:fldChar w:fldCharType="end"/>
      </w:r>
    </w:p>
    <w:p w:rsidR="00E431B0" w:rsidRPr="00E431B0" w:rsidRDefault="008B0D71" w:rsidP="00E431B0">
      <w:pPr>
        <w:pStyle w:val="1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hyperlink r:id="rId5" w:history="1">
        <w:r w:rsidR="00E431B0" w:rsidRP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Сведения о доходах, расходах, об имуществе и обязательствах имущественного характера, представленных лиц, замещающих должности  муниципальной службы и членов их семей </w:t>
        </w:r>
        <w:proofErr w:type="gramStart"/>
        <w:r w:rsidR="00E431B0" w:rsidRP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>в</w:t>
        </w:r>
        <w:proofErr w:type="gramEnd"/>
        <w:r w:rsidR="00E431B0" w:rsidRP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 </w:t>
        </w:r>
        <w:proofErr w:type="gramStart"/>
        <w:r w:rsid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>аппарата</w:t>
        </w:r>
        <w:proofErr w:type="gramEnd"/>
        <w:r w:rsid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 Совета </w:t>
        </w:r>
        <w:r w:rsidR="00E431B0" w:rsidRP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 городского округа город Салават Республики Башкортостан</w:t>
        </w:r>
      </w:hyperlink>
    </w:p>
    <w:p w:rsidR="00E431B0" w:rsidRPr="00E431B0" w:rsidRDefault="00E431B0" w:rsidP="00E431B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431B0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1E3E57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Pr="00E431B0">
        <w:rPr>
          <w:rFonts w:ascii="Times New Roman" w:hAnsi="Times New Roman" w:cs="Times New Roman"/>
          <w:color w:val="auto"/>
          <w:sz w:val="28"/>
          <w:szCs w:val="28"/>
        </w:rPr>
        <w:t xml:space="preserve"> января 201</w:t>
      </w:r>
      <w:r w:rsidR="0092119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E431B0">
        <w:rPr>
          <w:rFonts w:ascii="Times New Roman" w:hAnsi="Times New Roman" w:cs="Times New Roman"/>
          <w:color w:val="auto"/>
          <w:sz w:val="28"/>
          <w:szCs w:val="28"/>
        </w:rPr>
        <w:t xml:space="preserve"> г. по 31 декабря 201</w:t>
      </w:r>
      <w:r w:rsidR="0092119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E431B0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31687A" w:rsidRPr="00E431B0" w:rsidRDefault="0031687A" w:rsidP="00017AD7">
      <w:pPr>
        <w:pStyle w:val="1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15589" w:type="dxa"/>
        <w:tblInd w:w="-431" w:type="dxa"/>
        <w:tblLook w:val="04A0" w:firstRow="1" w:lastRow="0" w:firstColumn="1" w:lastColumn="0" w:noHBand="0" w:noVBand="1"/>
      </w:tblPr>
      <w:tblGrid>
        <w:gridCol w:w="412"/>
        <w:gridCol w:w="2213"/>
        <w:gridCol w:w="1878"/>
        <w:gridCol w:w="1404"/>
        <w:gridCol w:w="1040"/>
        <w:gridCol w:w="1486"/>
        <w:gridCol w:w="1965"/>
        <w:gridCol w:w="1404"/>
        <w:gridCol w:w="1040"/>
        <w:gridCol w:w="1486"/>
        <w:gridCol w:w="1487"/>
      </w:tblGrid>
      <w:tr w:rsidR="00017AD7" w:rsidRPr="0076381A" w:rsidTr="00967462">
        <w:tc>
          <w:tcPr>
            <w:tcW w:w="410" w:type="dxa"/>
            <w:vMerge w:val="restart"/>
          </w:tcPr>
          <w:p w:rsidR="00017AD7" w:rsidRPr="0076381A" w:rsidRDefault="00017AD7" w:rsidP="00017AD7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180" w:type="dxa"/>
            <w:vMerge w:val="restart"/>
          </w:tcPr>
          <w:p w:rsidR="00017AD7" w:rsidRPr="0076381A" w:rsidRDefault="00017AD7" w:rsidP="00017AD7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имя, отчество муниципального служащего, должность</w:t>
            </w:r>
          </w:p>
        </w:tc>
        <w:tc>
          <w:tcPr>
            <w:tcW w:w="1850" w:type="dxa"/>
            <w:vMerge w:val="restart"/>
          </w:tcPr>
          <w:p w:rsidR="00017AD7" w:rsidRPr="0076381A" w:rsidRDefault="00017AD7" w:rsidP="008B0D7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ванный годовой доход за 201</w:t>
            </w:r>
            <w:r w:rsidR="008B0D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bookmarkStart w:id="0" w:name="_GoBack"/>
            <w:bookmarkEnd w:id="0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 (рублей)</w:t>
            </w:r>
          </w:p>
        </w:tc>
        <w:tc>
          <w:tcPr>
            <w:tcW w:w="5810" w:type="dxa"/>
            <w:gridSpan w:val="4"/>
          </w:tcPr>
          <w:p w:rsidR="00017AD7" w:rsidRPr="0076381A" w:rsidRDefault="00017AD7" w:rsidP="00017AD7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74" w:type="dxa"/>
            <w:gridSpan w:val="3"/>
          </w:tcPr>
          <w:p w:rsidR="00017AD7" w:rsidRPr="0076381A" w:rsidRDefault="00017AD7" w:rsidP="00017AD7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5" w:type="dxa"/>
            <w:vMerge w:val="restart"/>
          </w:tcPr>
          <w:p w:rsidR="00017AD7" w:rsidRPr="00017AD7" w:rsidRDefault="00017AD7" w:rsidP="00F43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>рых</w:t>
            </w:r>
            <w:proofErr w:type="spellEnd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совершена сделка </w:t>
            </w:r>
            <w:hyperlink w:anchor="Par79" w:history="1">
              <w:r w:rsidRPr="00017AD7">
                <w:rPr>
                  <w:rFonts w:ascii="Times New Roman" w:hAnsi="Times New Roman" w:cs="Times New Roman"/>
                  <w:b/>
                  <w:sz w:val="20"/>
                  <w:szCs w:val="20"/>
                </w:rPr>
                <w:t>&lt;1&gt;</w:t>
              </w:r>
            </w:hyperlink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 </w:t>
            </w:r>
            <w:proofErr w:type="spellStart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>прио</w:t>
            </w:r>
            <w:proofErr w:type="gramStart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spellEnd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>ретенного</w:t>
            </w:r>
            <w:proofErr w:type="spellEnd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имущества, источники)</w:t>
            </w:r>
          </w:p>
        </w:tc>
      </w:tr>
      <w:tr w:rsidR="00017AD7" w:rsidRPr="0076381A" w:rsidTr="00967462">
        <w:tc>
          <w:tcPr>
            <w:tcW w:w="41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3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936" w:type="dxa"/>
            <w:vMerge w:val="restart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26" w:type="dxa"/>
            <w:vMerge w:val="restart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(</w:t>
            </w:r>
            <w:proofErr w:type="spell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464" w:type="dxa"/>
            <w:vMerge w:val="restart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Страна расположения</w:t>
            </w:r>
          </w:p>
        </w:tc>
        <w:tc>
          <w:tcPr>
            <w:tcW w:w="1465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7AD7" w:rsidRPr="0076381A" w:rsidTr="00967462">
        <w:tc>
          <w:tcPr>
            <w:tcW w:w="41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26" w:type="dxa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(</w:t>
            </w:r>
            <w:proofErr w:type="spell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464" w:type="dxa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Страна расположения</w:t>
            </w:r>
          </w:p>
        </w:tc>
        <w:tc>
          <w:tcPr>
            <w:tcW w:w="1936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7AD7" w:rsidRPr="0076381A" w:rsidTr="00967462">
        <w:trPr>
          <w:trHeight w:val="1666"/>
        </w:trPr>
        <w:tc>
          <w:tcPr>
            <w:tcW w:w="410" w:type="dxa"/>
            <w:vMerge w:val="restart"/>
          </w:tcPr>
          <w:p w:rsidR="00017AD7" w:rsidRPr="0076381A" w:rsidRDefault="00017AD7" w:rsidP="0031687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:rsidR="00017AD7" w:rsidRPr="00D03861" w:rsidRDefault="00017AD7" w:rsidP="00FB3A5E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Канюкова Гульнара </w:t>
            </w:r>
            <w:proofErr w:type="spellStart"/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Римовна</w:t>
            </w:r>
            <w:proofErr w:type="spellEnd"/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секретарь Совета городского округа город Салават Республики Башкортостан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89448B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1994450,32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Земельный участок садовый</w:t>
            </w: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Земельный участок садовый</w:t>
            </w: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614,0</w:t>
            </w: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688,0</w:t>
            </w: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78,9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осуществляла</w:t>
            </w:r>
          </w:p>
        </w:tc>
      </w:tr>
      <w:tr w:rsidR="00017AD7" w:rsidRPr="0076381A" w:rsidTr="00967462">
        <w:trPr>
          <w:trHeight w:val="2286"/>
        </w:trPr>
        <w:tc>
          <w:tcPr>
            <w:tcW w:w="410" w:type="dxa"/>
            <w:vMerge/>
          </w:tcPr>
          <w:p w:rsidR="00017AD7" w:rsidRPr="0076381A" w:rsidRDefault="00017AD7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</w:tcPr>
          <w:p w:rsidR="00017AD7" w:rsidRPr="00D03861" w:rsidRDefault="00017AD7" w:rsidP="005D0B48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Супруг</w:t>
            </w: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&lt;2&gt;</w:t>
            </w:r>
          </w:p>
        </w:tc>
        <w:tc>
          <w:tcPr>
            <w:tcW w:w="1850" w:type="dxa"/>
          </w:tcPr>
          <w:p w:rsidR="00017AD7" w:rsidRPr="000A532E" w:rsidRDefault="0089448B" w:rsidP="00A812D7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329849,72</w:t>
            </w:r>
          </w:p>
        </w:tc>
        <w:tc>
          <w:tcPr>
            <w:tcW w:w="1384" w:type="dxa"/>
          </w:tcPr>
          <w:p w:rsidR="00017AD7" w:rsidRPr="000A532E" w:rsidRDefault="00017AD7" w:rsidP="00A812D7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Квартира </w:t>
            </w:r>
          </w:p>
        </w:tc>
        <w:tc>
          <w:tcPr>
            <w:tcW w:w="1026" w:type="dxa"/>
          </w:tcPr>
          <w:p w:rsidR="00017AD7" w:rsidRPr="000A532E" w:rsidRDefault="00017AD7" w:rsidP="00A812D7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78,9</w:t>
            </w:r>
          </w:p>
        </w:tc>
        <w:tc>
          <w:tcPr>
            <w:tcW w:w="1464" w:type="dxa"/>
          </w:tcPr>
          <w:p w:rsidR="00017AD7" w:rsidRPr="000A532E" w:rsidRDefault="00017AD7" w:rsidP="00A812D7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017AD7" w:rsidRPr="000A532E" w:rsidRDefault="00017AD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</w:rPr>
              <w:t>Автомобили легковые:</w:t>
            </w:r>
          </w:p>
          <w:p w:rsidR="00017AD7" w:rsidRPr="0089448B" w:rsidRDefault="0089448B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89448B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Mitsubishi</w:t>
            </w:r>
            <w:proofErr w:type="spellEnd"/>
            <w:r w:rsidR="00017AD7" w:rsidRPr="0089448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017AD7" w:rsidRPr="000A532E" w:rsidRDefault="00017AD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L</w:t>
            </w: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</w:rPr>
              <w:t>200-2</w:t>
            </w:r>
            <w:proofErr w:type="gramStart"/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</w:rPr>
              <w:t>,5</w:t>
            </w:r>
            <w:proofErr w:type="gramEnd"/>
          </w:p>
          <w:p w:rsidR="00017AD7" w:rsidRPr="000A532E" w:rsidRDefault="0089448B" w:rsidP="0089448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448B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Mitsubishi</w:t>
            </w:r>
            <w:proofErr w:type="spellEnd"/>
            <w:r w:rsidRPr="0089448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017AD7" w:rsidRPr="0089448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ASX</w:t>
            </w:r>
          </w:p>
          <w:p w:rsidR="00017AD7" w:rsidRPr="000A532E" w:rsidRDefault="00017AD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Мототранспортное</w:t>
            </w:r>
            <w:proofErr w:type="spellEnd"/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средство:</w:t>
            </w:r>
          </w:p>
          <w:p w:rsidR="00017AD7" w:rsidRPr="000A532E" w:rsidRDefault="00017AD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Снегоход </w:t>
            </w: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Bombardier</w:t>
            </w: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017AD7" w:rsidRPr="000A532E" w:rsidRDefault="00017AD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Ski</w:t>
            </w: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Doo</w:t>
            </w:r>
          </w:p>
          <w:p w:rsidR="00017AD7" w:rsidRPr="000A532E" w:rsidRDefault="00017AD7" w:rsidP="00D038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Прицеп к легковому автомобил</w:t>
            </w:r>
            <w:r w:rsidR="00D03861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 xml:space="preserve"> КМ38213А7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0A532E" w:rsidRDefault="00017AD7" w:rsidP="00A812D7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967462">
        <w:trPr>
          <w:trHeight w:val="920"/>
        </w:trPr>
        <w:tc>
          <w:tcPr>
            <w:tcW w:w="410" w:type="dxa"/>
            <w:vMerge w:val="restart"/>
          </w:tcPr>
          <w:p w:rsidR="009115E7" w:rsidRPr="0076381A" w:rsidRDefault="009115E7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9115E7" w:rsidRPr="00D03861" w:rsidRDefault="009115E7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Загидуллина Альбина </w:t>
            </w:r>
            <w:proofErr w:type="spellStart"/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Раисовна</w:t>
            </w:r>
            <w:proofErr w:type="spellEnd"/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главный специалист аппарата Совета </w:t>
            </w:r>
          </w:p>
        </w:tc>
        <w:tc>
          <w:tcPr>
            <w:tcW w:w="1850" w:type="dxa"/>
          </w:tcPr>
          <w:p w:rsidR="009115E7" w:rsidRPr="009115E7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115E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933937,67 (включая доход от продажи квартиры)</w:t>
            </w:r>
          </w:p>
        </w:tc>
        <w:tc>
          <w:tcPr>
            <w:tcW w:w="1384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Квартира</w:t>
            </w: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26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52,6</w:t>
            </w: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77,8</w:t>
            </w:r>
          </w:p>
        </w:tc>
        <w:tc>
          <w:tcPr>
            <w:tcW w:w="1464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Россия </w:t>
            </w: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0A532E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осуществляла</w:t>
            </w:r>
          </w:p>
        </w:tc>
      </w:tr>
      <w:tr w:rsidR="009115E7" w:rsidRPr="0076381A" w:rsidTr="00967462">
        <w:trPr>
          <w:trHeight w:val="741"/>
        </w:trPr>
        <w:tc>
          <w:tcPr>
            <w:tcW w:w="410" w:type="dxa"/>
            <w:vMerge/>
          </w:tcPr>
          <w:p w:rsidR="009115E7" w:rsidRDefault="009115E7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</w:tcPr>
          <w:p w:rsidR="009115E7" w:rsidRPr="00D03861" w:rsidRDefault="009115E7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Супруг&lt;2&gt;</w:t>
            </w:r>
          </w:p>
        </w:tc>
        <w:tc>
          <w:tcPr>
            <w:tcW w:w="1850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702832,61 (включая доход от продажи имущества)</w:t>
            </w:r>
          </w:p>
        </w:tc>
        <w:tc>
          <w:tcPr>
            <w:tcW w:w="1384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Земельный участок</w:t>
            </w: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proofErr w:type="spellStart"/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участой</w:t>
            </w:r>
            <w:proofErr w:type="spellEnd"/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26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957</w:t>
            </w: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77,8</w:t>
            </w:r>
          </w:p>
        </w:tc>
        <w:tc>
          <w:tcPr>
            <w:tcW w:w="1464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Автомобиль легковой </w:t>
            </w:r>
          </w:p>
          <w:p w:rsidR="009115E7" w:rsidRPr="009115E7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LADA</w:t>
            </w:r>
            <w:r w:rsidRPr="009115E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VESTA</w:t>
            </w:r>
          </w:p>
          <w:p w:rsidR="009115E7" w:rsidRPr="009115E7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sz w:val="22"/>
                <w:szCs w:val="22"/>
              </w:rPr>
              <w:t>Автоприцеп ГРПР8122</w:t>
            </w:r>
            <w:r w:rsidRPr="009115E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8B0D71">
              <w:rPr>
                <w:rFonts w:ascii="Times New Roman" w:hAnsi="Times New Roman" w:cs="Times New Roman"/>
                <w:b w:val="0"/>
                <w:sz w:val="22"/>
                <w:szCs w:val="22"/>
              </w:rPr>
              <w:t>Пчелка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0A532E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9115E7" w:rsidRPr="000A532E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0A532E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0A532E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0A532E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9115E7">
        <w:trPr>
          <w:trHeight w:val="517"/>
        </w:trPr>
        <w:tc>
          <w:tcPr>
            <w:tcW w:w="410" w:type="dxa"/>
            <w:vMerge/>
          </w:tcPr>
          <w:p w:rsidR="009115E7" w:rsidRDefault="009115E7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</w:tcPr>
          <w:p w:rsidR="009115E7" w:rsidRPr="00D03861" w:rsidRDefault="009115E7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Несовершеннолетняя дочь</w:t>
            </w: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&lt;2&gt;</w:t>
            </w:r>
          </w:p>
        </w:tc>
        <w:tc>
          <w:tcPr>
            <w:tcW w:w="1850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36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9115E7" w:rsidRPr="000A532E" w:rsidRDefault="009115E7" w:rsidP="00A8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осуществляла</w:t>
            </w:r>
          </w:p>
        </w:tc>
      </w:tr>
      <w:tr w:rsidR="009115E7" w:rsidRPr="0076381A" w:rsidTr="00D03861">
        <w:trPr>
          <w:trHeight w:val="613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</w:tcPr>
          <w:p w:rsidR="009115E7" w:rsidRPr="00D03861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Несовершеннолетняя дочь</w:t>
            </w: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&lt;2&gt;</w:t>
            </w:r>
          </w:p>
        </w:tc>
        <w:tc>
          <w:tcPr>
            <w:tcW w:w="1850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3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осуществляла</w:t>
            </w:r>
          </w:p>
        </w:tc>
      </w:tr>
      <w:tr w:rsidR="009115E7" w:rsidRPr="0076381A" w:rsidTr="00967462">
        <w:trPr>
          <w:trHeight w:val="189"/>
        </w:trPr>
        <w:tc>
          <w:tcPr>
            <w:tcW w:w="410" w:type="dxa"/>
            <w:vMerge w:val="restart"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180" w:type="dxa"/>
          </w:tcPr>
          <w:p w:rsidR="009115E7" w:rsidRPr="00D03861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Загайнова Оксана Анатольевна, главный специалист Совета городского округа </w:t>
            </w:r>
            <w:proofErr w:type="spellStart"/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городс</w:t>
            </w:r>
            <w:proofErr w:type="spellEnd"/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Салават РБ</w:t>
            </w:r>
          </w:p>
        </w:tc>
        <w:tc>
          <w:tcPr>
            <w:tcW w:w="1850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661823,51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43,3</w:t>
            </w:r>
          </w:p>
        </w:tc>
        <w:tc>
          <w:tcPr>
            <w:tcW w:w="146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Автомобиль легковой: </w:t>
            </w:r>
            <w:proofErr w:type="spellStart"/>
            <w:r w:rsidR="00D03861" w:rsidRPr="00D03861"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2"/>
                <w:szCs w:val="22"/>
              </w:rPr>
              <w:t>Chevrolet</w:t>
            </w:r>
            <w:proofErr w:type="spellEnd"/>
            <w:r w:rsidR="00D03861" w:rsidRPr="00D03861"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D03861" w:rsidRPr="00D03861"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2"/>
                <w:szCs w:val="22"/>
              </w:rPr>
              <w:t>Cruze</w:t>
            </w:r>
            <w:proofErr w:type="spellEnd"/>
          </w:p>
        </w:tc>
        <w:tc>
          <w:tcPr>
            <w:tcW w:w="138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осуществляла</w:t>
            </w:r>
          </w:p>
        </w:tc>
      </w:tr>
      <w:tr w:rsidR="009115E7" w:rsidRPr="0076381A" w:rsidTr="00967462">
        <w:trPr>
          <w:trHeight w:val="189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</w:tcPr>
          <w:p w:rsidR="009115E7" w:rsidRPr="00D03861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Супруг</w:t>
            </w: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&lt;2&gt;</w:t>
            </w:r>
          </w:p>
        </w:tc>
        <w:tc>
          <w:tcPr>
            <w:tcW w:w="1850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525561,06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43,3</w:t>
            </w:r>
          </w:p>
        </w:tc>
        <w:tc>
          <w:tcPr>
            <w:tcW w:w="146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967462">
        <w:trPr>
          <w:trHeight w:val="189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</w:tcPr>
          <w:p w:rsidR="009115E7" w:rsidRPr="00D03861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Несовершеннолетний сын</w:t>
            </w: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&lt;2&gt;</w:t>
            </w:r>
          </w:p>
        </w:tc>
        <w:tc>
          <w:tcPr>
            <w:tcW w:w="1850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43,3</w:t>
            </w:r>
          </w:p>
        </w:tc>
        <w:tc>
          <w:tcPr>
            <w:tcW w:w="146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Не имеет 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967462">
        <w:trPr>
          <w:trHeight w:val="983"/>
        </w:trPr>
        <w:tc>
          <w:tcPr>
            <w:tcW w:w="410" w:type="dxa"/>
            <w:vMerge w:val="restart"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180" w:type="dxa"/>
          </w:tcPr>
          <w:p w:rsidR="009115E7" w:rsidRPr="00D03861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Фролова Олеся Петровна, ведущий специалист аппарата Совета</w:t>
            </w:r>
          </w:p>
        </w:tc>
        <w:tc>
          <w:tcPr>
            <w:tcW w:w="1850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557014,72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59,7</w:t>
            </w:r>
          </w:p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75,3</w:t>
            </w:r>
          </w:p>
        </w:tc>
        <w:tc>
          <w:tcPr>
            <w:tcW w:w="146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осуществляла</w:t>
            </w:r>
          </w:p>
        </w:tc>
      </w:tr>
      <w:tr w:rsidR="009115E7" w:rsidRPr="0076381A" w:rsidTr="00967462">
        <w:trPr>
          <w:trHeight w:val="784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</w:tcPr>
          <w:p w:rsidR="009115E7" w:rsidRPr="00D03861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Супруг</w:t>
            </w:r>
            <w:hyperlink w:anchor="Par79" w:history="1">
              <w:r w:rsidRPr="00D03861">
                <w:rPr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850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1509524,80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75,3</w:t>
            </w:r>
          </w:p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38,7</w:t>
            </w:r>
          </w:p>
        </w:tc>
        <w:tc>
          <w:tcPr>
            <w:tcW w:w="146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D03861" w:rsidRDefault="009115E7" w:rsidP="00D0386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Автомобиль легковой</w:t>
            </w:r>
          </w:p>
          <w:p w:rsidR="009115E7" w:rsidRPr="000A532E" w:rsidRDefault="00D03861" w:rsidP="00D0386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D03861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Skoda</w:t>
            </w:r>
            <w:proofErr w:type="spellEnd"/>
            <w:r w:rsidRPr="00D03861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3861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Octavia</w:t>
            </w:r>
            <w:proofErr w:type="spellEnd"/>
          </w:p>
        </w:tc>
        <w:tc>
          <w:tcPr>
            <w:tcW w:w="138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967462">
        <w:trPr>
          <w:trHeight w:val="753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</w:tcPr>
          <w:p w:rsidR="009115E7" w:rsidRPr="00D03861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Несовершеннолетний сын</w:t>
            </w:r>
            <w:hyperlink w:anchor="Par79" w:history="1">
              <w:r w:rsidRPr="00D03861">
                <w:rPr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850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3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2E">
              <w:rPr>
                <w:rFonts w:ascii="Times New Roman" w:hAnsi="Times New Roman" w:cs="Times New Roman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967462">
        <w:trPr>
          <w:trHeight w:val="753"/>
        </w:trPr>
        <w:tc>
          <w:tcPr>
            <w:tcW w:w="410" w:type="dxa"/>
            <w:vMerge w:val="restart"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180" w:type="dxa"/>
          </w:tcPr>
          <w:p w:rsidR="009115E7" w:rsidRPr="00D03861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Калабугина</w:t>
            </w:r>
            <w:proofErr w:type="spellEnd"/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Ольга Олеговна, главный </w:t>
            </w:r>
            <w:proofErr w:type="spellStart"/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специалит</w:t>
            </w:r>
            <w:proofErr w:type="spellEnd"/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аппарата Совета</w:t>
            </w:r>
          </w:p>
        </w:tc>
        <w:tc>
          <w:tcPr>
            <w:tcW w:w="1850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342999,60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33,4</w:t>
            </w:r>
          </w:p>
        </w:tc>
        <w:tc>
          <w:tcPr>
            <w:tcW w:w="146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967462">
        <w:trPr>
          <w:trHeight w:val="753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</w:tcPr>
          <w:p w:rsidR="009115E7" w:rsidRPr="00D03861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Супруг</w:t>
            </w:r>
            <w:hyperlink w:anchor="Par79" w:history="1">
              <w:r w:rsidRPr="00D03861">
                <w:rPr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850" w:type="dxa"/>
          </w:tcPr>
          <w:p w:rsidR="009115E7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579333,38</w:t>
            </w:r>
          </w:p>
        </w:tc>
        <w:tc>
          <w:tcPr>
            <w:tcW w:w="1384" w:type="dxa"/>
          </w:tcPr>
          <w:p w:rsidR="009115E7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115E7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26" w:type="dxa"/>
          </w:tcPr>
          <w:p w:rsidR="009115E7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35,0</w:t>
            </w:r>
          </w:p>
          <w:p w:rsidR="009115E7" w:rsidRPr="00967462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7462"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1464" w:type="dxa"/>
          </w:tcPr>
          <w:p w:rsidR="009115E7" w:rsidRPr="00F931CD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931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Россия</w:t>
            </w:r>
          </w:p>
          <w:p w:rsidR="009115E7" w:rsidRPr="00F931CD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31C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Автомобиль легковой  </w:t>
            </w:r>
            <w:proofErr w:type="spellStart"/>
            <w:r w:rsidRPr="00F931CD">
              <w:rPr>
                <w:rStyle w:val="kxbc"/>
                <w:rFonts w:ascii="Times New Roman" w:hAnsi="Times New Roman" w:cs="Times New Roman"/>
                <w:b w:val="0"/>
                <w:color w:val="222222"/>
                <w:shd w:val="clear" w:color="auto" w:fill="FAFAFA"/>
              </w:rPr>
              <w:t>Kia</w:t>
            </w:r>
            <w:proofErr w:type="spellEnd"/>
            <w:r w:rsidRPr="00F931CD">
              <w:rPr>
                <w:rStyle w:val="kxbc"/>
                <w:rFonts w:ascii="Times New Roman" w:hAnsi="Times New Roman" w:cs="Times New Roman"/>
                <w:b w:val="0"/>
                <w:color w:val="222222"/>
                <w:shd w:val="clear" w:color="auto" w:fill="FAFAFA"/>
              </w:rPr>
              <w:t xml:space="preserve"> </w:t>
            </w:r>
            <w:proofErr w:type="spellStart"/>
            <w:r w:rsidRPr="00F931CD">
              <w:rPr>
                <w:rStyle w:val="kxbc"/>
                <w:rFonts w:ascii="Times New Roman" w:hAnsi="Times New Roman" w:cs="Times New Roman"/>
                <w:b w:val="0"/>
                <w:color w:val="222222"/>
                <w:shd w:val="clear" w:color="auto" w:fill="FAFAFA"/>
              </w:rPr>
              <w:t>Rio</w:t>
            </w:r>
            <w:proofErr w:type="spellEnd"/>
          </w:p>
        </w:tc>
        <w:tc>
          <w:tcPr>
            <w:tcW w:w="1384" w:type="dxa"/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</w:tcPr>
          <w:p w:rsidR="009115E7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9115E7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 осуществлял</w:t>
            </w:r>
          </w:p>
        </w:tc>
      </w:tr>
      <w:tr w:rsidR="009115E7" w:rsidRPr="0076381A" w:rsidTr="00967462">
        <w:trPr>
          <w:trHeight w:val="753"/>
        </w:trPr>
        <w:tc>
          <w:tcPr>
            <w:tcW w:w="410" w:type="dxa"/>
            <w:vMerge/>
            <w:tcBorders>
              <w:bottom w:val="single" w:sz="4" w:space="0" w:color="auto"/>
            </w:tcBorders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9115E7" w:rsidRPr="00D03861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038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Несовершеннолетний сын</w:t>
            </w:r>
            <w:hyperlink w:anchor="Par79" w:history="1">
              <w:r w:rsidRPr="00D03861">
                <w:rPr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9115E7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115E7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9115E7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9115E7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9115E7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115E7" w:rsidRPr="000A532E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9115E7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9115E7" w:rsidRPr="000A532E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9115E7" w:rsidRDefault="009115E7" w:rsidP="0091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осуществлял</w:t>
            </w:r>
          </w:p>
        </w:tc>
      </w:tr>
    </w:tbl>
    <w:p w:rsidR="00B76122" w:rsidRPr="00B76122" w:rsidRDefault="00B76122" w:rsidP="00B7612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6122">
        <w:rPr>
          <w:rFonts w:ascii="Times New Roman" w:hAnsi="Times New Roman" w:cs="Times New Roman"/>
          <w:sz w:val="22"/>
          <w:szCs w:val="22"/>
        </w:rPr>
        <w:t>&lt;1&gt; сведения указываются, если общая сумма сделки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B76122" w:rsidRPr="00B76122" w:rsidRDefault="008B0D71" w:rsidP="00B7612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w:anchor="Par79" w:history="1">
        <w:r w:rsidR="00B76122" w:rsidRPr="00B76122">
          <w:rPr>
            <w:rFonts w:ascii="Times New Roman" w:hAnsi="Times New Roman" w:cs="Times New Roman"/>
            <w:sz w:val="22"/>
            <w:szCs w:val="22"/>
          </w:rPr>
          <w:t>&lt;2&gt;</w:t>
        </w:r>
      </w:hyperlink>
      <w:r w:rsidR="00B76122" w:rsidRPr="00B76122">
        <w:rPr>
          <w:rFonts w:ascii="Times New Roman" w:hAnsi="Times New Roman" w:cs="Times New Roman"/>
          <w:sz w:val="22"/>
          <w:szCs w:val="22"/>
        </w:rPr>
        <w:t xml:space="preserve"> фамилия, инициалы  и должность не указываются.</w:t>
      </w:r>
    </w:p>
    <w:p w:rsidR="0031687A" w:rsidRPr="0031687A" w:rsidRDefault="0031687A" w:rsidP="0031687A"/>
    <w:sectPr w:rsidR="0031687A" w:rsidRPr="0031687A" w:rsidSect="00017AD7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9"/>
    <w:rsid w:val="00017AD7"/>
    <w:rsid w:val="000704DC"/>
    <w:rsid w:val="000812B8"/>
    <w:rsid w:val="000A532E"/>
    <w:rsid w:val="00145C07"/>
    <w:rsid w:val="001E3E57"/>
    <w:rsid w:val="002434D1"/>
    <w:rsid w:val="0029596C"/>
    <w:rsid w:val="0030253A"/>
    <w:rsid w:val="0031687A"/>
    <w:rsid w:val="00391F96"/>
    <w:rsid w:val="00473DF2"/>
    <w:rsid w:val="00481A33"/>
    <w:rsid w:val="004A0E33"/>
    <w:rsid w:val="004A4A2E"/>
    <w:rsid w:val="005241EC"/>
    <w:rsid w:val="0055103D"/>
    <w:rsid w:val="005A2926"/>
    <w:rsid w:val="005B7C92"/>
    <w:rsid w:val="005D0B48"/>
    <w:rsid w:val="0068415D"/>
    <w:rsid w:val="006973C2"/>
    <w:rsid w:val="006A5BA6"/>
    <w:rsid w:val="006F5467"/>
    <w:rsid w:val="00724FBA"/>
    <w:rsid w:val="00733B26"/>
    <w:rsid w:val="00741D3D"/>
    <w:rsid w:val="007513B2"/>
    <w:rsid w:val="00754CDF"/>
    <w:rsid w:val="0076381A"/>
    <w:rsid w:val="00887AC3"/>
    <w:rsid w:val="0089448B"/>
    <w:rsid w:val="008B0D71"/>
    <w:rsid w:val="009115E7"/>
    <w:rsid w:val="00921197"/>
    <w:rsid w:val="009550B9"/>
    <w:rsid w:val="00967462"/>
    <w:rsid w:val="009C4F3F"/>
    <w:rsid w:val="00A812D7"/>
    <w:rsid w:val="00AC6E77"/>
    <w:rsid w:val="00AD37A9"/>
    <w:rsid w:val="00B219A5"/>
    <w:rsid w:val="00B46AF1"/>
    <w:rsid w:val="00B65B3A"/>
    <w:rsid w:val="00B76122"/>
    <w:rsid w:val="00C45C1C"/>
    <w:rsid w:val="00C50A32"/>
    <w:rsid w:val="00C80022"/>
    <w:rsid w:val="00CB267C"/>
    <w:rsid w:val="00CE3E6B"/>
    <w:rsid w:val="00D03861"/>
    <w:rsid w:val="00D72539"/>
    <w:rsid w:val="00D94B36"/>
    <w:rsid w:val="00E279CA"/>
    <w:rsid w:val="00E3116C"/>
    <w:rsid w:val="00E431B0"/>
    <w:rsid w:val="00E93D7C"/>
    <w:rsid w:val="00EA245C"/>
    <w:rsid w:val="00EE2F6B"/>
    <w:rsid w:val="00F04A1A"/>
    <w:rsid w:val="00F23436"/>
    <w:rsid w:val="00F4308E"/>
    <w:rsid w:val="00F931CD"/>
    <w:rsid w:val="00FA138A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0B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0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550B9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9550B9"/>
    <w:pPr>
      <w:jc w:val="both"/>
    </w:pPr>
    <w:rPr>
      <w:sz w:val="24"/>
      <w:szCs w:val="24"/>
    </w:rPr>
  </w:style>
  <w:style w:type="table" w:styleId="a5">
    <w:name w:val="Table Grid"/>
    <w:basedOn w:val="a1"/>
    <w:uiPriority w:val="39"/>
    <w:rsid w:val="0095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xbc">
    <w:name w:val="kxbc"/>
    <w:basedOn w:val="a0"/>
    <w:rsid w:val="00F93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0B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0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550B9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9550B9"/>
    <w:pPr>
      <w:jc w:val="both"/>
    </w:pPr>
    <w:rPr>
      <w:sz w:val="24"/>
      <w:szCs w:val="24"/>
    </w:rPr>
  </w:style>
  <w:style w:type="table" w:styleId="a5">
    <w:name w:val="Table Grid"/>
    <w:basedOn w:val="a1"/>
    <w:uiPriority w:val="39"/>
    <w:rsid w:val="0095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xbc">
    <w:name w:val="kxbc"/>
    <w:basedOn w:val="a0"/>
    <w:rsid w:val="00F9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757591.1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Ирина Фаватовна</dc:creator>
  <cp:lastModifiedBy>Фролова Олеся Петровна</cp:lastModifiedBy>
  <cp:revision>2</cp:revision>
  <dcterms:created xsi:type="dcterms:W3CDTF">2020-08-11T08:16:00Z</dcterms:created>
  <dcterms:modified xsi:type="dcterms:W3CDTF">2020-08-11T08:16:00Z</dcterms:modified>
</cp:coreProperties>
</file>