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B6" w:rsidRPr="002D0C69" w:rsidRDefault="00D516B6" w:rsidP="00D516B6">
      <w:pPr>
        <w:pStyle w:val="ConsPlusNormal"/>
        <w:ind w:left="5103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C69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</w:t>
      </w:r>
      <w:bookmarkStart w:id="0" w:name="_GoBack"/>
      <w:bookmarkEnd w:id="0"/>
      <w:r w:rsidRPr="002D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D516B6" w:rsidRPr="002D0C69" w:rsidRDefault="00D516B6" w:rsidP="00D516B6">
      <w:pPr>
        <w:pStyle w:val="ConsPlusNormal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C69">
        <w:rPr>
          <w:rFonts w:ascii="Times New Roman" w:hAnsi="Times New Roman" w:cs="Times New Roman"/>
          <w:color w:val="000000" w:themeColor="text1"/>
          <w:sz w:val="24"/>
          <w:szCs w:val="24"/>
        </w:rPr>
        <w:t>к решению Совета городского округа город Салават Республики Башкортостан</w:t>
      </w:r>
    </w:p>
    <w:p w:rsidR="00D516B6" w:rsidRPr="002D0C69" w:rsidRDefault="00D516B6" w:rsidP="00D516B6">
      <w:pPr>
        <w:pStyle w:val="ConsPlusNormal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4"/>
          <w:szCs w:val="24"/>
        </w:rPr>
        <w:t>от «__</w:t>
      </w:r>
      <w:proofErr w:type="gramStart"/>
      <w:r w:rsidRPr="002D0C69">
        <w:rPr>
          <w:rFonts w:ascii="Times New Roman" w:hAnsi="Times New Roman" w:cs="Times New Roman"/>
          <w:color w:val="000000" w:themeColor="text1"/>
          <w:sz w:val="24"/>
          <w:szCs w:val="24"/>
        </w:rPr>
        <w:t>_»_</w:t>
      </w:r>
      <w:proofErr w:type="gramEnd"/>
      <w:r w:rsidRPr="002D0C69">
        <w:rPr>
          <w:rFonts w:ascii="Times New Roman" w:hAnsi="Times New Roman" w:cs="Times New Roman"/>
          <w:color w:val="000000" w:themeColor="text1"/>
          <w:sz w:val="24"/>
          <w:szCs w:val="24"/>
        </w:rPr>
        <w:t>________ 2020 г. №__________</w:t>
      </w:r>
    </w:p>
    <w:p w:rsidR="00D516B6" w:rsidRPr="002D0C69" w:rsidRDefault="00D516B6" w:rsidP="00D516B6">
      <w:pPr>
        <w:pStyle w:val="ConsPlusNormal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6B6" w:rsidRPr="002D0C69" w:rsidRDefault="00D516B6" w:rsidP="00D516B6">
      <w:pPr>
        <w:spacing w:after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P40"/>
      <w:bookmarkEnd w:id="1"/>
      <w:r w:rsidRPr="002D0C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Положение </w:t>
      </w:r>
    </w:p>
    <w:p w:rsidR="00D516B6" w:rsidRPr="002D0C69" w:rsidRDefault="00D516B6" w:rsidP="00D516B6">
      <w:pPr>
        <w:spacing w:after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0C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 организации пассажирских перевозок автомобильным транспортом по регулярным маршрутам на территории городского округа </w:t>
      </w:r>
    </w:p>
    <w:p w:rsidR="00D516B6" w:rsidRPr="002D0C69" w:rsidRDefault="00D516B6" w:rsidP="00D516B6">
      <w:pPr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город Салават Республики Башкортостан</w:t>
      </w:r>
    </w:p>
    <w:p w:rsidR="00D516B6" w:rsidRPr="002D0C69" w:rsidRDefault="00D516B6" w:rsidP="00D516B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6B6" w:rsidRPr="002D0C69" w:rsidRDefault="00D516B6" w:rsidP="00CB5042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CB5042" w:rsidRPr="002D0C69" w:rsidRDefault="00CB5042" w:rsidP="00CB5042">
      <w:pPr>
        <w:pStyle w:val="ConsPlusNormal"/>
        <w:ind w:left="927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 Настоящее Положение разработано в соответствии с Федеральным </w:t>
      </w:r>
      <w:hyperlink r:id="rId5" w:history="1">
        <w:r w:rsidRPr="002D0C6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10.12.1995 № 196-ФЗ «О безопасности дорожного движения», Федеральным </w:t>
      </w:r>
      <w:hyperlink r:id="rId6" w:history="1">
        <w:r w:rsidRPr="002D0C6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2D0C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7" w:history="1">
        <w:r w:rsidRPr="002D0C6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08.11.2007 № 259-ФЗ «Устав автомобильного транспорта и городского наземного электрического транспорта»,</w:t>
      </w:r>
      <w:r w:rsidRPr="002D0C69">
        <w:rPr>
          <w:rFonts w:asciiTheme="minorHAnsi" w:eastAsiaTheme="minorHAnsi" w:hAnsiTheme="minorHAnsi" w:cstheme="minorBidi"/>
          <w:color w:val="000000" w:themeColor="text1"/>
          <w:szCs w:val="22"/>
          <w:lang w:eastAsia="en-US"/>
        </w:rPr>
        <w:t xml:space="preserve"> </w:t>
      </w: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8" w:history="1">
        <w:r w:rsidRPr="002D0C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hyperlink r:id="rId9" w:history="1">
        <w:r w:rsidRPr="002D0C6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транспортом», </w:t>
      </w:r>
      <w:hyperlink r:id="rId10" w:history="1">
        <w:r w:rsidRPr="002D0C6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 от 17.12.2008 № 77-з «Об организации транспортного обслуживания населения автомобильным транспортом и городским наземным электрическим транспортом на территории Республики Башкортостан», </w:t>
      </w:r>
      <w:hyperlink r:id="rId11" w:history="1">
        <w:r w:rsidRPr="002D0C6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город Салават Республики Башкортостан и иными нормативными правовыми актами, регулирующими отношения по организации регулярных перевозок.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1.2 Настоящее Положение определяет правовые и организационные основы обслуживания населения городского округа город Салават Республики Башкортостан (далее – городской округ) пассажирским автомобильным транспортом, устанавливает единый на всей территории городского округа порядок организации регулярных перевозок, а также требования к юридическим лицам, индивидуальным предпринимателям, участникам договора простого товарищества, осуществляющим перевозки пассажиров и багажа автомобильным транспортом по муниципальным маршрутам регулярных перевозок городского округа.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1.3 Настоящее Положение разработано в целях: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создания условий для предоставления транспортных услуг населению и организации транспортного обслуживания населения в границах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повышения безопасности перевозок пассажиров и багажа </w:t>
      </w: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автомобильным транспортом по муниципальным маршрутам регулярных перевозок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регулирования взаимоотношений уполномоченных структурных подразделений Администрации городского округа и перевозчиков при организации пассажирских перевозок по муниципальным маршрутам регулярных перевозок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создания перевозчикам равных условий для осуществления пассажирских перевозок по муниципальным маршрутам регулярных перевозок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координации деятельности уполномоченных структурных подразделений Администрации городского округа, транспортных и дорожных организаций по вопросам предоставления транспортных услуг населению в границах городского округа.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1.4 Полномочия органов местного самоуправления в сфере организации пассажирских перевозок.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1.4.1 Совет городского округа город Салават Республики Башкортостан утверждает: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положение об организации пассажирских перевозок на маршрутах;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установления, изменения, отмены муниципальных маршрутов регулярных перевозок;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положение об организации автобусных остановочных пунктов; 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положение о проведении конкурса на право осуществления пассажирских перевозок по маршрутам;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ведения реестра муниципальных маршрутов регулярных перевозок.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1.4.2 Уполномоченный орган Администрации городского округа город Салават - отдел строительства, транспорта и связи (далее - уполномоченный орган Администрации):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определяет потребность населения в перевозках пассажиров на территории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разрабатывает маршруты с учетом минимальной и максимальной вместимости автобусов;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конкурсы на право выполнения пассажирских перевозок по маршрутам;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в пределах своих полномочий обеспечивает контроль за соблюдением условий выполнения пассажирских перевозок по маршрутам;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утверждает паспорта маршрутов и согласовывает расписания (графики) движения автобусов по маршрутам;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согласовывает время начала и окончания работы автобусов на маршрутах;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утверждает места расположения остановочных пунктов на маршрутах;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выдачу свидетельства и маршрутных карт, подтверждающих право юридических лиц на организацию и осуществление перевозок пассажиров по маршрутам;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осуществляет координацию работы перевозчиков на территории </w:t>
      </w: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взаимодействует с органами государственной власти и органами местного самоуправления муниципальных образований Республики Башкортостан по вопросам транспортного обслуживания населения в городском округе;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иные полномочия в соответствии с законодательством Российской Федерации и Республики Башкортостан, муниципальными нормативно-правовыми актами, регулирующими отношения в сфере пассажирских перевозок;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1.5 Организация транспортного обслуживания населения городского округа, создание условий для предоставления транспортных услуг населению предусматривают: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планирование регулярных пассажирских перевозок в муниципальном документе планирования регулярных перевозок;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установление, изменение вида регулярных пассажирских перевозок;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установление, изменение, отмену муниципального маршрута регулярных перевозок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утверждение схем муниципальных маршрутов регулярных перевозок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утверждение на муниципальных маршрутах регулярных перевозок городского округа количества транспортных средств;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утверждение места расположения остановочных пунктов на муниципальных маршрутах регулярных перевозок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организацию регулярных перевозок по регулируемым тарифам посредством заключения муниципальных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организацию уполномоченным органом открытого конкурса на право осуществления перевозок пассажиров и багажа автомобильным транспортом по муниципальному маршруту (маршрутам) регулярных перевозок по нерегулируемым тарифам на территории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выдачу перевозчикам по результатам открытого конкурса свидетельств об осуществлении перевозок по муниципальным маршрутам регулярных перевозок городского округа (далее - свидетельство) и карт маршрутов регулярных перевозок (далее - карта маршрута);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выдачу перевозчикам на основании заключенного муниципального контракта карт маршрутов;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оформление, переоформление свидетельств, карт маршрутов, прекращение и приостановление действия свидетельств;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ведение Реестра муниципальных маршрутов регулярных перевозок городского округа и Реестра остановочных пунктов по муниципальным маршрутам регулярных перевозок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информирование населения в средствах массовой информации о расписании движения автобусов на муниципальных маршрутах регулярных </w:t>
      </w: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перевозок городского округа;</w:t>
      </w:r>
    </w:p>
    <w:p w:rsidR="00D516B6" w:rsidRPr="002D0C69" w:rsidRDefault="00D516B6" w:rsidP="00D516B6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сбор отчетов перевозчиков. 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1.6 В целях организации регулярных перевозок уполномоченный орган Администрации городского округа город Салават осуществляет следующие полномочия: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создание условий для предоставления транспортных услуг </w:t>
      </w:r>
      <w:proofErr w:type="gramStart"/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населению</w:t>
      </w:r>
      <w:proofErr w:type="gramEnd"/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организация транспортного обслуживания в границах городского округа в соответствии с порядком, установленным законодательством Российской Федерации, Республики Башкортостан, настоящим Положением и иными нормативными правовыми актами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вносит предложения о финансировании мероприятий по организации транспортного обслуживания населения городского округа при формировании бюджета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определяет потребность населения в пассажирских перевозках на муниципальных маршрутах регулярных перевозок городского округа;</w:t>
      </w:r>
    </w:p>
    <w:p w:rsidR="00D516B6" w:rsidRPr="002D0C69" w:rsidRDefault="00D516B6" w:rsidP="00D516B6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ведет Реестр муниципальных маршрутов регулярных перевозок и Реестр остановочных пунктов по муниципальным маршрутам регулярных перевозок городского округа городского округа, размещает их на официальном сайте Администрации городского округа в сети Интернет.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разрабатывает перечень мероприятий муниципального документа планирования регулярных перевозок, организует их реализацию;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утверждает паспорта маршрутов, схемы и расписания движения транспортных средств по муниципальным маршрутам регулярных перевозок городского округа пассажирского автомобильного транспорта;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утверждает конкурсную документацию открытого конкурса на право осуществления перевозок пассажиров и багажа автомобильным транспортом по муниципальному маршруту (маршрутам) регулярных перевозок по нерегулируемым тарифам на территории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проведение открытого конкурса на право осуществления перевозок пассажиров и багажа автомобильным транспортом по муниципальному маршруту (маршрутам) регулярных перевозок по нерегулируемым тарифам на территории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заключает муниципальные контракты на выполнение перевозчиками работ, связанных с осуществлением регулярных перевозок по муниципальным маршрутам по регулируемым тарифам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оформляет, выдает, переоформляет свидетельства и карты маршрутов;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прекращает или приостанавливает действие свидетельств;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население об организации муниципальных маршрутов регулярных перевозок городского округа, о расписаниях движения по ним, иных сведениях, необходимых потребителям транспортных услуг;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взаимодействует с органами государственной власти Республики Башкортостан по вопросам транспортного обслуживания населения на территории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осуществляет координацию деятельности транспортных организаций, перевозчиков по вопросам организации пассажирских перевозок по муниципальным маршрутам регулярных перевозок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контроль за выполнением перевозчиками расписания движения транспортных средств по муниципальному маршруту регулярных перевозок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иные полномочия, предусмотренные действующим законодательством, регулирующим отношения по организации регулярных перевозок.</w:t>
      </w:r>
    </w:p>
    <w:p w:rsidR="00CB5042" w:rsidRPr="002D0C69" w:rsidRDefault="00CB5042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6B6" w:rsidRPr="002D0C69" w:rsidRDefault="00D516B6" w:rsidP="00CB5042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Права и обязанности перевозчиков, водителей и пассажиров.</w:t>
      </w:r>
    </w:p>
    <w:p w:rsidR="00CB5042" w:rsidRPr="002D0C69" w:rsidRDefault="00CB5042" w:rsidP="00CB5042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2.1 Перевозчики пользуются правами и исполняют обязанности, предусмотренные федеральным, республиканским законодательством, регулирующим организацию пассажирских перевозок по маршрутам регулярным перевозок.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2.2 Перевозчики, осуществляющие пассажирские перевозки по муниципальным маршрутам регулярных перевозок городского округа, вправе: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принимать участие в открытом конкурсе на право осуществления перевозок пассажиров и багажа автомобильным транспортом по муниципальному маршруту (маршрутам) регулярных перевозок по нерегулируемым тарифам на территории городского округа, в конкурсе на право заключения муниципального контракта на осуществление регулярных перевозок по регулируемым тарифам;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получать от уполномоченного органа информацию, необходимую для осуществления регулярных перевозок по муниципальным маршрутам, на которые перевозчику выданы свидетельства и карты маршрутов;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вносить предложения в уполномоченный орган, об обследовании дорожных условий на муниципальных маршрутах регулярных перевозок городского округа на соответствие требованиям безопасности дорожного движения.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2.3 Перевозчики, осуществляющие пассажирские перевозки по муниципальным маршрутам регулярных перевозок городского округа, обязаны: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соблюдать требования федерального, республиканского законодательства и муниципальных правовых актов городского округа, определяющих порядок осуществления регулярных перевозок;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осуществлять перевозки пассажиров и багажа на основании выданного уполномоченным органом в установленном законодательством порядке свидетельства либо на основании заключенного муниципального контракта;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осуществлять перевозки пассажиров и багажа по муниципальным маршрутам в соответствии с утвержденными уполномоченным органом расписанием маршрута, схемой маршрута, с соблюдением установленных законодательством требований по безопасности перевозок;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обеспечивать надлежащую экипировку автобусов в соответствии с </w:t>
      </w: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требованиями </w:t>
      </w:r>
      <w:hyperlink r:id="rId12" w:history="1">
        <w:r w:rsidRPr="002D0C6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Правил</w:t>
        </w:r>
      </w:hyperlink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 пассажиров и законодательства о языках народов Российской Федерации и Республики Башкортостан;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обеспечивать надлежащее санитарное состояние транспортных средств, используемых для регулярных перевозок по муниципальным маршрутам;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обеспечивать исправную работу оборудования для перевозок пассажиров из числа инвалидов, кондиционера, электронного информационного табло, оборудования для безналичной оплаты проезда, установленных в транспортном средстве;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обеспечивать обслуживание муниципального маршрута регулярных перевозок городского округа необходимым количеством транспортных средств, установленным Реестром муниципальных маршрутов регулярных перевозок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выдавать водителям транспортных средств карты маршрута;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представлять в уполномоченный орган отчеты об осуществлении регулярных перевозок в соответствии с требованиями федерального законодательства;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соблюдать иные требования, установленные законодательством Российской Федерации и Республики Башкортостан, нормативными правовыми актами органов местного самоуправления.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2.4 Водители транспортных средств пользуются правами и исполняют обязанности, предусмотренные федеральным, республиканским законодательством, регулирующим организацию пассажирских перевозок по маршрутам регулярным перевозок.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Водители транспортных средств, обслуживающих муниципальные маршруты регулярных перевозок городского округа, обязаны: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осуществлять перевозки пассажиров и багажа по муниципальному маршруту регулярных перевозок городского округа на основании выданной уполномоченным органом карты маршрута;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не допускать нарушения расписания движения транспортного средства по муниципальному маршруту регулярных перевозок городского округа, схемы маршрута;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не допускать посадку пассажиров в транспортное средство, либо высадку из него в неустановленных местах;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выполнять иные требования, установленные законодательством Российской Федерации и Республики Башкортостан, нормативными правовыми актами органов местного самоуправления.</w:t>
      </w:r>
    </w:p>
    <w:p w:rsidR="00D516B6" w:rsidRPr="002D0C69" w:rsidRDefault="00D516B6" w:rsidP="00D516B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2.5 Пассажиры транспортных средств пользуются правами и исполняют обязанности, предусмотренные действующим законодательством, регулирующим организацию пассажирских перевозок по маршрутам регулярных перевозок.</w:t>
      </w:r>
    </w:p>
    <w:p w:rsidR="00CB5042" w:rsidRPr="002D0C69" w:rsidRDefault="00CB5042" w:rsidP="00D516B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6B6" w:rsidRPr="002D0C69" w:rsidRDefault="00D516B6" w:rsidP="00CB5042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Обеспечение безопасности дорожного движения</w:t>
      </w:r>
    </w:p>
    <w:p w:rsidR="00CB5042" w:rsidRPr="002D0C69" w:rsidRDefault="00CB5042" w:rsidP="00CB5042">
      <w:pPr>
        <w:pStyle w:val="ConsPlusNormal"/>
        <w:ind w:left="927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6B6" w:rsidRPr="002D0C69" w:rsidRDefault="00CB5042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D516B6"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Безопасность дорожного движения и пассажиров при осуществлении перевозок автобусами на маршрутах является одним из основных условий при </w:t>
      </w:r>
      <w:r w:rsidR="00D516B6"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организации пассажирских перевозок.</w:t>
      </w:r>
    </w:p>
    <w:p w:rsidR="00D516B6" w:rsidRPr="002D0C69" w:rsidRDefault="00CB5042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="00D516B6"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Безопасность дорожного движения и пассажиров на маршрутах обеспечивается соблюдением комплекса требований, основными из которых являются:</w:t>
      </w:r>
    </w:p>
    <w:p w:rsidR="00D516B6" w:rsidRPr="002D0C69" w:rsidRDefault="00D516B6" w:rsidP="00D516B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прохождение в установленные сроки государственного технического осмотра автобусов;</w:t>
      </w:r>
    </w:p>
    <w:p w:rsidR="00D516B6" w:rsidRPr="002D0C69" w:rsidRDefault="00D516B6" w:rsidP="00D516B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укомплектование автобусов водителями, имеющими соответствующую квалификацию;</w:t>
      </w:r>
    </w:p>
    <w:p w:rsidR="00D516B6" w:rsidRPr="002D0C69" w:rsidRDefault="00D516B6" w:rsidP="00D516B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в установленные сроки медицинского освидетельствования и ежедневного медицинского осмотра водителей;</w:t>
      </w:r>
    </w:p>
    <w:p w:rsidR="00D516B6" w:rsidRPr="002D0C69" w:rsidRDefault="00D516B6" w:rsidP="00D516B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инструктажей, стажировки водителей;</w:t>
      </w:r>
    </w:p>
    <w:p w:rsidR="00D516B6" w:rsidRPr="002D0C69" w:rsidRDefault="00D516B6" w:rsidP="00D516B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обязательного технического осмотра автобусов перед выездом на линию;</w:t>
      </w:r>
    </w:p>
    <w:p w:rsidR="00D516B6" w:rsidRPr="002D0C69" w:rsidRDefault="00D516B6" w:rsidP="00D516B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соблюдение транспортной дисциплины и нормы вместимости автобусов;</w:t>
      </w:r>
    </w:p>
    <w:p w:rsidR="00D516B6" w:rsidRPr="002D0C69" w:rsidRDefault="00D516B6" w:rsidP="00D516B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установленного режима труда и отдыха водителя;</w:t>
      </w:r>
    </w:p>
    <w:p w:rsidR="00D516B6" w:rsidRPr="002D0C69" w:rsidRDefault="00D516B6" w:rsidP="00D516B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обязательное соблюдение при следовании по маршруту расписания (графика) движения, согласованного с уполномоченным органом Администрации.</w:t>
      </w:r>
    </w:p>
    <w:p w:rsidR="00CB5042" w:rsidRPr="002D0C69" w:rsidRDefault="00CB5042" w:rsidP="00CB504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16B6" w:rsidRPr="002D0C69" w:rsidRDefault="00D516B6" w:rsidP="00CB5042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Формирование маршрутов.</w:t>
      </w:r>
    </w:p>
    <w:p w:rsidR="00CB5042" w:rsidRPr="002D0C69" w:rsidRDefault="00CB5042" w:rsidP="00CB5042">
      <w:pPr>
        <w:pStyle w:val="ConsPlusNormal"/>
        <w:ind w:left="927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4.1 Муниципальные маршруты регулярных перевозок городского округа подразделяются на виды: муниципальные маршруты регулярных перевозок по регулируемым тарифам и муниципальные маршруты регулярных перевозок по нерегулируемым тарифам.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маршруты регулярных перевозок автомобильного транспорта подразделяются на постоянные и сезонные (временные). Движение на постоянных маршрутах осуществляется круглогодично, на сезонных - в течение периода времени (сезона), установленного уполномоченным органом.</w:t>
      </w:r>
    </w:p>
    <w:p w:rsidR="00CB5042" w:rsidRPr="002D0C69" w:rsidRDefault="00CB5042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6B6" w:rsidRPr="002D0C69" w:rsidRDefault="00D516B6" w:rsidP="00CB5042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Заключительные положения.</w:t>
      </w:r>
    </w:p>
    <w:p w:rsidR="00CB5042" w:rsidRPr="002D0C69" w:rsidRDefault="00CB5042" w:rsidP="00CB5042">
      <w:pPr>
        <w:pStyle w:val="ConsPlusNormal"/>
        <w:ind w:left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5.1 Несоблюдение настоящего Положения должностными лицами, работниками автотранспортных пассажирских предприятий, пассажирами и иными лицами, вызвавшее нарушение в работе пассажирского транспорта, влечет ответственность в соответствии с действующим законодательством.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5.2. Во всем, что не оговорено настоящим Положением, необходимо руководствоваться действующим законодательством Российской Федерации и Республики Башкортостан, нормативными правовыми актами органов местного самоуправления.</w:t>
      </w:r>
    </w:p>
    <w:sectPr w:rsidR="00D516B6" w:rsidRPr="002D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E3F9E"/>
    <w:multiLevelType w:val="hybridMultilevel"/>
    <w:tmpl w:val="D0A4E4AC"/>
    <w:lvl w:ilvl="0" w:tplc="6066B93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C651CC"/>
    <w:multiLevelType w:val="hybridMultilevel"/>
    <w:tmpl w:val="7B46BD82"/>
    <w:lvl w:ilvl="0" w:tplc="DC1EE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F2"/>
    <w:rsid w:val="002D0C69"/>
    <w:rsid w:val="005722F2"/>
    <w:rsid w:val="00CB5042"/>
    <w:rsid w:val="00D516B6"/>
    <w:rsid w:val="00D7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F7236-C729-4F40-A04D-55D236DE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D516B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0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159A281E570DC453E1930C0346206119070EE77043AEDE892463940CB5831580743443CA4E8FD30168EBD48FVE57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159A281E570DC453E1930C03462061180B01E67041AEDE892463940CB5831580743443CA4E8FD30168EBD48FVE57E" TargetMode="External"/><Relationship Id="rId12" Type="http://schemas.openxmlformats.org/officeDocument/2006/relationships/hyperlink" Target="consultantplus://offline/ref=A0E5B986EA97609381EAFB7796BC1D399F0E8073D6783CF251BA19B470A7F6EF3DEED3FECCA922E3E8BC1DFA421BE3DD39CCC71AB8FB4567x3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159A281E570DC453E1930C03462061180A0AE47441AEDE892463940CB5831592746C4FCB4B90D4037DBD85C9B2B6CE9BADFA7AED15B1DDV759E" TargetMode="External"/><Relationship Id="rId11" Type="http://schemas.openxmlformats.org/officeDocument/2006/relationships/hyperlink" Target="consultantplus://offline/ref=18159A281E570DC453E18D01152A7F681B0457EB7042A68BD37065C353E58540D2346A1A880F9CD20777EED189ECEF9EDAE6F77DF609B1D967FF9486V351E" TargetMode="External"/><Relationship Id="rId5" Type="http://schemas.openxmlformats.org/officeDocument/2006/relationships/hyperlink" Target="consultantplus://offline/ref=18159A281E570DC453E1930C03462061180E0EE57045AEDE892463940CB5831580743443CA4E8FD30168EBD48FVE57E" TargetMode="External"/><Relationship Id="rId10" Type="http://schemas.openxmlformats.org/officeDocument/2006/relationships/hyperlink" Target="consultantplus://offline/ref=18159A281E570DC453E18D01152A7F681B0457EB7042A289D57065C353E58540D2346A1A9A0FC4DE0673F7D48BF9B9CF9CVB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159A281E570DC453E1930C03462061180B0FE57242AEDE892463940CB5831592746C4FCB4B91D10E7DBD85C9B2B6CE9BADFA7AED15B1DDV759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5</cp:revision>
  <cp:lastPrinted>2020-10-19T11:35:00Z</cp:lastPrinted>
  <dcterms:created xsi:type="dcterms:W3CDTF">2020-10-19T10:47:00Z</dcterms:created>
  <dcterms:modified xsi:type="dcterms:W3CDTF">2020-10-19T11:36:00Z</dcterms:modified>
</cp:coreProperties>
</file>