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11" w:rsidRPr="00B90811" w:rsidRDefault="00B90811" w:rsidP="00B9081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</w:p>
    <w:p w:rsidR="00B8741A" w:rsidRDefault="00B90811" w:rsidP="00B9081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proofErr w:type="gramStart"/>
      <w:r w:rsidRPr="00B90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B9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B90811" w:rsidRPr="00B90811" w:rsidRDefault="00B90811" w:rsidP="00B9081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городского округа город Салават</w:t>
      </w:r>
    </w:p>
    <w:p w:rsidR="00B90811" w:rsidRPr="00B90811" w:rsidRDefault="00B90811" w:rsidP="00B90811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</w:t>
      </w:r>
    </w:p>
    <w:p w:rsidR="00B90811" w:rsidRPr="00B90811" w:rsidRDefault="00B90811" w:rsidP="00B90811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 w:rsidR="00D2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B90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2021 г. № </w:t>
      </w:r>
      <w:r w:rsidR="00D2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90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F01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90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-5</w:t>
      </w:r>
    </w:p>
    <w:p w:rsidR="00B90811" w:rsidRPr="00B90811" w:rsidRDefault="00B90811" w:rsidP="00B9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0811" w:rsidRPr="00B90811" w:rsidRDefault="00F1494D" w:rsidP="00B9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B90811" w:rsidRPr="00B90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оменклатура дел</w:t>
      </w:r>
    </w:p>
    <w:p w:rsidR="00B90811" w:rsidRPr="00B90811" w:rsidRDefault="00B90811" w:rsidP="00F1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территориальной избирательной комиссии</w:t>
      </w:r>
    </w:p>
    <w:p w:rsidR="00B90811" w:rsidRPr="00B90811" w:rsidRDefault="00B90811" w:rsidP="00B9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город Салават </w:t>
      </w:r>
      <w:r w:rsidRPr="00B90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Башкортостан</w:t>
      </w:r>
      <w:r w:rsidR="004C5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2021 год</w:t>
      </w:r>
    </w:p>
    <w:p w:rsidR="00B90811" w:rsidRPr="00B90811" w:rsidRDefault="00B90811" w:rsidP="00B90811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9081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28"/>
        <w:gridCol w:w="851"/>
        <w:gridCol w:w="1559"/>
        <w:gridCol w:w="1701"/>
      </w:tblGrid>
      <w:tr w:rsidR="00B90811" w:rsidRPr="00B90811" w:rsidTr="00B908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Индекс дела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дел (томов, частей)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</w:t>
            </w:r>
          </w:p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хранения </w:t>
            </w:r>
          </w:p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 № статьи </w:t>
            </w:r>
          </w:p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Примечание</w:t>
            </w:r>
          </w:p>
        </w:tc>
      </w:tr>
      <w:tr w:rsidR="00B90811" w:rsidRPr="00B90811" w:rsidTr="00B9081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1" w:rsidRPr="00B90811" w:rsidRDefault="00B90811" w:rsidP="00B9081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B90811" w:rsidRPr="00B90811" w:rsidRDefault="00B90811" w:rsidP="00B90811">
      <w:pPr>
        <w:numPr>
          <w:ilvl w:val="0"/>
          <w:numId w:val="2"/>
        </w:numPr>
        <w:spacing w:after="0" w:line="256" w:lineRule="auto"/>
        <w:ind w:left="284" w:hanging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081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Организационная работа</w:t>
      </w:r>
    </w:p>
    <w:tbl>
      <w:tblPr>
        <w:tblStyle w:val="TableGrid"/>
        <w:tblW w:w="9890" w:type="dxa"/>
        <w:tblInd w:w="-1" w:type="dxa"/>
        <w:tblLayout w:type="fixed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850"/>
        <w:gridCol w:w="4929"/>
        <w:gridCol w:w="851"/>
        <w:gridCol w:w="1559"/>
        <w:gridCol w:w="1701"/>
      </w:tblGrid>
      <w:tr w:rsidR="00B90811" w:rsidRPr="00B90811" w:rsidTr="00B90811">
        <w:trPr>
          <w:trHeight w:val="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01-01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78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Конституции РФ и РБ, Федеральные законы, законы РБ о выборах и референдумах. Копии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9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ДМН</w:t>
            </w:r>
          </w:p>
          <w:p w:rsidR="00B90811" w:rsidRPr="00B90811" w:rsidRDefault="00B90811" w:rsidP="00B90811">
            <w:pPr>
              <w:spacing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1б)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23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01-02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Указы, распоряжения Президента РФ, постановления, распоряжения Правительства РФ, указы, распоряжения Главы РБ, постановления, распоряжения Правительства РБ, постановления Государственного Собрания - Курултая РБ, постановления и иные правовые акты представительных органов муниципальных образований о проведении выборов и референдумов. Копии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20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ДМН</w:t>
            </w:r>
          </w:p>
          <w:p w:rsidR="00B90811" w:rsidRPr="00B90811" w:rsidRDefault="00B90811" w:rsidP="00B90811">
            <w:pPr>
              <w:spacing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2б), 3б),4б)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7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01-03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Постановления и иные правовые акты ЦИК РФ. Копии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9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ДМН</w:t>
            </w:r>
          </w:p>
          <w:p w:rsidR="00B90811" w:rsidRPr="00B90811" w:rsidRDefault="00B90811" w:rsidP="00B90811">
            <w:pPr>
              <w:spacing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1б)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8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01-04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Постановления и иные правовые акты ЦИК РБ, распоряжения председателя ЦИК РБ. Копии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9"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ДМН</w:t>
            </w:r>
          </w:p>
          <w:p w:rsidR="00B90811" w:rsidRPr="00B90811" w:rsidRDefault="00B90811" w:rsidP="00B90811">
            <w:pPr>
              <w:spacing w:line="256" w:lineRule="auto"/>
              <w:ind w:right="3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2б)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4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01-05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Регламент работы ТИК </w:t>
            </w:r>
          </w:p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60" w:line="25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ind w:left="62"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Хранится в протоколе заседания ТИК. В ТИК хранится копия</w:t>
            </w:r>
          </w:p>
        </w:tc>
      </w:tr>
      <w:tr w:rsidR="00B90811" w:rsidRPr="00B90811" w:rsidTr="00B90811">
        <w:trPr>
          <w:trHeight w:val="6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01-06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Протоколы заседаний, решения ТИК и документы к ним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ind w:left="62"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Постоянно 18а)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1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Документы (программы, планы, отчеты) о реализации Программы повышения правовой культуры избирателей, в том числе о работе с молодежью и избирателями с ограниченными физическими возможностями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замены </w:t>
            </w: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новыми</w:t>
            </w:r>
            <w:proofErr w:type="gramEnd"/>
          </w:p>
          <w:p w:rsidR="00B90811" w:rsidRPr="00B90811" w:rsidRDefault="00B90811" w:rsidP="00B90811">
            <w:pPr>
              <w:spacing w:line="266" w:lineRule="auto"/>
              <w:ind w:righ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477б)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5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01-08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4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Документы (программы, планы, отчеты, материалы тестирования и др.) по обучению членов нижестоящих избирательных комиссий в рамках профессиональной подготовки организаторов выборов и референдумов и правовому обучению избирателей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замены </w:t>
            </w: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новыми</w:t>
            </w:r>
            <w:proofErr w:type="gramEnd"/>
          </w:p>
          <w:p w:rsidR="00B90811" w:rsidRPr="00B90811" w:rsidRDefault="00B90811" w:rsidP="00B90811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477б) ПТД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10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01-09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78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Протоколы заседаний контрольно-ревизионной службы </w:t>
            </w:r>
            <w:proofErr w:type="gramStart"/>
            <w:r w:rsidRPr="00B90811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 ТИК и документы к ним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7"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B90811" w:rsidRPr="00B90811" w:rsidRDefault="00B90811" w:rsidP="00B90811">
            <w:pPr>
              <w:spacing w:after="17"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18в)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1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01-10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22"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Документы (протоколы, заявления, </w:t>
            </w:r>
            <w:proofErr w:type="gramEnd"/>
          </w:p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>предложения) о формировании УИК и документы (копии постановлений, таблицы, схемы) и переписка о дислокации избирательных участков, нормативах технологического оборудования, нарезке избирательных округов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 л. ЭПК</w:t>
            </w:r>
          </w:p>
          <w:p w:rsidR="00B90811" w:rsidRPr="00B90811" w:rsidRDefault="00B90811" w:rsidP="00B90811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47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*Документы, касающиеся граждан,</w:t>
            </w:r>
          </w:p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назначенных</w:t>
            </w:r>
            <w:proofErr w:type="gramEnd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членами</w:t>
            </w:r>
          </w:p>
          <w:p w:rsidR="00B90811" w:rsidRPr="00B90811" w:rsidRDefault="00B90811" w:rsidP="00B90811">
            <w:pPr>
              <w:spacing w:after="3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УИК, являются</w:t>
            </w:r>
          </w:p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приложениями </w:t>
            </w: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B90811" w:rsidRPr="00B90811" w:rsidRDefault="00B90811" w:rsidP="00B90811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протоколу</w:t>
            </w:r>
          </w:p>
          <w:p w:rsidR="00B90811" w:rsidRPr="00B90811" w:rsidRDefault="00B90811" w:rsidP="00B90811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заседания</w:t>
            </w:r>
          </w:p>
          <w:p w:rsidR="00B90811" w:rsidRPr="00B90811" w:rsidRDefault="00B90811" w:rsidP="00B90811">
            <w:pPr>
              <w:spacing w:line="256" w:lineRule="auto"/>
              <w:ind w:firstLine="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ТИК и хранятся постоянно</w:t>
            </w:r>
          </w:p>
        </w:tc>
      </w:tr>
      <w:tr w:rsidR="00B90811" w:rsidRPr="00B90811" w:rsidTr="00B90811">
        <w:trPr>
          <w:trHeight w:val="1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>01-11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>Информационные обзоры (доклады) о деятельности избирательной комиссии и статьи, тексты публикаций в СМИ о деятельности избирательных комиссий и ходе избирательных кампаний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20"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лет ЭПК </w:t>
            </w:r>
          </w:p>
          <w:p w:rsidR="00B90811" w:rsidRPr="00B90811" w:rsidRDefault="00B90811" w:rsidP="00B90811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371 ПТД </w:t>
            </w:r>
          </w:p>
          <w:p w:rsidR="00B90811" w:rsidRPr="00B90811" w:rsidRDefault="00B90811" w:rsidP="00B90811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На государственное и муниципальное хранение не передаются. Хранятся в ТИК</w:t>
            </w:r>
          </w:p>
        </w:tc>
      </w:tr>
      <w:tr w:rsidR="00B90811" w:rsidRPr="00B90811" w:rsidTr="00B90811">
        <w:trPr>
          <w:trHeight w:val="12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01-12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B90811" w:rsidRPr="00B90811" w:rsidRDefault="00B90811" w:rsidP="00B9081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46" w:line="237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>Переписка с Центральной избирательной комиссией Республики Башкортостан, ОИК и УИК о проведении выборов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ind w:right="19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  <w:p w:rsidR="00B90811" w:rsidRPr="00B90811" w:rsidRDefault="00B90811" w:rsidP="00B90811">
            <w:pPr>
              <w:ind w:right="19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Решение ЭПК РБ от 28.01.1998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1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01-13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1" w:rsidRPr="00B90811" w:rsidRDefault="00B90811" w:rsidP="00B908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811">
              <w:rPr>
                <w:rFonts w:ascii="Times New Roman" w:hAnsi="Times New Roman"/>
                <w:sz w:val="24"/>
                <w:szCs w:val="24"/>
              </w:rPr>
              <w:t>Переписка с органами государственной власти и местного самоуправления Республики Башкортостан, с правоохранительными и судебными органами,</w:t>
            </w:r>
            <w:r w:rsidRPr="00B90811">
              <w:rPr>
                <w:rFonts w:ascii="Times New Roman" w:hAnsi="Times New Roman"/>
                <w:sz w:val="28"/>
              </w:rPr>
              <w:t xml:space="preserve"> </w:t>
            </w:r>
            <w:r w:rsidRPr="00B90811">
              <w:rPr>
                <w:rFonts w:ascii="Times New Roman" w:hAnsi="Times New Roman"/>
                <w:sz w:val="24"/>
                <w:szCs w:val="24"/>
              </w:rPr>
              <w:t>политическими партиями, движениями, общественными организациями, средствами массовой информации,</w:t>
            </w:r>
            <w:r w:rsidRPr="00B90811">
              <w:rPr>
                <w:rFonts w:ascii="Times New Roman" w:hAnsi="Times New Roman"/>
                <w:sz w:val="28"/>
              </w:rPr>
              <w:t xml:space="preserve"> </w:t>
            </w:r>
            <w:r w:rsidRPr="00B90811">
              <w:rPr>
                <w:rFonts w:ascii="Times New Roman" w:hAnsi="Times New Roman"/>
                <w:sz w:val="24"/>
                <w:szCs w:val="24"/>
              </w:rPr>
              <w:t>иными организациями о проведении выборов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1" w:rsidRPr="00B90811" w:rsidRDefault="00B90811" w:rsidP="00B908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5 л.</w:t>
            </w:r>
          </w:p>
          <w:p w:rsidR="00B90811" w:rsidRPr="00B90811" w:rsidRDefault="00B90811" w:rsidP="00B908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ЭПК</w:t>
            </w:r>
          </w:p>
          <w:p w:rsidR="00B90811" w:rsidRPr="00B90811" w:rsidRDefault="00B90811" w:rsidP="00B908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ПТД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1" w:rsidRPr="00B90811" w:rsidRDefault="00B90811" w:rsidP="00B90811">
            <w:pPr>
              <w:suppressAutoHyphens/>
              <w:jc w:val="center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13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01-14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78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Обращения граждан, документы (справки, сведения, переписка) по их рассмотрению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ind w:left="96" w:right="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 л. ЭПК 148 ПТД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3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</w:t>
            </w:r>
            <w:proofErr w:type="gramStart"/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неоднократного</w:t>
            </w:r>
            <w:proofErr w:type="gramEnd"/>
          </w:p>
          <w:p w:rsidR="00B90811" w:rsidRPr="00B90811" w:rsidRDefault="00B90811" w:rsidP="00B90811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обращения – 5 л. после последнего рассмотрения</w:t>
            </w:r>
          </w:p>
        </w:tc>
      </w:tr>
      <w:tr w:rsidR="00B90811" w:rsidRPr="00B90811" w:rsidTr="00B90811">
        <w:trPr>
          <w:trHeight w:val="5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01-15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47" w:lineRule="auto"/>
              <w:ind w:right="27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Копии документов (исковых заявлений, возражений по искам, решений судов) об участии в судебных процессах по вопросам организации и проведения выборов и референдумов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left="401" w:right="3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5л.</w:t>
            </w:r>
          </w:p>
          <w:p w:rsidR="00B90811" w:rsidRPr="00B90811" w:rsidRDefault="00B90811" w:rsidP="00B90811">
            <w:pPr>
              <w:spacing w:line="256" w:lineRule="auto"/>
              <w:ind w:left="401" w:right="3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143 ПТД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После вынесения решения</w:t>
            </w:r>
          </w:p>
        </w:tc>
      </w:tr>
      <w:tr w:rsidR="00B90811" w:rsidRPr="00B90811" w:rsidTr="00B90811">
        <w:trPr>
          <w:trHeight w:val="7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01-16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Документы (письма, договоры, акты) о передаче на хранение технологического оборудования УИК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20"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 л.</w:t>
            </w:r>
          </w:p>
          <w:p w:rsidR="00B90811" w:rsidRPr="00B90811" w:rsidRDefault="00B90811" w:rsidP="00B90811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525 ПТД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После истечения срока действия договора</w:t>
            </w:r>
          </w:p>
        </w:tc>
      </w:tr>
      <w:tr w:rsidR="00B90811" w:rsidRPr="00B90811" w:rsidTr="00B90811">
        <w:trPr>
          <w:trHeight w:val="10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33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  <w:szCs w:val="24"/>
              </w:rPr>
              <w:t>01-17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0811">
              <w:rPr>
                <w:rFonts w:ascii="Times New Roman" w:hAnsi="Times New Roman"/>
                <w:color w:val="003300"/>
                <w:sz w:val="24"/>
                <w:szCs w:val="24"/>
              </w:rPr>
              <w:t>П</w:t>
            </w:r>
            <w:r w:rsidRPr="00B90811">
              <w:rPr>
                <w:rFonts w:ascii="Times New Roman" w:hAnsi="Times New Roman"/>
                <w:color w:val="000000"/>
                <w:sz w:val="24"/>
                <w:szCs w:val="24"/>
              </w:rPr>
              <w:t>редложения по кандидатурам в состав участковых избирательных комиссий (заявления, решения, протоколы собраний избирателей)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336" w:lineRule="auto"/>
              <w:jc w:val="center"/>
              <w:rPr>
                <w:rFonts w:ascii="Times New Roman" w:hAnsi="Times New Roman"/>
                <w:color w:val="0033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3300"/>
                <w:sz w:val="20"/>
                <w:szCs w:val="20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ind w:firstLine="34"/>
              <w:jc w:val="center"/>
              <w:rPr>
                <w:rFonts w:ascii="Times New Roman" w:hAnsi="Times New Roman"/>
                <w:color w:val="0033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3300"/>
                <w:sz w:val="20"/>
                <w:szCs w:val="20"/>
              </w:rPr>
              <w:t>Со дня формирования нового состава</w:t>
            </w:r>
          </w:p>
        </w:tc>
      </w:tr>
      <w:tr w:rsidR="00B90811" w:rsidRPr="00B90811" w:rsidTr="00B90811">
        <w:trPr>
          <w:trHeight w:val="11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 w:rsidRPr="00B90811">
              <w:rPr>
                <w:rFonts w:ascii="Times New Roman" w:hAnsi="Times New Roman"/>
                <w:sz w:val="24"/>
                <w:szCs w:val="24"/>
              </w:rPr>
              <w:t>01-18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по кандидатурам в резерв составов участковых избирательных комиссий (заявления, решения, протоколы собраний избирателей)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336" w:lineRule="auto"/>
              <w:jc w:val="center"/>
              <w:rPr>
                <w:rFonts w:ascii="Times New Roman" w:hAnsi="Times New Roman"/>
                <w:color w:val="0033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3300"/>
                <w:sz w:val="20"/>
                <w:szCs w:val="20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33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3300"/>
                <w:sz w:val="20"/>
                <w:szCs w:val="20"/>
              </w:rPr>
              <w:t>Со дня формирования нового состава</w:t>
            </w:r>
          </w:p>
        </w:tc>
      </w:tr>
    </w:tbl>
    <w:p w:rsidR="00B90811" w:rsidRPr="00B90811" w:rsidRDefault="00B90811" w:rsidP="00B90811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90811" w:rsidRPr="00B90811" w:rsidRDefault="00B90811" w:rsidP="00B90811">
      <w:pPr>
        <w:spacing w:after="0" w:line="256" w:lineRule="auto"/>
        <w:ind w:left="-142"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9081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03. Выборы депутатов Государственной Думы Федерального Собрания </w:t>
      </w:r>
    </w:p>
    <w:p w:rsidR="00B90811" w:rsidRPr="00B90811" w:rsidRDefault="00B90811" w:rsidP="00B90811">
      <w:pPr>
        <w:spacing w:after="0" w:line="256" w:lineRule="auto"/>
        <w:ind w:left="-142"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9081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Российской Федерации </w:t>
      </w:r>
    </w:p>
    <w:p w:rsidR="00B90811" w:rsidRPr="00B90811" w:rsidRDefault="00B90811" w:rsidP="00B90811">
      <w:pPr>
        <w:spacing w:after="0" w:line="256" w:lineRule="auto"/>
        <w:ind w:left="-142"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9896" w:type="dxa"/>
        <w:tblInd w:w="-7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824"/>
        <w:gridCol w:w="4961"/>
        <w:gridCol w:w="851"/>
        <w:gridCol w:w="1559"/>
        <w:gridCol w:w="1701"/>
      </w:tblGrid>
      <w:tr w:rsidR="00B90811" w:rsidRPr="00B90811" w:rsidTr="00B90811">
        <w:trPr>
          <w:trHeight w:val="387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left="-1022" w:firstLine="1022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03-01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37" w:lineRule="auto"/>
              <w:ind w:right="112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4"/>
              </w:rPr>
              <w:t>Вторые экземпляры протоколов №1 и №2 ТИК об итогах голосования и приобщенные к ним сводные таблицы об итогах голосования на соответствующей территории по одномандатному и федеральному избирательным округам, заверенные копии особых мнений членов ТИК с правом решающего голоса, не согласных с протоколами в целом или с отдельными их положениями, жалоб (заявлений) на нарушения ФЗ «О выборах депутатов ГД ФС РФ</w:t>
            </w:r>
            <w:proofErr w:type="gramEnd"/>
            <w:r w:rsidRPr="00B90811">
              <w:rPr>
                <w:rFonts w:ascii="Times New Roman" w:hAnsi="Times New Roman"/>
                <w:color w:val="000000"/>
                <w:sz w:val="24"/>
              </w:rPr>
              <w:t>», поступивших в ТИК в день голосования и до окончания подсчета голосов избирателей, и принятых по ним решений ТИК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4" w:line="256" w:lineRule="auto"/>
              <w:ind w:left="4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4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90811" w:rsidRPr="00B90811" w:rsidRDefault="00B90811" w:rsidP="00B90811">
            <w:pPr>
              <w:spacing w:after="14" w:line="256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 xml:space="preserve">См. п.14 (14.1) </w:t>
            </w:r>
          </w:p>
          <w:p w:rsidR="00B90811" w:rsidRPr="00B90811" w:rsidRDefault="00B90811" w:rsidP="00B90811">
            <w:pPr>
              <w:spacing w:line="256" w:lineRule="auto"/>
              <w:ind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ПХ ГД</w:t>
            </w:r>
          </w:p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Первые </w:t>
            </w:r>
          </w:p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экземпляры протоколов передаются в ЦИК РБ</w:t>
            </w:r>
          </w:p>
        </w:tc>
      </w:tr>
      <w:tr w:rsidR="00B90811" w:rsidRPr="00B90811" w:rsidTr="00B90811">
        <w:trPr>
          <w:trHeight w:val="25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03-02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ind w:righ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Вторые экземпляры протоколов №1 и №2 УИК об итогах голосования и приобщенные к ним копии особых мнений членов УИК с правом решающего голоса, копии жалоб (заявлений) на нарушения ФЗ «О выборах депутатов ГД ФС РФ», поступивших в избирательную комиссию в день голосования и до окончания подсчета голосов избирателей, а также принятых по указанным жалобам (заявлениям) решений УИК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1"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1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90811" w:rsidRPr="00B90811" w:rsidRDefault="00B90811" w:rsidP="00B90811">
            <w:pPr>
              <w:spacing w:after="11" w:line="256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См. п.14 (14.1) ПХ ГД</w:t>
            </w:r>
          </w:p>
          <w:p w:rsidR="00B90811" w:rsidRPr="00B90811" w:rsidRDefault="00B90811" w:rsidP="00B90811">
            <w:pPr>
              <w:spacing w:line="256" w:lineRule="auto"/>
              <w:ind w:left="8" w:right="6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Первые экземпляры протоколов передаются в ЦИК РБ</w:t>
            </w:r>
          </w:p>
        </w:tc>
      </w:tr>
      <w:tr w:rsidR="00B90811" w:rsidRPr="00B90811" w:rsidTr="00B90811">
        <w:trPr>
          <w:trHeight w:val="13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03-03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44" w:lineRule="auto"/>
              <w:ind w:right="105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>Вторые экземпляры актов о получении ТИК избирательных бюллетеней, о передаче их УИК, о погашении неиспользованных и</w:t>
            </w:r>
            <w:r>
              <w:rPr>
                <w:rFonts w:ascii="Times New Roman" w:hAnsi="Times New Roman"/>
                <w:color w:val="000000"/>
                <w:sz w:val="24"/>
              </w:rPr>
              <w:t>збирательных бюллетеней, хранивш</w:t>
            </w:r>
            <w:r w:rsidRPr="00B90811">
              <w:rPr>
                <w:rFonts w:ascii="Times New Roman" w:hAnsi="Times New Roman"/>
                <w:color w:val="000000"/>
                <w:sz w:val="24"/>
              </w:rPr>
              <w:t>ихся в ТИК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4"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4" w:line="256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90811" w:rsidRPr="00B90811" w:rsidRDefault="00B90811" w:rsidP="00B90811">
            <w:pPr>
              <w:spacing w:after="14" w:line="256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0811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B90811">
              <w:rPr>
                <w:rFonts w:ascii="Times New Roman" w:hAnsi="Times New Roman"/>
                <w:sz w:val="20"/>
                <w:szCs w:val="20"/>
              </w:rPr>
              <w:t xml:space="preserve"> п.14.3 ПХ ГД</w:t>
            </w:r>
          </w:p>
          <w:p w:rsidR="00B90811" w:rsidRPr="00B90811" w:rsidRDefault="00B90811" w:rsidP="00B90811">
            <w:pPr>
              <w:spacing w:line="256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Первые экземпляры актов передаются в ЦИК РБ</w:t>
            </w:r>
          </w:p>
        </w:tc>
      </w:tr>
      <w:tr w:rsidR="00B90811" w:rsidRPr="00B90811" w:rsidTr="00B90811">
        <w:trPr>
          <w:trHeight w:val="158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03-04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47" w:line="237" w:lineRule="auto"/>
              <w:ind w:righ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Вторые экземпляры актов о выдаче открепительных удостоверений избирателям, о передаче открепительных удостоверений УИК, о погашении неиспользованных открепительных удостоверений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1"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1" w:line="256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90811" w:rsidRPr="00B90811" w:rsidRDefault="00B90811" w:rsidP="00B90811">
            <w:pPr>
              <w:spacing w:after="11" w:line="256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См. п.14.3</w:t>
            </w:r>
          </w:p>
          <w:p w:rsidR="00B90811" w:rsidRPr="00B90811" w:rsidRDefault="00B90811" w:rsidP="00B90811">
            <w:pPr>
              <w:spacing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 xml:space="preserve"> ПХ ГД</w:t>
            </w:r>
          </w:p>
          <w:p w:rsidR="00B90811" w:rsidRPr="00B90811" w:rsidRDefault="00B90811" w:rsidP="00B90811">
            <w:pPr>
              <w:spacing w:after="3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Первые экземпляры актов передаются в ЦИК РБ</w:t>
            </w:r>
          </w:p>
        </w:tc>
      </w:tr>
      <w:tr w:rsidR="00B90811" w:rsidRPr="00B90811" w:rsidTr="00B90811">
        <w:trPr>
          <w:trHeight w:val="69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03-05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140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Подлинники и копии других актов и реестров, хранящиеся в ТИК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4"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4" w:line="256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90811" w:rsidRPr="00B90811" w:rsidRDefault="00B90811" w:rsidP="00B90811">
            <w:pPr>
              <w:spacing w:after="14" w:line="256" w:lineRule="auto"/>
              <w:ind w:left="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 xml:space="preserve">См. п.14.3 </w:t>
            </w:r>
          </w:p>
          <w:p w:rsidR="00B90811" w:rsidRPr="00B90811" w:rsidRDefault="00B90811" w:rsidP="00B90811">
            <w:pPr>
              <w:spacing w:line="256" w:lineRule="auto"/>
              <w:ind w:right="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ПХ ГД</w:t>
            </w:r>
          </w:p>
        </w:tc>
      </w:tr>
      <w:tr w:rsidR="00B90811" w:rsidRPr="00B90811" w:rsidTr="00B90811">
        <w:trPr>
          <w:trHeight w:val="8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03-06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tabs>
                <w:tab w:val="center" w:pos="2088"/>
                <w:tab w:val="center" w:pos="3302"/>
                <w:tab w:val="right" w:pos="4995"/>
              </w:tabs>
              <w:spacing w:line="25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Протоколы </w:t>
            </w:r>
            <w:r w:rsidRPr="00B90811">
              <w:rPr>
                <w:rFonts w:ascii="Times New Roman" w:hAnsi="Times New Roman"/>
                <w:color w:val="000000"/>
                <w:sz w:val="24"/>
              </w:rPr>
              <w:tab/>
              <w:t xml:space="preserve">заседаний </w:t>
            </w:r>
            <w:r w:rsidRPr="00B90811">
              <w:rPr>
                <w:rFonts w:ascii="Times New Roman" w:hAnsi="Times New Roman"/>
                <w:color w:val="000000"/>
                <w:sz w:val="24"/>
              </w:rPr>
              <w:tab/>
              <w:t xml:space="preserve">УИК, решения избирательных комиссий и документы к ним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4"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4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90811" w:rsidRPr="00B90811" w:rsidRDefault="00B90811" w:rsidP="00B90811">
            <w:pPr>
              <w:spacing w:after="14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 xml:space="preserve">См. п.12, п.16 </w:t>
            </w:r>
          </w:p>
          <w:p w:rsidR="00B90811" w:rsidRPr="00B90811" w:rsidRDefault="00B90811" w:rsidP="00B90811">
            <w:pPr>
              <w:spacing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ПХ ГД</w:t>
            </w:r>
          </w:p>
          <w:p w:rsidR="00B90811" w:rsidRPr="00B90811" w:rsidRDefault="00B90811" w:rsidP="00B90811">
            <w:pPr>
              <w:spacing w:line="256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9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03-07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0811" w:rsidRPr="00B90811" w:rsidRDefault="00B90811" w:rsidP="00B90811">
            <w:pPr>
              <w:tabs>
                <w:tab w:val="center" w:pos="3302"/>
              </w:tabs>
              <w:spacing w:line="237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Копии составленных УИК актов и реестров, приложенные ко вторым экземплярам протоколов об итогах голосования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1"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1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90811" w:rsidRPr="00B90811" w:rsidRDefault="00B90811" w:rsidP="00B90811">
            <w:pPr>
              <w:spacing w:after="11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 xml:space="preserve">См. п.14.3 </w:t>
            </w:r>
          </w:p>
          <w:p w:rsidR="00B90811" w:rsidRPr="00B90811" w:rsidRDefault="00B90811" w:rsidP="00B90811">
            <w:pPr>
              <w:spacing w:line="256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ПХ ГД</w:t>
            </w:r>
          </w:p>
          <w:p w:rsidR="00B90811" w:rsidRPr="00B90811" w:rsidRDefault="00B90811" w:rsidP="00B90811">
            <w:pPr>
              <w:spacing w:line="256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811" w:rsidRPr="00B90811" w:rsidTr="00B90811">
        <w:trPr>
          <w:trHeight w:val="156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03-08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tabs>
                <w:tab w:val="center" w:pos="3302"/>
              </w:tabs>
              <w:spacing w:line="256" w:lineRule="auto"/>
              <w:ind w:right="1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>Копии отчетов ТИК и УИК о поступлении средств, выделенных из федерального бюджета на подготовку и проведение выборов, и расходовании этих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4"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after="14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90811" w:rsidRPr="00B90811" w:rsidRDefault="00B90811" w:rsidP="00B90811">
            <w:pPr>
              <w:spacing w:after="14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10 л.</w:t>
            </w:r>
          </w:p>
          <w:p w:rsidR="00B90811" w:rsidRPr="00B90811" w:rsidRDefault="00B90811" w:rsidP="00B90811">
            <w:pPr>
              <w:spacing w:line="256" w:lineRule="auto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 xml:space="preserve">См. п.13 (13.1) </w:t>
            </w:r>
          </w:p>
          <w:p w:rsidR="00B90811" w:rsidRPr="00B90811" w:rsidRDefault="00B90811" w:rsidP="00B90811">
            <w:pPr>
              <w:spacing w:line="256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ПХ ГД</w:t>
            </w:r>
          </w:p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Отчеты хранятся в ЦИК РБ</w:t>
            </w:r>
          </w:p>
        </w:tc>
      </w:tr>
      <w:tr w:rsidR="00B90811" w:rsidRPr="00B90811" w:rsidTr="00B90811">
        <w:trPr>
          <w:trHeight w:val="287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03-09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0811" w:rsidRPr="00B90811" w:rsidRDefault="00B90811" w:rsidP="00B90811">
            <w:pPr>
              <w:ind w:right="5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Опечатанные избирательные бюллетени; опечатанные открепительные удостоверения; списки избирателей вместе со всеми официальными документами уполномоченных органов, а также личными письменными заявлениями граждан, поступившими в УИК в период уточнения списков избирателей; заявления избирателей о выдаче открепительных удостоверений; заявления (обращения) избирателей о предоставлении возможности проголосовать вне помещения для голосования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Со дня официального</w:t>
            </w:r>
          </w:p>
          <w:p w:rsidR="00B90811" w:rsidRPr="00B90811" w:rsidRDefault="00B90811" w:rsidP="00B90811">
            <w:pPr>
              <w:spacing w:after="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опубликования результатов</w:t>
            </w:r>
          </w:p>
          <w:p w:rsidR="00B90811" w:rsidRPr="00B90811" w:rsidRDefault="00B90811" w:rsidP="00B90811">
            <w:pPr>
              <w:spacing w:after="20" w:line="256" w:lineRule="auto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выборов.</w:t>
            </w:r>
          </w:p>
          <w:p w:rsidR="00B90811" w:rsidRPr="00B90811" w:rsidRDefault="00B90811" w:rsidP="00B90811">
            <w:pPr>
              <w:spacing w:line="256" w:lineRule="auto"/>
              <w:ind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 xml:space="preserve">См. п.15 </w:t>
            </w:r>
          </w:p>
          <w:p w:rsidR="00B90811" w:rsidRPr="00B90811" w:rsidRDefault="00B90811" w:rsidP="00B90811">
            <w:pPr>
              <w:spacing w:line="256" w:lineRule="auto"/>
              <w:ind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ПХ ГД</w:t>
            </w:r>
          </w:p>
        </w:tc>
      </w:tr>
      <w:tr w:rsidR="00B90811" w:rsidRPr="00B90811" w:rsidTr="00B90811">
        <w:trPr>
          <w:trHeight w:val="16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03-10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47" w:line="237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>Неиспользованные специальные знаки (марки), находящиеся в ТИК, а также листы (часть листа) от использованных марок, переданные УИК, и акты о порче марок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Со дня официального</w:t>
            </w:r>
          </w:p>
          <w:p w:rsidR="00B90811" w:rsidRPr="00B90811" w:rsidRDefault="00B90811" w:rsidP="00B90811">
            <w:pPr>
              <w:spacing w:after="3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опубликования результатов</w:t>
            </w:r>
          </w:p>
          <w:p w:rsidR="00B90811" w:rsidRPr="00B90811" w:rsidRDefault="00B90811" w:rsidP="00B90811">
            <w:pPr>
              <w:spacing w:after="19"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color w:val="000000"/>
                <w:sz w:val="20"/>
                <w:szCs w:val="20"/>
              </w:rPr>
              <w:t>выборов</w:t>
            </w:r>
          </w:p>
          <w:p w:rsidR="00B90811" w:rsidRPr="00B90811" w:rsidRDefault="00B90811" w:rsidP="00B90811">
            <w:pPr>
              <w:spacing w:after="19" w:line="256" w:lineRule="auto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См. п.15</w:t>
            </w:r>
          </w:p>
          <w:p w:rsidR="00B90811" w:rsidRPr="00B90811" w:rsidRDefault="00B90811" w:rsidP="00B90811">
            <w:pPr>
              <w:spacing w:after="19" w:line="256" w:lineRule="auto"/>
              <w:ind w:right="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11">
              <w:rPr>
                <w:rFonts w:ascii="Times New Roman" w:hAnsi="Times New Roman"/>
                <w:sz w:val="20"/>
                <w:szCs w:val="20"/>
              </w:rPr>
              <w:t>ПХ ГД</w:t>
            </w:r>
          </w:p>
        </w:tc>
      </w:tr>
    </w:tbl>
    <w:p w:rsidR="00B90811" w:rsidRPr="00B90811" w:rsidRDefault="00B90811" w:rsidP="00B90811">
      <w:pPr>
        <w:spacing w:after="0" w:line="256" w:lineRule="auto"/>
        <w:ind w:right="37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90811" w:rsidRPr="00B90811" w:rsidRDefault="00B90811" w:rsidP="00B90811">
      <w:pPr>
        <w:spacing w:after="0" w:line="256" w:lineRule="auto"/>
        <w:ind w:left="10" w:right="-1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9081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10. Документационное обеспечение территориальной избирательной комиссии</w:t>
      </w:r>
    </w:p>
    <w:p w:rsidR="00B90811" w:rsidRPr="00B90811" w:rsidRDefault="00B90811" w:rsidP="00B90811">
      <w:pPr>
        <w:spacing w:after="0" w:line="256" w:lineRule="auto"/>
        <w:ind w:left="10" w:right="-1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14"/>
        <w:tblW w:w="9896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851"/>
        <w:gridCol w:w="4934"/>
        <w:gridCol w:w="851"/>
        <w:gridCol w:w="1559"/>
        <w:gridCol w:w="1701"/>
      </w:tblGrid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10-01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Инструкция по делопроизводству в ТИК  </w:t>
            </w:r>
          </w:p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Постоянно </w:t>
            </w:r>
          </w:p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8а) ПТД</w:t>
            </w:r>
            <w:proofErr w:type="gramEnd"/>
          </w:p>
          <w:p w:rsidR="00B90811" w:rsidRPr="00B90811" w:rsidRDefault="00B90811" w:rsidP="00B90811">
            <w:pPr>
              <w:spacing w:line="256" w:lineRule="auto"/>
              <w:ind w:left="1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Хранится в протоколе заседаний ТИК.</w:t>
            </w:r>
          </w:p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В ТИК хранится копия</w:t>
            </w:r>
          </w:p>
        </w:tc>
      </w:tr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10-02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Номенклатура дел ТИК </w:t>
            </w:r>
          </w:p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Постоянно </w:t>
            </w:r>
          </w:p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157а) ПТД</w:t>
            </w:r>
            <w:proofErr w:type="gramEnd"/>
          </w:p>
          <w:p w:rsidR="00B90811" w:rsidRPr="00B90811" w:rsidRDefault="00B90811" w:rsidP="00B90811">
            <w:pPr>
              <w:spacing w:line="256" w:lineRule="auto"/>
              <w:ind w:left="1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Хранится в протоколе заседаний ТИК</w:t>
            </w:r>
          </w:p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ТИК хранится копия</w:t>
            </w:r>
          </w:p>
        </w:tc>
      </w:tr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10-03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18"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Протоколы заседаний Экспертной комиссии ТИК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Постоянно  </w:t>
            </w:r>
          </w:p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18д)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Хранится в ТИК</w:t>
            </w:r>
          </w:p>
        </w:tc>
      </w:tr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10-04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23"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Описи дел постоянного хранения </w:t>
            </w:r>
            <w:r w:rsidRPr="00B90811">
              <w:rPr>
                <w:rFonts w:ascii="Times New Roman" w:hAnsi="Times New Roman"/>
                <w:color w:val="339966"/>
                <w:sz w:val="24"/>
              </w:rPr>
              <w:t>(</w:t>
            </w: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утвержденные), акты передачи документов в архив и вышестоящую избирательную комиссию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Постоянно </w:t>
            </w:r>
          </w:p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172а) ПТД</w:t>
            </w:r>
            <w:proofErr w:type="gramEnd"/>
          </w:p>
          <w:p w:rsidR="00B90811" w:rsidRPr="00B90811" w:rsidRDefault="00B90811" w:rsidP="00B90811">
            <w:pPr>
              <w:spacing w:line="256" w:lineRule="auto"/>
              <w:ind w:left="1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Неутвержденные </w:t>
            </w:r>
            <w:proofErr w:type="gramStart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-д</w:t>
            </w:r>
            <w:proofErr w:type="gramEnd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о минования надобности</w:t>
            </w:r>
          </w:p>
        </w:tc>
      </w:tr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10-05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Описи дел временного хранения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ind w:left="257" w:right="28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ind w:left="257" w:right="28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3 г.</w:t>
            </w:r>
          </w:p>
          <w:p w:rsidR="00B90811" w:rsidRPr="00B90811" w:rsidRDefault="00B90811" w:rsidP="00B90811">
            <w:pPr>
              <w:ind w:left="257" w:right="-1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172в)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7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*После уничтожения дел</w:t>
            </w:r>
          </w:p>
        </w:tc>
      </w:tr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10-06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Дело фонда (историческая справка, акты приема и передачи дел, акты о выделении документов к уничтожению, паспорт архива)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1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Постоянно </w:t>
            </w:r>
          </w:p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170 ПТД</w:t>
            </w:r>
          </w:p>
          <w:p w:rsidR="00B90811" w:rsidRPr="00B90811" w:rsidRDefault="00B90811" w:rsidP="00B90811">
            <w:pPr>
              <w:spacing w:line="256" w:lineRule="auto"/>
              <w:ind w:left="1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На государственное,</w:t>
            </w:r>
          </w:p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хранение</w:t>
            </w:r>
          </w:p>
          <w:p w:rsidR="00B90811" w:rsidRPr="00B90811" w:rsidRDefault="00B90811" w:rsidP="00B90811">
            <w:pPr>
              <w:spacing w:after="3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передается при ликвидации</w:t>
            </w:r>
          </w:p>
          <w:p w:rsidR="00B90811" w:rsidRPr="00B90811" w:rsidRDefault="00B90811" w:rsidP="00B90811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</w:t>
            </w:r>
          </w:p>
        </w:tc>
      </w:tr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10-07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463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Журнал регистрации документов, поступающих в ТИК (в </w:t>
            </w:r>
            <w:proofErr w:type="spellStart"/>
            <w:r w:rsidRPr="00B90811">
              <w:rPr>
                <w:rFonts w:ascii="Times New Roman" w:hAnsi="Times New Roman"/>
                <w:color w:val="000000"/>
                <w:sz w:val="24"/>
              </w:rPr>
              <w:t>т.ч</w:t>
            </w:r>
            <w:proofErr w:type="spellEnd"/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. по электронной почте)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20"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5 л.</w:t>
            </w:r>
          </w:p>
          <w:p w:rsidR="00B90811" w:rsidRPr="00B90811" w:rsidRDefault="00B90811" w:rsidP="00B90811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182г)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10-08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right="31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Журнал регистрации документов, отправляемых </w:t>
            </w:r>
            <w:proofErr w:type="gramStart"/>
            <w:r w:rsidRPr="00B90811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 ТИК (в </w:t>
            </w:r>
            <w:proofErr w:type="spellStart"/>
            <w:r w:rsidRPr="00B90811">
              <w:rPr>
                <w:rFonts w:ascii="Times New Roman" w:hAnsi="Times New Roman"/>
                <w:color w:val="000000"/>
                <w:sz w:val="24"/>
              </w:rPr>
              <w:t>т.ч</w:t>
            </w:r>
            <w:proofErr w:type="spellEnd"/>
            <w:r w:rsidRPr="00B90811">
              <w:rPr>
                <w:rFonts w:ascii="Times New Roman" w:hAnsi="Times New Roman"/>
                <w:color w:val="000000"/>
                <w:sz w:val="24"/>
              </w:rPr>
              <w:t>. по электронной почте)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ind w:left="235" w:right="27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ind w:left="235" w:right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л. </w:t>
            </w:r>
          </w:p>
          <w:p w:rsidR="00B90811" w:rsidRPr="00B90811" w:rsidRDefault="00B90811" w:rsidP="00B90811">
            <w:pPr>
              <w:ind w:left="235" w:right="3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182г) ПТ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0811" w:rsidRPr="00B90811" w:rsidTr="00B90811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10-09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Журнал регистрации обращений граждан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20"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5 л.</w:t>
            </w:r>
          </w:p>
          <w:p w:rsidR="00B90811" w:rsidRPr="00B90811" w:rsidRDefault="00B90811" w:rsidP="00B90811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182е)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>10-10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Журнал регистрации приема посетителей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21"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3 г.</w:t>
            </w:r>
          </w:p>
          <w:p w:rsidR="00B90811" w:rsidRPr="00B90811" w:rsidRDefault="00B90811" w:rsidP="00B90811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183а) ПТД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10-11 </w:t>
            </w:r>
          </w:p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after="21"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>Журнал оттисков печатей и штампов ТИК, УИК, учета выдачи печатей и штампов ТИК, УИК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Постоянно </w:t>
            </w:r>
          </w:p>
          <w:p w:rsidR="00B90811" w:rsidRPr="00B90811" w:rsidRDefault="00B90811" w:rsidP="00B908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163 ПТД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До ликвидации организации</w:t>
            </w:r>
          </w:p>
        </w:tc>
      </w:tr>
      <w:tr w:rsidR="00B90811" w:rsidRPr="00B90811" w:rsidTr="00B908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10-12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90811">
              <w:rPr>
                <w:rFonts w:ascii="Times New Roman" w:hAnsi="Times New Roman"/>
                <w:color w:val="000000"/>
                <w:sz w:val="24"/>
              </w:rPr>
              <w:t xml:space="preserve">Журнал инструктажа о мерах противопожарной безопасности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11" w:rsidRPr="00B90811" w:rsidRDefault="00B90811" w:rsidP="00B90811">
            <w:pPr>
              <w:spacing w:line="256" w:lineRule="auto"/>
              <w:ind w:left="252" w:right="219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811" w:rsidRPr="00B90811" w:rsidRDefault="00B90811" w:rsidP="00B90811">
            <w:pPr>
              <w:spacing w:line="256" w:lineRule="auto"/>
              <w:ind w:left="252" w:right="21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л.  </w:t>
            </w:r>
          </w:p>
          <w:p w:rsidR="00B90811" w:rsidRPr="00B90811" w:rsidRDefault="00B90811" w:rsidP="00B90811">
            <w:pPr>
              <w:spacing w:line="256" w:lineRule="auto"/>
              <w:ind w:left="252" w:right="21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0811">
              <w:rPr>
                <w:rFonts w:ascii="Times New Roman" w:hAnsi="Times New Roman"/>
                <w:color w:val="000000"/>
                <w:sz w:val="18"/>
                <w:szCs w:val="18"/>
              </w:rPr>
              <w:t>613 ПТД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811" w:rsidRPr="00B90811" w:rsidRDefault="00B90811" w:rsidP="00B9081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90811" w:rsidRDefault="00B90811" w:rsidP="00B90811">
      <w:pPr>
        <w:spacing w:after="0" w:line="256" w:lineRule="auto"/>
        <w:ind w:left="481" w:right="48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D7A16" w:rsidRPr="00B90811" w:rsidRDefault="001D7A16" w:rsidP="00B90811">
      <w:pPr>
        <w:spacing w:after="0" w:line="256" w:lineRule="auto"/>
        <w:ind w:left="481" w:right="48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af3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29"/>
        <w:gridCol w:w="4706"/>
      </w:tblGrid>
      <w:tr w:rsidR="00CE6E8B" w:rsidTr="00220DCE">
        <w:tc>
          <w:tcPr>
            <w:tcW w:w="4824" w:type="dxa"/>
          </w:tcPr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6">
              <w:rPr>
                <w:rFonts w:ascii="Times New Roman" w:hAnsi="Times New Roman" w:cs="Times New Roman"/>
                <w:sz w:val="28"/>
                <w:szCs w:val="28"/>
              </w:rPr>
              <w:t>Предсе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</w:t>
            </w:r>
            <w:r w:rsidRPr="001D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E8B" w:rsidRPr="001D7A16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6">
              <w:rPr>
                <w:rFonts w:ascii="Times New Roman" w:hAnsi="Times New Roman" w:cs="Times New Roman"/>
                <w:sz w:val="28"/>
                <w:szCs w:val="28"/>
              </w:rPr>
              <w:t>Экспертной комиссии территориальной избирательной комиссии городского округа город Салават Республики Башкортостан</w:t>
            </w:r>
          </w:p>
        </w:tc>
        <w:tc>
          <w:tcPr>
            <w:tcW w:w="529" w:type="dxa"/>
          </w:tcPr>
          <w:p w:rsidR="00CE6E8B" w:rsidRPr="001D7A16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CE6E8B" w:rsidRDefault="00CE6E8B"/>
          <w:p w:rsidR="00CE6E8B" w:rsidRDefault="00CE6E8B"/>
          <w:p w:rsidR="00CE6E8B" w:rsidRDefault="00CE6E8B"/>
          <w:p w:rsidR="00CE6E8B" w:rsidRDefault="00CE6E8B"/>
          <w:p w:rsidR="00CE6E8B" w:rsidRDefault="00CE6E8B"/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___________</w:t>
            </w:r>
            <w:r w:rsidRPr="001D7A16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1D7A16">
              <w:rPr>
                <w:rFonts w:ascii="Times New Roman" w:hAnsi="Times New Roman" w:cs="Times New Roman"/>
                <w:sz w:val="28"/>
                <w:szCs w:val="28"/>
              </w:rPr>
              <w:t>Покало</w:t>
            </w:r>
            <w:proofErr w:type="spellEnd"/>
          </w:p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8B" w:rsidRPr="001D7A16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8B" w:rsidTr="00220DCE">
        <w:tc>
          <w:tcPr>
            <w:tcW w:w="4824" w:type="dxa"/>
          </w:tcPr>
          <w:p w:rsidR="00CE6E8B" w:rsidRP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E8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E6E8B" w:rsidRP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E8B"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 Администрации городского округа город Салават Республики Башкортостан</w:t>
            </w:r>
          </w:p>
          <w:p w:rsidR="00CE6E8B" w:rsidRDefault="00CE6E8B"/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CE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6E8B">
              <w:rPr>
                <w:rFonts w:ascii="Times New Roman" w:hAnsi="Times New Roman" w:cs="Times New Roman"/>
                <w:sz w:val="28"/>
                <w:szCs w:val="28"/>
              </w:rPr>
              <w:t>Т.Ю. Куприянова</w:t>
            </w:r>
          </w:p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8B" w:rsidRP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___________________ 2021г. </w:t>
            </w:r>
          </w:p>
        </w:tc>
        <w:tc>
          <w:tcPr>
            <w:tcW w:w="529" w:type="dxa"/>
          </w:tcPr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8B" w:rsidRPr="00CE6E8B" w:rsidRDefault="00CE6E8B" w:rsidP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CE6E8B" w:rsidRPr="00CE6E8B" w:rsidRDefault="00C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D305F" w:rsidRDefault="001D305F"/>
    <w:sectPr w:rsidR="001D305F" w:rsidSect="00B8741A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0A" w:rsidRDefault="00EB0C0A" w:rsidP="00B90811">
      <w:pPr>
        <w:spacing w:after="0" w:line="240" w:lineRule="auto"/>
      </w:pPr>
      <w:r>
        <w:separator/>
      </w:r>
    </w:p>
  </w:endnote>
  <w:endnote w:type="continuationSeparator" w:id="0">
    <w:p w:rsidR="00EB0C0A" w:rsidRDefault="00EB0C0A" w:rsidP="00B9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0A" w:rsidRDefault="00EB0C0A" w:rsidP="00B90811">
      <w:pPr>
        <w:spacing w:after="0" w:line="240" w:lineRule="auto"/>
      </w:pPr>
      <w:r>
        <w:separator/>
      </w:r>
    </w:p>
  </w:footnote>
  <w:footnote w:type="continuationSeparator" w:id="0">
    <w:p w:rsidR="00EB0C0A" w:rsidRDefault="00EB0C0A" w:rsidP="00B9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1660"/>
    <w:multiLevelType w:val="hybridMultilevel"/>
    <w:tmpl w:val="484275EC"/>
    <w:lvl w:ilvl="0" w:tplc="582C0A9A">
      <w:start w:val="1"/>
      <w:numFmt w:val="decimalZero"/>
      <w:lvlText w:val="%1."/>
      <w:lvlJc w:val="left"/>
      <w:pPr>
        <w:ind w:left="26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B69926">
      <w:start w:val="1"/>
      <w:numFmt w:val="lowerLetter"/>
      <w:lvlText w:val="%2"/>
      <w:lvlJc w:val="left"/>
      <w:pPr>
        <w:ind w:left="17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5CB50C">
      <w:start w:val="1"/>
      <w:numFmt w:val="lowerRoman"/>
      <w:lvlText w:val="%3"/>
      <w:lvlJc w:val="left"/>
      <w:pPr>
        <w:ind w:left="24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AC3BD4">
      <w:start w:val="1"/>
      <w:numFmt w:val="decimal"/>
      <w:lvlText w:val="%4"/>
      <w:lvlJc w:val="left"/>
      <w:pPr>
        <w:ind w:left="31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689DF8">
      <w:start w:val="1"/>
      <w:numFmt w:val="lowerLetter"/>
      <w:lvlText w:val="%5"/>
      <w:lvlJc w:val="left"/>
      <w:pPr>
        <w:ind w:left="386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CE7B16">
      <w:start w:val="1"/>
      <w:numFmt w:val="lowerRoman"/>
      <w:lvlText w:val="%6"/>
      <w:lvlJc w:val="left"/>
      <w:pPr>
        <w:ind w:left="458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13289D6">
      <w:start w:val="1"/>
      <w:numFmt w:val="decimal"/>
      <w:lvlText w:val="%7"/>
      <w:lvlJc w:val="left"/>
      <w:pPr>
        <w:ind w:left="53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4290B0">
      <w:start w:val="1"/>
      <w:numFmt w:val="lowerLetter"/>
      <w:lvlText w:val="%8"/>
      <w:lvlJc w:val="left"/>
      <w:pPr>
        <w:ind w:left="60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C61A18">
      <w:start w:val="1"/>
      <w:numFmt w:val="lowerRoman"/>
      <w:lvlText w:val="%9"/>
      <w:lvlJc w:val="left"/>
      <w:pPr>
        <w:ind w:left="67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FE"/>
    <w:rsid w:val="001D305F"/>
    <w:rsid w:val="001D7A16"/>
    <w:rsid w:val="00220DCE"/>
    <w:rsid w:val="003F2349"/>
    <w:rsid w:val="004C535B"/>
    <w:rsid w:val="00725A5E"/>
    <w:rsid w:val="00862138"/>
    <w:rsid w:val="009A16FE"/>
    <w:rsid w:val="00A82A1C"/>
    <w:rsid w:val="00B8741A"/>
    <w:rsid w:val="00B90811"/>
    <w:rsid w:val="00C81214"/>
    <w:rsid w:val="00CE6E8B"/>
    <w:rsid w:val="00D23205"/>
    <w:rsid w:val="00EB0C0A"/>
    <w:rsid w:val="00EB55D9"/>
    <w:rsid w:val="00F018F4"/>
    <w:rsid w:val="00F1494D"/>
    <w:rsid w:val="00F3703A"/>
    <w:rsid w:val="00FA1AFE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081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81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0811"/>
  </w:style>
  <w:style w:type="paragraph" w:styleId="a3">
    <w:name w:val="footnote text"/>
    <w:basedOn w:val="a"/>
    <w:link w:val="a4"/>
    <w:semiHidden/>
    <w:unhideWhenUsed/>
    <w:rsid w:val="00B9081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908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90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9081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0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9081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B90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9081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B90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908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0811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9081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90811"/>
    <w:pPr>
      <w:spacing w:after="160" w:line="25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otnotedescriptionChar">
    <w:name w:val="footnote description Char"/>
    <w:link w:val="footnotedescription"/>
    <w:locked/>
    <w:rsid w:val="00B9081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rsid w:val="00B90811"/>
    <w:pPr>
      <w:spacing w:after="0" w:line="256" w:lineRule="auto"/>
      <w:ind w:firstLine="82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f0">
    <w:name w:val="???????"/>
    <w:rsid w:val="00B908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90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B908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90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???????2"/>
    <w:rsid w:val="00B908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? ????? 21"/>
    <w:basedOn w:val="2"/>
    <w:rsid w:val="00B90811"/>
    <w:pPr>
      <w:jc w:val="center"/>
    </w:pPr>
    <w:rPr>
      <w:sz w:val="24"/>
    </w:rPr>
  </w:style>
  <w:style w:type="paragraph" w:customStyle="1" w:styleId="Default">
    <w:name w:val="Default"/>
    <w:uiPriority w:val="99"/>
    <w:rsid w:val="00B90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">
    <w:name w:val="Т-1"/>
    <w:aliases w:val="5,Текст14-1,Текст 14-1,Стиль12-1"/>
    <w:basedOn w:val="a"/>
    <w:rsid w:val="00B9081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1"/>
    <w:basedOn w:val="a"/>
    <w:autoRedefine/>
    <w:rsid w:val="00B9081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1">
    <w:name w:val="footnote reference"/>
    <w:semiHidden/>
    <w:unhideWhenUsed/>
    <w:rsid w:val="00B90811"/>
    <w:rPr>
      <w:vertAlign w:val="superscript"/>
    </w:rPr>
  </w:style>
  <w:style w:type="character" w:styleId="af2">
    <w:name w:val="endnote reference"/>
    <w:basedOn w:val="a0"/>
    <w:uiPriority w:val="99"/>
    <w:semiHidden/>
    <w:unhideWhenUsed/>
    <w:rsid w:val="00B90811"/>
    <w:rPr>
      <w:vertAlign w:val="superscript"/>
    </w:rPr>
  </w:style>
  <w:style w:type="character" w:customStyle="1" w:styleId="footnotemark">
    <w:name w:val="footnote mark"/>
    <w:rsid w:val="00B90811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14">
    <w:name w:val="Сетка таблицы1"/>
    <w:basedOn w:val="a1"/>
    <w:next w:val="af3"/>
    <w:uiPriority w:val="39"/>
    <w:rsid w:val="00B908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B908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B9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081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81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0811"/>
  </w:style>
  <w:style w:type="paragraph" w:styleId="a3">
    <w:name w:val="footnote text"/>
    <w:basedOn w:val="a"/>
    <w:link w:val="a4"/>
    <w:semiHidden/>
    <w:unhideWhenUsed/>
    <w:rsid w:val="00B9081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908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90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9081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0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9081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B90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9081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B90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908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0811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9081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90811"/>
    <w:pPr>
      <w:spacing w:after="160" w:line="25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otnotedescriptionChar">
    <w:name w:val="footnote description Char"/>
    <w:link w:val="footnotedescription"/>
    <w:locked/>
    <w:rsid w:val="00B9081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rsid w:val="00B90811"/>
    <w:pPr>
      <w:spacing w:after="0" w:line="256" w:lineRule="auto"/>
      <w:ind w:firstLine="82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f0">
    <w:name w:val="???????"/>
    <w:rsid w:val="00B908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90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B908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90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???????2"/>
    <w:rsid w:val="00B908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? ????? 21"/>
    <w:basedOn w:val="2"/>
    <w:rsid w:val="00B90811"/>
    <w:pPr>
      <w:jc w:val="center"/>
    </w:pPr>
    <w:rPr>
      <w:sz w:val="24"/>
    </w:rPr>
  </w:style>
  <w:style w:type="paragraph" w:customStyle="1" w:styleId="Default">
    <w:name w:val="Default"/>
    <w:uiPriority w:val="99"/>
    <w:rsid w:val="00B90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">
    <w:name w:val="Т-1"/>
    <w:aliases w:val="5,Текст14-1,Текст 14-1,Стиль12-1"/>
    <w:basedOn w:val="a"/>
    <w:rsid w:val="00B9081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1"/>
    <w:basedOn w:val="a"/>
    <w:autoRedefine/>
    <w:rsid w:val="00B9081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1">
    <w:name w:val="footnote reference"/>
    <w:semiHidden/>
    <w:unhideWhenUsed/>
    <w:rsid w:val="00B90811"/>
    <w:rPr>
      <w:vertAlign w:val="superscript"/>
    </w:rPr>
  </w:style>
  <w:style w:type="character" w:styleId="af2">
    <w:name w:val="endnote reference"/>
    <w:basedOn w:val="a0"/>
    <w:uiPriority w:val="99"/>
    <w:semiHidden/>
    <w:unhideWhenUsed/>
    <w:rsid w:val="00B90811"/>
    <w:rPr>
      <w:vertAlign w:val="superscript"/>
    </w:rPr>
  </w:style>
  <w:style w:type="character" w:customStyle="1" w:styleId="footnotemark">
    <w:name w:val="footnote mark"/>
    <w:rsid w:val="00B90811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14">
    <w:name w:val="Сетка таблицы1"/>
    <w:basedOn w:val="a1"/>
    <w:next w:val="af3"/>
    <w:uiPriority w:val="39"/>
    <w:rsid w:val="00B908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B908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B9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2021-01-13T10:55:00Z</cp:lastPrinted>
  <dcterms:created xsi:type="dcterms:W3CDTF">2021-01-11T09:15:00Z</dcterms:created>
  <dcterms:modified xsi:type="dcterms:W3CDTF">2021-01-15T04:13:00Z</dcterms:modified>
</cp:coreProperties>
</file>