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D6" w:rsidRPr="00922D46" w:rsidRDefault="00CF59D6" w:rsidP="00086E6C">
      <w:pPr>
        <w:ind w:left="4248" w:firstLine="708"/>
        <w:jc w:val="both"/>
        <w:rPr>
          <w:sz w:val="28"/>
          <w:szCs w:val="28"/>
        </w:rPr>
      </w:pPr>
      <w:r w:rsidRPr="00922D46">
        <w:rPr>
          <w:sz w:val="28"/>
          <w:szCs w:val="28"/>
        </w:rPr>
        <w:t>Приложение № 1</w:t>
      </w:r>
    </w:p>
    <w:p w:rsidR="00CF59D6" w:rsidRPr="00922D46" w:rsidRDefault="00CF59D6" w:rsidP="00086E6C">
      <w:pPr>
        <w:ind w:left="4248" w:firstLine="708"/>
        <w:rPr>
          <w:sz w:val="28"/>
          <w:szCs w:val="28"/>
        </w:rPr>
      </w:pPr>
      <w:r w:rsidRPr="00922D46">
        <w:rPr>
          <w:sz w:val="28"/>
          <w:szCs w:val="28"/>
        </w:rPr>
        <w:t>к постановлению Администрации</w:t>
      </w:r>
    </w:p>
    <w:p w:rsidR="00CF59D6" w:rsidRPr="00922D46" w:rsidRDefault="00CF59D6" w:rsidP="00086E6C">
      <w:pPr>
        <w:ind w:left="4248" w:firstLine="708"/>
        <w:rPr>
          <w:sz w:val="28"/>
          <w:szCs w:val="28"/>
        </w:rPr>
      </w:pPr>
      <w:r w:rsidRPr="00922D46">
        <w:rPr>
          <w:sz w:val="28"/>
          <w:szCs w:val="28"/>
        </w:rPr>
        <w:t>городского округа город Салават</w:t>
      </w:r>
    </w:p>
    <w:p w:rsidR="00CF59D6" w:rsidRPr="00922D46" w:rsidRDefault="00CF59D6" w:rsidP="00086E6C">
      <w:pPr>
        <w:ind w:left="4248" w:firstLine="708"/>
        <w:rPr>
          <w:sz w:val="28"/>
          <w:szCs w:val="28"/>
        </w:rPr>
      </w:pPr>
      <w:r w:rsidRPr="00922D46">
        <w:rPr>
          <w:sz w:val="28"/>
          <w:szCs w:val="28"/>
        </w:rPr>
        <w:t>Республики Башкортостан</w:t>
      </w:r>
    </w:p>
    <w:p w:rsidR="00CF59D6" w:rsidRPr="00922D46" w:rsidRDefault="00C115D2" w:rsidP="00086E6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«___» _______ 2021</w:t>
      </w:r>
      <w:r w:rsidR="00CF59D6" w:rsidRPr="00922D46">
        <w:rPr>
          <w:sz w:val="28"/>
          <w:szCs w:val="28"/>
        </w:rPr>
        <w:t xml:space="preserve"> г. </w:t>
      </w:r>
      <w:r w:rsidR="00D00295">
        <w:rPr>
          <w:sz w:val="28"/>
          <w:szCs w:val="28"/>
        </w:rPr>
        <w:t xml:space="preserve"> </w:t>
      </w:r>
      <w:r w:rsidR="00CF59D6" w:rsidRPr="00922D46">
        <w:rPr>
          <w:sz w:val="28"/>
          <w:szCs w:val="28"/>
        </w:rPr>
        <w:t>№ _____</w:t>
      </w:r>
    </w:p>
    <w:p w:rsidR="00CF59D6" w:rsidRPr="00922D46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F59D6" w:rsidRPr="00922D46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F59D6" w:rsidRPr="00922D46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B3320" w:rsidRPr="00922D46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922D46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922D46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922D46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922D46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C115D2" w:rsidRDefault="00C115D2" w:rsidP="00CF59D6">
      <w:pPr>
        <w:pStyle w:val="11"/>
        <w:ind w:left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 к</w:t>
      </w:r>
    </w:p>
    <w:p w:rsidR="000B4E4C" w:rsidRPr="00C115D2" w:rsidRDefault="00C115D2" w:rsidP="00E72E35">
      <w:pPr>
        <w:pStyle w:val="11"/>
        <w:ind w:left="0"/>
        <w:rPr>
          <w:b w:val="0"/>
          <w:spacing w:val="-1"/>
          <w:sz w:val="28"/>
          <w:szCs w:val="28"/>
          <w:lang w:val="ru-RU"/>
        </w:rPr>
      </w:pPr>
      <w:r>
        <w:rPr>
          <w:b w:val="0"/>
          <w:sz w:val="28"/>
          <w:szCs w:val="28"/>
        </w:rPr>
        <w:t>п</w:t>
      </w:r>
      <w:r w:rsidR="00CF59D6" w:rsidRPr="00C115D2">
        <w:rPr>
          <w:b w:val="0"/>
          <w:sz w:val="28"/>
          <w:szCs w:val="28"/>
        </w:rPr>
        <w:t>роект</w:t>
      </w:r>
      <w:r>
        <w:rPr>
          <w:b w:val="0"/>
          <w:sz w:val="28"/>
          <w:szCs w:val="28"/>
          <w:lang w:val="ru-RU"/>
        </w:rPr>
        <w:t>у</w:t>
      </w:r>
      <w:r w:rsidR="00CF59D6" w:rsidRPr="00C115D2">
        <w:rPr>
          <w:b w:val="0"/>
          <w:sz w:val="28"/>
          <w:szCs w:val="28"/>
        </w:rPr>
        <w:t xml:space="preserve"> планировки и проект</w:t>
      </w:r>
      <w:r>
        <w:rPr>
          <w:b w:val="0"/>
          <w:sz w:val="28"/>
          <w:szCs w:val="28"/>
          <w:lang w:val="ru-RU"/>
        </w:rPr>
        <w:t>у</w:t>
      </w:r>
      <w:r w:rsidR="00CF59D6" w:rsidRPr="00C115D2">
        <w:rPr>
          <w:b w:val="0"/>
          <w:sz w:val="28"/>
          <w:szCs w:val="28"/>
        </w:rPr>
        <w:t xml:space="preserve"> межевания территории кадастровых кварталов </w:t>
      </w:r>
      <w:r w:rsidR="002B58DA" w:rsidRPr="00C115D2">
        <w:rPr>
          <w:b w:val="0"/>
          <w:spacing w:val="-1"/>
          <w:sz w:val="28"/>
          <w:szCs w:val="28"/>
        </w:rPr>
        <w:t xml:space="preserve"> 02:59:030201, 02:59:030202, 02:59:030203, 02:59:030211, 02:59:030212, 02:59:030213, 02:59:030214, 02:59:030215, 02:59:030205, 02:59:030210</w:t>
      </w:r>
      <w:r w:rsidR="00CF59D6" w:rsidRPr="00C115D2">
        <w:rPr>
          <w:b w:val="0"/>
          <w:spacing w:val="-1"/>
          <w:sz w:val="28"/>
          <w:szCs w:val="28"/>
        </w:rPr>
        <w:t xml:space="preserve"> </w:t>
      </w:r>
    </w:p>
    <w:p w:rsidR="00CF59D6" w:rsidRPr="00C115D2" w:rsidRDefault="00CF59D6" w:rsidP="00E72E35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  <w:r w:rsidRPr="00C115D2">
        <w:rPr>
          <w:b w:val="0"/>
          <w:spacing w:val="-1"/>
          <w:sz w:val="28"/>
          <w:szCs w:val="28"/>
        </w:rPr>
        <w:t>в целях установления границ земельных участков, необходимых для эксплуатации существующих подземных трубопроводов речной воды (водоводов)</w:t>
      </w:r>
    </w:p>
    <w:p w:rsidR="00D00295" w:rsidRPr="00C115D2" w:rsidRDefault="00D00295">
      <w:pPr>
        <w:spacing w:after="160" w:line="259" w:lineRule="auto"/>
        <w:rPr>
          <w:rFonts w:eastAsia="Times New Roman"/>
          <w:b/>
          <w:bCs/>
          <w:caps/>
          <w:sz w:val="28"/>
          <w:szCs w:val="28"/>
        </w:rPr>
      </w:pP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Проектная документация по проекту планировки и проекту межевания территории кадастровых кварталов 02:59:030201, 02:59:030202, 02:59:030203, 02:59:030211, 02:59:030212, 02:59:030213, 02:59:030214, 02:59:030215, 02:59:030205, 02:59:030210 в целях установления границ земельных участков, необходимых для эксплуатации существующих подземных трубопроводов речной воды (водоводов) разработана на основании: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- технического задания на разработку проектной документации по планировке территории;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- постановления Администрации городского округа город Салават Республики Башкортостан от 12 сентября 2018 г. №2504-п «О подготовке проекта планировки и проекта межевания территории кадастровых кварталов 02:59:030210, 02:59:030215, 02:59:030205, 02:59:030203, 02:59:030212, 02:59:030214, 02:59:030213, 02:59:030222, 02:59:030211, 02:59:030307, 02:59:030201, 02:59:030202, 02:59:020101, 02:59:020102, 02:59:010203, 02:59:010202, 02:59:010101, 02:59:010102 в целях установления границ земельных участков, необходимых для эксплуатации существующих подземных трубопроводов речной воды (водоводов)»;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- постановления Администрации городского округа город Салават Республики Башкортостан от 22 мая 2020 г. № 1021-п «О подготовке проекта планировки и проекта межевания территории кадастрового квартала 02:59:010301 в целях установления границ земельных участков, необходимых для эксплуатации существующих подземных трубопроводов речной воды (водоводов)»;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- топографической съемки, выполненной ООО «Проектный институт «СГНХП в 2015 г.;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lastRenderedPageBreak/>
        <w:t>- кадастровых планов территории по кадастровым кварталам: 02:59:030201, 02:59:030202, 02:59:030203, 02:59:030211, 02:59:030212, 02:59:030213, 02:59:030214, 02:59:030215, 02:59:030205, 02:59:030210;</w:t>
      </w:r>
    </w:p>
    <w:p w:rsidR="002B58DA" w:rsidRPr="00C115D2" w:rsidRDefault="002B58DA" w:rsidP="002B58DA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Настоящим проектом планировки предусматриваются действия по градостроительной подготовке земельных участков в целях определения их границ и разработки проекта межевания.</w:t>
      </w:r>
    </w:p>
    <w:p w:rsidR="00E72E35" w:rsidRDefault="002B58DA" w:rsidP="00C115D2">
      <w:pPr>
        <w:ind w:right="-86" w:firstLine="720"/>
        <w:jc w:val="both"/>
        <w:rPr>
          <w:spacing w:val="-1"/>
          <w:sz w:val="28"/>
          <w:szCs w:val="28"/>
        </w:rPr>
      </w:pPr>
      <w:r w:rsidRPr="00C115D2">
        <w:rPr>
          <w:spacing w:val="-1"/>
          <w:sz w:val="28"/>
          <w:szCs w:val="28"/>
        </w:rPr>
        <w:t>На основании решений, закрепленных в документации по планировке территории, производится определение местоположения границ земельных участков в проекте межевания для целей их кадастрового учета в соответствии с требованиями земельного законодательства.</w:t>
      </w:r>
    </w:p>
    <w:p w:rsidR="00C115D2" w:rsidRPr="00C115D2" w:rsidRDefault="00C115D2" w:rsidP="00C115D2">
      <w:pPr>
        <w:ind w:right="-86" w:firstLine="720"/>
        <w:jc w:val="both"/>
        <w:rPr>
          <w:spacing w:val="-1"/>
          <w:sz w:val="28"/>
          <w:szCs w:val="28"/>
        </w:rPr>
      </w:pPr>
    </w:p>
    <w:p w:rsidR="00703CE1" w:rsidRPr="00C92CA6" w:rsidRDefault="00703CE1" w:rsidP="000C4C43">
      <w:pPr>
        <w:ind w:right="-86"/>
        <w:jc w:val="center"/>
        <w:rPr>
          <w:sz w:val="28"/>
          <w:szCs w:val="28"/>
        </w:rPr>
      </w:pPr>
      <w:bookmarkStart w:id="0" w:name="_Toc43650283"/>
      <w:r w:rsidRPr="00C92CA6">
        <w:rPr>
          <w:sz w:val="28"/>
          <w:szCs w:val="28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для размещения линейных объектов</w:t>
      </w:r>
      <w:bookmarkEnd w:id="0"/>
    </w:p>
    <w:p w:rsidR="00D00295" w:rsidRPr="00C115D2" w:rsidRDefault="00D00295" w:rsidP="000C4C43">
      <w:pPr>
        <w:ind w:right="-86"/>
        <w:jc w:val="center"/>
        <w:rPr>
          <w:spacing w:val="-1"/>
          <w:sz w:val="28"/>
          <w:szCs w:val="28"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562"/>
        <w:gridCol w:w="2948"/>
        <w:gridCol w:w="1797"/>
        <w:gridCol w:w="2099"/>
        <w:gridCol w:w="1475"/>
        <w:gridCol w:w="1318"/>
      </w:tblGrid>
      <w:tr w:rsidR="00703CE1" w:rsidRPr="00C115D2" w:rsidTr="000B4E4C">
        <w:trPr>
          <w:trHeight w:val="93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Водовод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инвентарный №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диаметр труб в мм, сечения каналов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материал</w:t>
            </w:r>
          </w:p>
        </w:tc>
      </w:tr>
      <w:tr w:rsidR="00703CE1" w:rsidRPr="00C115D2" w:rsidTr="000B4E4C">
        <w:trPr>
          <w:trHeight w:val="22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4C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 xml:space="preserve">Водовод свежей речной воды от р. Белой по Главной улице до ТЭЦ </w:t>
            </w:r>
          </w:p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(левая нитка)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30000905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6712,9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800, 700, 600, 500, 450, 400, 350, 300, 250, 200, 150, 100, 50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C115D2" w:rsidTr="000B4E4C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4C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 xml:space="preserve">Сеть речной воды от береговых насосных до пром. площадки </w:t>
            </w:r>
          </w:p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Ду 1200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30002140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4907,09</w:t>
            </w:r>
            <w:r w:rsidRPr="00C115D2">
              <w:rPr>
                <w:color w:val="000000"/>
                <w:sz w:val="28"/>
                <w:szCs w:val="28"/>
              </w:rPr>
              <w:br/>
              <w:t>3822,63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Ду 1200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C115D2" w:rsidTr="000B4E4C">
        <w:trPr>
          <w:trHeight w:val="20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Водовод свежей речной воды от р. Белой по Главной улице до об. 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30000907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5669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Ду 800 - 5040 м, Ду 700 - 594 м, Ду 500-35 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C115D2" w:rsidTr="000B4E4C">
        <w:trPr>
          <w:trHeight w:val="20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III нитка напорного водовода от вк-3 до вк-13. Береговые насосные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30000900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4925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325, 800, 1000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C115D2" w:rsidTr="000B4E4C">
        <w:trPr>
          <w:trHeight w:val="29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072DB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 xml:space="preserve">Водовод свежей речной воды от  береговых насосных до площадки комбината </w:t>
            </w:r>
            <w:bookmarkStart w:id="1" w:name="_GoBack"/>
            <w:bookmarkEnd w:id="1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30000904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4430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Ду 1400 -3880 м, Ду 1200 -500 м, Ду 300 - 32 м, Ду 100-18 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C115D2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C115D2">
              <w:rPr>
                <w:color w:val="000000"/>
                <w:sz w:val="28"/>
                <w:szCs w:val="28"/>
              </w:rPr>
              <w:t>сталь</w:t>
            </w:r>
          </w:p>
        </w:tc>
      </w:tr>
    </w:tbl>
    <w:p w:rsidR="000B4E4C" w:rsidRPr="00C115D2" w:rsidRDefault="000B4E4C" w:rsidP="0051693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</w:p>
    <w:p w:rsidR="00703CE1" w:rsidRPr="00C115D2" w:rsidRDefault="00703CE1" w:rsidP="0051693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  <w:r w:rsidRPr="00C115D2">
        <w:rPr>
          <w:sz w:val="28"/>
          <w:szCs w:val="28"/>
        </w:rPr>
        <w:t>Назначение водоводов – обеспечение речной водой объектов ООО «Газпром нефтехим Салават» и сторонних организаций для производственных, технологических и противопожарных нужд.</w:t>
      </w:r>
    </w:p>
    <w:p w:rsidR="00703CE1" w:rsidRPr="00C92CA6" w:rsidRDefault="00703CE1" w:rsidP="000B4E4C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bookmarkStart w:id="2" w:name="_Toc43650284"/>
      <w:r w:rsidRPr="00C92CA6">
        <w:rPr>
          <w:b w:val="0"/>
          <w:sz w:val="28"/>
          <w:szCs w:val="28"/>
        </w:rPr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</w:t>
      </w:r>
      <w:bookmarkEnd w:id="2"/>
      <w:r w:rsidRPr="00C92CA6">
        <w:rPr>
          <w:b w:val="0"/>
          <w:sz w:val="28"/>
          <w:szCs w:val="28"/>
        </w:rPr>
        <w:t>размещаются линейные объекты</w:t>
      </w:r>
    </w:p>
    <w:p w:rsidR="00703CE1" w:rsidRPr="00C115D2" w:rsidRDefault="00703CE1" w:rsidP="00E72E35">
      <w:pPr>
        <w:ind w:firstLine="567"/>
        <w:jc w:val="both"/>
        <w:rPr>
          <w:sz w:val="28"/>
          <w:szCs w:val="28"/>
        </w:rPr>
      </w:pPr>
      <w:r w:rsidRPr="00C115D2">
        <w:rPr>
          <w:rFonts w:eastAsia="TimesNewRomanPSMT"/>
          <w:sz w:val="28"/>
          <w:szCs w:val="28"/>
        </w:rPr>
        <w:t xml:space="preserve">В административном отношении </w:t>
      </w:r>
      <w:r w:rsidRPr="00C115D2">
        <w:rPr>
          <w:color w:val="000000" w:themeColor="text1"/>
          <w:sz w:val="28"/>
          <w:szCs w:val="28"/>
        </w:rPr>
        <w:t>по проекту планировки и проекту межевания территории к</w:t>
      </w:r>
      <w:r w:rsidRPr="00C115D2">
        <w:rPr>
          <w:sz w:val="28"/>
          <w:szCs w:val="28"/>
        </w:rPr>
        <w:t xml:space="preserve">адастровых кварталов </w:t>
      </w:r>
      <w:r w:rsidR="002B58DA" w:rsidRPr="00C115D2">
        <w:rPr>
          <w:rFonts w:eastAsia="Calibri"/>
          <w:sz w:val="28"/>
          <w:szCs w:val="28"/>
          <w:lang w:eastAsia="en-US"/>
        </w:rPr>
        <w:t>02:59:030201, 02:59:030202, 02:59:030203, 02:59:030211, 02:59:030212, 02:59:030213, 02:59:030214, 02:59:030215, 02:59:030205, 02:59:030210</w:t>
      </w:r>
      <w:r w:rsidRPr="00C115D2">
        <w:rPr>
          <w:spacing w:val="-1"/>
          <w:sz w:val="28"/>
          <w:szCs w:val="28"/>
        </w:rPr>
        <w:t xml:space="preserve"> в целях установления границ земельных участков,</w:t>
      </w:r>
      <w:r w:rsidR="00A9378A" w:rsidRPr="00C115D2">
        <w:rPr>
          <w:spacing w:val="-1"/>
          <w:sz w:val="28"/>
          <w:szCs w:val="28"/>
        </w:rPr>
        <w:t xml:space="preserve"> </w:t>
      </w:r>
      <w:r w:rsidRPr="00C115D2">
        <w:rPr>
          <w:spacing w:val="-1"/>
          <w:sz w:val="28"/>
          <w:szCs w:val="28"/>
        </w:rPr>
        <w:t>необходимых для эксплуатации существующих подземных трубопроводов речной воды (водоводов) на территории</w:t>
      </w:r>
      <w:r w:rsidRPr="00C115D2">
        <w:rPr>
          <w:sz w:val="28"/>
          <w:szCs w:val="28"/>
        </w:rPr>
        <w:t xml:space="preserve"> города Салават Республики Башкортостан.</w:t>
      </w:r>
    </w:p>
    <w:p w:rsidR="00703CE1" w:rsidRPr="00C115D2" w:rsidRDefault="00703CE1" w:rsidP="00E72E35">
      <w:pPr>
        <w:pStyle w:val="a6"/>
        <w:spacing w:line="240" w:lineRule="auto"/>
        <w:ind w:firstLine="567"/>
        <w:rPr>
          <w:sz w:val="28"/>
          <w:szCs w:val="28"/>
        </w:rPr>
      </w:pPr>
      <w:r w:rsidRPr="00C115D2">
        <w:rPr>
          <w:sz w:val="28"/>
          <w:szCs w:val="28"/>
        </w:rPr>
        <w:t>Город расположен на юге Башкортостана, на левом берегу реки Белой (приток Камы), в 160 км к югу от Уфы, столицы региона.</w:t>
      </w:r>
      <w:r w:rsidR="00076407" w:rsidRPr="00C115D2">
        <w:rPr>
          <w:sz w:val="28"/>
          <w:szCs w:val="28"/>
        </w:rPr>
        <w:t xml:space="preserve"> </w:t>
      </w:r>
      <w:r w:rsidRPr="00C115D2">
        <w:rPr>
          <w:sz w:val="28"/>
          <w:szCs w:val="28"/>
        </w:rPr>
        <w:t xml:space="preserve">Зона размещения подземных трубопроводов речной воды(водоводов) находится на землях населенных пунктов. </w:t>
      </w:r>
    </w:p>
    <w:p w:rsidR="000B4E4C" w:rsidRPr="00C92CA6" w:rsidRDefault="00703CE1" w:rsidP="000B4E4C">
      <w:pPr>
        <w:pStyle w:val="2"/>
        <w:numPr>
          <w:ilvl w:val="0"/>
          <w:numId w:val="0"/>
        </w:numPr>
        <w:spacing w:after="0"/>
        <w:jc w:val="center"/>
        <w:rPr>
          <w:b w:val="0"/>
          <w:sz w:val="28"/>
          <w:szCs w:val="28"/>
        </w:rPr>
      </w:pPr>
      <w:bookmarkStart w:id="3" w:name="_Toc43650285"/>
      <w:r w:rsidRPr="00C92CA6">
        <w:rPr>
          <w:b w:val="0"/>
          <w:sz w:val="28"/>
          <w:szCs w:val="28"/>
        </w:rPr>
        <w:t xml:space="preserve">Перечень координат характерных точек границ зоны размещения </w:t>
      </w:r>
    </w:p>
    <w:p w:rsidR="00703CE1" w:rsidRPr="00C92CA6" w:rsidRDefault="00703CE1" w:rsidP="000B4E4C">
      <w:pPr>
        <w:pStyle w:val="2"/>
        <w:numPr>
          <w:ilvl w:val="0"/>
          <w:numId w:val="0"/>
        </w:numPr>
        <w:spacing w:before="0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линейных объектов</w:t>
      </w:r>
      <w:bookmarkEnd w:id="3"/>
    </w:p>
    <w:p w:rsidR="00703CE1" w:rsidRPr="00C115D2" w:rsidRDefault="00703CE1" w:rsidP="00E72E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115D2">
        <w:rPr>
          <w:bCs/>
          <w:sz w:val="28"/>
          <w:szCs w:val="28"/>
        </w:rPr>
        <w:t>Координаты характерных точек границ зоны размещения представлены в графической части.</w:t>
      </w:r>
    </w:p>
    <w:p w:rsidR="00703CE1" w:rsidRPr="00C115D2" w:rsidRDefault="00703CE1" w:rsidP="00E72E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115D2">
        <w:rPr>
          <w:bCs/>
          <w:sz w:val="28"/>
          <w:szCs w:val="28"/>
        </w:rPr>
        <w:t>Координаты границ зоны размещения, необходимые для размещения существующего водовода, в графических материалах определены в соответствии с системой координат кадастрового учета.</w:t>
      </w:r>
    </w:p>
    <w:p w:rsidR="00703CE1" w:rsidRPr="00C92CA6" w:rsidRDefault="00703CE1" w:rsidP="008B7457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4" w:name="_Toc43650286"/>
      <w:r w:rsidRPr="00C92CA6">
        <w:rPr>
          <w:b w:val="0"/>
          <w:sz w:val="28"/>
          <w:szCs w:val="28"/>
        </w:rPr>
        <w:t>Перечень координат характерных точек границ зоны размещения линейных объектов, подлежащих реконструкции в связи с изменением их местоположения</w:t>
      </w:r>
      <w:bookmarkEnd w:id="4"/>
    </w:p>
    <w:p w:rsidR="00703CE1" w:rsidRPr="00C115D2" w:rsidRDefault="00703CE1" w:rsidP="00E72E35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lastRenderedPageBreak/>
        <w:t>Перечень координат характерных точек границ зоны размещения линейных объектов, подлежащих реконструкции в связи с изменением их местоположения проектом не предусматривается.</w:t>
      </w:r>
    </w:p>
    <w:p w:rsidR="00703CE1" w:rsidRPr="00C92CA6" w:rsidRDefault="00703CE1" w:rsidP="000C4C43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5" w:name="_Toc43650287"/>
      <w:r w:rsidRPr="00C92CA6">
        <w:rPr>
          <w:b w:val="0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зоны размещения</w:t>
      </w:r>
      <w:bookmarkEnd w:id="5"/>
    </w:p>
    <w:p w:rsidR="00703CE1" w:rsidRPr="00C115D2" w:rsidRDefault="00703CE1" w:rsidP="00A9378A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 xml:space="preserve">В соответствии с </w:t>
      </w:r>
      <w:r w:rsidR="004C0A34" w:rsidRPr="00C115D2">
        <w:rPr>
          <w:sz w:val="28"/>
          <w:szCs w:val="28"/>
        </w:rPr>
        <w:t xml:space="preserve">п. 3 ч. 4 ст. 36 </w:t>
      </w:r>
      <w:r w:rsidRPr="00C115D2">
        <w:rPr>
          <w:sz w:val="28"/>
          <w:szCs w:val="28"/>
        </w:rPr>
        <w:t>Градостроительн</w:t>
      </w:r>
      <w:r w:rsidR="004C0A34" w:rsidRPr="00C115D2">
        <w:rPr>
          <w:sz w:val="28"/>
          <w:szCs w:val="28"/>
        </w:rPr>
        <w:t>ого</w:t>
      </w:r>
      <w:r w:rsidRPr="00C115D2">
        <w:rPr>
          <w:sz w:val="28"/>
          <w:szCs w:val="28"/>
        </w:rPr>
        <w:t xml:space="preserve"> кодекс</w:t>
      </w:r>
      <w:r w:rsidR="004C0A34" w:rsidRPr="00C115D2">
        <w:rPr>
          <w:sz w:val="28"/>
          <w:szCs w:val="28"/>
        </w:rPr>
        <w:t>а</w:t>
      </w:r>
      <w:r w:rsidRPr="00C115D2">
        <w:rPr>
          <w:sz w:val="28"/>
          <w:szCs w:val="28"/>
        </w:rPr>
        <w:t xml:space="preserve"> РФ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:rsidR="00703CE1" w:rsidRPr="00C115D2" w:rsidRDefault="00703CE1" w:rsidP="00FA0E3B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Учитывая основные технические характеристики, проектом планировки территории определены границы зоны размещения.</w:t>
      </w:r>
    </w:p>
    <w:p w:rsidR="002B58DA" w:rsidRPr="00C115D2" w:rsidRDefault="002B58DA" w:rsidP="002B58DA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Общая площадь зоны размещения объекта составляет - 22,3084 га.</w:t>
      </w:r>
    </w:p>
    <w:p w:rsidR="00703CE1" w:rsidRDefault="00703CE1" w:rsidP="00FA0E3B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Граница зоны размещения водоводов установлена по границ</w:t>
      </w:r>
      <w:r w:rsidR="004C0A34" w:rsidRPr="00C115D2">
        <w:rPr>
          <w:sz w:val="28"/>
          <w:szCs w:val="28"/>
        </w:rPr>
        <w:t>е</w:t>
      </w:r>
      <w:r w:rsidRPr="00C115D2">
        <w:rPr>
          <w:sz w:val="28"/>
          <w:szCs w:val="28"/>
        </w:rPr>
        <w:t xml:space="preserve"> санитарно-защитной полосы водоводов, определяем</w:t>
      </w:r>
      <w:r w:rsidR="004C0A34" w:rsidRPr="00C115D2">
        <w:rPr>
          <w:sz w:val="28"/>
          <w:szCs w:val="28"/>
        </w:rPr>
        <w:t>ой</w:t>
      </w:r>
      <w:r w:rsidRPr="00C115D2">
        <w:rPr>
          <w:sz w:val="28"/>
          <w:szCs w:val="28"/>
        </w:rPr>
        <w:t xml:space="preserve"> в соответствии с СанПиН 2.1.4.1110-02 «Зоны санитарной охраны источников водоснабжения и водопроводов питьевого назначения».</w:t>
      </w:r>
    </w:p>
    <w:p w:rsidR="00C92CA6" w:rsidRPr="00C115D2" w:rsidRDefault="00C92CA6" w:rsidP="00FA0E3B">
      <w:pPr>
        <w:ind w:firstLine="567"/>
        <w:jc w:val="both"/>
        <w:rPr>
          <w:sz w:val="28"/>
          <w:szCs w:val="28"/>
        </w:rPr>
      </w:pPr>
    </w:p>
    <w:p w:rsidR="00703CE1" w:rsidRPr="00C92CA6" w:rsidRDefault="00703CE1" w:rsidP="00E72E35">
      <w:pPr>
        <w:jc w:val="center"/>
        <w:rPr>
          <w:sz w:val="28"/>
          <w:szCs w:val="28"/>
        </w:rPr>
      </w:pPr>
      <w:r w:rsidRPr="00C92CA6">
        <w:rPr>
          <w:sz w:val="28"/>
          <w:szCs w:val="28"/>
        </w:rPr>
        <w:t>Перечень земельных участков, на территориях которых устанавливается зона размещения линейных объектов</w:t>
      </w:r>
    </w:p>
    <w:p w:rsidR="00E72E35" w:rsidRPr="00C115D2" w:rsidRDefault="00E72E35" w:rsidP="00E72E3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5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53"/>
        <w:gridCol w:w="3550"/>
        <w:gridCol w:w="2551"/>
      </w:tblGrid>
      <w:tr w:rsidR="002B58DA" w:rsidRPr="00C115D2" w:rsidTr="000B4E4C">
        <w:trPr>
          <w:trHeight w:val="842"/>
          <w:tblHeader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5D2"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5D2">
              <w:rPr>
                <w:bCs/>
                <w:color w:val="000000"/>
                <w:sz w:val="28"/>
                <w:szCs w:val="28"/>
              </w:rPr>
              <w:t>Площадь,</w:t>
            </w:r>
          </w:p>
          <w:p w:rsidR="002B58DA" w:rsidRPr="00C115D2" w:rsidRDefault="002B58DA" w:rsidP="000B4E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5D2">
              <w:rPr>
                <w:bCs/>
                <w:color w:val="000000"/>
                <w:sz w:val="28"/>
                <w:szCs w:val="28"/>
              </w:rPr>
              <w:t>м. кв.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5D2">
              <w:rPr>
                <w:bCs/>
                <w:color w:val="000000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5D2">
              <w:rPr>
                <w:bCs/>
                <w:color w:val="000000"/>
                <w:sz w:val="28"/>
                <w:szCs w:val="28"/>
              </w:rPr>
              <w:t>Категория земель</w:t>
            </w:r>
          </w:p>
        </w:tc>
      </w:tr>
      <w:tr w:rsidR="002B58DA" w:rsidRPr="00C115D2" w:rsidTr="000B4E4C">
        <w:trPr>
          <w:trHeight w:val="462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02:59:000000:4178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02:59:030201:79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02:59:030202:40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02:59:030202:42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02:59:030203:102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Для ведения гражданами садоводства и 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02:59:030203:103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10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02:59:030203:111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02:59:030203:114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02:59:030205:102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02:59:030205:111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02:59:030205:153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02:59:030210:321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иных объектов промышленности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02:59:030211:149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02:59:030211:156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02:59:030211:157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02:59:030212:142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02:59:030213:164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082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110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02:59:030214:34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02:59:030214:47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977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1075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02:59:030215:122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101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02:59:030215:129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112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1102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02:59:030215:144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011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102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02:59:030216:3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75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Линейные объекты (ЛЭП, кабели. теплотрассы и т.д.)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1637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02:59:000000:52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23681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83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02:59:030210:224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промышленных объектов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835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177272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Трубопроводный транспорт, код 7.5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0B4E4C">
        <w:trPr>
          <w:trHeight w:val="346"/>
        </w:trPr>
        <w:tc>
          <w:tcPr>
            <w:tcW w:w="2411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Земельные участки (территории) общего пользования,</w:t>
            </w:r>
          </w:p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код 12.0</w:t>
            </w: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2B58DA" w:rsidRPr="00C115D2" w:rsidTr="006B22E6">
        <w:trPr>
          <w:trHeight w:val="636"/>
        </w:trPr>
        <w:tc>
          <w:tcPr>
            <w:tcW w:w="2411" w:type="dxa"/>
            <w:shd w:val="clear" w:color="auto" w:fill="auto"/>
            <w:vAlign w:val="center"/>
          </w:tcPr>
          <w:p w:rsidR="002B58DA" w:rsidRPr="00C92CA6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2C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B58DA" w:rsidRPr="00C92CA6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2C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223084</w:t>
            </w:r>
          </w:p>
        </w:tc>
        <w:tc>
          <w:tcPr>
            <w:tcW w:w="3550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58DA" w:rsidRPr="00C115D2" w:rsidRDefault="002B58DA" w:rsidP="000B4E4C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6B22E6" w:rsidRPr="00C115D2" w:rsidRDefault="006B22E6" w:rsidP="000B4E4C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bookmarkStart w:id="6" w:name="_Toc43650288"/>
    </w:p>
    <w:p w:rsidR="006B22E6" w:rsidRPr="00C115D2" w:rsidRDefault="006B22E6" w:rsidP="000B4E4C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</w:p>
    <w:p w:rsidR="00703CE1" w:rsidRPr="00C92CA6" w:rsidRDefault="00703CE1" w:rsidP="000B4E4C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</w:t>
      </w:r>
      <w:bookmarkEnd w:id="6"/>
      <w:r w:rsidRPr="00C92CA6">
        <w:rPr>
          <w:b w:val="0"/>
          <w:sz w:val="28"/>
          <w:szCs w:val="28"/>
        </w:rPr>
        <w:t xml:space="preserve"> объектов</w:t>
      </w:r>
    </w:p>
    <w:p w:rsidR="00703CE1" w:rsidRPr="00C115D2" w:rsidRDefault="00703CE1" w:rsidP="000B4E4C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Осуществление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 не предусматривается.</w:t>
      </w:r>
    </w:p>
    <w:p w:rsidR="00703CE1" w:rsidRPr="00C115D2" w:rsidRDefault="00703CE1" w:rsidP="00A9378A">
      <w:pPr>
        <w:jc w:val="both"/>
        <w:rPr>
          <w:sz w:val="28"/>
          <w:szCs w:val="28"/>
        </w:rPr>
      </w:pPr>
    </w:p>
    <w:p w:rsidR="00703CE1" w:rsidRPr="00C92CA6" w:rsidRDefault="00703CE1" w:rsidP="000B4E4C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bookmarkStart w:id="7" w:name="_Toc43650289"/>
      <w:r w:rsidRPr="00C92CA6">
        <w:rPr>
          <w:b w:val="0"/>
          <w:sz w:val="28"/>
          <w:szCs w:val="28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7"/>
    </w:p>
    <w:p w:rsidR="00703CE1" w:rsidRPr="00C115D2" w:rsidRDefault="00703CE1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lastRenderedPageBreak/>
        <w:t>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РФ осуществляетс</w:t>
      </w:r>
      <w:r w:rsidR="000B4E4C" w:rsidRPr="00C115D2">
        <w:rPr>
          <w:sz w:val="28"/>
          <w:szCs w:val="28"/>
        </w:rPr>
        <w:t>я в соответствии с Федеральным з</w:t>
      </w:r>
      <w:r w:rsidRPr="00C115D2">
        <w:rPr>
          <w:sz w:val="28"/>
          <w:szCs w:val="28"/>
        </w:rPr>
        <w:t xml:space="preserve">аконом </w:t>
      </w:r>
      <w:r w:rsidR="000B4E4C" w:rsidRPr="00C115D2">
        <w:rPr>
          <w:sz w:val="28"/>
          <w:szCs w:val="28"/>
        </w:rPr>
        <w:t xml:space="preserve">от 25.06.2002 № 73-ФЗ </w:t>
      </w:r>
      <w:r w:rsidRPr="00C115D2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Федерации». В случае обнаружения объекта, обладающего признаками объекта культурного наследия, в том числе объекта археологического наследия, земляные, строительные, мелиоративные хозяйственные и иные работы должны быть приостановлены и в течение трех дней со дня обнаружения такого объекта направить в </w:t>
      </w:r>
      <w:r w:rsidR="00FC3645" w:rsidRPr="00C115D2">
        <w:rPr>
          <w:sz w:val="28"/>
          <w:szCs w:val="28"/>
        </w:rPr>
        <w:t>уполномоченный орган</w:t>
      </w:r>
      <w:r w:rsidRPr="00C115D2">
        <w:rPr>
          <w:sz w:val="28"/>
          <w:szCs w:val="28"/>
        </w:rPr>
        <w:t xml:space="preserve"> письменное заявление об обнаруженном объекте культурного наследия.</w:t>
      </w:r>
    </w:p>
    <w:p w:rsidR="00703CE1" w:rsidRPr="00C115D2" w:rsidRDefault="00703CE1" w:rsidP="000B4E4C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На территории размещения существующих водоводов, объекты культурного наследия федерального, регионального, местного (муниципального) значения, включенные в единый государственный реестр объектов культурного наследия (памятников истории и культуры) народов Российской Федерации, а также выявленные объекты культурного наследия отсутствуют.</w:t>
      </w:r>
    </w:p>
    <w:p w:rsidR="00703CE1" w:rsidRPr="00C92CA6" w:rsidRDefault="00703CE1" w:rsidP="000B4E4C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bookmarkStart w:id="8" w:name="_Toc43650290"/>
      <w:r w:rsidRPr="00C92CA6">
        <w:rPr>
          <w:b w:val="0"/>
          <w:sz w:val="28"/>
          <w:szCs w:val="28"/>
        </w:rPr>
        <w:t>Информация о необходимости осуществления мероприятий по охране окружающей среды</w:t>
      </w:r>
      <w:bookmarkEnd w:id="8"/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9" w:name="_Toc43650291"/>
      <w:r w:rsidRPr="00C115D2">
        <w:rPr>
          <w:sz w:val="28"/>
          <w:szCs w:val="28"/>
          <w:lang w:eastAsia="x-none"/>
        </w:rPr>
        <w:t>Объект пересекает водоохранную зону реки Белая.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В соответствии со статьей 65 Водного кодекса Российской Федерации от 03.06.2006 г. № 74-ФЗ, водоохранными зонами являются территории, примыкающие к береговой линии рек, ручьев,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90AF9" w:rsidRPr="00C115D2" w:rsidRDefault="00890AF9" w:rsidP="005E2538">
      <w:pPr>
        <w:tabs>
          <w:tab w:val="left" w:pos="709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Ширина водоохранных зон рек или ручьев устанавливается от их истока для рек или ручьев протяженностью: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- до 10 км - в размере 50 м;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- от 10 до 50 км - в размере 100 м;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- от 50 км и более - в размере 200 м.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Согласно ч.</w:t>
      </w:r>
      <w:r w:rsidR="00735E3B" w:rsidRPr="00C115D2">
        <w:rPr>
          <w:sz w:val="28"/>
          <w:szCs w:val="28"/>
          <w:lang w:eastAsia="x-none"/>
        </w:rPr>
        <w:t xml:space="preserve"> </w:t>
      </w:r>
      <w:r w:rsidRPr="00C115D2">
        <w:rPr>
          <w:sz w:val="28"/>
          <w:szCs w:val="28"/>
          <w:lang w:eastAsia="x-none"/>
        </w:rPr>
        <w:t>15 ст.</w:t>
      </w:r>
      <w:r w:rsidR="00735E3B" w:rsidRPr="00C115D2">
        <w:rPr>
          <w:sz w:val="28"/>
          <w:szCs w:val="28"/>
          <w:lang w:eastAsia="x-none"/>
        </w:rPr>
        <w:t xml:space="preserve"> </w:t>
      </w:r>
      <w:r w:rsidRPr="00C115D2">
        <w:rPr>
          <w:sz w:val="28"/>
          <w:szCs w:val="28"/>
          <w:lang w:eastAsia="x-none"/>
        </w:rPr>
        <w:t>65 Водного кодекса РФ в границах водоохранных зон запрещаются: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0" w:name="dst92"/>
      <w:bookmarkEnd w:id="10"/>
      <w:r w:rsidRPr="00C115D2">
        <w:rPr>
          <w:sz w:val="28"/>
          <w:szCs w:val="28"/>
          <w:lang w:eastAsia="x-none"/>
        </w:rPr>
        <w:t>1) использование сточных вод в целях регулирования плодородия почв;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1" w:name="dst125"/>
      <w:bookmarkEnd w:id="11"/>
      <w:r w:rsidRPr="00C115D2">
        <w:rPr>
          <w:sz w:val="28"/>
          <w:szCs w:val="28"/>
          <w:lang w:eastAsia="x-none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2" w:name="dst93"/>
      <w:bookmarkEnd w:id="12"/>
      <w:r w:rsidRPr="00C115D2">
        <w:rPr>
          <w:sz w:val="28"/>
          <w:szCs w:val="28"/>
          <w:lang w:eastAsia="x-none"/>
        </w:rPr>
        <w:t>3) осуществление авиационных мер по борьбе с вредными организмами;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3" w:name="dst100593"/>
      <w:bookmarkEnd w:id="13"/>
      <w:r w:rsidRPr="00C115D2">
        <w:rPr>
          <w:sz w:val="28"/>
          <w:szCs w:val="28"/>
          <w:lang w:eastAsia="x-none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4" w:name="dst94"/>
      <w:bookmarkEnd w:id="14"/>
      <w:r w:rsidRPr="00C115D2">
        <w:rPr>
          <w:sz w:val="28"/>
          <w:szCs w:val="28"/>
          <w:lang w:eastAsia="x-none"/>
        </w:rPr>
        <w:lastRenderedPageBreak/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5" w:name="dst95"/>
      <w:bookmarkEnd w:id="15"/>
      <w:r w:rsidRPr="00C115D2">
        <w:rPr>
          <w:sz w:val="28"/>
          <w:szCs w:val="28"/>
          <w:lang w:eastAsia="x-none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6" w:name="dst96"/>
      <w:bookmarkEnd w:id="16"/>
      <w:r w:rsidRPr="00C115D2">
        <w:rPr>
          <w:sz w:val="28"/>
          <w:szCs w:val="28"/>
          <w:lang w:eastAsia="x-none"/>
        </w:rPr>
        <w:t>7) сброс сточных, в том числе дренажных, вод;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7" w:name="dst97"/>
      <w:bookmarkEnd w:id="17"/>
      <w:r w:rsidRPr="00C115D2">
        <w:rPr>
          <w:sz w:val="28"/>
          <w:szCs w:val="28"/>
          <w:lang w:eastAsia="x-none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В соответствии с Водным кодексом РФ (ч.</w:t>
      </w:r>
      <w:r w:rsidR="00735E3B" w:rsidRPr="00C115D2">
        <w:rPr>
          <w:sz w:val="28"/>
          <w:szCs w:val="28"/>
          <w:lang w:eastAsia="x-none"/>
        </w:rPr>
        <w:t xml:space="preserve"> </w:t>
      </w:r>
      <w:r w:rsidRPr="00C115D2">
        <w:rPr>
          <w:sz w:val="28"/>
          <w:szCs w:val="28"/>
          <w:lang w:eastAsia="x-none"/>
        </w:rPr>
        <w:t>16 ст.</w:t>
      </w:r>
      <w:r w:rsidR="00735E3B" w:rsidRPr="00C115D2">
        <w:rPr>
          <w:sz w:val="28"/>
          <w:szCs w:val="28"/>
          <w:lang w:eastAsia="x-none"/>
        </w:rPr>
        <w:t xml:space="preserve"> </w:t>
      </w:r>
      <w:r w:rsidRPr="00C115D2">
        <w:rPr>
          <w:sz w:val="28"/>
          <w:szCs w:val="28"/>
          <w:lang w:eastAsia="x-none"/>
        </w:rPr>
        <w:t xml:space="preserve">65)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В границах прибрежных защитных полос наряду с установленными ограничениями ч.15 ст.65 Водного кодекса РФ запрещаются: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8" w:name="dst100596"/>
      <w:bookmarkEnd w:id="18"/>
      <w:r w:rsidRPr="00C115D2">
        <w:rPr>
          <w:sz w:val="28"/>
          <w:szCs w:val="28"/>
          <w:lang w:eastAsia="x-none"/>
        </w:rPr>
        <w:t>1) распашка земель;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19" w:name="dst100597"/>
      <w:bookmarkEnd w:id="19"/>
      <w:r w:rsidRPr="00C115D2">
        <w:rPr>
          <w:sz w:val="28"/>
          <w:szCs w:val="28"/>
          <w:lang w:eastAsia="x-none"/>
        </w:rPr>
        <w:t>2) размещение отвалов размываемых грунтов;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bookmarkStart w:id="20" w:name="dst100598"/>
      <w:bookmarkEnd w:id="20"/>
      <w:r w:rsidRPr="00C115D2">
        <w:rPr>
          <w:sz w:val="28"/>
          <w:szCs w:val="28"/>
          <w:lang w:eastAsia="x-none"/>
        </w:rPr>
        <w:t>3) выпас сельскохозяйственных животных и организация для них летних лагерей, ванн.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Пересечения с водными объектами отсутствует. 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При осуществлении строительных работ необходимо выполнять требования Закона РФ «Об охране окружающей среды» от 10.01.2002 г. № 7 ФЗ. Рациональная организация производства работ и эксплуатация строительной техники, а также наличие всех технических средств гигиенических сертификатов должны исключить отрицательное воздействие на окружающую природную среду или свести их до минимума.</w:t>
      </w:r>
    </w:p>
    <w:p w:rsidR="00890AF9" w:rsidRPr="00C115D2" w:rsidRDefault="00890AF9" w:rsidP="005E2538">
      <w:pPr>
        <w:tabs>
          <w:tab w:val="left" w:pos="993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При реализации решений проекта планировки территории необходимо осуществлять мероприятия по охране окружающей среды. 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lastRenderedPageBreak/>
        <w:t>Санитарная охрана и оздоровление воздушного бассейна рассматриваемой территории обеспечивается комплексом защитных мероприятий технологического, организационного и планировочного характера: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 - исключение применение веществ и строительных материалов, не имеющих сертификаты качества России в процессе строительства объектов;</w:t>
      </w:r>
    </w:p>
    <w:p w:rsidR="00890AF9" w:rsidRPr="00C115D2" w:rsidRDefault="00735E3B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- </w:t>
      </w:r>
      <w:r w:rsidR="00890AF9" w:rsidRPr="00C115D2">
        <w:rPr>
          <w:sz w:val="28"/>
          <w:szCs w:val="28"/>
          <w:lang w:eastAsia="x-none"/>
        </w:rPr>
        <w:t>исключение использования при строительстве материалов и веществ, выделяющих в атмосферу токсичные и канцерогенные вещества, неприятные запахи и т.п.;</w:t>
      </w:r>
    </w:p>
    <w:p w:rsidR="00890AF9" w:rsidRPr="00C115D2" w:rsidRDefault="00890AF9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 - контроль за соблюдением технологических процессов с целью обеспечения минимальных выбросов загрязняющих веществ;</w:t>
      </w:r>
    </w:p>
    <w:p w:rsidR="00890AF9" w:rsidRPr="00C115D2" w:rsidRDefault="00735E3B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- </w:t>
      </w:r>
      <w:r w:rsidR="00890AF9" w:rsidRPr="00C115D2">
        <w:rPr>
          <w:sz w:val="28"/>
          <w:szCs w:val="28"/>
          <w:lang w:eastAsia="x-none"/>
        </w:rPr>
        <w:t>организация и благоустройство санитарно-защитных зон источников загрязнения атмосферного воздуха, почвы.</w:t>
      </w:r>
    </w:p>
    <w:p w:rsidR="00890AF9" w:rsidRPr="00C115D2" w:rsidRDefault="00890AF9" w:rsidP="005E2538">
      <w:pPr>
        <w:tabs>
          <w:tab w:val="left" w:pos="851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Для предотвращения загрязнения почв и подземных вод в границах территории рекомендуются следующие мероприятия:</w:t>
      </w:r>
    </w:p>
    <w:p w:rsidR="00890AF9" w:rsidRPr="00C115D2" w:rsidRDefault="00735E3B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- </w:t>
      </w:r>
      <w:r w:rsidR="00890AF9" w:rsidRPr="00C115D2">
        <w:rPr>
          <w:sz w:val="28"/>
          <w:szCs w:val="28"/>
          <w:lang w:eastAsia="x-none"/>
        </w:rPr>
        <w:t>организация контроля уровня загрязнения грунтовых вод;</w:t>
      </w:r>
    </w:p>
    <w:p w:rsidR="00890AF9" w:rsidRPr="00C115D2" w:rsidRDefault="00735E3B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- </w:t>
      </w:r>
      <w:r w:rsidR="00890AF9" w:rsidRPr="00C115D2">
        <w:rPr>
          <w:sz w:val="28"/>
          <w:szCs w:val="28"/>
          <w:lang w:eastAsia="x-none"/>
        </w:rPr>
        <w:t>контроль за качеством и своевременностью выполнения работ по рекультивации нарушенных земель.</w:t>
      </w:r>
    </w:p>
    <w:p w:rsidR="00703CE1" w:rsidRPr="00C92CA6" w:rsidRDefault="00703CE1" w:rsidP="000B4E4C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9"/>
    </w:p>
    <w:p w:rsidR="00703CE1" w:rsidRPr="00C115D2" w:rsidRDefault="00703CE1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703CE1" w:rsidRPr="00C115D2" w:rsidRDefault="00703CE1" w:rsidP="005E2538">
      <w:pPr>
        <w:tabs>
          <w:tab w:val="left" w:pos="709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Предупреждение чрезвычайных ситуаций </w:t>
      </w:r>
      <w:r w:rsidR="00735E3B" w:rsidRPr="00C115D2">
        <w:rPr>
          <w:sz w:val="28"/>
          <w:szCs w:val="28"/>
          <w:lang w:eastAsia="x-none"/>
        </w:rPr>
        <w:t>–</w:t>
      </w:r>
      <w:r w:rsidRPr="00C115D2">
        <w:rPr>
          <w:sz w:val="28"/>
          <w:szCs w:val="28"/>
          <w:lang w:eastAsia="x-none"/>
        </w:rPr>
        <w:t xml:space="preserve">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703CE1" w:rsidRPr="00C115D2" w:rsidRDefault="00703CE1" w:rsidP="005E2538">
      <w:pPr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 xml:space="preserve">Опасных природных процессов и явлений, которые могут привести к возникновению чрезвычайной ситуации природного характера на территории водопровода нет. Неисправности, повреждения или коррозия водопровода, нарушения установленных правил эксплуатации водопровода могут явиться причинами возникновения источника техногенной аварии.   </w:t>
      </w:r>
    </w:p>
    <w:p w:rsidR="000D179B" w:rsidRPr="00C115D2" w:rsidRDefault="000D179B" w:rsidP="000D179B">
      <w:pPr>
        <w:tabs>
          <w:tab w:val="left" w:pos="2175"/>
        </w:tabs>
        <w:ind w:left="851"/>
        <w:jc w:val="both"/>
        <w:rPr>
          <w:sz w:val="28"/>
          <w:szCs w:val="28"/>
          <w:lang w:eastAsia="x-none"/>
        </w:rPr>
      </w:pPr>
    </w:p>
    <w:p w:rsidR="00703CE1" w:rsidRPr="00C92CA6" w:rsidRDefault="00703CE1" w:rsidP="00735E3B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C92CA6">
        <w:rPr>
          <w:sz w:val="28"/>
          <w:szCs w:val="28"/>
          <w:lang w:eastAsia="x-none"/>
        </w:rPr>
        <w:t>Мероприятия по защите территории от чрезвычайных</w:t>
      </w:r>
    </w:p>
    <w:p w:rsidR="00703CE1" w:rsidRPr="00C92CA6" w:rsidRDefault="00703CE1" w:rsidP="000D179B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C92CA6">
        <w:rPr>
          <w:sz w:val="28"/>
          <w:szCs w:val="28"/>
          <w:lang w:eastAsia="x-none"/>
        </w:rPr>
        <w:t>ситуаций природного характера</w:t>
      </w:r>
    </w:p>
    <w:p w:rsidR="000D179B" w:rsidRPr="00C115D2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C115D2" w:rsidRDefault="00703CE1" w:rsidP="00735E3B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Чрезвычайные ситуации природного характера на проектируемой территории могут возникнуть в результате неблагоприятных природных явлений (процессов): сильный ветер, сильный снегопад и метель, гроза, гололед, заморозок, природный пожар.</w:t>
      </w:r>
    </w:p>
    <w:p w:rsidR="00703CE1" w:rsidRPr="00C115D2" w:rsidRDefault="00703CE1" w:rsidP="00735E3B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lastRenderedPageBreak/>
        <w:t>С целью защиты населения от опасных метеорологических явлений и процессов предусматривается комплекс мероприятий по предотвращению воздействия молний, снежных заносов.</w:t>
      </w:r>
    </w:p>
    <w:p w:rsidR="00703CE1" w:rsidRPr="00C115D2" w:rsidRDefault="00703CE1" w:rsidP="00735E3B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Для защиты сооружений и строительных коммуникаций от воздействия молний применяются различные способы: установка молниеприемников, токоотводов и заземлителей, экранирование и др.</w:t>
      </w:r>
    </w:p>
    <w:p w:rsidR="000D179B" w:rsidRPr="00C115D2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C92CA6" w:rsidRDefault="00703CE1" w:rsidP="00735E3B">
      <w:pPr>
        <w:tabs>
          <w:tab w:val="left" w:pos="0"/>
        </w:tabs>
        <w:jc w:val="center"/>
        <w:rPr>
          <w:sz w:val="28"/>
          <w:szCs w:val="28"/>
          <w:lang w:eastAsia="x-none"/>
        </w:rPr>
      </w:pPr>
      <w:r w:rsidRPr="00C92CA6">
        <w:rPr>
          <w:sz w:val="28"/>
          <w:szCs w:val="28"/>
          <w:lang w:eastAsia="x-none"/>
        </w:rPr>
        <w:t>Мероприятия по обеспечению пожарной безопасности</w:t>
      </w:r>
    </w:p>
    <w:p w:rsidR="000D179B" w:rsidRPr="00C115D2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C115D2" w:rsidRDefault="00703CE1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Основной целью, создания системы обеспечения пожарной безопасности объекта защиты, является предотвращение пожара, обеспечение безопасности людей и защита имущества при пожаре. Система обеспечения пожарной безопасности включает в себя систему предотвращения пожара, систему противопожарной защиты, а также комплекс организационно-технических мероприятий по обеспечению пожарной безопасности.</w:t>
      </w:r>
    </w:p>
    <w:p w:rsidR="00703CE1" w:rsidRPr="00C115D2" w:rsidRDefault="00703CE1" w:rsidP="005E2538">
      <w:pPr>
        <w:tabs>
          <w:tab w:val="left" w:pos="2175"/>
        </w:tabs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Вдоль трассы водоводов устанавливается зона санитарной охраны в соответствие с СанПиН 2.1.4.1110-02 «Зоны санитарной охраны источников водоснабжения и водопроводов питьевого назначения».</w:t>
      </w:r>
    </w:p>
    <w:p w:rsidR="00E7581D" w:rsidRPr="00C115D2" w:rsidRDefault="00E7581D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C92CA6" w:rsidRDefault="00703CE1" w:rsidP="00E7581D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C92CA6">
        <w:rPr>
          <w:sz w:val="28"/>
          <w:szCs w:val="28"/>
          <w:lang w:eastAsia="x-none"/>
        </w:rPr>
        <w:t>Мероприятия по гражданской обороне</w:t>
      </w:r>
    </w:p>
    <w:p w:rsidR="00E7581D" w:rsidRPr="00C115D2" w:rsidRDefault="00E7581D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C115D2" w:rsidRDefault="00703CE1" w:rsidP="005E2538">
      <w:pPr>
        <w:tabs>
          <w:tab w:val="left" w:pos="2175"/>
        </w:tabs>
        <w:ind w:firstLine="567"/>
        <w:jc w:val="both"/>
        <w:rPr>
          <w:sz w:val="28"/>
          <w:szCs w:val="28"/>
          <w:lang w:eastAsia="x-none"/>
        </w:rPr>
      </w:pPr>
      <w:r w:rsidRPr="00C115D2">
        <w:rPr>
          <w:sz w:val="28"/>
          <w:szCs w:val="28"/>
          <w:lang w:eastAsia="x-none"/>
        </w:rPr>
        <w:t>Инженерно-технические мероприятия гражданской обороны в Российской Федерации разрабатываются и проводятся с учетом категорий объектов по гражданской обороне.</w:t>
      </w:r>
    </w:p>
    <w:p w:rsidR="005E2538" w:rsidRPr="00C115D2" w:rsidRDefault="005E2538">
      <w:pPr>
        <w:spacing w:after="160" w:line="259" w:lineRule="auto"/>
        <w:rPr>
          <w:sz w:val="28"/>
          <w:szCs w:val="28"/>
        </w:rPr>
      </w:pPr>
    </w:p>
    <w:p w:rsidR="00A75888" w:rsidRDefault="00C92CA6" w:rsidP="00C92CA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межевания</w:t>
      </w:r>
    </w:p>
    <w:p w:rsidR="00C92CA6" w:rsidRPr="00C115D2" w:rsidRDefault="00C92CA6" w:rsidP="00C92CA6">
      <w:pPr>
        <w:jc w:val="center"/>
        <w:rPr>
          <w:sz w:val="28"/>
          <w:szCs w:val="28"/>
        </w:rPr>
      </w:pPr>
    </w:p>
    <w:p w:rsidR="00D308D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 xml:space="preserve">В соответствие с частью 2 статьи 43 Градостроительного кодекса Российской Федерации подготовка проекта межевания территории </w:t>
      </w:r>
      <w:r w:rsidR="00C4439B" w:rsidRPr="00C115D2">
        <w:rPr>
          <w:sz w:val="28"/>
          <w:szCs w:val="28"/>
        </w:rPr>
        <w:t>осуществляется,</w:t>
      </w:r>
      <w:r w:rsidRPr="00C115D2">
        <w:rPr>
          <w:sz w:val="28"/>
          <w:szCs w:val="28"/>
        </w:rPr>
        <w:t xml:space="preserve"> для:</w:t>
      </w:r>
    </w:p>
    <w:p w:rsidR="00D308D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 xml:space="preserve">- определения местоположения </w:t>
      </w:r>
      <w:r w:rsidR="00C4439B" w:rsidRPr="00C115D2">
        <w:rPr>
          <w:sz w:val="28"/>
          <w:szCs w:val="28"/>
        </w:rPr>
        <w:t>границ,</w:t>
      </w:r>
      <w:r w:rsidRPr="00C115D2">
        <w:rPr>
          <w:sz w:val="28"/>
          <w:szCs w:val="28"/>
        </w:rPr>
        <w:t xml:space="preserve"> образуемых и изменяемых земельных участков;</w:t>
      </w:r>
    </w:p>
    <w:p w:rsidR="00D308D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 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установления, изменения, отмена влекут за собой исключительно изменение границ территории общего пользования.</w:t>
      </w:r>
    </w:p>
    <w:p w:rsidR="00D308D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rFonts w:eastAsia="Calibri"/>
          <w:sz w:val="28"/>
          <w:szCs w:val="28"/>
        </w:rPr>
        <w:t>Местоположение объект</w:t>
      </w:r>
      <w:r w:rsidR="00735E3B" w:rsidRPr="00C115D2">
        <w:rPr>
          <w:rFonts w:eastAsia="Calibri"/>
          <w:sz w:val="28"/>
          <w:szCs w:val="28"/>
        </w:rPr>
        <w:t>ов</w:t>
      </w:r>
      <w:r w:rsidRPr="00C115D2">
        <w:rPr>
          <w:rFonts w:eastAsia="Calibri"/>
          <w:sz w:val="28"/>
          <w:szCs w:val="28"/>
        </w:rPr>
        <w:t xml:space="preserve">: </w:t>
      </w:r>
      <w:r w:rsidRPr="00C115D2">
        <w:rPr>
          <w:sz w:val="28"/>
          <w:szCs w:val="28"/>
        </w:rPr>
        <w:t>Республика Башкортостан, город Салават.</w:t>
      </w:r>
    </w:p>
    <w:p w:rsidR="00735E3B" w:rsidRPr="00C92CA6" w:rsidRDefault="00D308D8" w:rsidP="00735E3B">
      <w:pPr>
        <w:pStyle w:val="2"/>
        <w:numPr>
          <w:ilvl w:val="0"/>
          <w:numId w:val="0"/>
        </w:numPr>
        <w:spacing w:after="0"/>
        <w:jc w:val="center"/>
        <w:rPr>
          <w:b w:val="0"/>
          <w:sz w:val="28"/>
          <w:szCs w:val="28"/>
        </w:rPr>
      </w:pPr>
      <w:bookmarkStart w:id="21" w:name="_Toc47530128"/>
      <w:r w:rsidRPr="00C92CA6">
        <w:rPr>
          <w:b w:val="0"/>
          <w:sz w:val="28"/>
          <w:szCs w:val="28"/>
        </w:rPr>
        <w:t xml:space="preserve">Перечень и сведения о площади образуемых земельных участков, </w:t>
      </w:r>
    </w:p>
    <w:p w:rsidR="00D308D8" w:rsidRPr="00C92CA6" w:rsidRDefault="00D308D8" w:rsidP="00735E3B">
      <w:pPr>
        <w:pStyle w:val="2"/>
        <w:numPr>
          <w:ilvl w:val="0"/>
          <w:numId w:val="0"/>
        </w:numPr>
        <w:spacing w:before="0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возможные способы их образования</w:t>
      </w:r>
      <w:bookmarkEnd w:id="21"/>
    </w:p>
    <w:p w:rsidR="00D308D8" w:rsidRPr="00C115D2" w:rsidRDefault="00D308D8" w:rsidP="005E2538">
      <w:pPr>
        <w:ind w:firstLine="567"/>
        <w:jc w:val="both"/>
        <w:rPr>
          <w:rFonts w:eastAsia="Calibri"/>
          <w:sz w:val="28"/>
          <w:szCs w:val="28"/>
        </w:rPr>
      </w:pPr>
      <w:r w:rsidRPr="00C115D2">
        <w:rPr>
          <w:sz w:val="28"/>
          <w:szCs w:val="28"/>
        </w:rPr>
        <w:t>Расчет полосы отвода земельных участков, необходимых для эксплуатации и обслуживания существующих водоводов, производится по границам санитарно-</w:t>
      </w:r>
      <w:r w:rsidRPr="00C115D2">
        <w:rPr>
          <w:sz w:val="28"/>
          <w:szCs w:val="28"/>
        </w:rPr>
        <w:lastRenderedPageBreak/>
        <w:t>защитной полосы водоводов, определяемых в соответствии с СанПиН 2.1.4.1110-02 «Зоны санитарной охраны источников водоснабжения и водопроводов питьевого назначения».</w:t>
      </w:r>
    </w:p>
    <w:p w:rsidR="00D308D8" w:rsidRPr="00C115D2" w:rsidRDefault="00D308D8" w:rsidP="005E2538">
      <w:pPr>
        <w:ind w:firstLine="567"/>
        <w:jc w:val="both"/>
        <w:rPr>
          <w:rFonts w:eastAsia="Calibri"/>
          <w:sz w:val="28"/>
          <w:szCs w:val="28"/>
        </w:rPr>
      </w:pPr>
      <w:r w:rsidRPr="00C115D2">
        <w:rPr>
          <w:rFonts w:eastAsia="Calibri"/>
          <w:sz w:val="28"/>
          <w:szCs w:val="28"/>
        </w:rPr>
        <w:t>Земельные участки образуются, путем:</w:t>
      </w:r>
    </w:p>
    <w:p w:rsidR="0022131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- образования многоконтурного земельного участка из земель или земельных участков, находящихся в государственной или муниципальной собственности;</w:t>
      </w:r>
    </w:p>
    <w:p w:rsidR="00D308D8" w:rsidRPr="00C115D2" w:rsidRDefault="00516934" w:rsidP="00221318">
      <w:pPr>
        <w:jc w:val="both"/>
        <w:rPr>
          <w:sz w:val="28"/>
          <w:szCs w:val="28"/>
        </w:rPr>
      </w:pPr>
      <w:r w:rsidRPr="00C115D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573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5"/>
        <w:gridCol w:w="1984"/>
        <w:gridCol w:w="2121"/>
      </w:tblGrid>
      <w:tr w:rsidR="005E2538" w:rsidRPr="00C115D2" w:rsidTr="006B22E6">
        <w:trPr>
          <w:trHeight w:val="1834"/>
          <w:tblHeader/>
        </w:trPr>
        <w:tc>
          <w:tcPr>
            <w:tcW w:w="3936" w:type="dxa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Наименование объекта (кадастровый номер)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Площадь образованных земельных участков, 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Площадь ранее образованных земельных участков, га</w:t>
            </w:r>
          </w:p>
        </w:tc>
        <w:tc>
          <w:tcPr>
            <w:tcW w:w="2121" w:type="dxa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Зона </w:t>
            </w:r>
          </w:p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размещения, га</w:t>
            </w:r>
          </w:p>
        </w:tc>
      </w:tr>
      <w:tr w:rsidR="005E2538" w:rsidRPr="00C115D2" w:rsidTr="006B22E6">
        <w:trPr>
          <w:trHeight w:val="1974"/>
          <w:tblHeader/>
        </w:trPr>
        <w:tc>
          <w:tcPr>
            <w:tcW w:w="3936" w:type="dxa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Существующие подземные трубопроводы речной воды (водоводы) на территории города Салават Республики Башкортостан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17,8082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4,5002</w:t>
            </w:r>
          </w:p>
        </w:tc>
        <w:tc>
          <w:tcPr>
            <w:tcW w:w="2121" w:type="dxa"/>
            <w:vAlign w:val="center"/>
          </w:tcPr>
          <w:p w:rsidR="005E2538" w:rsidRPr="00C115D2" w:rsidRDefault="005E2538" w:rsidP="006B22E6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22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3084</w:t>
            </w:r>
          </w:p>
        </w:tc>
      </w:tr>
    </w:tbl>
    <w:p w:rsidR="00735E3B" w:rsidRPr="00C92CA6" w:rsidRDefault="00D308D8" w:rsidP="00C92CA6">
      <w:pPr>
        <w:jc w:val="center"/>
        <w:rPr>
          <w:rFonts w:eastAsia="Calibri"/>
          <w:sz w:val="28"/>
          <w:szCs w:val="28"/>
        </w:rPr>
      </w:pPr>
      <w:r w:rsidRPr="00C115D2">
        <w:rPr>
          <w:rFonts w:eastAsia="Calibri"/>
          <w:sz w:val="28"/>
          <w:szCs w:val="28"/>
        </w:rPr>
        <w:t>Рас</w:t>
      </w:r>
      <w:bookmarkStart w:id="22" w:name="_Toc47530129"/>
      <w:r w:rsidR="00C92CA6">
        <w:rPr>
          <w:rFonts w:eastAsia="Calibri"/>
          <w:sz w:val="28"/>
          <w:szCs w:val="28"/>
        </w:rPr>
        <w:t>чет площадей земельных участков</w:t>
      </w:r>
    </w:p>
    <w:p w:rsidR="00735E3B" w:rsidRPr="00C92CA6" w:rsidRDefault="00D308D8" w:rsidP="00735E3B">
      <w:pPr>
        <w:pStyle w:val="2"/>
        <w:numPr>
          <w:ilvl w:val="0"/>
          <w:numId w:val="0"/>
        </w:numPr>
        <w:spacing w:after="0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 xml:space="preserve">Перечень и сведения о площади образуемых земельных участков, </w:t>
      </w:r>
    </w:p>
    <w:p w:rsidR="006B22E6" w:rsidRPr="00C92CA6" w:rsidRDefault="00D308D8" w:rsidP="00735E3B">
      <w:pPr>
        <w:pStyle w:val="2"/>
        <w:numPr>
          <w:ilvl w:val="0"/>
          <w:numId w:val="0"/>
        </w:numPr>
        <w:spacing w:before="0" w:after="0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 xml:space="preserve">которые будут отнесены к территории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</w:t>
      </w:r>
    </w:p>
    <w:p w:rsidR="00D308D8" w:rsidRPr="00C92CA6" w:rsidRDefault="00D308D8" w:rsidP="00735E3B">
      <w:pPr>
        <w:pStyle w:val="2"/>
        <w:numPr>
          <w:ilvl w:val="0"/>
          <w:numId w:val="0"/>
        </w:numPr>
        <w:spacing w:before="0" w:after="0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муниципальных нужд</w:t>
      </w:r>
      <w:bookmarkEnd w:id="22"/>
    </w:p>
    <w:p w:rsidR="00D308D8" w:rsidRPr="00C115D2" w:rsidRDefault="00D308D8" w:rsidP="00735E3B">
      <w:pPr>
        <w:spacing w:before="240"/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Изъятие земельных участков для государственных или муниципальных нужд для размещения линейных объектов не требуется.</w:t>
      </w:r>
    </w:p>
    <w:p w:rsidR="00D308D8" w:rsidRPr="00C92CA6" w:rsidRDefault="00D308D8" w:rsidP="000C4C43">
      <w:pPr>
        <w:pStyle w:val="2"/>
        <w:numPr>
          <w:ilvl w:val="0"/>
          <w:numId w:val="0"/>
        </w:numPr>
        <w:ind w:left="425"/>
        <w:jc w:val="center"/>
        <w:rPr>
          <w:b w:val="0"/>
          <w:sz w:val="28"/>
          <w:szCs w:val="28"/>
        </w:rPr>
      </w:pPr>
      <w:bookmarkStart w:id="23" w:name="_Toc47530130"/>
      <w:r w:rsidRPr="00C92CA6">
        <w:rPr>
          <w:b w:val="0"/>
          <w:sz w:val="28"/>
          <w:szCs w:val="28"/>
        </w:rPr>
        <w:t>Вид разрешенного использования образуемых земельных участков в соответствии с проектом планировки территории</w:t>
      </w:r>
      <w:bookmarkEnd w:id="23"/>
    </w:p>
    <w:p w:rsidR="00D308D8" w:rsidRPr="00C115D2" w:rsidRDefault="00D308D8" w:rsidP="00D308D8">
      <w:pPr>
        <w:jc w:val="center"/>
        <w:rPr>
          <w:sz w:val="28"/>
          <w:szCs w:val="28"/>
        </w:rPr>
      </w:pPr>
      <w:r w:rsidRPr="00C115D2">
        <w:rPr>
          <w:sz w:val="28"/>
          <w:szCs w:val="28"/>
        </w:rPr>
        <w:t>Перечень образуемых земельных участков</w:t>
      </w:r>
    </w:p>
    <w:p w:rsidR="00B67274" w:rsidRPr="00C115D2" w:rsidRDefault="00B67274" w:rsidP="00D308D8">
      <w:pPr>
        <w:rPr>
          <w:sz w:val="28"/>
          <w:szCs w:val="28"/>
        </w:rPr>
      </w:pPr>
    </w:p>
    <w:p w:rsidR="00D308D8" w:rsidRPr="00C115D2" w:rsidRDefault="00D308D8" w:rsidP="005E2538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Вид разрешенного использования принят в соответствии с утвержденным классификатором видов разрешенного использования №</w:t>
      </w:r>
      <w:r w:rsidR="005E2538" w:rsidRPr="00C115D2">
        <w:rPr>
          <w:sz w:val="28"/>
          <w:szCs w:val="28"/>
        </w:rPr>
        <w:t xml:space="preserve"> </w:t>
      </w:r>
      <w:r w:rsidRPr="00C115D2">
        <w:rPr>
          <w:sz w:val="28"/>
          <w:szCs w:val="28"/>
        </w:rPr>
        <w:t>540 от 01.09.2014г (с изменениями на 6 октября 2017 года), утвержденного Приказом Минэкономразвития России.</w:t>
      </w:r>
    </w:p>
    <w:p w:rsidR="005C03A0" w:rsidRPr="00C115D2" w:rsidRDefault="005C03A0" w:rsidP="00B67274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551"/>
        <w:gridCol w:w="1559"/>
        <w:gridCol w:w="2127"/>
      </w:tblGrid>
      <w:tr w:rsidR="005C03A0" w:rsidRPr="00C115D2" w:rsidTr="00735E3B">
        <w:trPr>
          <w:trHeight w:val="1343"/>
        </w:trPr>
        <w:tc>
          <w:tcPr>
            <w:tcW w:w="2410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Номер образуемого земельного участка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3A0" w:rsidRPr="00C115D2" w:rsidRDefault="005C03A0" w:rsidP="00735E3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Площадь земельного участка, м.кв.</w:t>
            </w:r>
          </w:p>
        </w:tc>
        <w:tc>
          <w:tcPr>
            <w:tcW w:w="2551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5C03A0" w:rsidRPr="00C115D2" w:rsidRDefault="005C03A0" w:rsidP="00735E3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Категория земель</w:t>
            </w:r>
          </w:p>
        </w:tc>
        <w:tc>
          <w:tcPr>
            <w:tcW w:w="2127" w:type="dxa"/>
            <w:vAlign w:val="center"/>
          </w:tcPr>
          <w:p w:rsidR="005C03A0" w:rsidRPr="00C115D2" w:rsidRDefault="005C03A0" w:rsidP="00735E3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Местоположение образуемого земельного участка</w:t>
            </w:r>
          </w:p>
        </w:tc>
      </w:tr>
      <w:tr w:rsidR="005C03A0" w:rsidRPr="00C115D2" w:rsidTr="00735E3B">
        <w:trPr>
          <w:trHeight w:val="1313"/>
        </w:trPr>
        <w:tc>
          <w:tcPr>
            <w:tcW w:w="2410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lastRenderedPageBreak/>
              <w:t>02:59:000000:ЗУ1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177272</w:t>
            </w:r>
          </w:p>
        </w:tc>
        <w:tc>
          <w:tcPr>
            <w:tcW w:w="2551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Трубопроводный транспорт, код 7.5</w:t>
            </w:r>
          </w:p>
        </w:tc>
        <w:tc>
          <w:tcPr>
            <w:tcW w:w="1559" w:type="dxa"/>
            <w:vMerge w:val="restart"/>
            <w:vAlign w:val="center"/>
          </w:tcPr>
          <w:p w:rsidR="005C03A0" w:rsidRPr="00C115D2" w:rsidRDefault="005C03A0" w:rsidP="00735E3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127" w:type="dxa"/>
            <w:vMerge w:val="restart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г. Салават, Республика Башкортостан</w:t>
            </w:r>
          </w:p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03A0" w:rsidRPr="00C115D2" w:rsidTr="00735E3B">
        <w:trPr>
          <w:trHeight w:val="1815"/>
        </w:trPr>
        <w:tc>
          <w:tcPr>
            <w:tcW w:w="2410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02:59:000000:ЗУ2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810</w:t>
            </w:r>
          </w:p>
        </w:tc>
        <w:tc>
          <w:tcPr>
            <w:tcW w:w="2551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Земельные участки (территории) общего пользования,</w:t>
            </w:r>
          </w:p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код 12.0</w:t>
            </w:r>
          </w:p>
        </w:tc>
        <w:tc>
          <w:tcPr>
            <w:tcW w:w="1559" w:type="dxa"/>
            <w:vMerge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03A0" w:rsidRPr="00C115D2" w:rsidTr="00735E3B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Calibri"/>
                <w:sz w:val="28"/>
                <w:szCs w:val="28"/>
              </w:rPr>
              <w:t>178082</w:t>
            </w:r>
          </w:p>
        </w:tc>
        <w:tc>
          <w:tcPr>
            <w:tcW w:w="2551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C03A0" w:rsidRPr="00C115D2" w:rsidRDefault="005C03A0" w:rsidP="00D002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C03A0" w:rsidRPr="00C115D2" w:rsidRDefault="005C03A0" w:rsidP="00735E3B">
      <w:pPr>
        <w:spacing w:line="360" w:lineRule="auto"/>
        <w:ind w:firstLine="425"/>
        <w:jc w:val="both"/>
        <w:rPr>
          <w:sz w:val="28"/>
          <w:szCs w:val="28"/>
        </w:rPr>
      </w:pPr>
    </w:p>
    <w:p w:rsidR="005C03A0" w:rsidRPr="00C115D2" w:rsidRDefault="005C03A0" w:rsidP="00C92CA6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Вид разрешенного использования принят в соответствии с утвержденным классификатором видов разрешенного использования №540 от 01.09.2014г (с изменениями на 6 октября 2017 года), утвержденного Приказом Минэ</w:t>
      </w:r>
      <w:r w:rsidR="00C92CA6">
        <w:rPr>
          <w:sz w:val="28"/>
          <w:szCs w:val="28"/>
        </w:rPr>
        <w:t>кономразвития России.</w:t>
      </w:r>
    </w:p>
    <w:p w:rsidR="005C03A0" w:rsidRPr="00C115D2" w:rsidRDefault="005C03A0" w:rsidP="00D308D8">
      <w:pPr>
        <w:jc w:val="center"/>
        <w:rPr>
          <w:sz w:val="28"/>
          <w:szCs w:val="28"/>
        </w:rPr>
      </w:pPr>
    </w:p>
    <w:p w:rsidR="005C03A0" w:rsidRPr="00C92CA6" w:rsidRDefault="00D308D8" w:rsidP="002410AD">
      <w:pPr>
        <w:jc w:val="center"/>
        <w:rPr>
          <w:sz w:val="28"/>
          <w:szCs w:val="28"/>
        </w:rPr>
      </w:pPr>
      <w:r w:rsidRPr="00C92CA6">
        <w:rPr>
          <w:sz w:val="28"/>
          <w:szCs w:val="28"/>
        </w:rPr>
        <w:t>Перечень образуемых частей земельных участков</w:t>
      </w:r>
    </w:p>
    <w:p w:rsidR="005E2538" w:rsidRPr="00C115D2" w:rsidRDefault="005E2538" w:rsidP="002410A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0" w:tblpY="1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677"/>
        <w:gridCol w:w="2709"/>
        <w:gridCol w:w="1843"/>
      </w:tblGrid>
      <w:tr w:rsidR="005C03A0" w:rsidRPr="00C115D2" w:rsidTr="00735E3B">
        <w:trPr>
          <w:trHeight w:val="1835"/>
          <w:tblHeader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C115D2">
              <w:rPr>
                <w:rFonts w:eastAsia="Arial"/>
                <w:sz w:val="28"/>
                <w:szCs w:val="28"/>
              </w:rPr>
              <w:t>Номер образуемой части земельного участка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C115D2">
              <w:rPr>
                <w:rFonts w:eastAsia="Arial"/>
                <w:sz w:val="28"/>
                <w:szCs w:val="28"/>
              </w:rPr>
              <w:t>Площадь образуемой части земельного участка,</w:t>
            </w:r>
          </w:p>
          <w:p w:rsidR="005C03A0" w:rsidRPr="00C115D2" w:rsidRDefault="005C03A0" w:rsidP="00735E3B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C115D2">
              <w:rPr>
                <w:rFonts w:eastAsia="Arial"/>
                <w:sz w:val="28"/>
                <w:szCs w:val="28"/>
              </w:rPr>
              <w:t>м. кв.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C115D2">
              <w:rPr>
                <w:rFonts w:eastAsia="Arial"/>
                <w:sz w:val="28"/>
                <w:szCs w:val="28"/>
              </w:rPr>
              <w:t>Вид использования исходного земельного участка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keepLines/>
              <w:jc w:val="center"/>
              <w:rPr>
                <w:rFonts w:eastAsia="Calibri"/>
                <w:sz w:val="28"/>
                <w:szCs w:val="28"/>
              </w:rPr>
            </w:pPr>
            <w:r w:rsidRPr="00C115D2">
              <w:rPr>
                <w:rFonts w:eastAsia="Arial"/>
                <w:sz w:val="28"/>
                <w:szCs w:val="28"/>
              </w:rPr>
              <w:t>Категория земель исходного земельного участка</w:t>
            </w:r>
          </w:p>
        </w:tc>
      </w:tr>
      <w:tr w:rsidR="005C03A0" w:rsidRPr="00C115D2" w:rsidTr="00735E3B">
        <w:trPr>
          <w:trHeight w:val="462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02:59:000000:4178/чзу1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384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02:59:030201:49/чзу1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02:59:030201:79/чзу1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02:59:030201:80/чзу1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02:59:030202:40/чзу1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02:59:030202:42/чзу1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02:59:030203:102/чзу1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02:59:030203:103/чзу1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02:59:030203:111/чзу1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02:59:030203:114/чзу1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02:59:030205:102/чзу1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02:59:030205:110/чзу1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02:59:030205:111/чзу1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02:59:030205:153/чзу1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02:59:030210:321/чзу1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иных объектов промышленности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461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02:59:030211:149/чзу1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02:59:030211:156/чзу1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Для ведения гражданами 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Земли населённых 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пунктов</w:t>
            </w:r>
          </w:p>
        </w:tc>
      </w:tr>
      <w:tr w:rsidR="005C03A0" w:rsidRPr="00C115D2" w:rsidTr="00735E3B">
        <w:trPr>
          <w:trHeight w:val="1413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02:59:030211:157/чзу1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403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02:59:030212:127/чзу1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02:59:030212:140/чзу1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02:59:030212:142/чзу1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02:59:030213:162/чзу1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02:59:030213:164/чзу1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02:59:030213:175/чзу1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02:59:030213:177/чзу1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02:59:030213:34/чзу1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02:59:030213:37/чзу1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Для ведения гражданами садоводства и </w:t>
            </w: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02:59:030214:34/чзу1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02:59:030214:47/чзу1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329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02:59:030215:122/чзу1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262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02:59:030215:129/чзу1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34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02:59:030215:134/чзу1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6B22E6">
        <w:trPr>
          <w:trHeight w:val="1260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02:59:030215:144/чзу1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6B22E6">
        <w:trPr>
          <w:trHeight w:val="1334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02:59:030215:4/чзу1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6B22E6">
        <w:trPr>
          <w:trHeight w:val="1266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02:59:030216:3/чзу1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1140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02:59:000000:25/чзу1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Линейные объекты (ЛЭП, кабели. теплотрассы и т.д.)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6B22E6">
        <w:trPr>
          <w:trHeight w:val="2164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02:59:000000:52/чзу1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23681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6B22E6">
        <w:trPr>
          <w:trHeight w:val="1060"/>
        </w:trPr>
        <w:tc>
          <w:tcPr>
            <w:tcW w:w="3022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02:59:030210:224/чзу1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размещения промышленных объектов</w:t>
            </w: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5D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</w:tr>
      <w:tr w:rsidR="005C03A0" w:rsidRPr="00C115D2" w:rsidTr="00735E3B">
        <w:trPr>
          <w:trHeight w:val="579"/>
        </w:trPr>
        <w:tc>
          <w:tcPr>
            <w:tcW w:w="3022" w:type="dxa"/>
            <w:shd w:val="clear" w:color="auto" w:fill="auto"/>
            <w:vAlign w:val="center"/>
          </w:tcPr>
          <w:p w:rsidR="005C03A0" w:rsidRPr="00C92CA6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2C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C03A0" w:rsidRPr="00C92CA6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2C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45002</w:t>
            </w:r>
          </w:p>
        </w:tc>
        <w:tc>
          <w:tcPr>
            <w:tcW w:w="2709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03A0" w:rsidRPr="00C115D2" w:rsidRDefault="005C03A0" w:rsidP="00735E3B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6B22E6" w:rsidRPr="00C115D2" w:rsidRDefault="006B22E6" w:rsidP="006B22E6">
      <w:pPr>
        <w:pStyle w:val="2"/>
        <w:numPr>
          <w:ilvl w:val="0"/>
          <w:numId w:val="0"/>
        </w:numPr>
        <w:spacing w:before="0" w:after="0"/>
        <w:ind w:left="425"/>
        <w:jc w:val="center"/>
        <w:rPr>
          <w:sz w:val="28"/>
          <w:szCs w:val="28"/>
        </w:rPr>
      </w:pPr>
      <w:bookmarkStart w:id="24" w:name="_Toc41935652"/>
      <w:bookmarkStart w:id="25" w:name="_Toc47530131"/>
    </w:p>
    <w:p w:rsidR="00D308D8" w:rsidRPr="00C92CA6" w:rsidRDefault="00D308D8" w:rsidP="000C4C43">
      <w:pPr>
        <w:pStyle w:val="2"/>
        <w:numPr>
          <w:ilvl w:val="0"/>
          <w:numId w:val="0"/>
        </w:numPr>
        <w:ind w:left="425"/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  <w:bookmarkEnd w:id="24"/>
      <w:bookmarkEnd w:id="25"/>
    </w:p>
    <w:p w:rsidR="006B22E6" w:rsidRPr="00C115D2" w:rsidRDefault="00D308D8" w:rsidP="00C92CA6">
      <w:pPr>
        <w:ind w:firstLine="567"/>
        <w:jc w:val="both"/>
        <w:rPr>
          <w:sz w:val="28"/>
          <w:szCs w:val="28"/>
        </w:rPr>
      </w:pPr>
      <w:r w:rsidRPr="00C115D2">
        <w:rPr>
          <w:sz w:val="28"/>
          <w:szCs w:val="28"/>
        </w:rPr>
        <w:t>Граница территории вне границ земель лесного фонда, информация о целевом назначении лесов, о видах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</w:t>
      </w:r>
      <w:bookmarkStart w:id="26" w:name="_Toc41935653"/>
      <w:bookmarkStart w:id="27" w:name="_Toc47530132"/>
      <w:r w:rsidR="00C92CA6">
        <w:rPr>
          <w:sz w:val="28"/>
          <w:szCs w:val="28"/>
        </w:rPr>
        <w:t xml:space="preserve">ых участков лесов отсутствует. </w:t>
      </w:r>
    </w:p>
    <w:p w:rsidR="00D308D8" w:rsidRPr="00C92CA6" w:rsidRDefault="00D308D8" w:rsidP="000C4C43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r w:rsidRPr="00C92CA6">
        <w:rPr>
          <w:b w:val="0"/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bookmarkEnd w:id="26"/>
      <w:bookmarkEnd w:id="27"/>
    </w:p>
    <w:p w:rsidR="00D308D8" w:rsidRPr="00C115D2" w:rsidRDefault="00D308D8" w:rsidP="006B22E6">
      <w:pPr>
        <w:ind w:firstLine="567"/>
        <w:jc w:val="both"/>
        <w:rPr>
          <w:rFonts w:eastAsia="Calibri"/>
          <w:sz w:val="28"/>
          <w:szCs w:val="28"/>
        </w:rPr>
      </w:pPr>
      <w:r w:rsidRPr="00C115D2">
        <w:rPr>
          <w:rFonts w:eastAsia="Calibri"/>
          <w:sz w:val="28"/>
          <w:szCs w:val="28"/>
        </w:rPr>
        <w:t>Сведения о границах территории утвержденного проекта межевания, содержащего перечень координат характерных точек этих границ в системе координат, используемой для ведения Единого государственного реестра недвижимости отсутствуют.</w:t>
      </w:r>
    </w:p>
    <w:p w:rsidR="004E530E" w:rsidRPr="00C115D2" w:rsidRDefault="004E530E" w:rsidP="00D308D8">
      <w:pPr>
        <w:rPr>
          <w:rFonts w:eastAsia="Calibri"/>
          <w:sz w:val="28"/>
          <w:szCs w:val="28"/>
        </w:rPr>
      </w:pPr>
    </w:p>
    <w:p w:rsidR="004E530E" w:rsidRPr="00C115D2" w:rsidRDefault="004E530E" w:rsidP="00D308D8">
      <w:pPr>
        <w:rPr>
          <w:sz w:val="28"/>
          <w:szCs w:val="28"/>
        </w:rPr>
      </w:pPr>
    </w:p>
    <w:p w:rsidR="00A95848" w:rsidRPr="00C115D2" w:rsidRDefault="00A95848" w:rsidP="004E530E">
      <w:pPr>
        <w:tabs>
          <w:tab w:val="left" w:pos="8280"/>
        </w:tabs>
        <w:jc w:val="both"/>
        <w:rPr>
          <w:color w:val="000000"/>
          <w:sz w:val="28"/>
          <w:szCs w:val="28"/>
        </w:rPr>
      </w:pPr>
    </w:p>
    <w:p w:rsidR="00A95848" w:rsidRPr="00C115D2" w:rsidRDefault="00A95848" w:rsidP="004E530E">
      <w:pPr>
        <w:tabs>
          <w:tab w:val="left" w:pos="8280"/>
        </w:tabs>
        <w:jc w:val="both"/>
        <w:rPr>
          <w:color w:val="000000"/>
          <w:sz w:val="28"/>
          <w:szCs w:val="28"/>
        </w:rPr>
      </w:pPr>
    </w:p>
    <w:p w:rsidR="00D415D8" w:rsidRPr="00C115D2" w:rsidRDefault="004E530E" w:rsidP="005E2538">
      <w:pPr>
        <w:tabs>
          <w:tab w:val="left" w:pos="8280"/>
        </w:tabs>
        <w:jc w:val="both"/>
        <w:rPr>
          <w:sz w:val="28"/>
          <w:szCs w:val="28"/>
        </w:rPr>
      </w:pPr>
      <w:r w:rsidRPr="00C115D2">
        <w:rPr>
          <w:color w:val="000000"/>
          <w:sz w:val="28"/>
          <w:szCs w:val="28"/>
        </w:rPr>
        <w:t>Управляющий</w:t>
      </w:r>
      <w:r w:rsidR="000C4C43" w:rsidRPr="00C115D2">
        <w:rPr>
          <w:color w:val="000000"/>
          <w:sz w:val="28"/>
          <w:szCs w:val="28"/>
        </w:rPr>
        <w:t xml:space="preserve"> делами Администрации   </w:t>
      </w:r>
      <w:r w:rsidR="00C92CA6">
        <w:rPr>
          <w:color w:val="000000"/>
          <w:sz w:val="28"/>
          <w:szCs w:val="28"/>
        </w:rPr>
        <w:t xml:space="preserve">                                                 </w:t>
      </w:r>
      <w:r w:rsidRPr="00C115D2">
        <w:rPr>
          <w:color w:val="000000"/>
          <w:sz w:val="28"/>
          <w:szCs w:val="28"/>
        </w:rPr>
        <w:t>С.А. Евграфов</w:t>
      </w:r>
    </w:p>
    <w:sectPr w:rsidR="00D415D8" w:rsidRPr="00C115D2" w:rsidSect="000B4E4C">
      <w:headerReference w:type="default" r:id="rId8"/>
      <w:pgSz w:w="11906" w:h="16838"/>
      <w:pgMar w:top="1223" w:right="566" w:bottom="709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30" w:rsidRDefault="00F23C30" w:rsidP="00516934">
      <w:r>
        <w:separator/>
      </w:r>
    </w:p>
  </w:endnote>
  <w:endnote w:type="continuationSeparator" w:id="0">
    <w:p w:rsidR="00F23C30" w:rsidRDefault="00F23C30" w:rsidP="0051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30" w:rsidRDefault="00F23C30" w:rsidP="00516934">
      <w:r>
        <w:separator/>
      </w:r>
    </w:p>
  </w:footnote>
  <w:footnote w:type="continuationSeparator" w:id="0">
    <w:p w:rsidR="00F23C30" w:rsidRDefault="00F23C30" w:rsidP="0051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9602"/>
      <w:docPartObj>
        <w:docPartGallery w:val="Page Numbers (Top of Page)"/>
        <w:docPartUnique/>
      </w:docPartObj>
    </w:sdtPr>
    <w:sdtEndPr/>
    <w:sdtContent>
      <w:p w:rsidR="00C115D2" w:rsidRDefault="00C115D2" w:rsidP="000B4E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D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0E3C4705"/>
    <w:multiLevelType w:val="multilevel"/>
    <w:tmpl w:val="6FBACF7E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85"/>
        </w:tabs>
        <w:ind w:left="425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" w15:restartNumberingAfterBreak="0">
    <w:nsid w:val="1C18691A"/>
    <w:multiLevelType w:val="hybridMultilevel"/>
    <w:tmpl w:val="CEF2D59E"/>
    <w:lvl w:ilvl="0" w:tplc="D5D870A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DD0EB4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87A59D6"/>
    <w:multiLevelType w:val="multilevel"/>
    <w:tmpl w:val="6D62E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4C2978C0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851438C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19B2695"/>
    <w:multiLevelType w:val="multilevel"/>
    <w:tmpl w:val="D8D64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D6"/>
    <w:rsid w:val="000072DB"/>
    <w:rsid w:val="00076407"/>
    <w:rsid w:val="00086E6C"/>
    <w:rsid w:val="00090189"/>
    <w:rsid w:val="000B4E4C"/>
    <w:rsid w:val="000C4C43"/>
    <w:rsid w:val="000D179B"/>
    <w:rsid w:val="000F4F14"/>
    <w:rsid w:val="00221318"/>
    <w:rsid w:val="002410AD"/>
    <w:rsid w:val="002B58DA"/>
    <w:rsid w:val="00336B59"/>
    <w:rsid w:val="003B685C"/>
    <w:rsid w:val="003F68AF"/>
    <w:rsid w:val="00402AA3"/>
    <w:rsid w:val="00413B8E"/>
    <w:rsid w:val="004C0A34"/>
    <w:rsid w:val="004E530E"/>
    <w:rsid w:val="00516934"/>
    <w:rsid w:val="00587EB3"/>
    <w:rsid w:val="005C03A0"/>
    <w:rsid w:val="005C0EF7"/>
    <w:rsid w:val="005D2A55"/>
    <w:rsid w:val="005E2538"/>
    <w:rsid w:val="0060491B"/>
    <w:rsid w:val="006B22E6"/>
    <w:rsid w:val="00703CE1"/>
    <w:rsid w:val="0071671C"/>
    <w:rsid w:val="00735E3B"/>
    <w:rsid w:val="007B6E24"/>
    <w:rsid w:val="00873FB3"/>
    <w:rsid w:val="00890AF9"/>
    <w:rsid w:val="00897D24"/>
    <w:rsid w:val="008B7457"/>
    <w:rsid w:val="008D07EC"/>
    <w:rsid w:val="008F0765"/>
    <w:rsid w:val="00900EC2"/>
    <w:rsid w:val="00922D46"/>
    <w:rsid w:val="00995DF2"/>
    <w:rsid w:val="00A14FCF"/>
    <w:rsid w:val="00A56C62"/>
    <w:rsid w:val="00A5729C"/>
    <w:rsid w:val="00A75888"/>
    <w:rsid w:val="00A9378A"/>
    <w:rsid w:val="00A95848"/>
    <w:rsid w:val="00B67274"/>
    <w:rsid w:val="00B866E5"/>
    <w:rsid w:val="00BC7339"/>
    <w:rsid w:val="00BD031C"/>
    <w:rsid w:val="00C10514"/>
    <w:rsid w:val="00C115D2"/>
    <w:rsid w:val="00C4439B"/>
    <w:rsid w:val="00C70ADE"/>
    <w:rsid w:val="00C91DE6"/>
    <w:rsid w:val="00C92CA6"/>
    <w:rsid w:val="00CB3320"/>
    <w:rsid w:val="00CF59D6"/>
    <w:rsid w:val="00D00295"/>
    <w:rsid w:val="00D308D8"/>
    <w:rsid w:val="00D415D8"/>
    <w:rsid w:val="00D83871"/>
    <w:rsid w:val="00E537BC"/>
    <w:rsid w:val="00E72E35"/>
    <w:rsid w:val="00E7581D"/>
    <w:rsid w:val="00EB50B2"/>
    <w:rsid w:val="00F01F7D"/>
    <w:rsid w:val="00F23C30"/>
    <w:rsid w:val="00F26207"/>
    <w:rsid w:val="00FA0E3B"/>
    <w:rsid w:val="00FB0D2A"/>
    <w:rsid w:val="00FB3FF7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6C40-1312-449A-B5FE-C82316C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59D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.,Heading 1 Char Char,номер приложения,iiia? i?eei?aiey,11. Заголовок 1,Раздел 1,Заголовок 1 Знак Знак Знак,новая страница Знак,Заголовок 11,Заголовок к1,Gliederung1,Заголовок А,. (1.0),Знак Знак,Heading 1,§1,Заголовок 1 Знак2"/>
    <w:basedOn w:val="a0"/>
    <w:next w:val="a0"/>
    <w:link w:val="10"/>
    <w:qFormat/>
    <w:rsid w:val="00703CE1"/>
    <w:pPr>
      <w:numPr>
        <w:numId w:val="1"/>
      </w:numPr>
      <w:spacing w:after="240"/>
      <w:ind w:right="709"/>
      <w:jc w:val="both"/>
      <w:outlineLvl w:val="0"/>
    </w:pPr>
    <w:rPr>
      <w:rFonts w:eastAsia="Times New Roman"/>
      <w:b/>
      <w:iCs/>
      <w:caps/>
      <w:szCs w:val="20"/>
      <w:lang w:val="x-none" w:eastAsia="x-none"/>
    </w:rPr>
  </w:style>
  <w:style w:type="paragraph" w:styleId="2">
    <w:name w:val="heading 2"/>
    <w:aliases w:val="H2,h2,Numbered text 3,hseHeading 2,OG Heading 2,- 1.1,Title3,Заголовок 2 Знак2,Заголовок 2 Знак1 Знак,Заголовок 2 Знак Знак Знак,Заголовок 2 Знак Знак1,Numbered text 3 Знак,Numbered text 3 Знак Знак,заголовок2,1. Заголовок 2"/>
    <w:basedOn w:val="a0"/>
    <w:next w:val="a0"/>
    <w:link w:val="20"/>
    <w:qFormat/>
    <w:rsid w:val="00703CE1"/>
    <w:pPr>
      <w:numPr>
        <w:ilvl w:val="1"/>
        <w:numId w:val="1"/>
      </w:numPr>
      <w:spacing w:before="240" w:after="240"/>
      <w:jc w:val="both"/>
      <w:outlineLvl w:val="1"/>
    </w:pPr>
    <w:rPr>
      <w:rFonts w:eastAsia="Times New Roman"/>
      <w:b/>
      <w:szCs w:val="20"/>
    </w:rPr>
  </w:style>
  <w:style w:type="paragraph" w:styleId="3">
    <w:name w:val="heading 3"/>
    <w:aliases w:val=" Знак,Заголовок 3 Знак1,Заголовок 3 Знак Знак,Заголовок 3 Знак1 Знак,Заголовок 3 Знак Знак Знак Знак,Заголовок 3 Знак Знак Знак Знак Знак,Gliederung3,Знак3,- 1.1.1,Aaaiiinou (iacaaiea),Ведомость (название),RSKH3,EIA H3,.1.1"/>
    <w:basedOn w:val="a0"/>
    <w:next w:val="a0"/>
    <w:link w:val="30"/>
    <w:qFormat/>
    <w:rsid w:val="00703CE1"/>
    <w:pPr>
      <w:numPr>
        <w:ilvl w:val="2"/>
        <w:numId w:val="1"/>
      </w:numPr>
      <w:spacing w:before="240" w:after="240"/>
      <w:jc w:val="both"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4">
    <w:name w:val="heading 4"/>
    <w:aliases w:val="Заголовок 4 подпункт УГТП,- 11,11,- 13,13,- 14,14,- 1.1.1.1,EIA H4,OG Heading 4, Знак2 Знак Знак, Знак2 Знак Знак Знак, Знак2 Знак,H4,(????.),Н4,Map Title,Подпункт,Заголовок 4 ОРД,Б4,RTC 4,Пункт Знак,Пункт,Заголовок 4_Макс"/>
    <w:basedOn w:val="a0"/>
    <w:next w:val="a0"/>
    <w:link w:val="40"/>
    <w:qFormat/>
    <w:rsid w:val="00703CE1"/>
    <w:pPr>
      <w:numPr>
        <w:ilvl w:val="3"/>
        <w:numId w:val="1"/>
      </w:numPr>
      <w:spacing w:before="240" w:after="240"/>
      <w:jc w:val="both"/>
      <w:outlineLvl w:val="3"/>
    </w:pPr>
    <w:rPr>
      <w:rFonts w:eastAsia="Times New Roman"/>
      <w:b/>
      <w:szCs w:val="20"/>
      <w:lang w:val="x-none" w:eastAsia="x-none"/>
    </w:rPr>
  </w:style>
  <w:style w:type="paragraph" w:styleId="5">
    <w:name w:val="heading 5"/>
    <w:aliases w:val="Heading 5 NOT IN USE,Heading 5,Underline,Bold,Bold Underline,обычный, Знак1, Знак1 Знак Знак, Знак1 Знак Знак Знак, Знак1 Знак,H5,oaaeeoa, òàáëèöà,òàáëèöà,Block Label,Block Label1,Block Label2,Block Label3,Block Label11,Block Label21"/>
    <w:basedOn w:val="a0"/>
    <w:next w:val="a0"/>
    <w:link w:val="50"/>
    <w:qFormat/>
    <w:rsid w:val="00703CE1"/>
    <w:pPr>
      <w:numPr>
        <w:ilvl w:val="4"/>
        <w:numId w:val="1"/>
      </w:numPr>
      <w:spacing w:before="240" w:after="240"/>
      <w:jc w:val="both"/>
      <w:outlineLvl w:val="4"/>
    </w:pPr>
    <w:rPr>
      <w:rFonts w:eastAsia="Times New Roman"/>
      <w:b/>
      <w:szCs w:val="20"/>
      <w:lang w:val="x-none" w:eastAsia="x-none"/>
    </w:rPr>
  </w:style>
  <w:style w:type="paragraph" w:styleId="6">
    <w:name w:val="heading 6"/>
    <w:aliases w:val="Heading 6 NOT IN USE,Heading 6,Italic,Bold heading,Heading 6 Char, Знак6,Пункт 6,H6,OG Distribution,OG Distribution Знак,Heading 6 Знак1,Bullet (Single Lines),ICS in header,(A),(I),Знак6"/>
    <w:basedOn w:val="a0"/>
    <w:next w:val="a0"/>
    <w:link w:val="60"/>
    <w:qFormat/>
    <w:rsid w:val="00703CE1"/>
    <w:pPr>
      <w:numPr>
        <w:ilvl w:val="5"/>
        <w:numId w:val="1"/>
      </w:numPr>
      <w:spacing w:before="240" w:after="240"/>
      <w:jc w:val="both"/>
      <w:outlineLvl w:val="5"/>
    </w:pPr>
    <w:rPr>
      <w:rFonts w:eastAsia="Times New Roman"/>
      <w:b/>
      <w:bCs/>
      <w:szCs w:val="20"/>
      <w:lang w:val="x-none" w:eastAsia="x-none"/>
    </w:rPr>
  </w:style>
  <w:style w:type="paragraph" w:styleId="7">
    <w:name w:val="heading 7"/>
    <w:aliases w:val="Heading 7 NOT IN USE, Heading 7 NOT IN USE,Heading 7, Знак5,H7,(содержание док),Not in Use Знак,Itallics Знак,Italics Знак,Not in Use,Itallics,Italics,Not in Use1,Not in Use2,Not in Use3,Not in Use4,Знак5"/>
    <w:basedOn w:val="a0"/>
    <w:next w:val="a0"/>
    <w:link w:val="70"/>
    <w:qFormat/>
    <w:rsid w:val="00703CE1"/>
    <w:pPr>
      <w:keepNext/>
      <w:numPr>
        <w:ilvl w:val="6"/>
        <w:numId w:val="1"/>
      </w:numPr>
      <w:spacing w:before="240" w:after="240"/>
      <w:jc w:val="both"/>
      <w:outlineLvl w:val="6"/>
    </w:pPr>
    <w:rPr>
      <w:rFonts w:eastAsia="Times New Roman"/>
      <w:b/>
      <w:bCs/>
      <w:szCs w:val="20"/>
      <w:lang w:val="x-none" w:eastAsia="x-none"/>
    </w:rPr>
  </w:style>
  <w:style w:type="paragraph" w:styleId="8">
    <w:name w:val="heading 8"/>
    <w:aliases w:val="Heading 8 NOT IN USE,not In use, Heading 8 NOT IN USE, Знак8,Знак8, Знак4,GFDSN H,Знак4"/>
    <w:basedOn w:val="a0"/>
    <w:next w:val="a0"/>
    <w:link w:val="80"/>
    <w:qFormat/>
    <w:rsid w:val="00703CE1"/>
    <w:pPr>
      <w:numPr>
        <w:ilvl w:val="7"/>
        <w:numId w:val="1"/>
      </w:numPr>
      <w:spacing w:before="240" w:after="240"/>
      <w:jc w:val="both"/>
      <w:outlineLvl w:val="7"/>
    </w:pPr>
    <w:rPr>
      <w:rFonts w:eastAsia="Times New Roman"/>
      <w:b/>
      <w:bCs/>
      <w:caps/>
      <w:lang w:val="x-none" w:eastAsia="x-none"/>
    </w:rPr>
  </w:style>
  <w:style w:type="paragraph" w:styleId="9">
    <w:name w:val="heading 9"/>
    <w:aliases w:val="Heading 9 NOT IN USE,Not in use, Heading 9 NOT IN USE,Heading 9,Заголовок 90,Заголовок 9 Знак Знак,Заголовок 9 Знак Знак Знак, Знак3,примечание,Not in use1,Not in use2,Not in use3,Not in use4,Not in use5,Not in use6"/>
    <w:basedOn w:val="a0"/>
    <w:next w:val="a0"/>
    <w:link w:val="90"/>
    <w:qFormat/>
    <w:rsid w:val="00703CE1"/>
    <w:pPr>
      <w:numPr>
        <w:ilvl w:val="8"/>
        <w:numId w:val="1"/>
      </w:numPr>
      <w:spacing w:before="240" w:after="240"/>
      <w:jc w:val="both"/>
      <w:outlineLvl w:val="8"/>
    </w:pPr>
    <w:rPr>
      <w:rFonts w:eastAsia="Times New Roman"/>
      <w:b/>
      <w:bCs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CF59D6"/>
    <w:pPr>
      <w:ind w:left="900" w:right="125"/>
      <w:jc w:val="center"/>
    </w:pPr>
    <w:rPr>
      <w:b/>
      <w:szCs w:val="20"/>
      <w:lang w:val="x-none" w:eastAsia="en-US"/>
    </w:rPr>
  </w:style>
  <w:style w:type="character" w:customStyle="1" w:styleId="a4">
    <w:name w:val="Название Знак"/>
    <w:link w:val="11"/>
    <w:locked/>
    <w:rsid w:val="00CF59D6"/>
    <w:rPr>
      <w:rFonts w:ascii="Times New Roman" w:eastAsia="PMingLiU" w:hAnsi="Times New Roman" w:cs="Times New Roman"/>
      <w:b/>
      <w:sz w:val="24"/>
      <w:szCs w:val="20"/>
      <w:lang w:val="x-none"/>
    </w:rPr>
  </w:style>
  <w:style w:type="paragraph" w:customStyle="1" w:styleId="12">
    <w:name w:val="Текст по центру жир 12пт"/>
    <w:basedOn w:val="a0"/>
    <w:rsid w:val="00703CE1"/>
    <w:pPr>
      <w:spacing w:after="240"/>
      <w:jc w:val="center"/>
    </w:pPr>
    <w:rPr>
      <w:rFonts w:eastAsia="Times New Roman"/>
      <w:b/>
      <w:szCs w:val="20"/>
    </w:rPr>
  </w:style>
  <w:style w:type="table" w:styleId="a5">
    <w:name w:val="Table Grid"/>
    <w:basedOn w:val="a2"/>
    <w:rsid w:val="00703CE1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новая страница Знак1,. Знак,Heading 1 Char Char Знак,номер приложения Знак,iiia? i?eei?aiey Знак,11. Заголовок 1 Знак,Раздел 1 Знак,Заголовок 1 Знак Знак Знак Знак,новая страница Знак Знак,Заголовок 11 Знак,Заголовок к1 Знак,§1 Знак"/>
    <w:basedOn w:val="a1"/>
    <w:link w:val="1"/>
    <w:rsid w:val="00703CE1"/>
    <w:rPr>
      <w:rFonts w:ascii="Times New Roman" w:eastAsia="Times New Roman" w:hAnsi="Times New Roman" w:cs="Times New Roman"/>
      <w:b/>
      <w:iCs/>
      <w:caps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h2 Знак,Numbered text 3 Знак1,hseHeading 2 Знак,OG Heading 2 Знак,- 1.1 Знак,Title3 Знак,Заголовок 2 Знак2 Знак,Заголовок 2 Знак1 Знак Знак,Заголовок 2 Знак Знак Знак Знак,Заголовок 2 Знак Знак1 Знак,Numbered text 3 Знак Знак1"/>
    <w:basedOn w:val="a1"/>
    <w:link w:val="2"/>
    <w:rsid w:val="00703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 Знак Знак,Заголовок 3 Знак1 Знак1,Заголовок 3 Знак Знак Знак,Заголовок 3 Знак1 Знак Знак,Заголовок 3 Знак Знак Знак Знак Знак1,Заголовок 3 Знак Знак Знак Знак Знак Знак,Gliederung3 Знак,Знак3 Знак,- 1.1.1 Знак,Aaaiiinou (iacaaiea) Знак"/>
    <w:basedOn w:val="a1"/>
    <w:link w:val="3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40">
    <w:name w:val="Заголовок 4 Знак"/>
    <w:aliases w:val="Заголовок 4 подпункт УГТП Знак,- 11 Знак,11 Знак,- 13 Знак,13 Знак,- 14 Знак,14 Знак,- 1.1.1.1 Знак,EIA H4 Знак,OG Heading 4 Знак, Знак2 Знак Знак Знак1, Знак2 Знак Знак Знак Знак, Знак2 Знак Знак1,H4 Знак,(????.) Знак,Н4 Знак,Б4 Знак"/>
    <w:basedOn w:val="a1"/>
    <w:link w:val="4"/>
    <w:rsid w:val="00703C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aliases w:val="Heading 5 NOT IN USE Знак,Heading 5 Знак,Underline Знак,Bold Знак,Bold Underline Знак,обычный Знак, Знак1 Знак1, Знак1 Знак Знак Знак1, Знак1 Знак Знак Знак Знак, Знак1 Знак Знак1,H5 Знак,oaaeeoa Знак, òàáëèöà Знак,òàáëèöà Знак"/>
    <w:basedOn w:val="a1"/>
    <w:link w:val="5"/>
    <w:rsid w:val="00703C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aliases w:val="Heading 6 NOT IN USE Знак,Heading 6 Знак,Italic Знак,Bold heading Знак,Heading 6 Char Знак, Знак6 Знак,Пункт 6 Знак,H6 Знак,OG Distribution Знак1,OG Distribution Знак Знак,Heading 6 Знак1 Знак,Bullet (Single Lines) Знак,(A) Знак"/>
    <w:basedOn w:val="a1"/>
    <w:link w:val="6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70">
    <w:name w:val="Заголовок 7 Знак"/>
    <w:aliases w:val="Heading 7 NOT IN USE Знак, Heading 7 NOT IN USE Знак,Heading 7 Знак, Знак5 Знак,H7 Знак,(содержание док) Знак,Not in Use Знак Знак,Itallics Знак Знак,Italics Знак Знак,Not in Use Знак1,Itallics Знак1,Italics Знак1,Not in Use1 Знак"/>
    <w:basedOn w:val="a1"/>
    <w:link w:val="7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80">
    <w:name w:val="Заголовок 8 Знак"/>
    <w:aliases w:val="Heading 8 NOT IN USE Знак,not In use Знак, Heading 8 NOT IN USE Знак, Знак8 Знак,Знак8 Знак, Знак4 Знак,GFDSN H Знак,Знак4 Знак"/>
    <w:basedOn w:val="a1"/>
    <w:link w:val="8"/>
    <w:rsid w:val="00703CE1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90">
    <w:name w:val="Заголовок 9 Знак"/>
    <w:aliases w:val="Heading 9 NOT IN USE Знак,Not in use Знак, Heading 9 NOT IN USE Знак,Heading 9 Знак,Заголовок 90 Знак,Заголовок 9 Знак Знак Знак1,Заголовок 9 Знак Знак Знак Знак, Знак3 Знак,примечание Знак,Not in use1 Знак,Not in use2 Знак"/>
    <w:basedOn w:val="a1"/>
    <w:link w:val="9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6">
    <w:name w:val="НИПИ ОНГМ"/>
    <w:link w:val="a7"/>
    <w:qFormat/>
    <w:rsid w:val="00703CE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НИПИ ОНГМ Знак"/>
    <w:basedOn w:val="a1"/>
    <w:link w:val="a6"/>
    <w:rsid w:val="00703CE1"/>
    <w:rPr>
      <w:rFonts w:ascii="Times New Roman" w:eastAsia="Calibri" w:hAnsi="Times New Roman" w:cs="Times New Roman"/>
      <w:sz w:val="24"/>
    </w:rPr>
  </w:style>
  <w:style w:type="paragraph" w:styleId="21">
    <w:name w:val="List Continue 2"/>
    <w:basedOn w:val="a0"/>
    <w:rsid w:val="00703CE1"/>
    <w:pPr>
      <w:spacing w:after="120" w:line="360" w:lineRule="auto"/>
      <w:ind w:left="566" w:firstLine="284"/>
      <w:jc w:val="both"/>
    </w:pPr>
    <w:rPr>
      <w:rFonts w:ascii="Arial" w:eastAsia="Times New Roman" w:hAnsi="Arial"/>
      <w:sz w:val="20"/>
      <w:szCs w:val="20"/>
    </w:rPr>
  </w:style>
  <w:style w:type="paragraph" w:customStyle="1" w:styleId="16">
    <w:name w:val="Титул по центру 16 пт"/>
    <w:basedOn w:val="a0"/>
    <w:next w:val="a0"/>
    <w:rsid w:val="00F26207"/>
    <w:pPr>
      <w:jc w:val="center"/>
    </w:pPr>
    <w:rPr>
      <w:rFonts w:eastAsia="Times New Roman"/>
      <w:b/>
      <w:bCs/>
      <w:caps/>
      <w:sz w:val="32"/>
      <w:szCs w:val="32"/>
    </w:rPr>
  </w:style>
  <w:style w:type="paragraph" w:styleId="13">
    <w:name w:val="toc 1"/>
    <w:basedOn w:val="a0"/>
    <w:next w:val="a0"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</w:pPr>
    <w:rPr>
      <w:rFonts w:eastAsia="Times New Roman"/>
      <w:b/>
      <w:bCs/>
      <w:caps/>
      <w:noProof/>
      <w:szCs w:val="20"/>
    </w:rPr>
  </w:style>
  <w:style w:type="paragraph" w:styleId="22">
    <w:name w:val="toc 2"/>
    <w:basedOn w:val="a0"/>
    <w:next w:val="a0"/>
    <w:link w:val="23"/>
    <w:autoRedefine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  <w:jc w:val="both"/>
    </w:pPr>
    <w:rPr>
      <w:rFonts w:eastAsia="Times New Roman"/>
      <w:lang w:val="x-none" w:eastAsia="x-none"/>
    </w:rPr>
  </w:style>
  <w:style w:type="paragraph" w:styleId="31">
    <w:name w:val="toc 3"/>
    <w:basedOn w:val="a0"/>
    <w:next w:val="a0"/>
    <w:link w:val="32"/>
    <w:autoRedefine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</w:pPr>
    <w:rPr>
      <w:rFonts w:eastAsia="Times New Roman"/>
      <w:iCs/>
      <w:noProof/>
      <w:szCs w:val="20"/>
      <w:lang w:val="en-US" w:eastAsia="x-none"/>
    </w:rPr>
  </w:style>
  <w:style w:type="character" w:styleId="a8">
    <w:name w:val="Hyperlink"/>
    <w:uiPriority w:val="99"/>
    <w:rsid w:val="00D308D8"/>
    <w:rPr>
      <w:rFonts w:ascii="Times New Roman" w:hAnsi="Times New Roman"/>
      <w:color w:val="0000FF"/>
      <w:sz w:val="24"/>
      <w:szCs w:val="22"/>
      <w:u w:val="none"/>
    </w:rPr>
  </w:style>
  <w:style w:type="character" w:customStyle="1" w:styleId="23">
    <w:name w:val="Оглавление 2 Знак"/>
    <w:link w:val="22"/>
    <w:uiPriority w:val="39"/>
    <w:rsid w:val="00D308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главление 3 Знак"/>
    <w:link w:val="31"/>
    <w:uiPriority w:val="39"/>
    <w:rsid w:val="00D308D8"/>
    <w:rPr>
      <w:rFonts w:ascii="Times New Roman" w:eastAsia="Times New Roman" w:hAnsi="Times New Roman" w:cs="Times New Roman"/>
      <w:iCs/>
      <w:noProof/>
      <w:sz w:val="24"/>
      <w:szCs w:val="20"/>
      <w:lang w:val="en-US" w:eastAsia="x-none"/>
    </w:rPr>
  </w:style>
  <w:style w:type="paragraph" w:styleId="a">
    <w:name w:val="List Number"/>
    <w:basedOn w:val="a0"/>
    <w:rsid w:val="00D308D8"/>
    <w:pPr>
      <w:numPr>
        <w:numId w:val="8"/>
      </w:numPr>
      <w:tabs>
        <w:tab w:val="left" w:pos="284"/>
      </w:tabs>
      <w:spacing w:line="360" w:lineRule="auto"/>
      <w:jc w:val="both"/>
    </w:pPr>
    <w:rPr>
      <w:rFonts w:eastAsia="Times New Roman"/>
      <w:szCs w:val="20"/>
    </w:rPr>
  </w:style>
  <w:style w:type="paragraph" w:customStyle="1" w:styleId="a9">
    <w:name w:val="Таблица + по центру"/>
    <w:basedOn w:val="a0"/>
    <w:rsid w:val="00D308D8"/>
    <w:pPr>
      <w:jc w:val="center"/>
    </w:pPr>
    <w:rPr>
      <w:rFonts w:ascii="Arial" w:eastAsia="Times New Roman" w:hAnsi="Arial"/>
      <w:sz w:val="22"/>
      <w:szCs w:val="20"/>
      <w:lang w:eastAsia="en-US"/>
    </w:rPr>
  </w:style>
  <w:style w:type="paragraph" w:styleId="aa">
    <w:name w:val="header"/>
    <w:basedOn w:val="a0"/>
    <w:link w:val="ab"/>
    <w:uiPriority w:val="99"/>
    <w:unhideWhenUsed/>
    <w:rsid w:val="005169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16934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169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16934"/>
    <w:rPr>
      <w:rFonts w:ascii="Times New Roman" w:eastAsia="PMingLiU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9327-CB13-4308-8945-C73E2CBB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</dc:creator>
  <cp:keywords/>
  <dc:description/>
  <cp:lastModifiedBy>Исхаков</cp:lastModifiedBy>
  <cp:revision>22</cp:revision>
  <dcterms:created xsi:type="dcterms:W3CDTF">2020-09-17T13:34:00Z</dcterms:created>
  <dcterms:modified xsi:type="dcterms:W3CDTF">2021-03-03T11:40:00Z</dcterms:modified>
</cp:coreProperties>
</file>