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F7" w:rsidRDefault="007968F7" w:rsidP="005F3371">
      <w:pPr>
        <w:spacing w:after="0" w:line="48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0"/>
        <w:gridCol w:w="4735"/>
      </w:tblGrid>
      <w:tr w:rsidR="007968F7" w:rsidRPr="00491BF6" w:rsidTr="009F250E">
        <w:tc>
          <w:tcPr>
            <w:tcW w:w="4750" w:type="dxa"/>
          </w:tcPr>
          <w:p w:rsidR="007968F7" w:rsidRDefault="007968F7" w:rsidP="009F250E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7968F7" w:rsidRPr="00491BF6" w:rsidRDefault="007968F7" w:rsidP="009F250E">
            <w:pPr>
              <w:pStyle w:val="3"/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21" w:type="dxa"/>
          </w:tcPr>
          <w:p w:rsidR="003E4952" w:rsidRDefault="00E86EDA" w:rsidP="003E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7968F7" w:rsidRPr="003E4952" w:rsidRDefault="003E4952" w:rsidP="003E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территориальной </w:t>
            </w:r>
            <w:r w:rsidR="007968F7">
              <w:rPr>
                <w:rFonts w:ascii="Times New Roman" w:hAnsi="Times New Roman"/>
                <w:sz w:val="24"/>
                <w:szCs w:val="24"/>
              </w:rPr>
              <w:t xml:space="preserve">избирательной комиссии городского округа город Салават </w:t>
            </w:r>
            <w:bookmarkStart w:id="0" w:name="_GoBack"/>
            <w:bookmarkEnd w:id="0"/>
            <w:r w:rsidR="007968F7">
              <w:rPr>
                <w:rFonts w:ascii="Times New Roman" w:hAnsi="Times New Roman"/>
                <w:sz w:val="24"/>
                <w:szCs w:val="24"/>
              </w:rPr>
              <w:t>Республики Башкортостан                                                                                                                                     от 09 августа 2021 года № 28/1-5</w:t>
            </w:r>
          </w:p>
        </w:tc>
      </w:tr>
    </w:tbl>
    <w:p w:rsidR="007968F7" w:rsidRPr="001803CD" w:rsidRDefault="007968F7" w:rsidP="008D1C1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</w:p>
    <w:p w:rsidR="007968F7" w:rsidRPr="008D1C16" w:rsidRDefault="007968F7" w:rsidP="008D1C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C16">
        <w:rPr>
          <w:rFonts w:ascii="Times New Roman" w:hAnsi="Times New Roman"/>
          <w:b/>
          <w:sz w:val="26"/>
          <w:szCs w:val="26"/>
        </w:rPr>
        <w:t>Форма</w:t>
      </w:r>
    </w:p>
    <w:p w:rsidR="007968F7" w:rsidRPr="008D1C16" w:rsidRDefault="007968F7" w:rsidP="008D1C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C16">
        <w:rPr>
          <w:rFonts w:ascii="Times New Roman" w:hAnsi="Times New Roman"/>
          <w:b/>
          <w:sz w:val="26"/>
          <w:szCs w:val="26"/>
        </w:rPr>
        <w:t>избирательн</w:t>
      </w:r>
      <w:r w:rsidR="00E86EDA">
        <w:rPr>
          <w:rFonts w:ascii="Times New Roman" w:hAnsi="Times New Roman"/>
          <w:b/>
          <w:sz w:val="26"/>
          <w:szCs w:val="26"/>
        </w:rPr>
        <w:t>ого бюллетеня для голосования на дополнительных выборах</w:t>
      </w:r>
      <w:r w:rsidRPr="008D1C16">
        <w:rPr>
          <w:rFonts w:ascii="Times New Roman" w:hAnsi="Times New Roman"/>
          <w:b/>
          <w:sz w:val="26"/>
          <w:szCs w:val="26"/>
        </w:rPr>
        <w:t xml:space="preserve"> депутата Совета городского округа город Салават Республики Башкортостан по одномандатному избирательному округу № 2</w:t>
      </w:r>
    </w:p>
    <w:p w:rsidR="007968F7" w:rsidRDefault="007968F7" w:rsidP="008D1C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5973"/>
        <w:gridCol w:w="689"/>
        <w:gridCol w:w="850"/>
      </w:tblGrid>
      <w:tr w:rsidR="007968F7" w:rsidRPr="00491BF6" w:rsidTr="009F250E">
        <w:trPr>
          <w:trHeight w:val="1957"/>
        </w:trPr>
        <w:tc>
          <w:tcPr>
            <w:tcW w:w="8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68F7" w:rsidRPr="001803CD" w:rsidRDefault="007968F7" w:rsidP="009F250E">
            <w:pPr>
              <w:pStyle w:val="2"/>
              <w:jc w:val="center"/>
            </w:pPr>
            <w:r w:rsidRPr="001803CD">
              <w:t>ИЗБИРАТЕЛЬНЫЙ БЮЛЛЕТЕНЬ</w:t>
            </w:r>
          </w:p>
          <w:p w:rsidR="007968F7" w:rsidRPr="001803CD" w:rsidRDefault="007968F7" w:rsidP="009F250E">
            <w:pPr>
              <w:pStyle w:val="a4"/>
            </w:pPr>
            <w:r w:rsidRPr="001803CD">
              <w:t>для голосования на дополнительных выборах депутата</w:t>
            </w:r>
          </w:p>
          <w:p w:rsidR="007968F7" w:rsidRPr="001803CD" w:rsidRDefault="007968F7" w:rsidP="009F250E">
            <w:pPr>
              <w:pStyle w:val="a4"/>
            </w:pPr>
            <w:r w:rsidRPr="001803CD">
              <w:t xml:space="preserve">Совета </w:t>
            </w:r>
            <w:r>
              <w:t>городского округа город Салават</w:t>
            </w:r>
            <w:r w:rsidRPr="001803CD">
              <w:t xml:space="preserve"> </w:t>
            </w:r>
          </w:p>
          <w:p w:rsidR="007968F7" w:rsidRPr="001803CD" w:rsidRDefault="007968F7" w:rsidP="009F250E">
            <w:pPr>
              <w:pStyle w:val="a4"/>
            </w:pPr>
            <w:r w:rsidRPr="001803CD">
              <w:t>Республики Башкортостан</w:t>
            </w:r>
          </w:p>
          <w:p w:rsidR="007968F7" w:rsidRPr="001803CD" w:rsidRDefault="007968F7" w:rsidP="009F250E">
            <w:pPr>
              <w:pStyle w:val="a4"/>
              <w:rPr>
                <w:bCs w:val="0"/>
              </w:rPr>
            </w:pPr>
            <w:r>
              <w:t>пятого</w:t>
            </w:r>
            <w:r w:rsidRPr="001803CD">
              <w:t xml:space="preserve"> созыва</w: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1BF6">
              <w:rPr>
                <w:rFonts w:ascii="Times New Roman" w:hAnsi="Times New Roman"/>
                <w:b/>
              </w:rPr>
              <w:t>19 сентября 2021 года</w: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68F7" w:rsidRPr="001803CD" w:rsidRDefault="007968F7" w:rsidP="009F250E">
            <w:pPr>
              <w:pStyle w:val="2"/>
              <w:jc w:val="center"/>
              <w:rPr>
                <w:szCs w:val="24"/>
              </w:rPr>
            </w:pPr>
            <w:r w:rsidRPr="001803CD">
              <w:rPr>
                <w:szCs w:val="24"/>
              </w:rPr>
              <w:t>одномандатный избирательный округ №</w:t>
            </w:r>
            <w:r>
              <w:rPr>
                <w:szCs w:val="24"/>
              </w:rPr>
              <w:t>2</w:t>
            </w: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BF6">
              <w:rPr>
                <w:rFonts w:ascii="Times New Roman" w:hAnsi="Times New Roman"/>
                <w:sz w:val="12"/>
                <w:szCs w:val="12"/>
              </w:rPr>
              <w:t xml:space="preserve">(Место для подписей двух членов участковой избирательной комиссии </w:t>
            </w:r>
            <w:r w:rsidRPr="00491BF6">
              <w:rPr>
                <w:rFonts w:ascii="Times New Roman" w:hAnsi="Times New Roman"/>
                <w:sz w:val="12"/>
                <w:szCs w:val="12"/>
              </w:rPr>
              <w:br/>
              <w:t xml:space="preserve">с правом решающего голоса </w:t>
            </w:r>
            <w:r w:rsidRPr="00491BF6">
              <w:rPr>
                <w:rFonts w:ascii="Times New Roman" w:hAnsi="Times New Roman"/>
                <w:sz w:val="12"/>
                <w:szCs w:val="12"/>
              </w:rPr>
              <w:br/>
              <w:t xml:space="preserve">и печати участковой </w:t>
            </w:r>
            <w:r w:rsidRPr="00491BF6">
              <w:rPr>
                <w:rFonts w:ascii="Times New Roman" w:hAnsi="Times New Roman"/>
                <w:sz w:val="12"/>
                <w:szCs w:val="12"/>
              </w:rPr>
              <w:br/>
              <w:t>избирательной комиссии)</w:t>
            </w:r>
          </w:p>
          <w:p w:rsidR="007968F7" w:rsidRPr="00491BF6" w:rsidRDefault="007968F7" w:rsidP="009F250E">
            <w:pPr>
              <w:pStyle w:val="24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8F7" w:rsidRPr="00491BF6" w:rsidTr="009F250E">
        <w:trPr>
          <w:trHeight w:val="162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sym w:font="Symbol" w:char="F0B7"/>
            </w:r>
            <w:r w:rsidRPr="00491BF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РАЗЪЯСНЕНИЕ ПОРЯДКА ЗАПОЛНЕНИЯ ИЗБИРАТЕЛЬНОГО БЮЛЛЕТЕНЯ</w:t>
            </w:r>
          </w:p>
        </w:tc>
      </w:tr>
      <w:tr w:rsidR="007968F7" w:rsidRPr="00491BF6" w:rsidTr="009F250E">
        <w:trPr>
          <w:trHeight w:val="149"/>
        </w:trPr>
        <w:tc>
          <w:tcPr>
            <w:tcW w:w="97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68F7" w:rsidRPr="00491BF6" w:rsidRDefault="007968F7" w:rsidP="009F250E">
            <w:pPr>
              <w:pStyle w:val="24"/>
              <w:suppressAutoHyphens/>
              <w:spacing w:after="0" w:line="240" w:lineRule="auto"/>
              <w:ind w:right="11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91BF6">
              <w:rPr>
                <w:rFonts w:ascii="Times New Roman" w:hAnsi="Times New Roman"/>
                <w:i/>
                <w:sz w:val="20"/>
                <w:szCs w:val="20"/>
              </w:rPr>
              <w:t>Поставьте любой знак в пустом квадрате справа от одного из ответов, в пользу которого сделан выбор.</w:t>
            </w:r>
            <w:r w:rsidRPr="00491B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91BF6">
              <w:rPr>
                <w:rFonts w:ascii="Times New Roman" w:hAnsi="Times New Roman"/>
                <w:i/>
                <w:sz w:val="20"/>
                <w:szCs w:val="20"/>
              </w:rPr>
              <w:t xml:space="preserve">Для соблюдения тайны голосования после проставления знака избирательный бюллетень необходимо свернуть текстом внутрь и в таком виде поместить в ящик для голосования. </w:t>
            </w:r>
          </w:p>
        </w:tc>
      </w:tr>
      <w:tr w:rsidR="007968F7" w:rsidRPr="00491BF6" w:rsidTr="009F250E">
        <w:trPr>
          <w:trHeight w:val="519"/>
        </w:trPr>
        <w:tc>
          <w:tcPr>
            <w:tcW w:w="97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68F7" w:rsidRPr="00AD4EC3" w:rsidRDefault="007968F7" w:rsidP="009F250E">
            <w:pPr>
              <w:pStyle w:val="BlockQuotation"/>
              <w:suppressAutoHyphens/>
              <w:ind w:left="0" w:right="1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</w:t>
            </w:r>
            <w:r w:rsidRPr="00AD4E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ирательный б</w:t>
            </w:r>
            <w:r w:rsidRPr="00AD4E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</w:tc>
      </w:tr>
      <w:tr w:rsidR="007968F7" w:rsidRPr="00491BF6" w:rsidTr="009F250E">
        <w:tc>
          <w:tcPr>
            <w:tcW w:w="97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8F7" w:rsidRPr="00491BF6" w:rsidRDefault="007968F7" w:rsidP="009F250E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91BF6">
              <w:rPr>
                <w:rFonts w:ascii="Times New Roman" w:hAnsi="Times New Roman"/>
                <w:i/>
                <w:iCs/>
                <w:sz w:val="20"/>
                <w:szCs w:val="20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 признается бюллетенем неустановленной формы и при подсчете голосов не учитывается.</w:t>
            </w:r>
          </w:p>
        </w:tc>
      </w:tr>
      <w:tr w:rsidR="007968F7" w:rsidRPr="00491BF6" w:rsidTr="009F250E">
        <w:tblPrEx>
          <w:tblBorders>
            <w:top w:val="single" w:sz="12" w:space="0" w:color="auto"/>
            <w:bottom w:val="single" w:sz="12" w:space="0" w:color="auto"/>
            <w:insideH w:val="single" w:sz="12" w:space="0" w:color="auto"/>
          </w:tblBorders>
        </w:tblPrEx>
        <w:trPr>
          <w:trHeight w:val="20"/>
        </w:trPr>
        <w:tc>
          <w:tcPr>
            <w:tcW w:w="2269" w:type="dxa"/>
            <w:tcBorders>
              <w:left w:val="single" w:sz="12" w:space="0" w:color="auto"/>
              <w:right w:val="nil"/>
            </w:tcBorders>
          </w:tcPr>
          <w:p w:rsidR="007968F7" w:rsidRPr="00491BF6" w:rsidRDefault="005F3371" w:rsidP="009F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5672455</wp:posOffset>
                      </wp:positionH>
                      <wp:positionV relativeFrom="paragraph">
                        <wp:posOffset>824230</wp:posOffset>
                      </wp:positionV>
                      <wp:extent cx="360045" cy="360045"/>
                      <wp:effectExtent l="0" t="0" r="20955" b="209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2B8D" id="Прямоугольник 1" o:spid="_x0000_s1026" style="position:absolute;margin-left:446.65pt;margin-top:64.9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" o:allowincell="f" strokeweight="2pt"/>
                  </w:pict>
                </mc:Fallback>
              </mc:AlternateConten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BF6">
              <w:rPr>
                <w:rFonts w:ascii="Times New Roman" w:hAnsi="Times New Roman"/>
                <w:b/>
                <w:bCs/>
              </w:rPr>
              <w:t>ФАМИЛИЯ,</w: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BF6">
              <w:rPr>
                <w:rFonts w:ascii="Times New Roman" w:hAnsi="Times New Roman"/>
                <w:b/>
                <w:bCs/>
              </w:rPr>
              <w:t>имя, отчество</w: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F6">
              <w:rPr>
                <w:rFonts w:ascii="Times New Roman" w:hAnsi="Times New Roman"/>
              </w:rPr>
              <w:t>зарегистрированного</w: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F6">
              <w:rPr>
                <w:rFonts w:ascii="Times New Roman" w:hAnsi="Times New Roman"/>
              </w:rPr>
              <w:t>кандидата в депутаты</w:t>
            </w:r>
          </w:p>
          <w:p w:rsidR="007968F7" w:rsidRPr="00491BF6" w:rsidRDefault="007968F7" w:rsidP="009F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</w:tcPr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68F7" w:rsidRPr="00491BF6" w:rsidRDefault="007968F7" w:rsidP="009F250E">
            <w:pPr>
              <w:pStyle w:val="2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органа.</w:t>
            </w:r>
          </w:p>
          <w:p w:rsidR="007968F7" w:rsidRPr="00491BF6" w:rsidRDefault="007968F7" w:rsidP="009F250E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Если кандидат выдвинут избирательным объединением, - слово, «выдвинут» с указанием наименования соответствующей политической партии. Если кандидат сам выдвинул свою кандидатуру, - слово «самовыдвижение».</w:t>
            </w:r>
          </w:p>
          <w:p w:rsidR="007968F7" w:rsidRPr="00491BF6" w:rsidRDefault="007968F7" w:rsidP="009F250E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Если кандидат указал на свою принадлежность к политической партии либо иному общественному объединению, указывается наименование данной политической партии, данного общественного объединения в соответствии со статьей 41 Кодекса Республики Башкортостан о выборах, а также статус кандидата в данной политической партии, данном общественном объединении.</w:t>
            </w:r>
          </w:p>
          <w:p w:rsidR="007968F7" w:rsidRPr="00491BF6" w:rsidRDefault="007968F7" w:rsidP="009F2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7968F7" w:rsidRPr="00491BF6" w:rsidRDefault="007968F7" w:rsidP="009F2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  <w:p w:rsidR="007968F7" w:rsidRPr="00491BF6" w:rsidRDefault="007968F7" w:rsidP="009F2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12" w:space="0" w:color="auto"/>
            </w:tcBorders>
          </w:tcPr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968F7" w:rsidRPr="00491BF6" w:rsidRDefault="007968F7" w:rsidP="009F250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968F7" w:rsidRPr="00AD4EC3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4EC3">
        <w:rPr>
          <w:rFonts w:ascii="Times New Roman" w:hAnsi="Times New Roman"/>
          <w:b/>
          <w:sz w:val="26"/>
          <w:szCs w:val="26"/>
        </w:rPr>
        <w:lastRenderedPageBreak/>
        <w:t>Примечание</w:t>
      </w:r>
    </w:p>
    <w:p w:rsidR="007968F7" w:rsidRPr="00AD4EC3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EC3">
        <w:rPr>
          <w:rFonts w:ascii="Times New Roman" w:hAnsi="Times New Roman"/>
          <w:sz w:val="26"/>
          <w:szCs w:val="26"/>
        </w:rPr>
        <w:t xml:space="preserve">Фамилии зарегистрированных кандидатов указываются в алфавитном порядке. </w:t>
      </w:r>
    </w:p>
    <w:p w:rsidR="007968F7" w:rsidRPr="00AD4EC3" w:rsidRDefault="007968F7" w:rsidP="008D1C16">
      <w:pPr>
        <w:pStyle w:val="24"/>
        <w:spacing w:after="0" w:line="312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D4EC3">
        <w:rPr>
          <w:rFonts w:ascii="Times New Roman" w:hAnsi="Times New Roman"/>
          <w:sz w:val="26"/>
          <w:szCs w:val="26"/>
        </w:rPr>
        <w:t xml:space="preserve"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</w:t>
      </w:r>
      <w:r w:rsidR="00453BA0">
        <w:rPr>
          <w:rFonts w:ascii="Times New Roman" w:hAnsi="Times New Roman"/>
          <w:sz w:val="26"/>
          <w:szCs w:val="26"/>
        </w:rPr>
        <w:t>«Прежние фамилия, имя, отчество</w:t>
      </w:r>
      <w:r w:rsidRPr="00AD4EC3">
        <w:rPr>
          <w:rFonts w:ascii="Times New Roman" w:hAnsi="Times New Roman"/>
          <w:sz w:val="26"/>
          <w:szCs w:val="26"/>
        </w:rPr>
        <w:t>» и прежние фамилия, имя, отчество кандидата.</w:t>
      </w:r>
    </w:p>
    <w:p w:rsidR="007968F7" w:rsidRPr="00AD4EC3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EC3">
        <w:rPr>
          <w:rFonts w:ascii="Times New Roman" w:hAnsi="Times New Roman"/>
          <w:sz w:val="26"/>
          <w:szCs w:val="26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</w:t>
      </w:r>
      <w:r w:rsidR="00453BA0">
        <w:rPr>
          <w:rFonts w:ascii="Times New Roman" w:hAnsi="Times New Roman"/>
          <w:sz w:val="26"/>
          <w:szCs w:val="26"/>
        </w:rPr>
        <w:t>димость</w:t>
      </w:r>
      <w:r w:rsidRPr="00AD4EC3">
        <w:rPr>
          <w:rFonts w:ascii="Times New Roman" w:hAnsi="Times New Roman"/>
          <w:sz w:val="26"/>
          <w:szCs w:val="26"/>
        </w:rPr>
        <w:t>». Если в избирательный бюллетень включаются сведения о снятой или погашенной судимости, то перед сведениями о судимости указы</w:t>
      </w:r>
      <w:r w:rsidR="00453BA0">
        <w:rPr>
          <w:rFonts w:ascii="Times New Roman" w:hAnsi="Times New Roman"/>
          <w:sz w:val="26"/>
          <w:szCs w:val="26"/>
        </w:rPr>
        <w:t>ваются слова «имелась судимость</w:t>
      </w:r>
      <w:r w:rsidRPr="00AD4EC3">
        <w:rPr>
          <w:rFonts w:ascii="Times New Roman" w:hAnsi="Times New Roman"/>
          <w:sz w:val="26"/>
          <w:szCs w:val="26"/>
        </w:rPr>
        <w:t>».</w:t>
      </w:r>
    </w:p>
    <w:p w:rsidR="007968F7" w:rsidRPr="00453BA0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BA0">
        <w:rPr>
          <w:rFonts w:ascii="Times New Roman" w:hAnsi="Times New Roman"/>
          <w:sz w:val="26"/>
          <w:szCs w:val="26"/>
        </w:rPr>
        <w:t>Избирательные бюллетени печатаются на бумаге белого цвета плотностью до 85 г/м</w:t>
      </w:r>
      <w:r w:rsidRPr="00453BA0">
        <w:rPr>
          <w:rFonts w:ascii="Times New Roman" w:hAnsi="Times New Roman"/>
          <w:sz w:val="26"/>
          <w:szCs w:val="26"/>
          <w:vertAlign w:val="superscript"/>
        </w:rPr>
        <w:t>2</w:t>
      </w:r>
      <w:r w:rsidRPr="00453BA0">
        <w:rPr>
          <w:rFonts w:ascii="Times New Roman" w:hAnsi="Times New Roman"/>
          <w:sz w:val="26"/>
          <w:szCs w:val="26"/>
        </w:rPr>
        <w:t xml:space="preserve"> с нанесенными на ее лицевую сторону типографским способом </w:t>
      </w:r>
      <w:r w:rsidR="00453BA0" w:rsidRPr="00453BA0">
        <w:rPr>
          <w:rFonts w:ascii="Times New Roman" w:hAnsi="Times New Roman"/>
          <w:sz w:val="26"/>
          <w:szCs w:val="26"/>
        </w:rPr>
        <w:t xml:space="preserve">краски </w:t>
      </w:r>
      <w:r w:rsidRPr="00453BA0">
        <w:rPr>
          <w:rFonts w:ascii="Times New Roman" w:hAnsi="Times New Roman"/>
          <w:sz w:val="26"/>
          <w:szCs w:val="26"/>
        </w:rPr>
        <w:t xml:space="preserve">защитной сетки и надписи </w:t>
      </w:r>
      <w:proofErr w:type="spellStart"/>
      <w:r w:rsidRPr="00453BA0">
        <w:rPr>
          <w:rFonts w:ascii="Times New Roman" w:hAnsi="Times New Roman"/>
          <w:sz w:val="26"/>
          <w:szCs w:val="26"/>
        </w:rPr>
        <w:t>микрошрифтом</w:t>
      </w:r>
      <w:proofErr w:type="spellEnd"/>
      <w:r w:rsidRPr="00453BA0">
        <w:rPr>
          <w:rFonts w:ascii="Times New Roman" w:hAnsi="Times New Roman"/>
          <w:sz w:val="26"/>
          <w:szCs w:val="26"/>
        </w:rPr>
        <w:t>.</w:t>
      </w:r>
    </w:p>
    <w:p w:rsidR="007968F7" w:rsidRPr="00453BA0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BA0">
        <w:rPr>
          <w:rFonts w:ascii="Times New Roman" w:hAnsi="Times New Roman"/>
          <w:sz w:val="26"/>
          <w:szCs w:val="26"/>
        </w:rPr>
        <w:t>Ширина избирательного бюллетеня – 205±1мм, длина – 580±1мм (длина устанавливается в соответствии с количеством кандидатов)</w:t>
      </w:r>
    </w:p>
    <w:p w:rsidR="007968F7" w:rsidRPr="00453BA0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BA0">
        <w:rPr>
          <w:rFonts w:ascii="Times New Roman" w:hAnsi="Times New Roman"/>
          <w:sz w:val="26"/>
          <w:szCs w:val="26"/>
        </w:rPr>
        <w:t xml:space="preserve">Текст избирательного бюллетеня для голосования и </w:t>
      </w:r>
      <w:proofErr w:type="spellStart"/>
      <w:r w:rsidRPr="00453BA0">
        <w:rPr>
          <w:rFonts w:ascii="Times New Roman" w:hAnsi="Times New Roman"/>
          <w:sz w:val="26"/>
          <w:szCs w:val="26"/>
        </w:rPr>
        <w:t>микрошрифт</w:t>
      </w:r>
      <w:proofErr w:type="spellEnd"/>
      <w:r w:rsidRPr="00453B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3BA0">
        <w:rPr>
          <w:rFonts w:ascii="Times New Roman" w:hAnsi="Times New Roman"/>
          <w:sz w:val="26"/>
          <w:szCs w:val="26"/>
        </w:rPr>
        <w:t>печатае</w:t>
      </w:r>
      <w:proofErr w:type="spellEnd"/>
      <w:r w:rsidRPr="00453BA0">
        <w:rPr>
          <w:rFonts w:ascii="Times New Roman" w:hAnsi="Times New Roman"/>
          <w:sz w:val="26"/>
          <w:szCs w:val="26"/>
        </w:rPr>
        <w:t>(ю)</w:t>
      </w:r>
      <w:proofErr w:type="spellStart"/>
      <w:r w:rsidRPr="00453BA0">
        <w:rPr>
          <w:rFonts w:ascii="Times New Roman" w:hAnsi="Times New Roman"/>
          <w:sz w:val="26"/>
          <w:szCs w:val="26"/>
        </w:rPr>
        <w:t>тся</w:t>
      </w:r>
      <w:proofErr w:type="spellEnd"/>
      <w:r w:rsidRPr="00453BA0">
        <w:rPr>
          <w:rFonts w:ascii="Times New Roman" w:hAnsi="Times New Roman"/>
          <w:sz w:val="26"/>
          <w:szCs w:val="26"/>
        </w:rPr>
        <w:t xml:space="preserve"> в одну краску</w:t>
      </w:r>
      <w:r w:rsidRPr="00453BA0">
        <w:rPr>
          <w:rFonts w:ascii="Times New Roman" w:hAnsi="Times New Roman"/>
          <w:b/>
          <w:sz w:val="26"/>
          <w:szCs w:val="26"/>
        </w:rPr>
        <w:t xml:space="preserve"> </w:t>
      </w:r>
      <w:r w:rsidRPr="00453BA0">
        <w:rPr>
          <w:rFonts w:ascii="Times New Roman" w:hAnsi="Times New Roman"/>
          <w:sz w:val="26"/>
          <w:szCs w:val="26"/>
        </w:rPr>
        <w:t xml:space="preserve">черного цвета. </w:t>
      </w:r>
    </w:p>
    <w:p w:rsidR="007968F7" w:rsidRPr="00453BA0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BA0">
        <w:rPr>
          <w:rFonts w:ascii="Times New Roman" w:hAnsi="Times New Roman"/>
          <w:bCs/>
          <w:sz w:val="26"/>
          <w:szCs w:val="26"/>
        </w:rPr>
        <w:t xml:space="preserve">Текст избирательного бюллетеня печатается только на одной (лицевой) стороне поверх защитной </w:t>
      </w:r>
      <w:r w:rsidRPr="00453BA0">
        <w:rPr>
          <w:rFonts w:ascii="Times New Roman" w:hAnsi="Times New Roman"/>
          <w:sz w:val="26"/>
          <w:szCs w:val="26"/>
        </w:rPr>
        <w:t>сетки</w:t>
      </w:r>
      <w:r w:rsidRPr="00453BA0">
        <w:rPr>
          <w:b/>
          <w:sz w:val="26"/>
          <w:szCs w:val="26"/>
        </w:rPr>
        <w:t>.</w:t>
      </w:r>
    </w:p>
    <w:p w:rsidR="007968F7" w:rsidRPr="00453BA0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BA0">
        <w:rPr>
          <w:rFonts w:ascii="Times New Roman" w:hAnsi="Times New Roman"/>
          <w:sz w:val="26"/>
          <w:szCs w:val="26"/>
        </w:rPr>
        <w:t>Защитная сетка на избирательных бюллетенях печатается краской синего цвета.</w:t>
      </w:r>
    </w:p>
    <w:p w:rsidR="007968F7" w:rsidRPr="00AD4EC3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EC3">
        <w:rPr>
          <w:rFonts w:ascii="Times New Roman" w:hAnsi="Times New Roman"/>
          <w:sz w:val="26"/>
          <w:szCs w:val="26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7968F7" w:rsidRPr="00AD4EC3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EC3">
        <w:rPr>
          <w:rFonts w:ascii="Times New Roman" w:hAnsi="Times New Roman"/>
          <w:bCs/>
          <w:sz w:val="26"/>
          <w:szCs w:val="26"/>
        </w:rPr>
        <w:lastRenderedPageBreak/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 Все квадраты для проставления знаков должны быть одинакового размера и располагаться строго друг под другом.</w:t>
      </w:r>
      <w:r w:rsidRPr="00AD4EC3">
        <w:rPr>
          <w:rFonts w:ascii="Times New Roman" w:hAnsi="Times New Roman"/>
          <w:sz w:val="26"/>
          <w:szCs w:val="26"/>
        </w:rPr>
        <w:t xml:space="preserve"> 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AD4EC3">
          <w:rPr>
            <w:rFonts w:ascii="Times New Roman" w:hAnsi="Times New Roman"/>
            <w:sz w:val="26"/>
            <w:szCs w:val="26"/>
          </w:rPr>
          <w:t>5 мм</w:t>
        </w:r>
      </w:smartTag>
      <w:r w:rsidRPr="00AD4EC3">
        <w:rPr>
          <w:rFonts w:ascii="Times New Roman" w:hAnsi="Times New Roman"/>
          <w:sz w:val="26"/>
          <w:szCs w:val="26"/>
        </w:rPr>
        <w:t xml:space="preserve"> от его краев печатается рамка черного цвета в одну линию.</w:t>
      </w:r>
    </w:p>
    <w:p w:rsidR="007968F7" w:rsidRPr="00AD4EC3" w:rsidRDefault="007968F7" w:rsidP="008D1C16">
      <w:pPr>
        <w:pStyle w:val="a4"/>
        <w:spacing w:line="312" w:lineRule="auto"/>
        <w:ind w:firstLine="709"/>
        <w:jc w:val="both"/>
        <w:rPr>
          <w:b w:val="0"/>
          <w:bCs w:val="0"/>
          <w:sz w:val="26"/>
          <w:szCs w:val="26"/>
        </w:rPr>
      </w:pPr>
      <w:r w:rsidRPr="00AD4EC3">
        <w:rPr>
          <w:b w:val="0"/>
          <w:sz w:val="26"/>
          <w:szCs w:val="26"/>
        </w:rPr>
        <w:t xml:space="preserve">Нумерация избирательных бюллетеней не допускается. </w:t>
      </w:r>
    </w:p>
    <w:p w:rsidR="007968F7" w:rsidRPr="00AD4EC3" w:rsidRDefault="007968F7" w:rsidP="008D1C16">
      <w:pPr>
        <w:pStyle w:val="a4"/>
        <w:spacing w:line="312" w:lineRule="auto"/>
        <w:ind w:firstLine="709"/>
        <w:jc w:val="both"/>
        <w:rPr>
          <w:b w:val="0"/>
          <w:bCs w:val="0"/>
          <w:i/>
          <w:sz w:val="26"/>
          <w:szCs w:val="26"/>
        </w:rPr>
      </w:pPr>
      <w:r w:rsidRPr="00AD4EC3">
        <w:rPr>
          <w:b w:val="0"/>
          <w:sz w:val="26"/>
          <w:szCs w:val="26"/>
        </w:rPr>
        <w:t>Избирательные бюллетени печатаются на русском</w:t>
      </w:r>
      <w:r w:rsidRPr="00AD4EC3">
        <w:rPr>
          <w:b w:val="0"/>
          <w:i/>
          <w:sz w:val="26"/>
          <w:szCs w:val="26"/>
        </w:rPr>
        <w:t xml:space="preserve">, </w:t>
      </w:r>
    </w:p>
    <w:p w:rsidR="007968F7" w:rsidRPr="00AD4EC3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EC3">
        <w:rPr>
          <w:rFonts w:ascii="Times New Roman" w:hAnsi="Times New Roman"/>
          <w:sz w:val="26"/>
          <w:szCs w:val="26"/>
        </w:rPr>
        <w:t xml:space="preserve"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 </w:t>
      </w:r>
    </w:p>
    <w:p w:rsidR="007968F7" w:rsidRDefault="007968F7" w:rsidP="008D1C1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4EC3">
        <w:rPr>
          <w:rFonts w:ascii="Times New Roman" w:hAnsi="Times New Roman"/>
          <w:sz w:val="26"/>
          <w:szCs w:val="26"/>
        </w:rPr>
        <w:t>Каждый избирательный бюллетень должен содержать разъяснение о порядке его заполнения.</w:t>
      </w: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Default="007968F7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p w:rsidR="007968F7" w:rsidRPr="00CC37BD" w:rsidRDefault="007968F7" w:rsidP="00CC37BD">
      <w:pPr>
        <w:spacing w:after="0" w:line="480" w:lineRule="auto"/>
        <w:ind w:firstLine="709"/>
        <w:rPr>
          <w:rFonts w:ascii="Times New Roman" w:hAnsi="Times New Roman"/>
          <w:sz w:val="28"/>
          <w:szCs w:val="28"/>
        </w:rPr>
      </w:pPr>
    </w:p>
    <w:sectPr w:rsidR="007968F7" w:rsidRPr="00CC37BD" w:rsidSect="008024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96"/>
    <w:rsid w:val="00066F56"/>
    <w:rsid w:val="0007090C"/>
    <w:rsid w:val="000D11FE"/>
    <w:rsid w:val="001803CD"/>
    <w:rsid w:val="00284131"/>
    <w:rsid w:val="002D768D"/>
    <w:rsid w:val="00333E2F"/>
    <w:rsid w:val="003A3DC5"/>
    <w:rsid w:val="003C506F"/>
    <w:rsid w:val="003E4952"/>
    <w:rsid w:val="003F61DC"/>
    <w:rsid w:val="003F653B"/>
    <w:rsid w:val="0040748D"/>
    <w:rsid w:val="00453BA0"/>
    <w:rsid w:val="00483D6A"/>
    <w:rsid w:val="00491BF6"/>
    <w:rsid w:val="00507EA2"/>
    <w:rsid w:val="00550321"/>
    <w:rsid w:val="005543A1"/>
    <w:rsid w:val="005F3371"/>
    <w:rsid w:val="00706296"/>
    <w:rsid w:val="007968F7"/>
    <w:rsid w:val="007A0929"/>
    <w:rsid w:val="008005D2"/>
    <w:rsid w:val="00802402"/>
    <w:rsid w:val="0081363C"/>
    <w:rsid w:val="00860C5D"/>
    <w:rsid w:val="008A4F38"/>
    <w:rsid w:val="008D1C16"/>
    <w:rsid w:val="009100F6"/>
    <w:rsid w:val="009B10B5"/>
    <w:rsid w:val="009E1EAA"/>
    <w:rsid w:val="009F250E"/>
    <w:rsid w:val="00AB21E2"/>
    <w:rsid w:val="00AD4EC3"/>
    <w:rsid w:val="00B2398C"/>
    <w:rsid w:val="00C07169"/>
    <w:rsid w:val="00C80C5D"/>
    <w:rsid w:val="00CB0EE3"/>
    <w:rsid w:val="00CC37BD"/>
    <w:rsid w:val="00CE2249"/>
    <w:rsid w:val="00D50FA0"/>
    <w:rsid w:val="00DD708F"/>
    <w:rsid w:val="00E24DAA"/>
    <w:rsid w:val="00E633C1"/>
    <w:rsid w:val="00E745BE"/>
    <w:rsid w:val="00E86EDA"/>
    <w:rsid w:val="00F056ED"/>
    <w:rsid w:val="00F3155A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22CCD0-1EBF-4A0F-A495-09F40D89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D1C1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D1C16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semiHidden/>
    <w:rsid w:val="003C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8D1C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8D1C1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8D1C16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rsid w:val="008D1C1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D1C16"/>
    <w:rPr>
      <w:rFonts w:ascii="Calibri" w:hAnsi="Calibri" w:cs="Times New Roman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uiPriority w:val="99"/>
    <w:rsid w:val="008D1C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1C16"/>
    <w:rPr>
      <w:rFonts w:ascii="Calibri" w:hAnsi="Calibri" w:cs="Times New Roman"/>
      <w:sz w:val="16"/>
      <w:szCs w:val="16"/>
      <w:lang w:val="ru-RU" w:eastAsia="en-US" w:bidi="ar-SA"/>
    </w:rPr>
  </w:style>
  <w:style w:type="paragraph" w:styleId="24">
    <w:name w:val="Body Text 2"/>
    <w:basedOn w:val="a"/>
    <w:link w:val="25"/>
    <w:uiPriority w:val="99"/>
    <w:rsid w:val="008D1C16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8D1C16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BlockQuotation">
    <w:name w:val="Block Quotation"/>
    <w:basedOn w:val="a"/>
    <w:uiPriority w:val="99"/>
    <w:rsid w:val="008D1C16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4</cp:revision>
  <cp:lastPrinted>2021-08-11T09:41:00Z</cp:lastPrinted>
  <dcterms:created xsi:type="dcterms:W3CDTF">2021-08-18T05:06:00Z</dcterms:created>
  <dcterms:modified xsi:type="dcterms:W3CDTF">2021-08-18T05:07:00Z</dcterms:modified>
</cp:coreProperties>
</file>