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Приложение к решению Совета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городского округа город Салават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</w:p>
    <w:p w:rsidR="00D907EB" w:rsidRPr="009B07D1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  <w:bookmarkStart w:id="0" w:name="_GoBack"/>
      <w:bookmarkEnd w:id="0"/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EA79F4" w:rsidRDefault="00896939" w:rsidP="00EA79F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79F4">
        <w:rPr>
          <w:b w:val="0"/>
          <w:sz w:val="28"/>
          <w:szCs w:val="28"/>
        </w:rPr>
        <w:t>Управлени</w:t>
      </w:r>
      <w:r w:rsidR="00A21FCE" w:rsidRPr="00EA79F4">
        <w:rPr>
          <w:b w:val="0"/>
          <w:sz w:val="28"/>
          <w:szCs w:val="28"/>
        </w:rPr>
        <w:t>е</w:t>
      </w:r>
      <w:r w:rsidR="00373888" w:rsidRPr="00EA79F4">
        <w:rPr>
          <w:b w:val="0"/>
          <w:sz w:val="28"/>
          <w:szCs w:val="28"/>
        </w:rPr>
        <w:t xml:space="preserve"> </w:t>
      </w:r>
      <w:r w:rsidRPr="00EA79F4">
        <w:rPr>
          <w:b w:val="0"/>
          <w:sz w:val="28"/>
          <w:szCs w:val="28"/>
        </w:rPr>
        <w:t>по делам гражданской обороны и чрезвычайным ситуациям Администрации городского округа город Салават Республики Башкортостан (далее</w:t>
      </w:r>
      <w:r w:rsidR="006E7FD2" w:rsidRPr="00EA79F4">
        <w:rPr>
          <w:b w:val="0"/>
          <w:sz w:val="28"/>
          <w:szCs w:val="28"/>
        </w:rPr>
        <w:t xml:space="preserve"> </w:t>
      </w:r>
      <w:r w:rsidRPr="00EA79F4">
        <w:rPr>
          <w:b w:val="0"/>
          <w:sz w:val="28"/>
          <w:szCs w:val="28"/>
        </w:rPr>
        <w:t>– Управление</w:t>
      </w:r>
      <w:r w:rsidR="00480BCA" w:rsidRPr="00EA79F4">
        <w:rPr>
          <w:b w:val="0"/>
          <w:sz w:val="28"/>
          <w:szCs w:val="28"/>
        </w:rPr>
        <w:t xml:space="preserve"> по делам ГО и ЧС г. Салавата</w:t>
      </w:r>
      <w:r w:rsidRPr="00EA79F4">
        <w:rPr>
          <w:b w:val="0"/>
          <w:sz w:val="28"/>
          <w:szCs w:val="28"/>
        </w:rPr>
        <w:t>)</w:t>
      </w:r>
      <w:r w:rsidR="00373888" w:rsidRPr="00EA79F4">
        <w:rPr>
          <w:b w:val="0"/>
          <w:sz w:val="28"/>
          <w:szCs w:val="28"/>
        </w:rPr>
        <w:t xml:space="preserve"> является структурным подразделением </w:t>
      </w:r>
      <w:r w:rsidR="00373888" w:rsidRPr="00EA79F4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Башкортостан,</w:t>
      </w:r>
      <w:r w:rsidRPr="00EA79F4">
        <w:rPr>
          <w:b w:val="0"/>
          <w:sz w:val="28"/>
          <w:szCs w:val="28"/>
        </w:rPr>
        <w:t xml:space="preserve"> </w:t>
      </w:r>
      <w:r w:rsidR="006E7FD2" w:rsidRPr="00EA79F4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 Башкортостан</w:t>
      </w:r>
      <w:r w:rsidR="00997A9C" w:rsidRPr="00EA79F4">
        <w:rPr>
          <w:b w:val="0"/>
          <w:sz w:val="28"/>
          <w:szCs w:val="28"/>
        </w:rPr>
        <w:t xml:space="preserve"> </w:t>
      </w:r>
      <w:r w:rsidR="006E7FD2" w:rsidRPr="00EA79F4">
        <w:rPr>
          <w:b w:val="0"/>
          <w:sz w:val="28"/>
          <w:szCs w:val="28"/>
        </w:rPr>
        <w:t xml:space="preserve">от </w:t>
      </w:r>
      <w:r w:rsidR="00936CE8" w:rsidRPr="00EA79F4">
        <w:rPr>
          <w:b w:val="0"/>
          <w:sz w:val="28"/>
          <w:szCs w:val="28"/>
        </w:rPr>
        <w:t>06 декабря</w:t>
      </w:r>
      <w:r w:rsidR="006E7FD2" w:rsidRPr="00EA79F4">
        <w:rPr>
          <w:b w:val="0"/>
          <w:sz w:val="28"/>
          <w:szCs w:val="28"/>
        </w:rPr>
        <w:t xml:space="preserve"> 2015 г</w:t>
      </w:r>
      <w:r w:rsidR="00D907EB" w:rsidRPr="00EA79F4">
        <w:rPr>
          <w:b w:val="0"/>
          <w:sz w:val="28"/>
          <w:szCs w:val="28"/>
        </w:rPr>
        <w:t>ода</w:t>
      </w:r>
      <w:r w:rsidR="006E7FD2" w:rsidRPr="00EA79F4">
        <w:rPr>
          <w:b w:val="0"/>
          <w:sz w:val="28"/>
          <w:szCs w:val="28"/>
        </w:rPr>
        <w:t xml:space="preserve"> № 3-52/614</w:t>
      </w:r>
      <w:r w:rsidR="002D4CFF" w:rsidRPr="00EA79F4">
        <w:rPr>
          <w:b w:val="0"/>
          <w:sz w:val="28"/>
          <w:szCs w:val="28"/>
        </w:rPr>
        <w:t xml:space="preserve"> </w:t>
      </w:r>
      <w:r w:rsidR="002D4CFF" w:rsidRPr="00EA79F4">
        <w:rPr>
          <w:rStyle w:val="apple-converted-space"/>
          <w:b w:val="0"/>
          <w:sz w:val="28"/>
          <w:szCs w:val="28"/>
        </w:rPr>
        <w:t> </w:t>
      </w:r>
      <w:r w:rsidR="00A21B89" w:rsidRPr="00EA79F4">
        <w:rPr>
          <w:b w:val="0"/>
          <w:sz w:val="28"/>
          <w:szCs w:val="28"/>
        </w:rPr>
        <w:t>"</w:t>
      </w:r>
      <w:r w:rsidR="00997A9C" w:rsidRPr="00EA79F4">
        <w:rPr>
          <w:rStyle w:val="apple-converted-space"/>
          <w:b w:val="0"/>
          <w:sz w:val="28"/>
          <w:szCs w:val="28"/>
        </w:rPr>
        <w:t xml:space="preserve">О </w:t>
      </w:r>
      <w:r w:rsidR="002D4CFF" w:rsidRPr="00EA79F4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 w:rsidRPr="00EA79F4">
        <w:rPr>
          <w:b w:val="0"/>
          <w:sz w:val="28"/>
          <w:szCs w:val="28"/>
        </w:rPr>
        <w:t xml:space="preserve"> января </w:t>
      </w:r>
      <w:r w:rsidR="002D4CFF" w:rsidRPr="00EA79F4">
        <w:rPr>
          <w:b w:val="0"/>
          <w:sz w:val="28"/>
          <w:szCs w:val="28"/>
        </w:rPr>
        <w:t>2012</w:t>
      </w:r>
      <w:r w:rsidR="003B1A4E" w:rsidRPr="00EA79F4">
        <w:rPr>
          <w:b w:val="0"/>
          <w:sz w:val="28"/>
          <w:szCs w:val="28"/>
        </w:rPr>
        <w:t xml:space="preserve"> </w:t>
      </w:r>
      <w:r w:rsidR="002D4CFF" w:rsidRPr="00EA79F4">
        <w:rPr>
          <w:b w:val="0"/>
          <w:sz w:val="28"/>
          <w:szCs w:val="28"/>
        </w:rPr>
        <w:t>г</w:t>
      </w:r>
      <w:r w:rsidR="003B1A4E" w:rsidRPr="00EA79F4">
        <w:rPr>
          <w:b w:val="0"/>
          <w:sz w:val="28"/>
          <w:szCs w:val="28"/>
        </w:rPr>
        <w:t>ода</w:t>
      </w:r>
      <w:r w:rsidR="002D4CFF" w:rsidRPr="00EA79F4">
        <w:rPr>
          <w:b w:val="0"/>
          <w:sz w:val="28"/>
          <w:szCs w:val="28"/>
        </w:rPr>
        <w:t xml:space="preserve"> </w:t>
      </w:r>
      <w:r w:rsidR="00373888" w:rsidRPr="00EA79F4">
        <w:rPr>
          <w:b w:val="0"/>
          <w:sz w:val="28"/>
          <w:szCs w:val="28"/>
        </w:rPr>
        <w:t xml:space="preserve">                 </w:t>
      </w:r>
      <w:r w:rsidR="002D4CFF" w:rsidRPr="00EA79F4">
        <w:rPr>
          <w:b w:val="0"/>
          <w:sz w:val="28"/>
          <w:szCs w:val="28"/>
        </w:rPr>
        <w:t xml:space="preserve">№ 2-54/626 </w:t>
      </w:r>
      <w:r w:rsidR="00A21B89" w:rsidRPr="00EA79F4">
        <w:rPr>
          <w:b w:val="0"/>
          <w:sz w:val="28"/>
          <w:szCs w:val="28"/>
        </w:rPr>
        <w:t>"</w:t>
      </w:r>
      <w:r w:rsidR="002D4CFF" w:rsidRPr="00EA79F4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EA79F4">
        <w:rPr>
          <w:b w:val="0"/>
          <w:sz w:val="28"/>
          <w:szCs w:val="28"/>
        </w:rPr>
        <w:t>"</w:t>
      </w:r>
      <w:r w:rsidR="002D4CFF" w:rsidRPr="00EA79F4">
        <w:rPr>
          <w:b w:val="0"/>
          <w:sz w:val="28"/>
          <w:szCs w:val="28"/>
        </w:rPr>
        <w:t xml:space="preserve"> (в ред</w:t>
      </w:r>
      <w:r w:rsidR="00D907EB" w:rsidRPr="00EA79F4">
        <w:rPr>
          <w:b w:val="0"/>
          <w:sz w:val="28"/>
          <w:szCs w:val="28"/>
        </w:rPr>
        <w:t>акции</w:t>
      </w:r>
      <w:r w:rsidR="002D4CFF" w:rsidRPr="00EA79F4">
        <w:rPr>
          <w:b w:val="0"/>
          <w:sz w:val="28"/>
          <w:szCs w:val="28"/>
        </w:rPr>
        <w:t xml:space="preserve"> решения Совета городского округа г</w:t>
      </w:r>
      <w:r w:rsidR="00D907EB" w:rsidRPr="00EA79F4">
        <w:rPr>
          <w:b w:val="0"/>
          <w:sz w:val="28"/>
          <w:szCs w:val="28"/>
        </w:rPr>
        <w:t>ород</w:t>
      </w:r>
      <w:r w:rsidR="002D4CFF" w:rsidRPr="00EA79F4">
        <w:rPr>
          <w:b w:val="0"/>
          <w:sz w:val="28"/>
          <w:szCs w:val="28"/>
        </w:rPr>
        <w:t xml:space="preserve"> Салават </w:t>
      </w:r>
      <w:r w:rsidR="00D907EB" w:rsidRPr="00EA79F4">
        <w:rPr>
          <w:b w:val="0"/>
          <w:sz w:val="28"/>
          <w:szCs w:val="28"/>
        </w:rPr>
        <w:t xml:space="preserve">Республики Башкортостан </w:t>
      </w:r>
      <w:r w:rsidR="002D4CFF" w:rsidRPr="00EA79F4">
        <w:rPr>
          <w:b w:val="0"/>
          <w:sz w:val="28"/>
          <w:szCs w:val="28"/>
        </w:rPr>
        <w:t>от 17</w:t>
      </w:r>
      <w:r w:rsidR="003B1A4E" w:rsidRPr="00EA79F4">
        <w:rPr>
          <w:b w:val="0"/>
          <w:sz w:val="28"/>
          <w:szCs w:val="28"/>
        </w:rPr>
        <w:t xml:space="preserve"> декабря </w:t>
      </w:r>
      <w:r w:rsidR="002D4CFF" w:rsidRPr="00EA79F4">
        <w:rPr>
          <w:b w:val="0"/>
          <w:sz w:val="28"/>
          <w:szCs w:val="28"/>
        </w:rPr>
        <w:t xml:space="preserve">2014 </w:t>
      </w:r>
      <w:r w:rsidR="003B1A4E" w:rsidRPr="00EA79F4">
        <w:rPr>
          <w:b w:val="0"/>
          <w:sz w:val="28"/>
          <w:szCs w:val="28"/>
        </w:rPr>
        <w:t xml:space="preserve">года </w:t>
      </w:r>
      <w:r w:rsidR="002D4CFF" w:rsidRPr="00EA79F4">
        <w:rPr>
          <w:b w:val="0"/>
          <w:sz w:val="28"/>
          <w:szCs w:val="28"/>
        </w:rPr>
        <w:t>№ 3-40/499)</w:t>
      </w:r>
      <w:r w:rsidR="004249C9" w:rsidRPr="00EA79F4">
        <w:rPr>
          <w:b w:val="0"/>
          <w:sz w:val="28"/>
          <w:szCs w:val="28"/>
        </w:rPr>
        <w:t>.</w:t>
      </w:r>
    </w:p>
    <w:p w:rsidR="00A21FCE" w:rsidRPr="00EA79F4" w:rsidRDefault="004249C9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 w:rsidRPr="00EA79F4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EA79F4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EA7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EA79F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EA79F4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 w:rsidRPr="00EA7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EA79F4" w:rsidRDefault="00A21FCE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 w:rsidRPr="00EA79F4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EA79F4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EA79F4">
        <w:rPr>
          <w:rFonts w:ascii="Times New Roman" w:hAnsi="Times New Roman" w:cs="Times New Roman"/>
          <w:sz w:val="28"/>
          <w:szCs w:val="28"/>
        </w:rPr>
        <w:t>.</w:t>
      </w:r>
      <w:r w:rsidR="00353F69" w:rsidRPr="00EA7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Pr="00EA79F4" w:rsidRDefault="00331939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40EBE" w:rsidRPr="00EA79F4" w:rsidRDefault="00540EBE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lastRenderedPageBreak/>
        <w:t>1. Защита от чрезвычайных ситуаций.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В 2021 году чрезвычайных ситуаций не произошло.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F4">
        <w:rPr>
          <w:rFonts w:ascii="Times New Roman" w:hAnsi="Times New Roman" w:cs="Times New Roman"/>
          <w:sz w:val="28"/>
          <w:szCs w:val="28"/>
        </w:rPr>
        <w:t>Подготовлен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79F4">
        <w:rPr>
          <w:rFonts w:ascii="Times New Roman" w:hAnsi="Times New Roman" w:cs="Times New Roman"/>
          <w:sz w:val="28"/>
          <w:szCs w:val="28"/>
        </w:rPr>
        <w:t xml:space="preserve"> </w:t>
      </w:r>
      <w:r w:rsidRPr="00EA79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A79F4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79F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79F4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(в области ГО – </w:t>
      </w:r>
      <w:r w:rsidRPr="00EA79F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A79F4">
        <w:rPr>
          <w:rFonts w:ascii="Times New Roman" w:hAnsi="Times New Roman" w:cs="Times New Roman"/>
          <w:sz w:val="28"/>
          <w:szCs w:val="28"/>
        </w:rPr>
        <w:t xml:space="preserve">, в области защиты от ЧС –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EA79F4">
        <w:rPr>
          <w:rFonts w:ascii="Times New Roman" w:hAnsi="Times New Roman" w:cs="Times New Roman"/>
          <w:sz w:val="28"/>
          <w:szCs w:val="28"/>
        </w:rPr>
        <w:t xml:space="preserve">, в области пожарной безопасности – </w:t>
      </w:r>
      <w:r w:rsidRPr="00EA79F4">
        <w:rPr>
          <w:rFonts w:ascii="Times New Roman" w:hAnsi="Times New Roman" w:cs="Times New Roman"/>
          <w:b/>
          <w:sz w:val="28"/>
          <w:szCs w:val="28"/>
        </w:rPr>
        <w:t>5</w:t>
      </w:r>
      <w:r w:rsidRPr="00EA79F4">
        <w:rPr>
          <w:rFonts w:ascii="Times New Roman" w:hAnsi="Times New Roman" w:cs="Times New Roman"/>
          <w:sz w:val="28"/>
          <w:szCs w:val="28"/>
        </w:rPr>
        <w:t xml:space="preserve">, в области защиты на водных объектах – </w:t>
      </w:r>
      <w:r w:rsidRPr="00EA79F4">
        <w:rPr>
          <w:rFonts w:ascii="Times New Roman" w:hAnsi="Times New Roman" w:cs="Times New Roman"/>
          <w:b/>
          <w:sz w:val="28"/>
          <w:szCs w:val="28"/>
        </w:rPr>
        <w:t>5</w:t>
      </w:r>
      <w:r w:rsidRPr="00EA79F4">
        <w:rPr>
          <w:rFonts w:ascii="Times New Roman" w:hAnsi="Times New Roman" w:cs="Times New Roman"/>
          <w:sz w:val="28"/>
          <w:szCs w:val="28"/>
        </w:rPr>
        <w:t>).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Pr="00EA79F4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EA79F4">
        <w:rPr>
          <w:rFonts w:ascii="Times New Roman" w:eastAsia="Calibri" w:hAnsi="Times New Roman" w:cs="Times New Roman"/>
          <w:sz w:val="28"/>
          <w:szCs w:val="28"/>
        </w:rPr>
        <w:t xml:space="preserve"> заседаний </w:t>
      </w: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 w:rsidRPr="00EA79F4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</w:t>
      </w:r>
      <w:r w:rsidRPr="00EA79F4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EA79F4">
        <w:rPr>
          <w:rFonts w:ascii="Times New Roman" w:eastAsia="Calibri" w:hAnsi="Times New Roman" w:cs="Times New Roman"/>
          <w:sz w:val="28"/>
          <w:szCs w:val="28"/>
        </w:rPr>
        <w:t xml:space="preserve"> вопроса,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A79F4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по повышению устойчивости функционирования объектов экономики, с рассмотрением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A79F4">
        <w:rPr>
          <w:rFonts w:ascii="Times New Roman" w:eastAsia="Calibri" w:hAnsi="Times New Roman" w:cs="Times New Roman"/>
          <w:sz w:val="28"/>
          <w:szCs w:val="28"/>
        </w:rPr>
        <w:t xml:space="preserve"> вопросов,                     </w:t>
      </w:r>
      <w:r w:rsidRPr="00EA79F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A79F4">
        <w:rPr>
          <w:rFonts w:ascii="Times New Roman" w:eastAsia="Calibri" w:hAnsi="Times New Roman" w:cs="Times New Roman"/>
          <w:sz w:val="28"/>
          <w:szCs w:val="28"/>
        </w:rPr>
        <w:t xml:space="preserve"> заседания эвакуационной комиссии, с рассмотрением </w:t>
      </w:r>
      <w:r w:rsidRPr="00EA79F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A79F4">
        <w:rPr>
          <w:rFonts w:ascii="Times New Roman" w:eastAsia="Calibri" w:hAnsi="Times New Roman" w:cs="Times New Roman"/>
          <w:sz w:val="28"/>
          <w:szCs w:val="28"/>
        </w:rPr>
        <w:t xml:space="preserve"> вопросов</w:t>
      </w:r>
      <w:r w:rsidRPr="00EA7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С февраля по май организован безаварийный пропуск паводковых и талых вод.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Заключён договор на взрывные работы с АО "Сырьевая компания". В связи со спокойным прохождением ледохода взрывные работы не проводились.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26 марта 2021 года проведён смотр готовности сил и средств города Салават к проведению противопаводковых мероприятий. В смотре приняли участие </w:t>
      </w:r>
      <w:r w:rsidRPr="00EA79F4">
        <w:rPr>
          <w:rFonts w:ascii="Times New Roman" w:hAnsi="Times New Roman" w:cs="Times New Roman"/>
          <w:b/>
          <w:sz w:val="28"/>
          <w:szCs w:val="28"/>
        </w:rPr>
        <w:t>79</w:t>
      </w:r>
      <w:r w:rsidRPr="00EA79F4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EA79F4">
        <w:rPr>
          <w:rFonts w:ascii="Times New Roman" w:hAnsi="Times New Roman" w:cs="Times New Roman"/>
          <w:b/>
          <w:sz w:val="28"/>
          <w:szCs w:val="28"/>
        </w:rPr>
        <w:t>28</w:t>
      </w:r>
      <w:r w:rsidRPr="00EA79F4">
        <w:rPr>
          <w:rFonts w:ascii="Times New Roman" w:hAnsi="Times New Roman" w:cs="Times New Roman"/>
          <w:sz w:val="28"/>
          <w:szCs w:val="28"/>
        </w:rPr>
        <w:t xml:space="preserve"> единиц техники и </w:t>
      </w:r>
      <w:r w:rsidRPr="00EA79F4">
        <w:rPr>
          <w:rFonts w:ascii="Times New Roman" w:hAnsi="Times New Roman" w:cs="Times New Roman"/>
          <w:b/>
          <w:sz w:val="28"/>
          <w:szCs w:val="28"/>
        </w:rPr>
        <w:t>2</w:t>
      </w:r>
      <w:r w:rsidRPr="00EA79F4">
        <w:rPr>
          <w:rFonts w:ascii="Times New Roman" w:hAnsi="Times New Roman" w:cs="Times New Roman"/>
          <w:sz w:val="28"/>
          <w:szCs w:val="28"/>
        </w:rPr>
        <w:t xml:space="preserve"> плавсредства.</w:t>
      </w:r>
    </w:p>
    <w:p w:rsidR="00EA79F4" w:rsidRPr="00EA79F4" w:rsidRDefault="00EA79F4" w:rsidP="00EA79F4">
      <w:pPr>
        <w:pStyle w:val="210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EA79F4">
        <w:rPr>
          <w:szCs w:val="28"/>
        </w:rPr>
        <w:t xml:space="preserve">В период с 09 по 11 апреля произошёл массовый сход талых вод с сельскохозяйственных полей Мелеузовского района. </w:t>
      </w:r>
    </w:p>
    <w:p w:rsidR="00EA79F4" w:rsidRPr="00EA79F4" w:rsidRDefault="00EA79F4" w:rsidP="00EA79F4">
      <w:pPr>
        <w:pStyle w:val="210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EA79F4">
        <w:rPr>
          <w:szCs w:val="28"/>
        </w:rPr>
        <w:t>В результате схода талых вод были подтоплены части улиц Губкина, Ленинградская и Бекетова. На выявленные участки привлечена спецтехника для проведения земляных работ по сооружению водоотводного канала, который позволил отвести талые воды в поле, тем самым снизив уровень талых вод на месте угрозы. С целью снижения уровня талых вод привлекались водоотливная техника и механизмы предприятий города. Также были сооружены 2 дополнительных водоотводных канала с целью отведения талых вод в русло реки Белая в микрорайоне Желанный.</w:t>
      </w:r>
    </w:p>
    <w:p w:rsidR="00EA79F4" w:rsidRPr="00EA79F4" w:rsidRDefault="00EA79F4" w:rsidP="00EA79F4">
      <w:pPr>
        <w:pStyle w:val="210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EA79F4">
        <w:rPr>
          <w:szCs w:val="28"/>
        </w:rPr>
        <w:t>По улице Бекетова, д. 40 подвергся подтоплению цокольный этаж находящегося в низине здания, в котором расположены офисные помещения. Поступившая талая вода была оперативно откачана.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В микрорайоне Спутник по адресу: улица Культурная, д. 20 собственник жилья гражданин Руденко Максим Геннадьевич попросил помощи в эвакуации из-за подступающих к частному домовладению талых вод. Гражданин Руденко вместе с женой силами муниципальной пожарной охраны были вывезены на лодке и эвакуированы во временное съёмное жильё (ул. Карла Маркса, д. 20, кв. 39).</w:t>
      </w:r>
    </w:p>
    <w:p w:rsidR="00EA79F4" w:rsidRPr="00EA79F4" w:rsidRDefault="00EA79F4" w:rsidP="00EA79F4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79F4">
        <w:rPr>
          <w:rFonts w:ascii="Times New Roman" w:hAnsi="Times New Roman" w:cs="Times New Roman"/>
          <w:sz w:val="28"/>
          <w:szCs w:val="28"/>
        </w:rPr>
        <w:t>По итогам прохождения талых вод погибших и пострадавших не было, подтопление было своевременно ликвидировано.</w:t>
      </w:r>
    </w:p>
    <w:p w:rsidR="00EA79F4" w:rsidRPr="00EA79F4" w:rsidRDefault="00EA79F4" w:rsidP="00EA79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F4">
        <w:rPr>
          <w:rFonts w:ascii="Times New Roman" w:hAnsi="Times New Roman" w:cs="Times New Roman"/>
          <w:sz w:val="28"/>
          <w:szCs w:val="28"/>
        </w:rPr>
        <w:t>Подтопления территории города Салават паводковыми водами в                2021 году не допущено.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План города Салават по предупреждению и ликвидации разливов нефти и нефтепродуктов введён в действие с 12 ноября 2018 года </w:t>
      </w:r>
      <w:r w:rsidRPr="00EA79F4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  <w:r w:rsidRPr="00EA79F4">
        <w:rPr>
          <w:rFonts w:ascii="Times New Roman" w:hAnsi="Times New Roman" w:cs="Times New Roman"/>
          <w:bCs/>
          <w:sz w:val="28"/>
          <w:szCs w:val="28"/>
        </w:rPr>
        <w:t xml:space="preserve"> города Салават от 07 ноября 2018 года            № 2988-п. Срок действия плана – 5 лет.</w:t>
      </w:r>
    </w:p>
    <w:p w:rsidR="00EA79F4" w:rsidRPr="009606B9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Диспетчерами ЕДДС обработано </w:t>
      </w:r>
      <w:r w:rsidRPr="009606B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65515</w:t>
      </w: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обращений, из них по линии вызова оперативных служб – </w:t>
      </w:r>
      <w:r w:rsidRPr="009606B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31550</w:t>
      </w: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, по жилищно-бытовым вопросам – </w:t>
      </w:r>
      <w:r w:rsidRPr="009606B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1959</w:t>
      </w: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консультаций – </w:t>
      </w:r>
      <w:r w:rsidRPr="009606B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32041</w:t>
      </w: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"Безопасный город", в состав которой входят </w:t>
      </w:r>
      <w:r w:rsidRPr="00EA79F4">
        <w:rPr>
          <w:rFonts w:ascii="Times New Roman" w:hAnsi="Times New Roman" w:cs="Times New Roman"/>
          <w:b/>
          <w:sz w:val="28"/>
          <w:szCs w:val="28"/>
        </w:rPr>
        <w:t>43</w:t>
      </w:r>
      <w:r w:rsidRPr="00EA79F4">
        <w:rPr>
          <w:rFonts w:ascii="Times New Roman" w:hAnsi="Times New Roman" w:cs="Times New Roman"/>
          <w:sz w:val="28"/>
          <w:szCs w:val="28"/>
        </w:rPr>
        <w:t xml:space="preserve"> камеры видеонаблюдения. 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граждан.</w:t>
      </w:r>
    </w:p>
    <w:p w:rsidR="00EA79F4" w:rsidRPr="00EA79F4" w:rsidRDefault="00EA79F4" w:rsidP="00EA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t>2. Гражданская оборона.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переработан в 2020 году, согласован с Государственным комитетом Республики Башкортостан по чрезвычайным ситуациям и Главным управлением МЧС России по Республике Башкортостан.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A79F4">
        <w:rPr>
          <w:rFonts w:ascii="Times New Roman" w:hAnsi="Times New Roman" w:cs="Times New Roman"/>
          <w:sz w:val="28"/>
          <w:szCs w:val="28"/>
        </w:rPr>
        <w:t xml:space="preserve"> организаций, разрабатывающих планы гражданской обороны, объектовые планы разработали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A79F4">
        <w:rPr>
          <w:rFonts w:ascii="Times New Roman" w:hAnsi="Times New Roman" w:cs="Times New Roman"/>
          <w:sz w:val="28"/>
          <w:szCs w:val="28"/>
        </w:rPr>
        <w:t xml:space="preserve"> организации (Газпром нефтехим Салават, Салаватская ТЭЦ, СХЗ и Салаватводоканал. Должник: Салаватский катализаторный завод, планируют завершить работу в </w:t>
      </w:r>
      <w:r w:rsidRPr="00EA79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79F4">
        <w:rPr>
          <w:rFonts w:ascii="Times New Roman" w:hAnsi="Times New Roman" w:cs="Times New Roman"/>
          <w:sz w:val="28"/>
          <w:szCs w:val="28"/>
        </w:rPr>
        <w:t xml:space="preserve"> квартале 2022 году).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В городе Салават имеется </w:t>
      </w:r>
      <w:r w:rsidRPr="00EA79F4">
        <w:rPr>
          <w:rFonts w:ascii="Times New Roman" w:hAnsi="Times New Roman" w:cs="Times New Roman"/>
          <w:b/>
          <w:sz w:val="28"/>
          <w:szCs w:val="28"/>
        </w:rPr>
        <w:t>8</w:t>
      </w:r>
      <w:r w:rsidRPr="00EA79F4">
        <w:rPr>
          <w:rFonts w:ascii="Times New Roman" w:hAnsi="Times New Roman" w:cs="Times New Roman"/>
          <w:sz w:val="28"/>
          <w:szCs w:val="28"/>
        </w:rPr>
        <w:t xml:space="preserve"> объектов, отнесённых к категории по ГО. Освобождённые работники назначены на всех </w:t>
      </w:r>
      <w:r w:rsidRPr="00EA79F4">
        <w:rPr>
          <w:rFonts w:ascii="Times New Roman" w:hAnsi="Times New Roman" w:cs="Times New Roman"/>
          <w:b/>
          <w:sz w:val="28"/>
          <w:szCs w:val="28"/>
        </w:rPr>
        <w:t>8</w:t>
      </w:r>
      <w:r w:rsidRPr="00EA79F4">
        <w:rPr>
          <w:rFonts w:ascii="Times New Roman" w:hAnsi="Times New Roman" w:cs="Times New Roman"/>
          <w:sz w:val="28"/>
          <w:szCs w:val="28"/>
        </w:rPr>
        <w:t xml:space="preserve"> объектах.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100%. Всего в организациях, расположенных на территории городского округа, оборудовано </w:t>
      </w:r>
      <w:r w:rsidRPr="00EA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сооружений гражданской обороны вместимостью </w:t>
      </w:r>
      <w:r w:rsidRPr="00EA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18423</w:t>
      </w: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 За 2021 год 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защитных сооружений</w:t>
      </w:r>
      <w:r w:rsidRPr="00EA79F4">
        <w:rPr>
          <w:rFonts w:ascii="Times New Roman" w:hAnsi="Times New Roman" w:cs="Times New Roman"/>
          <w:sz w:val="28"/>
          <w:szCs w:val="28"/>
        </w:rPr>
        <w:t>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Обеспеченность работников химически опасных объектов средствами индивидуальной защиты составляет </w:t>
      </w:r>
      <w:r w:rsidRPr="00EA79F4">
        <w:rPr>
          <w:rFonts w:ascii="Times New Roman" w:hAnsi="Times New Roman" w:cs="Times New Roman"/>
          <w:b/>
          <w:sz w:val="28"/>
          <w:szCs w:val="28"/>
        </w:rPr>
        <w:t>100%</w:t>
      </w:r>
      <w:r w:rsidRPr="00EA79F4">
        <w:rPr>
          <w:rFonts w:ascii="Times New Roman" w:hAnsi="Times New Roman" w:cs="Times New Roman"/>
          <w:sz w:val="28"/>
          <w:szCs w:val="28"/>
        </w:rPr>
        <w:t xml:space="preserve">, остального работающего населения составляет </w:t>
      </w:r>
      <w:r w:rsidRPr="00EA79F4">
        <w:rPr>
          <w:rFonts w:ascii="Times New Roman" w:hAnsi="Times New Roman" w:cs="Times New Roman"/>
          <w:b/>
          <w:sz w:val="28"/>
          <w:szCs w:val="28"/>
        </w:rPr>
        <w:t>72%</w:t>
      </w:r>
      <w:r w:rsidRPr="00EA79F4">
        <w:rPr>
          <w:rFonts w:ascii="Times New Roman" w:hAnsi="Times New Roman" w:cs="Times New Roman"/>
          <w:sz w:val="28"/>
          <w:szCs w:val="28"/>
        </w:rPr>
        <w:t xml:space="preserve">, формирований гражданской обороны – </w:t>
      </w:r>
      <w:r w:rsidRPr="00EA79F4">
        <w:rPr>
          <w:rFonts w:ascii="Times New Roman" w:hAnsi="Times New Roman" w:cs="Times New Roman"/>
          <w:b/>
          <w:sz w:val="28"/>
          <w:szCs w:val="28"/>
        </w:rPr>
        <w:t>100%</w:t>
      </w:r>
      <w:r w:rsidRPr="00EA79F4">
        <w:rPr>
          <w:rFonts w:ascii="Times New Roman" w:hAnsi="Times New Roman" w:cs="Times New Roman"/>
          <w:sz w:val="28"/>
          <w:szCs w:val="28"/>
        </w:rPr>
        <w:t xml:space="preserve">, неработающего населения за счёт республиканского резерва – </w:t>
      </w:r>
      <w:r w:rsidRPr="00EA79F4">
        <w:rPr>
          <w:rFonts w:ascii="Times New Roman" w:hAnsi="Times New Roman" w:cs="Times New Roman"/>
          <w:b/>
          <w:sz w:val="28"/>
          <w:szCs w:val="28"/>
        </w:rPr>
        <w:t>100%</w:t>
      </w:r>
      <w:r w:rsidRPr="00EA79F4">
        <w:rPr>
          <w:rFonts w:ascii="Times New Roman" w:hAnsi="Times New Roman" w:cs="Times New Roman"/>
          <w:sz w:val="28"/>
          <w:szCs w:val="28"/>
        </w:rPr>
        <w:t>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На территории города проведены смотры-конкурсы: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- учебно-консультационных пунктов по ГОЧС. Первое место занял УКП при ЖЭУ № 5 ООО "Жилкомзаказчик;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- защитных сооружений гражданской обороны. Первые места заняли среди </w:t>
      </w: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защитных сооружений вместимостью до 150 человек –                           </w:t>
      </w:r>
      <w:r w:rsidRPr="00EA79F4">
        <w:rPr>
          <w:rFonts w:ascii="Times New Roman" w:hAnsi="Times New Roman" w:cs="Times New Roman"/>
          <w:sz w:val="28"/>
          <w:szCs w:val="28"/>
        </w:rPr>
        <w:t xml:space="preserve">МУП "Трамвайное управление" г. Салавата, среди </w:t>
      </w: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защитных сооружений вместимостью от 150 до 600 человек – </w:t>
      </w:r>
      <w:r w:rsidRPr="00EA79F4">
        <w:rPr>
          <w:rFonts w:ascii="Times New Roman" w:eastAsia="Times New Roman" w:hAnsi="Times New Roman" w:cs="Times New Roman"/>
          <w:sz w:val="28"/>
          <w:szCs w:val="28"/>
        </w:rPr>
        <w:t xml:space="preserve">ПАО "Газпром газораспределение Уфа" в г. Салавате, </w:t>
      </w:r>
      <w:r w:rsidRPr="00EA79F4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защитных сооружений вместимостью свыше 600 человек – </w:t>
      </w:r>
      <w:r w:rsidRPr="00EA79F4">
        <w:rPr>
          <w:rFonts w:ascii="Times New Roman" w:hAnsi="Times New Roman" w:cs="Times New Roman"/>
          <w:sz w:val="28"/>
          <w:szCs w:val="28"/>
        </w:rPr>
        <w:t>ООО "Газпром нефтехим Салават";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- учебно-материальной базы по ГОЧС. Первые места заняли среди организаций, не отнесённых к категории по гражданской обороне, с численностью работающих до 200 человек – ООО "Завод строительных </w:t>
      </w:r>
      <w:r w:rsidRPr="00EA79F4">
        <w:rPr>
          <w:rFonts w:ascii="Times New Roman" w:hAnsi="Times New Roman" w:cs="Times New Roman"/>
          <w:sz w:val="28"/>
          <w:szCs w:val="28"/>
        </w:rPr>
        <w:lastRenderedPageBreak/>
        <w:t>материалов и конструкций", среди организаций, не отнесённых к категории по гражданской обороне, с численностью работающих более 200 человек – МУП "Общепит" г. Салавата, среди организаций, отнесённых к категории по гражданской обороне – АО "Салаватстекло".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EA79F4" w:rsidRPr="009606B9" w:rsidRDefault="00EA79F4" w:rsidP="00EA79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6B9">
        <w:rPr>
          <w:rFonts w:ascii="Times New Roman" w:hAnsi="Times New Roman" w:cs="Times New Roman"/>
          <w:sz w:val="28"/>
          <w:szCs w:val="28"/>
        </w:rPr>
        <w:t xml:space="preserve">За истёкший период произошло </w:t>
      </w:r>
      <w:r w:rsidR="00C803FD" w:rsidRPr="009606B9">
        <w:rPr>
          <w:rFonts w:ascii="Times New Roman" w:hAnsi="Times New Roman" w:cs="Times New Roman"/>
          <w:b/>
          <w:sz w:val="28"/>
          <w:szCs w:val="28"/>
        </w:rPr>
        <w:t>321</w:t>
      </w:r>
      <w:r w:rsidRPr="009606B9">
        <w:rPr>
          <w:rFonts w:ascii="Times New Roman" w:hAnsi="Times New Roman" w:cs="Times New Roman"/>
          <w:sz w:val="28"/>
          <w:szCs w:val="28"/>
        </w:rPr>
        <w:t xml:space="preserve"> пожаров (в 2020 году – </w:t>
      </w:r>
      <w:r w:rsidR="00C803FD" w:rsidRPr="009606B9">
        <w:rPr>
          <w:rFonts w:ascii="Times New Roman" w:hAnsi="Times New Roman" w:cs="Times New Roman"/>
          <w:b/>
          <w:sz w:val="28"/>
          <w:szCs w:val="28"/>
        </w:rPr>
        <w:t>335</w:t>
      </w:r>
      <w:r w:rsidRPr="009606B9">
        <w:rPr>
          <w:rFonts w:ascii="Times New Roman" w:hAnsi="Times New Roman" w:cs="Times New Roman"/>
          <w:sz w:val="28"/>
          <w:szCs w:val="28"/>
        </w:rPr>
        <w:t xml:space="preserve">), погибло </w:t>
      </w:r>
      <w:r w:rsidR="00C803FD" w:rsidRPr="009606B9">
        <w:rPr>
          <w:rFonts w:ascii="Times New Roman" w:hAnsi="Times New Roman" w:cs="Times New Roman"/>
          <w:b/>
          <w:sz w:val="28"/>
          <w:szCs w:val="28"/>
        </w:rPr>
        <w:t>5</w:t>
      </w:r>
      <w:r w:rsidRPr="009606B9">
        <w:rPr>
          <w:rFonts w:ascii="Times New Roman" w:hAnsi="Times New Roman" w:cs="Times New Roman"/>
          <w:sz w:val="28"/>
          <w:szCs w:val="28"/>
        </w:rPr>
        <w:t xml:space="preserve"> человек (в 2020 году – </w:t>
      </w:r>
      <w:r w:rsidR="00C803FD" w:rsidRPr="009606B9">
        <w:rPr>
          <w:rFonts w:ascii="Times New Roman" w:hAnsi="Times New Roman" w:cs="Times New Roman"/>
          <w:b/>
          <w:sz w:val="28"/>
          <w:szCs w:val="28"/>
        </w:rPr>
        <w:t>8</w:t>
      </w:r>
      <w:r w:rsidRPr="009606B9">
        <w:rPr>
          <w:rFonts w:ascii="Times New Roman" w:hAnsi="Times New Roman" w:cs="Times New Roman"/>
          <w:sz w:val="28"/>
          <w:szCs w:val="28"/>
        </w:rPr>
        <w:t xml:space="preserve">), пострадало </w:t>
      </w:r>
      <w:r w:rsidR="00C803FD" w:rsidRPr="009606B9">
        <w:rPr>
          <w:rFonts w:ascii="Times New Roman" w:hAnsi="Times New Roman" w:cs="Times New Roman"/>
          <w:b/>
          <w:sz w:val="28"/>
          <w:szCs w:val="28"/>
        </w:rPr>
        <w:t>11</w:t>
      </w:r>
      <w:r w:rsidRPr="009606B9">
        <w:rPr>
          <w:rFonts w:ascii="Times New Roman" w:hAnsi="Times New Roman" w:cs="Times New Roman"/>
          <w:sz w:val="28"/>
          <w:szCs w:val="28"/>
        </w:rPr>
        <w:t xml:space="preserve"> человека (в 2020 году – </w:t>
      </w:r>
      <w:r w:rsidR="00C803FD" w:rsidRPr="009606B9">
        <w:rPr>
          <w:rFonts w:ascii="Times New Roman" w:hAnsi="Times New Roman" w:cs="Times New Roman"/>
          <w:b/>
          <w:sz w:val="28"/>
          <w:szCs w:val="28"/>
        </w:rPr>
        <w:t>2</w:t>
      </w:r>
      <w:r w:rsidRPr="009606B9">
        <w:rPr>
          <w:rFonts w:ascii="Times New Roman" w:hAnsi="Times New Roman" w:cs="Times New Roman"/>
          <w:sz w:val="28"/>
          <w:szCs w:val="28"/>
        </w:rPr>
        <w:t>).</w:t>
      </w:r>
    </w:p>
    <w:p w:rsidR="00EA79F4" w:rsidRPr="009606B9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B9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гибели людей на пожарах на территории города Салават организовано </w:t>
      </w:r>
      <w:r w:rsidRPr="009606B9">
        <w:rPr>
          <w:rFonts w:ascii="Times New Roman" w:hAnsi="Times New Roman" w:cs="Times New Roman"/>
          <w:sz w:val="28"/>
          <w:szCs w:val="28"/>
        </w:rPr>
        <w:t xml:space="preserve">проведение операции "Жилище". Пожарно-профилактической группой посещено свыше </w:t>
      </w:r>
      <w:r w:rsidRPr="009606B9">
        <w:rPr>
          <w:rFonts w:ascii="Times New Roman" w:hAnsi="Times New Roman" w:cs="Times New Roman"/>
          <w:b/>
          <w:sz w:val="28"/>
          <w:szCs w:val="28"/>
        </w:rPr>
        <w:t>3567</w:t>
      </w:r>
      <w:r w:rsidRPr="009606B9">
        <w:rPr>
          <w:rFonts w:ascii="Times New Roman" w:hAnsi="Times New Roman" w:cs="Times New Roman"/>
          <w:sz w:val="28"/>
          <w:szCs w:val="28"/>
        </w:rPr>
        <w:t xml:space="preserve"> жилых домов и частных домовладений, </w:t>
      </w:r>
      <w:r w:rsidRPr="009606B9">
        <w:rPr>
          <w:rFonts w:ascii="Times New Roman" w:hAnsi="Times New Roman" w:cs="Times New Roman"/>
          <w:b/>
          <w:sz w:val="28"/>
          <w:szCs w:val="28"/>
        </w:rPr>
        <w:t>769</w:t>
      </w:r>
      <w:r w:rsidRPr="009606B9">
        <w:rPr>
          <w:rFonts w:ascii="Times New Roman" w:hAnsi="Times New Roman" w:cs="Times New Roman"/>
          <w:sz w:val="28"/>
          <w:szCs w:val="28"/>
        </w:rPr>
        <w:t xml:space="preserve"> мест проживания многодетных семей, </w:t>
      </w:r>
      <w:r w:rsidRPr="009606B9">
        <w:rPr>
          <w:rFonts w:ascii="Times New Roman" w:hAnsi="Times New Roman" w:cs="Times New Roman"/>
          <w:b/>
          <w:sz w:val="28"/>
          <w:szCs w:val="28"/>
        </w:rPr>
        <w:t>894</w:t>
      </w:r>
      <w:r w:rsidRPr="009606B9">
        <w:rPr>
          <w:rFonts w:ascii="Times New Roman" w:hAnsi="Times New Roman" w:cs="Times New Roman"/>
          <w:sz w:val="28"/>
          <w:szCs w:val="28"/>
        </w:rPr>
        <w:t xml:space="preserve"> мест проживания неблагополучных граждан, </w:t>
      </w:r>
      <w:r w:rsidRPr="009606B9">
        <w:rPr>
          <w:rFonts w:ascii="Times New Roman" w:hAnsi="Times New Roman" w:cs="Times New Roman"/>
          <w:b/>
          <w:sz w:val="28"/>
          <w:szCs w:val="28"/>
        </w:rPr>
        <w:t>1740</w:t>
      </w:r>
      <w:r w:rsidRPr="009606B9">
        <w:rPr>
          <w:rFonts w:ascii="Times New Roman" w:hAnsi="Times New Roman" w:cs="Times New Roman"/>
          <w:sz w:val="28"/>
          <w:szCs w:val="28"/>
        </w:rPr>
        <w:t xml:space="preserve"> престарелых граждан, проведено </w:t>
      </w:r>
      <w:r w:rsidRPr="009606B9">
        <w:rPr>
          <w:rFonts w:ascii="Times New Roman" w:hAnsi="Times New Roman" w:cs="Times New Roman"/>
          <w:b/>
          <w:sz w:val="28"/>
          <w:szCs w:val="28"/>
        </w:rPr>
        <w:t>1913</w:t>
      </w:r>
      <w:r w:rsidRPr="009606B9">
        <w:rPr>
          <w:rFonts w:ascii="Times New Roman" w:hAnsi="Times New Roman" w:cs="Times New Roman"/>
          <w:sz w:val="28"/>
          <w:szCs w:val="28"/>
        </w:rPr>
        <w:t xml:space="preserve"> встреч с населением общим охватом </w:t>
      </w:r>
      <w:r w:rsidRPr="009606B9">
        <w:rPr>
          <w:rFonts w:ascii="Times New Roman" w:hAnsi="Times New Roman" w:cs="Times New Roman"/>
          <w:b/>
          <w:sz w:val="28"/>
          <w:szCs w:val="28"/>
        </w:rPr>
        <w:t>8477</w:t>
      </w:r>
      <w:r w:rsidRPr="009606B9">
        <w:rPr>
          <w:rFonts w:ascii="Times New Roman" w:hAnsi="Times New Roman" w:cs="Times New Roman"/>
          <w:sz w:val="28"/>
          <w:szCs w:val="28"/>
        </w:rPr>
        <w:t xml:space="preserve"> человек, проинструктировано </w:t>
      </w:r>
      <w:r w:rsidRPr="009606B9">
        <w:rPr>
          <w:rFonts w:ascii="Times New Roman" w:hAnsi="Times New Roman" w:cs="Times New Roman"/>
          <w:b/>
          <w:sz w:val="28"/>
          <w:szCs w:val="28"/>
        </w:rPr>
        <w:t>29100</w:t>
      </w:r>
      <w:r w:rsidRPr="009606B9">
        <w:rPr>
          <w:rFonts w:ascii="Times New Roman" w:hAnsi="Times New Roman" w:cs="Times New Roman"/>
          <w:sz w:val="28"/>
          <w:szCs w:val="28"/>
        </w:rPr>
        <w:t xml:space="preserve"> граждан мерам пожарной безопасности, распространено </w:t>
      </w:r>
      <w:r w:rsidRPr="009606B9">
        <w:rPr>
          <w:rFonts w:ascii="Times New Roman" w:hAnsi="Times New Roman" w:cs="Times New Roman"/>
          <w:b/>
          <w:sz w:val="28"/>
          <w:szCs w:val="28"/>
        </w:rPr>
        <w:t>31813</w:t>
      </w:r>
      <w:r w:rsidRPr="009606B9">
        <w:rPr>
          <w:rFonts w:ascii="Times New Roman" w:hAnsi="Times New Roman" w:cs="Times New Roman"/>
          <w:sz w:val="28"/>
          <w:szCs w:val="28"/>
        </w:rPr>
        <w:t xml:space="preserve"> листовок и памяток.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В подъездах жилых домов размещено свыше </w:t>
      </w:r>
      <w:r w:rsidRPr="00EA79F4">
        <w:rPr>
          <w:rFonts w:ascii="Times New Roman" w:hAnsi="Times New Roman" w:cs="Times New Roman"/>
          <w:b/>
          <w:sz w:val="28"/>
          <w:szCs w:val="28"/>
        </w:rPr>
        <w:t>5000</w:t>
      </w:r>
      <w:r w:rsidRPr="00EA79F4">
        <w:rPr>
          <w:rFonts w:ascii="Times New Roman" w:hAnsi="Times New Roman" w:cs="Times New Roman"/>
          <w:sz w:val="28"/>
          <w:szCs w:val="28"/>
        </w:rPr>
        <w:t xml:space="preserve"> мотивационных постеров.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Pr="00EA79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A79F4">
        <w:rPr>
          <w:rFonts w:ascii="Times New Roman" w:hAnsi="Times New Roman" w:cs="Times New Roman"/>
          <w:bCs/>
          <w:sz w:val="28"/>
          <w:szCs w:val="28"/>
        </w:rPr>
        <w:t xml:space="preserve"> заседаний КЧС и ОПБ города Салават по вопросам пожарной безопасности, на которых рассмотрено </w:t>
      </w:r>
      <w:r w:rsidRPr="00EA79F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EA79F4">
        <w:rPr>
          <w:rFonts w:ascii="Times New Roman" w:hAnsi="Times New Roman" w:cs="Times New Roman"/>
          <w:bCs/>
          <w:sz w:val="28"/>
          <w:szCs w:val="28"/>
        </w:rPr>
        <w:t xml:space="preserve"> вопросов </w:t>
      </w:r>
      <w:r w:rsidRPr="00EA79F4">
        <w:rPr>
          <w:rFonts w:ascii="Times New Roman" w:hAnsi="Times New Roman" w:cs="Times New Roman"/>
          <w:sz w:val="28"/>
          <w:szCs w:val="28"/>
        </w:rPr>
        <w:t>обеспечения пожарной безопасности.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В целях противопожарной агитации выпущено </w:t>
      </w:r>
      <w:r w:rsidRPr="00EA79F4">
        <w:rPr>
          <w:rFonts w:ascii="Times New Roman" w:hAnsi="Times New Roman" w:cs="Times New Roman"/>
          <w:b/>
          <w:sz w:val="28"/>
          <w:szCs w:val="28"/>
        </w:rPr>
        <w:t>23</w:t>
      </w:r>
      <w:r w:rsidRPr="00EA79F4">
        <w:rPr>
          <w:rFonts w:ascii="Times New Roman" w:hAnsi="Times New Roman" w:cs="Times New Roman"/>
          <w:sz w:val="28"/>
          <w:szCs w:val="28"/>
        </w:rPr>
        <w:t xml:space="preserve"> статьи в местных печатных и электронных СМИ, снято </w:t>
      </w:r>
      <w:r w:rsidRPr="00EA79F4">
        <w:rPr>
          <w:rFonts w:ascii="Times New Roman" w:hAnsi="Times New Roman" w:cs="Times New Roman"/>
          <w:b/>
          <w:sz w:val="28"/>
          <w:szCs w:val="28"/>
        </w:rPr>
        <w:t>25</w:t>
      </w:r>
      <w:r w:rsidRPr="00EA79F4">
        <w:rPr>
          <w:rFonts w:ascii="Times New Roman" w:hAnsi="Times New Roman" w:cs="Times New Roman"/>
          <w:sz w:val="28"/>
          <w:szCs w:val="28"/>
        </w:rPr>
        <w:t xml:space="preserve"> видеосюжетов. </w:t>
      </w:r>
    </w:p>
    <w:p w:rsidR="00EA79F4" w:rsidRPr="00EA79F4" w:rsidRDefault="00EA79F4" w:rsidP="00EA7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Сотрудниками патрульно-манёвренной группы проведено </w:t>
      </w:r>
      <w:r w:rsidRPr="00EA79F4">
        <w:rPr>
          <w:rFonts w:ascii="Times New Roman" w:hAnsi="Times New Roman" w:cs="Times New Roman"/>
          <w:b/>
          <w:sz w:val="28"/>
          <w:szCs w:val="28"/>
        </w:rPr>
        <w:t>97</w:t>
      </w:r>
      <w:r w:rsidRPr="00EA79F4">
        <w:rPr>
          <w:rFonts w:ascii="Times New Roman" w:hAnsi="Times New Roman" w:cs="Times New Roman"/>
          <w:sz w:val="28"/>
          <w:szCs w:val="28"/>
        </w:rPr>
        <w:t xml:space="preserve"> рейдов, охвачено </w:t>
      </w:r>
      <w:r w:rsidRPr="00EA79F4">
        <w:rPr>
          <w:rFonts w:ascii="Times New Roman" w:hAnsi="Times New Roman" w:cs="Times New Roman"/>
          <w:b/>
          <w:sz w:val="28"/>
          <w:szCs w:val="28"/>
        </w:rPr>
        <w:t>514</w:t>
      </w:r>
      <w:r w:rsidRPr="00EA79F4">
        <w:rPr>
          <w:rFonts w:ascii="Times New Roman" w:hAnsi="Times New Roman" w:cs="Times New Roman"/>
          <w:sz w:val="28"/>
          <w:szCs w:val="28"/>
        </w:rPr>
        <w:t xml:space="preserve"> садовых участков, проинструктировано мерам пожарной безопасности </w:t>
      </w:r>
      <w:r w:rsidRPr="00EA79F4">
        <w:rPr>
          <w:rFonts w:ascii="Times New Roman" w:hAnsi="Times New Roman" w:cs="Times New Roman"/>
          <w:b/>
          <w:sz w:val="28"/>
          <w:szCs w:val="28"/>
        </w:rPr>
        <w:t>719</w:t>
      </w:r>
      <w:r w:rsidRPr="00EA79F4">
        <w:rPr>
          <w:rFonts w:ascii="Times New Roman" w:hAnsi="Times New Roman" w:cs="Times New Roman"/>
          <w:sz w:val="28"/>
          <w:szCs w:val="28"/>
        </w:rPr>
        <w:t xml:space="preserve"> человек, роздано </w:t>
      </w:r>
      <w:r w:rsidRPr="00EA79F4">
        <w:rPr>
          <w:rFonts w:ascii="Times New Roman" w:hAnsi="Times New Roman" w:cs="Times New Roman"/>
          <w:b/>
          <w:sz w:val="28"/>
          <w:szCs w:val="28"/>
        </w:rPr>
        <w:t>816</w:t>
      </w:r>
      <w:r w:rsidRPr="00EA79F4">
        <w:rPr>
          <w:rFonts w:ascii="Times New Roman" w:hAnsi="Times New Roman" w:cs="Times New Roman"/>
          <w:sz w:val="28"/>
          <w:szCs w:val="28"/>
        </w:rPr>
        <w:t xml:space="preserve"> памяток.</w:t>
      </w:r>
    </w:p>
    <w:p w:rsidR="00EA79F4" w:rsidRPr="009606B9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года установлено </w:t>
      </w:r>
      <w:r w:rsidRPr="009606B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2695</w:t>
      </w: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 извещателей, из них семьям, находящимся в социально опасном положении – </w:t>
      </w:r>
      <w:r w:rsidRPr="009606B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, гражданам старше 55 лет – </w:t>
      </w:r>
      <w:r w:rsidRPr="009606B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1379</w:t>
      </w: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, лицам, приравненным к участникам Великой Отечественной войны – </w:t>
      </w:r>
      <w:r w:rsidRPr="009606B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, семьям с детьми до 7 лет – </w:t>
      </w:r>
      <w:r w:rsidRPr="009606B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1273</w:t>
      </w:r>
      <w:r w:rsidRPr="009606B9">
        <w:rPr>
          <w:rFonts w:ascii="Times New Roman" w:hAnsi="Times New Roman" w:cs="Times New Roman"/>
          <w:sz w:val="28"/>
          <w:szCs w:val="28"/>
          <w:shd w:val="clear" w:color="auto" w:fill="FFFFFF"/>
        </w:rPr>
        <w:t>. В настоящее время работа в данном направлении продолжается.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Силами Отдела МВД России по городу Салавату организованы обходы мест возможного проживания людей без определённого места жительства.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t>4. Безопасность на водных объектах.</w:t>
      </w:r>
    </w:p>
    <w:p w:rsidR="00C803FD" w:rsidRDefault="00C803FD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На водных объектах города Салават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256F">
        <w:rPr>
          <w:rFonts w:ascii="Times New Roman" w:hAnsi="Times New Roman" w:cs="Times New Roman"/>
          <w:sz w:val="28"/>
          <w:szCs w:val="28"/>
        </w:rPr>
        <w:t xml:space="preserve"> году погибло </w:t>
      </w:r>
      <w:r w:rsidRPr="00C803FD">
        <w:rPr>
          <w:rFonts w:ascii="Times New Roman" w:hAnsi="Times New Roman" w:cs="Times New Roman"/>
          <w:b/>
          <w:sz w:val="28"/>
          <w:szCs w:val="28"/>
        </w:rPr>
        <w:t>2</w:t>
      </w:r>
      <w:r w:rsidRPr="002E256F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2E25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256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C803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спасено </w:t>
      </w:r>
      <w:r w:rsidRPr="00C803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 (в 2020 году – </w:t>
      </w:r>
      <w:r w:rsidRPr="00C803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В целях организации безопасного купания с 12 июня в городе Салават функционировал санкционированный городской пляж на правом берегу реки Белая в районе подвесного моста.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Территория пляжа составляет </w:t>
      </w:r>
      <w:r w:rsidRPr="00EA79F4">
        <w:rPr>
          <w:rFonts w:ascii="Times New Roman" w:hAnsi="Times New Roman" w:cs="Times New Roman"/>
          <w:b/>
          <w:sz w:val="28"/>
          <w:szCs w:val="28"/>
        </w:rPr>
        <w:t>450</w:t>
      </w:r>
      <w:r w:rsidRPr="00EA79F4">
        <w:rPr>
          <w:rFonts w:ascii="Times New Roman" w:hAnsi="Times New Roman" w:cs="Times New Roman"/>
          <w:sz w:val="28"/>
          <w:szCs w:val="28"/>
        </w:rPr>
        <w:t xml:space="preserve"> квадратных метров и допускает одновременный отдых по нормам </w:t>
      </w:r>
      <w:r w:rsidRPr="00EA79F4">
        <w:rPr>
          <w:rFonts w:ascii="Times New Roman" w:hAnsi="Times New Roman" w:cs="Times New Roman"/>
          <w:b/>
          <w:sz w:val="28"/>
          <w:szCs w:val="28"/>
        </w:rPr>
        <w:t>90</w:t>
      </w:r>
      <w:r w:rsidRPr="00EA79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79F4" w:rsidRPr="00EA79F4" w:rsidRDefault="00EA79F4" w:rsidP="00EA79F4">
      <w:pPr>
        <w:pStyle w:val="a8"/>
        <w:tabs>
          <w:tab w:val="left" w:pos="993"/>
        </w:tabs>
        <w:ind w:firstLine="709"/>
        <w:rPr>
          <w:szCs w:val="28"/>
        </w:rPr>
      </w:pPr>
      <w:r w:rsidRPr="00EA79F4">
        <w:rPr>
          <w:szCs w:val="28"/>
        </w:rPr>
        <w:t>Обеспечено буйковое ограждение места купания, установлены мостки для схода в воду и огорожена детская купальня.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lastRenderedPageBreak/>
        <w:t xml:space="preserve">Была организована работа спасательного поста, подготовлены к несению дежурства </w:t>
      </w:r>
      <w:r w:rsidRPr="00EA79F4">
        <w:rPr>
          <w:rFonts w:ascii="Times New Roman" w:hAnsi="Times New Roman" w:cs="Times New Roman"/>
          <w:b/>
          <w:sz w:val="28"/>
          <w:szCs w:val="28"/>
        </w:rPr>
        <w:t>8</w:t>
      </w:r>
      <w:r w:rsidRPr="00EA79F4">
        <w:rPr>
          <w:rFonts w:ascii="Times New Roman" w:hAnsi="Times New Roman" w:cs="Times New Roman"/>
          <w:sz w:val="28"/>
          <w:szCs w:val="28"/>
        </w:rPr>
        <w:t xml:space="preserve"> аттестованных спасателей. Спасательный был пост оборудован соответствующим имуществом, средствами наблюдения за акваторией, связи и оповещения отдыхающих.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На территории пляжа установлен щит по нормам поведения на воде.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Проведено 27 мая водолазное обследование дна, акт водолазного обследования имеется.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Обеспечено должное санитарное состояние и благоустройство отведённой под пляж территории. 09 июня проведены лабораторные испытания качества воды, протоколы испытаний имеются.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Проведено 10 июня 2021 года освидетельствование пляжа сотрудниками Центра ГИМС Главного управления МЧС России по Республике Башкортостан. Акт освидетельствования имеется, копии акта направлены в Главное управление МЧС России по Республике Башкортостан, Государственный комитет Республики Башкортостан по чрезвычайным ситуациям и в прокуратуру города Салават.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В городе Салават выявлено </w:t>
      </w:r>
      <w:r w:rsidRPr="00EA79F4">
        <w:rPr>
          <w:rFonts w:ascii="Times New Roman" w:hAnsi="Times New Roman" w:cs="Times New Roman"/>
          <w:b/>
          <w:sz w:val="28"/>
          <w:szCs w:val="28"/>
        </w:rPr>
        <w:t>5</w:t>
      </w:r>
      <w:r w:rsidRPr="00EA79F4">
        <w:rPr>
          <w:rFonts w:ascii="Times New Roman" w:hAnsi="Times New Roman" w:cs="Times New Roman"/>
          <w:sz w:val="28"/>
          <w:szCs w:val="28"/>
        </w:rPr>
        <w:t xml:space="preserve"> мест, в которых купание запрещено, выставлено </w:t>
      </w:r>
      <w:r w:rsidRPr="00EA79F4">
        <w:rPr>
          <w:rFonts w:ascii="Times New Roman" w:hAnsi="Times New Roman" w:cs="Times New Roman"/>
          <w:b/>
          <w:sz w:val="28"/>
          <w:szCs w:val="28"/>
        </w:rPr>
        <w:t>6</w:t>
      </w:r>
      <w:r w:rsidRPr="00EA79F4">
        <w:rPr>
          <w:rFonts w:ascii="Times New Roman" w:hAnsi="Times New Roman" w:cs="Times New Roman"/>
          <w:sz w:val="28"/>
          <w:szCs w:val="28"/>
        </w:rPr>
        <w:t xml:space="preserve"> запретительных аншлагов.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Патрулирование береговой линии реки Белая и мест, где купание граждан запрещено, было организовано силами муниципальной пожарной охраны ежедневно каждые 2 часа, с доведением по громкоговорителю мер безопасности на воде.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социальных сетях размещено более </w:t>
      </w:r>
      <w:r w:rsidRPr="00EA79F4">
        <w:rPr>
          <w:rFonts w:ascii="Times New Roman" w:hAnsi="Times New Roman" w:cs="Times New Roman"/>
          <w:b/>
          <w:sz w:val="28"/>
          <w:szCs w:val="28"/>
        </w:rPr>
        <w:t>8</w:t>
      </w:r>
      <w:r w:rsidRPr="00EA79F4">
        <w:rPr>
          <w:rFonts w:ascii="Times New Roman" w:hAnsi="Times New Roman" w:cs="Times New Roman"/>
          <w:sz w:val="28"/>
          <w:szCs w:val="28"/>
        </w:rPr>
        <w:t xml:space="preserve"> профилактических статей, выпущено </w:t>
      </w:r>
      <w:r w:rsidRPr="00EA79F4">
        <w:rPr>
          <w:rFonts w:ascii="Times New Roman" w:hAnsi="Times New Roman" w:cs="Times New Roman"/>
          <w:b/>
          <w:sz w:val="28"/>
          <w:szCs w:val="28"/>
        </w:rPr>
        <w:t>4</w:t>
      </w:r>
      <w:r w:rsidRPr="00EA79F4">
        <w:rPr>
          <w:rFonts w:ascii="Times New Roman" w:hAnsi="Times New Roman" w:cs="Times New Roman"/>
          <w:sz w:val="28"/>
          <w:szCs w:val="28"/>
        </w:rPr>
        <w:t xml:space="preserve"> репортажа на местном телевидении.</w:t>
      </w:r>
    </w:p>
    <w:p w:rsidR="00EA79F4" w:rsidRPr="00EA79F4" w:rsidRDefault="00EA79F4" w:rsidP="00EA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F4">
        <w:rPr>
          <w:rFonts w:ascii="Times New Roman" w:hAnsi="Times New Roman" w:cs="Times New Roman"/>
          <w:b/>
          <w:sz w:val="28"/>
          <w:szCs w:val="28"/>
        </w:rPr>
        <w:t>5. Подготовка населения.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основных мероприятий города Салават были проведены</w:t>
      </w:r>
      <w:r w:rsidRPr="00EA7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9F4">
        <w:rPr>
          <w:rFonts w:ascii="Times New Roman" w:hAnsi="Times New Roman" w:cs="Times New Roman"/>
          <w:b/>
          <w:sz w:val="28"/>
          <w:szCs w:val="28"/>
        </w:rPr>
        <w:t>2</w:t>
      </w:r>
      <w:r w:rsidRPr="00EA79F4">
        <w:rPr>
          <w:rFonts w:ascii="Times New Roman" w:hAnsi="Times New Roman" w:cs="Times New Roman"/>
          <w:sz w:val="28"/>
          <w:szCs w:val="28"/>
        </w:rPr>
        <w:t xml:space="preserve"> тактико-специальных учения</w:t>
      </w:r>
      <w:r w:rsidRPr="00EA79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A79F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A79F4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EA7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ренировок, </w:t>
      </w:r>
      <w:r w:rsidR="00C80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EA7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командно-штабные тренировки</w:t>
      </w:r>
      <w:r w:rsidR="00C803F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A7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79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EA7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специальное учение по противопожарной защите </w:t>
      </w:r>
      <w:r w:rsidR="00C803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           </w:t>
      </w:r>
      <w:r w:rsidR="00C803FD" w:rsidRPr="00C80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C803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комплексное учение </w:t>
      </w:r>
      <w:r w:rsidRPr="00EA79F4">
        <w:rPr>
          <w:rFonts w:ascii="Times New Roman" w:eastAsia="Calibri" w:hAnsi="Times New Roman" w:cs="Times New Roman"/>
          <w:color w:val="000000"/>
          <w:sz w:val="28"/>
          <w:szCs w:val="28"/>
        </w:rPr>
        <w:t>с организациями города.</w:t>
      </w:r>
      <w:r w:rsidRPr="00EA7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9F4">
        <w:rPr>
          <w:rFonts w:ascii="Times New Roman" w:hAnsi="Times New Roman" w:cs="Times New Roman"/>
          <w:color w:val="000000"/>
          <w:sz w:val="28"/>
          <w:szCs w:val="28"/>
        </w:rPr>
        <w:t>Тренировки по проверке системы оповещения проводятся ежемесячно.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Организовано проведение 01 марта, 30 апреля, 01 сентября                              и 04 октября открытых уроков по безопасности жизнедеятельности населения в общеобразовательных школах города, в уроках приняло участие </w:t>
      </w:r>
      <w:r w:rsidR="00C803FD">
        <w:rPr>
          <w:rFonts w:ascii="Times New Roman" w:hAnsi="Times New Roman" w:cs="Times New Roman"/>
          <w:sz w:val="28"/>
          <w:szCs w:val="28"/>
        </w:rPr>
        <w:t>около</w:t>
      </w:r>
      <w:r w:rsidRPr="00EA79F4">
        <w:rPr>
          <w:rFonts w:ascii="Times New Roman" w:hAnsi="Times New Roman" w:cs="Times New Roman"/>
          <w:sz w:val="28"/>
          <w:szCs w:val="28"/>
        </w:rPr>
        <w:t xml:space="preserve"> </w:t>
      </w:r>
      <w:r w:rsidRPr="00EA79F4">
        <w:rPr>
          <w:rFonts w:ascii="Times New Roman" w:hAnsi="Times New Roman" w:cs="Times New Roman"/>
          <w:b/>
          <w:sz w:val="28"/>
          <w:szCs w:val="28"/>
        </w:rPr>
        <w:t>3</w:t>
      </w:r>
      <w:r w:rsidR="00C803FD">
        <w:rPr>
          <w:rFonts w:ascii="Times New Roman" w:hAnsi="Times New Roman" w:cs="Times New Roman"/>
          <w:b/>
          <w:sz w:val="28"/>
          <w:szCs w:val="28"/>
        </w:rPr>
        <w:t>5</w:t>
      </w:r>
      <w:r w:rsidRPr="00EA79F4">
        <w:rPr>
          <w:rFonts w:ascii="Times New Roman" w:hAnsi="Times New Roman" w:cs="Times New Roman"/>
          <w:b/>
          <w:sz w:val="28"/>
          <w:szCs w:val="28"/>
        </w:rPr>
        <w:t>000</w:t>
      </w:r>
      <w:r w:rsidRPr="00EA79F4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Проведён месячник безопасности, в котором приняло участие </w:t>
      </w:r>
      <w:r w:rsidRPr="00EA79F4">
        <w:rPr>
          <w:rFonts w:ascii="Times New Roman" w:hAnsi="Times New Roman" w:cs="Times New Roman"/>
          <w:b/>
          <w:sz w:val="28"/>
          <w:szCs w:val="28"/>
        </w:rPr>
        <w:t>9700</w:t>
      </w:r>
      <w:r w:rsidRPr="00EA79F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В ходе месячника гражданской обороны проведены следующие основные мероприятия: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- 04 октября проведён открытый урок по безопасности жизнедеятельности, приняло участие </w:t>
      </w:r>
      <w:r w:rsidRPr="00EA79F4">
        <w:rPr>
          <w:rFonts w:ascii="Times New Roman" w:hAnsi="Times New Roman" w:cs="Times New Roman"/>
          <w:b/>
          <w:sz w:val="28"/>
          <w:szCs w:val="28"/>
        </w:rPr>
        <w:t>6000</w:t>
      </w:r>
      <w:r w:rsidRPr="00EA79F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- 06 октября принято участие во Всероссийской тренировке по гражданской обороне, в которой приняло участие </w:t>
      </w:r>
      <w:r w:rsidRPr="00EA79F4">
        <w:rPr>
          <w:rFonts w:ascii="Times New Roman" w:hAnsi="Times New Roman" w:cs="Times New Roman"/>
          <w:b/>
          <w:sz w:val="28"/>
          <w:szCs w:val="28"/>
        </w:rPr>
        <w:t>428</w:t>
      </w:r>
      <w:r w:rsidRPr="00EA79F4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Pr="00EA79F4">
        <w:rPr>
          <w:rFonts w:ascii="Times New Roman" w:hAnsi="Times New Roman" w:cs="Times New Roman"/>
          <w:b/>
          <w:sz w:val="28"/>
          <w:szCs w:val="28"/>
        </w:rPr>
        <w:t>52</w:t>
      </w:r>
      <w:r w:rsidRPr="00EA79F4">
        <w:rPr>
          <w:rFonts w:ascii="Times New Roman" w:hAnsi="Times New Roman" w:cs="Times New Roman"/>
          <w:sz w:val="28"/>
          <w:szCs w:val="28"/>
        </w:rPr>
        <w:t xml:space="preserve"> единицы </w:t>
      </w:r>
      <w:r w:rsidRPr="00EA79F4">
        <w:rPr>
          <w:rFonts w:ascii="Times New Roman" w:hAnsi="Times New Roman" w:cs="Times New Roman"/>
          <w:sz w:val="28"/>
          <w:szCs w:val="28"/>
        </w:rPr>
        <w:lastRenderedPageBreak/>
        <w:t>техники</w:t>
      </w:r>
      <w:r w:rsidR="00C803FD">
        <w:rPr>
          <w:rFonts w:ascii="Times New Roman" w:hAnsi="Times New Roman" w:cs="Times New Roman"/>
          <w:sz w:val="28"/>
          <w:szCs w:val="28"/>
        </w:rPr>
        <w:t>. По результатам тренировки город Салават был отмечен в лучшую сторону</w:t>
      </w:r>
      <w:r w:rsidRPr="00EA79F4">
        <w:rPr>
          <w:rFonts w:ascii="Times New Roman" w:hAnsi="Times New Roman" w:cs="Times New Roman"/>
          <w:sz w:val="28"/>
          <w:szCs w:val="28"/>
        </w:rPr>
        <w:t>;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- 15 октября проведена тренировки с единой дежурно-диспетчерской службой Управления по делам ГО и ЧС г. Салавата, приняло участие                      </w:t>
      </w:r>
      <w:r w:rsidRPr="00EA79F4">
        <w:rPr>
          <w:rFonts w:ascii="Times New Roman" w:hAnsi="Times New Roman" w:cs="Times New Roman"/>
          <w:b/>
          <w:sz w:val="28"/>
          <w:szCs w:val="28"/>
        </w:rPr>
        <w:t>6</w:t>
      </w:r>
      <w:r w:rsidRPr="00EA79F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- организовано создание в учреждениях образования выставочных экспозиций по пропаганде безопасности жизнедеятельности. В оформлении выставок приняло участие </w:t>
      </w:r>
      <w:r w:rsidRPr="00EA79F4">
        <w:rPr>
          <w:rFonts w:ascii="Times New Roman" w:hAnsi="Times New Roman" w:cs="Times New Roman"/>
          <w:b/>
          <w:sz w:val="28"/>
          <w:szCs w:val="28"/>
        </w:rPr>
        <w:t>211</w:t>
      </w:r>
      <w:r w:rsidRPr="00EA79F4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- организованы посещения воспитанниками дошкольных и общеобразовательных учреждений музея пожарной охраны. Приняло участие </w:t>
      </w:r>
      <w:r w:rsidRPr="00EA79F4">
        <w:rPr>
          <w:rFonts w:ascii="Times New Roman" w:hAnsi="Times New Roman" w:cs="Times New Roman"/>
          <w:b/>
          <w:sz w:val="28"/>
          <w:szCs w:val="28"/>
        </w:rPr>
        <w:t>848</w:t>
      </w:r>
      <w:r w:rsidRPr="00EA79F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>- проведены занятия в общеобразовательных учреждениях по изучению правил пожарной безопасности и действий при возникновении пожара, оказания первой помощи;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F4">
        <w:rPr>
          <w:rFonts w:ascii="Times New Roman" w:hAnsi="Times New Roman" w:cs="Times New Roman"/>
          <w:sz w:val="28"/>
          <w:szCs w:val="28"/>
        </w:rPr>
        <w:t xml:space="preserve">- проведены инструктивно-методических занятия в общеобразовательных учреждениях по вопросам выполнения мер безопасности на водных объектах в осенне-зимний период. Проинструктировано </w:t>
      </w:r>
      <w:r w:rsidRPr="00EA79F4">
        <w:rPr>
          <w:rFonts w:ascii="Times New Roman" w:hAnsi="Times New Roman" w:cs="Times New Roman"/>
          <w:b/>
          <w:sz w:val="28"/>
          <w:szCs w:val="28"/>
        </w:rPr>
        <w:t>763</w:t>
      </w:r>
      <w:r w:rsidRPr="00EA79F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A79F4" w:rsidRPr="009606B9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B9">
        <w:rPr>
          <w:rFonts w:ascii="Times New Roman" w:hAnsi="Times New Roman" w:cs="Times New Roman"/>
          <w:sz w:val="28"/>
          <w:szCs w:val="28"/>
        </w:rPr>
        <w:t xml:space="preserve">На предприятиях города подготовлено </w:t>
      </w:r>
      <w:r w:rsidRPr="009606B9">
        <w:rPr>
          <w:rFonts w:ascii="Times New Roman" w:hAnsi="Times New Roman" w:cs="Times New Roman"/>
          <w:b/>
          <w:sz w:val="28"/>
          <w:szCs w:val="28"/>
        </w:rPr>
        <w:t>8302</w:t>
      </w:r>
      <w:r w:rsidRPr="009606B9">
        <w:rPr>
          <w:rFonts w:ascii="Times New Roman" w:hAnsi="Times New Roman" w:cs="Times New Roman"/>
          <w:sz w:val="28"/>
          <w:szCs w:val="28"/>
        </w:rPr>
        <w:t xml:space="preserve"> человека рабочих и служащих, </w:t>
      </w:r>
      <w:r w:rsidRPr="009606B9">
        <w:rPr>
          <w:rFonts w:ascii="Times New Roman" w:hAnsi="Times New Roman" w:cs="Times New Roman"/>
          <w:b/>
          <w:sz w:val="28"/>
          <w:szCs w:val="28"/>
        </w:rPr>
        <w:t>604</w:t>
      </w:r>
      <w:r w:rsidRPr="009606B9">
        <w:rPr>
          <w:rFonts w:ascii="Times New Roman" w:hAnsi="Times New Roman" w:cs="Times New Roman"/>
          <w:sz w:val="28"/>
          <w:szCs w:val="28"/>
        </w:rPr>
        <w:t xml:space="preserve"> человека личного состава формирований гражданской обороны, прошло вводный инструктаж по гражданской обороне </w:t>
      </w:r>
      <w:r w:rsidRPr="009606B9">
        <w:rPr>
          <w:rFonts w:ascii="Times New Roman" w:hAnsi="Times New Roman" w:cs="Times New Roman"/>
          <w:b/>
          <w:sz w:val="28"/>
          <w:szCs w:val="28"/>
        </w:rPr>
        <w:t>1886</w:t>
      </w:r>
      <w:r w:rsidRPr="009606B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79F4" w:rsidRPr="009606B9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B9">
        <w:rPr>
          <w:rFonts w:ascii="Times New Roman" w:hAnsi="Times New Roman" w:cs="Times New Roman"/>
          <w:sz w:val="28"/>
          <w:szCs w:val="28"/>
        </w:rPr>
        <w:t xml:space="preserve">Учебно-консультационными пунктами по ГОЧС города Салават подготовлен </w:t>
      </w:r>
      <w:r w:rsidRPr="009606B9">
        <w:rPr>
          <w:rFonts w:ascii="Times New Roman" w:hAnsi="Times New Roman" w:cs="Times New Roman"/>
          <w:b/>
          <w:sz w:val="28"/>
          <w:szCs w:val="28"/>
        </w:rPr>
        <w:t>3341</w:t>
      </w:r>
      <w:r w:rsidRPr="009606B9">
        <w:rPr>
          <w:rFonts w:ascii="Times New Roman" w:hAnsi="Times New Roman" w:cs="Times New Roman"/>
          <w:sz w:val="28"/>
          <w:szCs w:val="28"/>
        </w:rPr>
        <w:t xml:space="preserve"> человек. Проведение занятий с неработающим населением в учебно-консультационных пунктах по ГОЧС городского округа город Салават Республики Башкортостан в настоящее время приостановлено в связи с пандемией </w:t>
      </w:r>
      <w:r w:rsidRPr="009606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606B9">
        <w:rPr>
          <w:rFonts w:ascii="Times New Roman" w:hAnsi="Times New Roman" w:cs="Times New Roman"/>
          <w:sz w:val="28"/>
          <w:szCs w:val="28"/>
        </w:rPr>
        <w:t>-19</w:t>
      </w:r>
      <w:r w:rsidR="00C803FD" w:rsidRPr="009606B9">
        <w:rPr>
          <w:rFonts w:ascii="Times New Roman" w:hAnsi="Times New Roman" w:cs="Times New Roman"/>
          <w:sz w:val="28"/>
          <w:szCs w:val="28"/>
        </w:rPr>
        <w:t>.</w:t>
      </w:r>
    </w:p>
    <w:p w:rsidR="00EA79F4" w:rsidRPr="00EA79F4" w:rsidRDefault="00EA79F4" w:rsidP="00EA7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7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истёкший период 2021 года выпущено </w:t>
      </w:r>
      <w:r w:rsidRPr="00EA7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148</w:t>
      </w:r>
      <w:r w:rsidRPr="00EA7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статей в местных печатных и электронных СМИ, снято </w:t>
      </w:r>
      <w:r w:rsidRPr="00EA7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104</w:t>
      </w:r>
      <w:r w:rsidRPr="00EA7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видеосюжета,</w:t>
      </w:r>
      <w:r w:rsidRPr="00EA7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79F4">
        <w:rPr>
          <w:rFonts w:ascii="Times New Roman" w:hAnsi="Times New Roman" w:cs="Times New Roman"/>
          <w:sz w:val="28"/>
          <w:szCs w:val="28"/>
        </w:rPr>
        <w:t xml:space="preserve">распространено              </w:t>
      </w:r>
      <w:r w:rsidRPr="00EA79F4">
        <w:rPr>
          <w:rFonts w:ascii="Times New Roman" w:hAnsi="Times New Roman" w:cs="Times New Roman"/>
          <w:b/>
          <w:sz w:val="28"/>
          <w:szCs w:val="28"/>
        </w:rPr>
        <w:t>128</w:t>
      </w:r>
      <w:r w:rsidRPr="00EA79F4">
        <w:rPr>
          <w:rFonts w:ascii="Times New Roman" w:hAnsi="Times New Roman" w:cs="Times New Roman"/>
          <w:sz w:val="28"/>
          <w:szCs w:val="28"/>
        </w:rPr>
        <w:t xml:space="preserve"> памяток общим тиражом </w:t>
      </w:r>
      <w:r w:rsidRPr="00EA79F4">
        <w:rPr>
          <w:rFonts w:ascii="Times New Roman" w:hAnsi="Times New Roman" w:cs="Times New Roman"/>
          <w:b/>
          <w:sz w:val="28"/>
          <w:szCs w:val="28"/>
        </w:rPr>
        <w:t>11520</w:t>
      </w:r>
      <w:r w:rsidRPr="00EA79F4">
        <w:rPr>
          <w:rFonts w:ascii="Times New Roman" w:hAnsi="Times New Roman" w:cs="Times New Roman"/>
          <w:sz w:val="28"/>
          <w:szCs w:val="28"/>
        </w:rPr>
        <w:t xml:space="preserve"> экземпляров, а также свыше </w:t>
      </w:r>
      <w:r w:rsidRPr="00EA79F4">
        <w:rPr>
          <w:rFonts w:ascii="Times New Roman" w:hAnsi="Times New Roman" w:cs="Times New Roman"/>
          <w:b/>
          <w:sz w:val="28"/>
          <w:szCs w:val="28"/>
        </w:rPr>
        <w:t>5000</w:t>
      </w:r>
      <w:r w:rsidRPr="00EA79F4">
        <w:rPr>
          <w:rFonts w:ascii="Times New Roman" w:hAnsi="Times New Roman" w:cs="Times New Roman"/>
          <w:sz w:val="28"/>
          <w:szCs w:val="28"/>
        </w:rPr>
        <w:t xml:space="preserve"> постеров профилактической направленности.</w:t>
      </w:r>
    </w:p>
    <w:p w:rsidR="00540EBE" w:rsidRDefault="002E256F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25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sectPr w:rsidR="00540EBE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B9" w:rsidRDefault="006F18B9" w:rsidP="009B07D1">
      <w:pPr>
        <w:spacing w:after="0" w:line="240" w:lineRule="auto"/>
      </w:pPr>
      <w:r>
        <w:separator/>
      </w:r>
    </w:p>
  </w:endnote>
  <w:endnote w:type="continuationSeparator" w:id="0">
    <w:p w:rsidR="006F18B9" w:rsidRDefault="006F18B9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B9" w:rsidRDefault="006F18B9" w:rsidP="009B07D1">
      <w:pPr>
        <w:spacing w:after="0" w:line="240" w:lineRule="auto"/>
      </w:pPr>
      <w:r>
        <w:separator/>
      </w:r>
    </w:p>
  </w:footnote>
  <w:footnote w:type="continuationSeparator" w:id="0">
    <w:p w:rsidR="006F18B9" w:rsidRDefault="006F18B9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321E0"/>
    <w:rsid w:val="0007499E"/>
    <w:rsid w:val="00083895"/>
    <w:rsid w:val="00090971"/>
    <w:rsid w:val="00092D2B"/>
    <w:rsid w:val="000A4E03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A31"/>
    <w:rsid w:val="00160FFD"/>
    <w:rsid w:val="00170785"/>
    <w:rsid w:val="001B4C47"/>
    <w:rsid w:val="001B541B"/>
    <w:rsid w:val="001C32C4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E256F"/>
    <w:rsid w:val="002F2DE0"/>
    <w:rsid w:val="00302BD5"/>
    <w:rsid w:val="003140E2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7F24"/>
    <w:rsid w:val="003B1A4E"/>
    <w:rsid w:val="003B3728"/>
    <w:rsid w:val="003C2DB3"/>
    <w:rsid w:val="003E7B51"/>
    <w:rsid w:val="00405B1A"/>
    <w:rsid w:val="004249C9"/>
    <w:rsid w:val="00424A89"/>
    <w:rsid w:val="0044665C"/>
    <w:rsid w:val="00466FB4"/>
    <w:rsid w:val="00470DB0"/>
    <w:rsid w:val="00480BCA"/>
    <w:rsid w:val="00480D53"/>
    <w:rsid w:val="00484B3E"/>
    <w:rsid w:val="00487106"/>
    <w:rsid w:val="00490779"/>
    <w:rsid w:val="004944A6"/>
    <w:rsid w:val="004B25E2"/>
    <w:rsid w:val="004F263D"/>
    <w:rsid w:val="004F5337"/>
    <w:rsid w:val="0050113F"/>
    <w:rsid w:val="0050218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40EBE"/>
    <w:rsid w:val="00543DD1"/>
    <w:rsid w:val="00562F0F"/>
    <w:rsid w:val="00565A0B"/>
    <w:rsid w:val="00577142"/>
    <w:rsid w:val="00596A5E"/>
    <w:rsid w:val="005A284F"/>
    <w:rsid w:val="005A6B5B"/>
    <w:rsid w:val="005A7314"/>
    <w:rsid w:val="005C7BC2"/>
    <w:rsid w:val="005D02F1"/>
    <w:rsid w:val="005E027A"/>
    <w:rsid w:val="005E640E"/>
    <w:rsid w:val="005F65B9"/>
    <w:rsid w:val="005F7DB8"/>
    <w:rsid w:val="00601BFF"/>
    <w:rsid w:val="00605DC2"/>
    <w:rsid w:val="00606834"/>
    <w:rsid w:val="00607E5E"/>
    <w:rsid w:val="00612668"/>
    <w:rsid w:val="00630496"/>
    <w:rsid w:val="00632E8C"/>
    <w:rsid w:val="00634AF7"/>
    <w:rsid w:val="0064157C"/>
    <w:rsid w:val="006467F8"/>
    <w:rsid w:val="006469EE"/>
    <w:rsid w:val="00647AD7"/>
    <w:rsid w:val="00660054"/>
    <w:rsid w:val="006620F6"/>
    <w:rsid w:val="00666B45"/>
    <w:rsid w:val="0067201D"/>
    <w:rsid w:val="006977D3"/>
    <w:rsid w:val="006A049D"/>
    <w:rsid w:val="006A0F8E"/>
    <w:rsid w:val="006A2FD9"/>
    <w:rsid w:val="006E1B7D"/>
    <w:rsid w:val="006E7FD2"/>
    <w:rsid w:val="006F18B9"/>
    <w:rsid w:val="006F1D9D"/>
    <w:rsid w:val="006F3592"/>
    <w:rsid w:val="00703729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08AE"/>
    <w:rsid w:val="00821168"/>
    <w:rsid w:val="00826182"/>
    <w:rsid w:val="00831567"/>
    <w:rsid w:val="008315AB"/>
    <w:rsid w:val="008372A5"/>
    <w:rsid w:val="008576CF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42184"/>
    <w:rsid w:val="0094600F"/>
    <w:rsid w:val="00953427"/>
    <w:rsid w:val="0095392E"/>
    <w:rsid w:val="00953B7B"/>
    <w:rsid w:val="009606B9"/>
    <w:rsid w:val="0097776B"/>
    <w:rsid w:val="00994392"/>
    <w:rsid w:val="00997A9C"/>
    <w:rsid w:val="009B07D1"/>
    <w:rsid w:val="009B2DCA"/>
    <w:rsid w:val="009E27AC"/>
    <w:rsid w:val="009F30D1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51FC6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D1149"/>
    <w:rsid w:val="00AE2326"/>
    <w:rsid w:val="00AF21E7"/>
    <w:rsid w:val="00B1314F"/>
    <w:rsid w:val="00B2038D"/>
    <w:rsid w:val="00B24201"/>
    <w:rsid w:val="00B24DA8"/>
    <w:rsid w:val="00B26026"/>
    <w:rsid w:val="00B55BD6"/>
    <w:rsid w:val="00B56348"/>
    <w:rsid w:val="00B84560"/>
    <w:rsid w:val="00B85166"/>
    <w:rsid w:val="00B87D73"/>
    <w:rsid w:val="00B93708"/>
    <w:rsid w:val="00B93E48"/>
    <w:rsid w:val="00BA3D06"/>
    <w:rsid w:val="00BA5CF2"/>
    <w:rsid w:val="00BC3DD0"/>
    <w:rsid w:val="00BE3601"/>
    <w:rsid w:val="00BE45AF"/>
    <w:rsid w:val="00BE5970"/>
    <w:rsid w:val="00BF2632"/>
    <w:rsid w:val="00BF53E6"/>
    <w:rsid w:val="00BF5A93"/>
    <w:rsid w:val="00C007F4"/>
    <w:rsid w:val="00C04820"/>
    <w:rsid w:val="00C12A82"/>
    <w:rsid w:val="00C37346"/>
    <w:rsid w:val="00C41B0A"/>
    <w:rsid w:val="00C52598"/>
    <w:rsid w:val="00C54FED"/>
    <w:rsid w:val="00C803FD"/>
    <w:rsid w:val="00C80AC8"/>
    <w:rsid w:val="00CD2203"/>
    <w:rsid w:val="00CD2741"/>
    <w:rsid w:val="00CE3C9E"/>
    <w:rsid w:val="00CE4251"/>
    <w:rsid w:val="00CE4983"/>
    <w:rsid w:val="00CE7306"/>
    <w:rsid w:val="00CF3644"/>
    <w:rsid w:val="00D12F28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DF3A97"/>
    <w:rsid w:val="00DF6A12"/>
    <w:rsid w:val="00E15F32"/>
    <w:rsid w:val="00E17315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A502A"/>
    <w:rsid w:val="00EA79F4"/>
    <w:rsid w:val="00EC5188"/>
    <w:rsid w:val="00EC7461"/>
    <w:rsid w:val="00ED6524"/>
    <w:rsid w:val="00ED664F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B4B1A"/>
    <w:rsid w:val="00FB6C5A"/>
    <w:rsid w:val="00FC48DB"/>
    <w:rsid w:val="00FC4E25"/>
    <w:rsid w:val="00FF54C9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B35AD-44D7-4233-BD51-5214B1E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3A999-30AC-4AA0-87AA-C28C28EC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14245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Калабугина Ольга Олеговна</cp:lastModifiedBy>
  <cp:revision>139</cp:revision>
  <cp:lastPrinted>2020-11-26T06:16:00Z</cp:lastPrinted>
  <dcterms:created xsi:type="dcterms:W3CDTF">2016-11-22T04:06:00Z</dcterms:created>
  <dcterms:modified xsi:type="dcterms:W3CDTF">2021-11-30T10:46:00Z</dcterms:modified>
</cp:coreProperties>
</file>