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07" w:rsidRDefault="00111907" w:rsidP="00111907">
      <w:pPr>
        <w:ind w:left="8363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bookmarkStart w:id="0" w:name="_GoBack"/>
      <w:bookmarkEnd w:id="0"/>
      <w:r>
        <w:rPr>
          <w:sz w:val="24"/>
          <w:szCs w:val="24"/>
        </w:rPr>
        <w:t>ложение к распоряжению</w:t>
      </w:r>
    </w:p>
    <w:p w:rsidR="00111907" w:rsidRDefault="00111907" w:rsidP="00111907">
      <w:pPr>
        <w:ind w:left="8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председателя Совета городского округа город Салават </w:t>
      </w:r>
    </w:p>
    <w:p w:rsidR="00111907" w:rsidRDefault="00111907" w:rsidP="00111907">
      <w:pPr>
        <w:ind w:left="8363"/>
        <w:jc w:val="both"/>
        <w:rPr>
          <w:sz w:val="24"/>
          <w:szCs w:val="24"/>
        </w:rPr>
      </w:pPr>
      <w:r>
        <w:rPr>
          <w:sz w:val="24"/>
          <w:szCs w:val="24"/>
        </w:rPr>
        <w:t>Республики Башкортостан</w:t>
      </w:r>
    </w:p>
    <w:p w:rsidR="00111907" w:rsidRDefault="00111907" w:rsidP="00111907">
      <w:pPr>
        <w:spacing w:line="288" w:lineRule="auto"/>
        <w:ind w:left="8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02 марта 2022 №15 – р </w:t>
      </w:r>
    </w:p>
    <w:p w:rsidR="00111907" w:rsidRDefault="00111907" w:rsidP="00111907">
      <w:pPr>
        <w:spacing w:line="288" w:lineRule="auto"/>
        <w:ind w:left="8364"/>
        <w:jc w:val="both"/>
        <w:rPr>
          <w:sz w:val="28"/>
          <w:szCs w:val="28"/>
        </w:rPr>
      </w:pPr>
    </w:p>
    <w:p w:rsidR="00111907" w:rsidRDefault="00111907" w:rsidP="00111907">
      <w:pPr>
        <w:ind w:left="8364"/>
        <w:jc w:val="both"/>
        <w:rPr>
          <w:sz w:val="28"/>
          <w:szCs w:val="28"/>
        </w:rPr>
      </w:pPr>
    </w:p>
    <w:p w:rsidR="00111907" w:rsidRDefault="00111907" w:rsidP="00111907">
      <w:pPr>
        <w:ind w:left="284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Плана работы по противодействию коррупции в Совете городского округа город Салават Республики Башкортостан на 2022-2025 годы</w:t>
      </w:r>
    </w:p>
    <w:p w:rsidR="00111907" w:rsidRDefault="00111907" w:rsidP="00111907">
      <w:pPr>
        <w:ind w:left="5812"/>
        <w:jc w:val="both"/>
        <w:rPr>
          <w:sz w:val="28"/>
          <w:szCs w:val="28"/>
        </w:rPr>
      </w:pPr>
    </w:p>
    <w:tbl>
      <w:tblPr>
        <w:tblW w:w="145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7"/>
        <w:gridCol w:w="2267"/>
        <w:gridCol w:w="1984"/>
        <w:gridCol w:w="3117"/>
      </w:tblGrid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(целевой показатель)</w:t>
            </w:r>
          </w:p>
        </w:tc>
      </w:tr>
      <w:tr w:rsidR="00111907" w:rsidTr="00111907"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 w:rsidP="000150A8">
            <w:pPr>
              <w:numPr>
                <w:ilvl w:val="0"/>
                <w:numId w:val="1"/>
              </w:numPr>
              <w:ind w:left="0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 – правовое регулирование антикоррупционной деятельности. Антикоррупционная экспертиза нормативных правовых актов и их проектов</w:t>
            </w: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Совета ГО </w:t>
            </w:r>
            <w:proofErr w:type="spellStart"/>
            <w:r>
              <w:rPr>
                <w:sz w:val="24"/>
                <w:szCs w:val="24"/>
              </w:rPr>
              <w:t>г.Салават</w:t>
            </w:r>
            <w:proofErr w:type="spellEnd"/>
            <w:r>
              <w:rPr>
                <w:sz w:val="24"/>
                <w:szCs w:val="24"/>
              </w:rPr>
              <w:t xml:space="preserve"> РБ. Обеспечение устранения выявленных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2022 - 100%</w:t>
            </w:r>
          </w:p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100%</w:t>
            </w:r>
          </w:p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2024 - 100%</w:t>
            </w:r>
          </w:p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100%</w:t>
            </w: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размещения на официальном сайте Совета в сети Интернет проектов нормативных правовых актов в целях проведения независимой антикоррупционной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размещения на официальном сайте Совета нормативных правовых актов для обеспечения возможности проведения антикоррупционной экспертизы и мониторинга практики </w:t>
            </w:r>
            <w:proofErr w:type="spellStart"/>
            <w:r>
              <w:rPr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2022 - 100%</w:t>
            </w:r>
          </w:p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100%</w:t>
            </w:r>
          </w:p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2024 - 100%</w:t>
            </w:r>
          </w:p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100%</w:t>
            </w:r>
          </w:p>
        </w:tc>
      </w:tr>
      <w:tr w:rsidR="00111907" w:rsidTr="00111907"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 w:rsidP="000150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– управленческие меры по обеспечению антикоррупционной деятельности</w:t>
            </w: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(корректировка) планов (программ) по противодействию коррупции с учётом специфики деятельности Совета и обеспечение проведения общественных обсуждений (с привлечением экспертного сообщества) проектов указанных планов (программ)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2022 - 100%</w:t>
            </w:r>
          </w:p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100%</w:t>
            </w:r>
          </w:p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2024 - 100%</w:t>
            </w:r>
          </w:p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100%</w:t>
            </w: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принятие нормативных правовых актов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отдел по работе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кадрами Администрации;</w:t>
            </w:r>
          </w:p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регулярной работы по ознакомлению при приеме граждан на муниципальную службу в Аппарат Совета с положениями законодательства Российской Федерации о противодействии коррупции, в том числе о соблюдении запретов, ограничений, установленных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кадрами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2022 - 100%</w:t>
            </w:r>
          </w:p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100%</w:t>
            </w:r>
          </w:p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2024 - 100%</w:t>
            </w:r>
          </w:p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100%</w:t>
            </w: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мер, направленных на повышение эффективности деятельности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регулярной работы по разъяснению муниципальным служащим Аппарата Совета положений законодательства Российской Федерации о противодействии коррупции, внесенными изменениями и принимаемыми нормативными правовыми актами, в том числе с использованием информационных стендов, электронной почты,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кадрами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обсуждения практики применения антикоррупционного законодательства с муниципальными служащими Аппарата Совета, в рамках которых рассматриваются трудности, с которыми они сталкиваются на практике при реализации тех или иных мер противодействия коррупции (представление сведений о доходах, об имуществе и обязательствах имущественного характера, определения наличия личной заинтересованности, которая приводит или может привести к конфликту интересов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кадрами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повышению эффективности контроля за соблюдением лицами, замещающими муниципальные должности,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кадрами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коррупции. Освещение информации о фактах нарушений и принятых мерах ответственности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размещения от общего количества выявленных нарушений</w:t>
            </w:r>
          </w:p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2022- 100%</w:t>
            </w:r>
          </w:p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2023-100%</w:t>
            </w:r>
          </w:p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2024-100%</w:t>
            </w:r>
          </w:p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2025-100%</w:t>
            </w: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работы по формированию у муниципальных служащих отрицательного отношения к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кадрами Администрации;</w:t>
            </w:r>
          </w:p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использования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полномочий, по которым влечёт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r>
              <w:rPr>
                <w:bCs/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 Аппарата 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по работе с кадрами Администрации;</w:t>
            </w:r>
          </w:p>
          <w:p w:rsidR="00111907" w:rsidRDefault="00111907">
            <w:r>
              <w:rPr>
                <w:bCs/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2022 - 100%</w:t>
            </w:r>
          </w:p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100%</w:t>
            </w:r>
          </w:p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2024 - 100%</w:t>
            </w:r>
          </w:p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100%</w:t>
            </w: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сведений, содержащихся в анкетах, представляемых при назначении лиц, замещающих муниципальные должности,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по работе с кадрами Администрации; 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своевременность направления в Аппарат Правительства Республики Башкортостан и полноту сведений о применении к лицам, замещающим муниципальные должности, должности муниципальной службы, должности руководителей муниципальных учреждений, взыскания в виде увольнения (освобождения от должности) в связи с утратой доверия за совершение коррупционного правонарушения для включения в реестр лиц, уволенных в связи с утратой доверия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по работе с кадрами Администрации; 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срока направления</w:t>
            </w:r>
          </w:p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2022-0</w:t>
            </w:r>
          </w:p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2023-0</w:t>
            </w:r>
          </w:p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2024-0</w:t>
            </w:r>
          </w:p>
          <w:p w:rsidR="00111907" w:rsidRDefault="0011190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2025-0</w:t>
            </w: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приему обращений о злоупотреблении должностных лиц служебным положением, по фактам коррупции через «телефон доверия» и официальный сайт 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осуществление мер по предотвращению и урегулированию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кадрами Администрации;</w:t>
            </w:r>
          </w:p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наполнения подразделов, посвященных вопросам противодействия коррупции, официального сайта в соответствии с требованиями Указа Президента Республики Башкортостан от 29.04.2014 № УП-108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исполнения гражданами, замещавшими должности муниципальной службы, включённые в перечни, установленные нормативными правовыми актами Российской Федерации, и организациями обязанностей, предусмотренных статьёй 12 Федерального закона «О противодействии коррупции». </w:t>
            </w:r>
            <w:r>
              <w:rPr>
                <w:sz w:val="24"/>
                <w:szCs w:val="24"/>
              </w:rPr>
              <w:lastRenderedPageBreak/>
              <w:t xml:space="preserve">При выявлении нарушений информирование органов прокуратуры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по работе с кадрами Администрации;</w:t>
            </w:r>
          </w:p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2022 - 100%</w:t>
            </w:r>
          </w:p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100%</w:t>
            </w:r>
          </w:p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2024 - 100%</w:t>
            </w:r>
          </w:p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100%</w:t>
            </w: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формированию у муниципальных служащих городского округа город Салават Республики Башкортостан, отрицательного отношения к коррупции, привлечение к данной работе общественных объединений, уставными задачами которых является участие в противодействии коррупции, и других институтов гражданского общества. Каждый установленный факт коррупции в соответствующем органе организации предавать гласности</w:t>
            </w:r>
          </w:p>
          <w:p w:rsidR="00111907" w:rsidRDefault="0011190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кадрами Администрации;</w:t>
            </w:r>
          </w:p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контроля за выполнением лицами, замещающими муниципальные должности, муниципальными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кадрами Администрации;</w:t>
            </w:r>
          </w:p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и применение соответствующих мер ответственности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кадрами Администрации;</w:t>
            </w:r>
          </w:p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rPr>
                <w:sz w:val="24"/>
                <w:szCs w:val="24"/>
              </w:rPr>
            </w:pP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методических материалов по недопущению муниципальными служащими, работниками подведомственных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кадрами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копий актов прокурорского реагирования о нарушениях антикоррупционного законодательства и ответов на них в Управление Главы РБ по противодействию коррупции Аппарата межведомственного Совета общественной безопасности 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кадрами Администрации;</w:t>
            </w:r>
          </w:p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</w:p>
        </w:tc>
      </w:tr>
      <w:tr w:rsidR="00111907" w:rsidTr="00111907"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 w:rsidP="000150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Антикоррупционный мониторинг</w:t>
            </w: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законодательства и практики </w:t>
            </w:r>
            <w:proofErr w:type="spellStart"/>
            <w:r>
              <w:rPr>
                <w:sz w:val="24"/>
                <w:szCs w:val="24"/>
              </w:rPr>
              <w:t>правоприменения</w:t>
            </w:r>
            <w:proofErr w:type="spellEnd"/>
            <w:r>
              <w:rPr>
                <w:sz w:val="24"/>
                <w:szCs w:val="24"/>
              </w:rPr>
              <w:t xml:space="preserve"> нормативных правовых актов, в том числе с целью выявления и устранения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2022 - 100%</w:t>
            </w:r>
          </w:p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100%</w:t>
            </w:r>
          </w:p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2024 - 100%</w:t>
            </w:r>
          </w:p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100%</w:t>
            </w:r>
          </w:p>
        </w:tc>
      </w:tr>
      <w:tr w:rsidR="00111907" w:rsidTr="00111907"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 w:rsidP="000150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Антикоррупционное образование и просвещение</w:t>
            </w:r>
          </w:p>
        </w:tc>
      </w:tr>
      <w:tr w:rsidR="00111907" w:rsidTr="0011190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антикоррупционной работы среди кандидатов на вакантные должности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кадрами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7" w:rsidRDefault="00111907">
            <w:pPr>
              <w:jc w:val="both"/>
              <w:rPr>
                <w:sz w:val="24"/>
                <w:szCs w:val="24"/>
              </w:rPr>
            </w:pPr>
          </w:p>
        </w:tc>
      </w:tr>
    </w:tbl>
    <w:p w:rsidR="00111907" w:rsidRDefault="00111907" w:rsidP="00111907">
      <w:pPr>
        <w:ind w:left="5812"/>
        <w:jc w:val="both"/>
        <w:rPr>
          <w:sz w:val="28"/>
          <w:szCs w:val="28"/>
        </w:rPr>
      </w:pPr>
    </w:p>
    <w:p w:rsidR="00111907" w:rsidRDefault="00111907" w:rsidP="00111907">
      <w:pPr>
        <w:ind w:left="1134" w:right="142" w:firstLine="993"/>
        <w:jc w:val="both"/>
        <w:rPr>
          <w:sz w:val="28"/>
          <w:szCs w:val="28"/>
        </w:rPr>
      </w:pPr>
    </w:p>
    <w:p w:rsidR="00626045" w:rsidRDefault="00626045"/>
    <w:sectPr w:rsidR="00626045" w:rsidSect="001119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F1279"/>
    <w:multiLevelType w:val="hybridMultilevel"/>
    <w:tmpl w:val="1A6C01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17"/>
    <w:rsid w:val="00111907"/>
    <w:rsid w:val="00626045"/>
    <w:rsid w:val="007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A2B8E-E2E9-4B1B-8FF8-8E02D4CF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3</cp:revision>
  <dcterms:created xsi:type="dcterms:W3CDTF">2022-03-22T04:59:00Z</dcterms:created>
  <dcterms:modified xsi:type="dcterms:W3CDTF">2022-03-22T05:00:00Z</dcterms:modified>
</cp:coreProperties>
</file>