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4D1C" w14:textId="2F6E7BD6" w:rsidR="00CC57E8" w:rsidRDefault="00CC57E8" w:rsidP="00CC57E8">
      <w:pPr>
        <w:spacing w:after="0" w:line="240" w:lineRule="auto"/>
        <w:ind w:left="24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14:paraId="0F9116B2" w14:textId="006D3B0C" w:rsidR="00CC57E8" w:rsidRDefault="00CC57E8" w:rsidP="00CC57E8">
      <w:pPr>
        <w:spacing w:after="0" w:line="240" w:lineRule="auto"/>
        <w:ind w:left="32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избирательной</w:t>
      </w:r>
    </w:p>
    <w:p w14:paraId="4C20773E" w14:textId="155B3C65" w:rsidR="00CC57E8" w:rsidRDefault="00CC57E8" w:rsidP="00CC57E8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город Салават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Башкортостан</w:t>
      </w:r>
    </w:p>
    <w:p w14:paraId="148B516E" w14:textId="28F92EAF" w:rsidR="00CC57E8" w:rsidRDefault="00CC57E8" w:rsidP="00CC57E8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2024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/1-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3FBF9C83" w14:textId="77777777" w:rsidR="00CC57E8" w:rsidRDefault="00CC57E8" w:rsidP="00CC57E8">
      <w:pPr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AC20F9" w14:textId="77777777" w:rsidR="00973768" w:rsidRDefault="00973768" w:rsidP="00CC57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1998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</w:t>
      </w:r>
    </w:p>
    <w:p w14:paraId="34E4263B" w14:textId="1B457BD3" w:rsidR="00CC57E8" w:rsidRDefault="00973768" w:rsidP="00CC57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998">
        <w:rPr>
          <w:rFonts w:ascii="Times New Roman" w:eastAsia="Times New Roman" w:hAnsi="Times New Roman"/>
          <w:sz w:val="28"/>
          <w:szCs w:val="28"/>
          <w:lang w:eastAsia="ru-RU"/>
        </w:rPr>
        <w:t>избирательных участков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Pr="00AF199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которых при проведении голосования </w:t>
      </w:r>
      <w:r w:rsidRPr="00AF1998">
        <w:rPr>
          <w:rFonts w:ascii="Times New Roman" w:eastAsia="Times New Roman" w:hAnsi="Times New Roman"/>
          <w:sz w:val="28"/>
          <w:szCs w:val="24"/>
          <w:lang w:eastAsia="ru-RU"/>
        </w:rPr>
        <w:t xml:space="preserve">на выборах Президента Российской Федерации </w:t>
      </w:r>
      <w:r w:rsidRPr="00AF1998">
        <w:rPr>
          <w:rFonts w:ascii="Times New Roman" w:eastAsia="Times New Roman" w:hAnsi="Times New Roman"/>
          <w:sz w:val="28"/>
          <w:szCs w:val="28"/>
          <w:lang w:eastAsia="ru-RU"/>
        </w:rPr>
        <w:t>будут использоваться комплексы обработки избирательных бюллетеней (КОИБ)</w:t>
      </w:r>
      <w:r w:rsidRPr="005E0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54ED82" w14:textId="77777777" w:rsidR="00CC57E8" w:rsidRDefault="00CC57E8" w:rsidP="00CC57E8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14:paraId="25284B9A" w14:textId="77777777" w:rsidR="00CC57E8" w:rsidRDefault="00CC57E8" w:rsidP="00CC57E8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410"/>
        <w:gridCol w:w="5386"/>
      </w:tblGrid>
      <w:tr w:rsidR="00CC57E8" w14:paraId="418DBB3F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F57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03D7" w14:textId="1494452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Номера избирательн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1DC7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зарегистрированных избирателей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50DB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 местонахождение помещения для голосования</w:t>
            </w:r>
          </w:p>
        </w:tc>
      </w:tr>
      <w:tr w:rsidR="00CC57E8" w14:paraId="6C0E0519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49FB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F444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881A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3E83" w14:textId="77777777" w:rsidR="00CC57E8" w:rsidRDefault="00CC5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453261, Республика Башкортостан, город Салават,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бульвар Матросова, д. 27, (здание ГБПОУ Салаватский индустриальный колледж, корпус №1). </w:t>
            </w:r>
          </w:p>
        </w:tc>
      </w:tr>
      <w:tr w:rsidR="00CC57E8" w14:paraId="19667B21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844B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6CA1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3E58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9859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453261, Республика Башкортостан, город Салават, переулок Школьный, дом 7, (здание МБОУ "Средняя общеобразовательная школа №11").</w:t>
            </w:r>
          </w:p>
        </w:tc>
      </w:tr>
      <w:tr w:rsidR="00CC57E8" w14:paraId="1C1B4583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70F1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E7C3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E70D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B4F1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453261, Республика Башкортостан, город Салават, </w:t>
            </w:r>
            <w:r>
              <w:rPr>
                <w:rFonts w:ascii="Times New Roman" w:hAnsi="Times New Roman"/>
                <w:sz w:val="24"/>
                <w:szCs w:val="24"/>
              </w:rPr>
              <w:t>улица Гагарина, д. 21, (здание Управление образования).</w:t>
            </w:r>
          </w:p>
        </w:tc>
      </w:tr>
      <w:tr w:rsidR="00CC57E8" w14:paraId="6C091EE7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82C3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A959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7F99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AFE7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453261, Республика Башкортостан, город Салават, улица Фурманова, дом 4, (здание ГАПОУ РБ "Салаватский медицинский колледж").</w:t>
            </w:r>
          </w:p>
        </w:tc>
      </w:tr>
      <w:tr w:rsidR="00CC57E8" w14:paraId="2DB238BA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6759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3611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2462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A754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453261, Республика Башкортостан, город Салават, переулок Школьный, дом 7, (здание МБОУ "Средняя общеобразовательная школа №11").</w:t>
            </w:r>
          </w:p>
        </w:tc>
      </w:tr>
      <w:tr w:rsidR="00CC57E8" w14:paraId="0A7EE0AF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1109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ABDD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09A3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8F94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453266, Республика Башкортостан, город Салават, бульвар Космонавтов, дом 41А, (здание ГБПОУ РБ "Салаватский музыкальный колледж)</w:t>
            </w:r>
          </w:p>
        </w:tc>
      </w:tr>
      <w:tr w:rsidR="00CC57E8" w14:paraId="3A52BBF1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4ABA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279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2E91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5CE0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453266, Республика Башкортостан, город Салават, </w:t>
            </w:r>
            <w:r>
              <w:rPr>
                <w:rFonts w:ascii="Times New Roman" w:hAnsi="Times New Roman"/>
                <w:sz w:val="24"/>
                <w:szCs w:val="24"/>
              </w:rPr>
              <w:t>улица 30 лет Победы, д. 5, (здание ГБУКИ РБ «Салаватский государственный башкирский драматический театр»).</w:t>
            </w:r>
          </w:p>
        </w:tc>
      </w:tr>
      <w:tr w:rsidR="00CC57E8" w14:paraId="4EDB6444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9BB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5DDD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E949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750D" w14:textId="77777777" w:rsidR="00CC57E8" w:rsidRDefault="00CC5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453265, Республика Башкортостан, город Салават, </w:t>
            </w:r>
            <w:r>
              <w:rPr>
                <w:rFonts w:ascii="Times New Roman" w:hAnsi="Times New Roman"/>
                <w:sz w:val="24"/>
                <w:szCs w:val="24"/>
              </w:rPr>
              <w:t>бульвар Салават Юлаева, д.37, (здание МБОУ «Средняя общеобразовательная школа №18»).</w:t>
            </w:r>
          </w:p>
        </w:tc>
      </w:tr>
      <w:tr w:rsidR="00CC57E8" w14:paraId="586E8FEC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57F3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00A2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1A79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62B4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453265, Республика Башкортостан, город Салават, </w:t>
            </w:r>
            <w:r>
              <w:rPr>
                <w:rFonts w:ascii="Times New Roman" w:hAnsi="Times New Roman"/>
                <w:sz w:val="24"/>
                <w:szCs w:val="24"/>
              </w:rPr>
              <w:t>бульвар Салават Юлаева, д.37, (здание МБОУ «Средняя общеобразовательная школа №18»).</w:t>
            </w:r>
          </w:p>
        </w:tc>
      </w:tr>
      <w:tr w:rsidR="00CC57E8" w14:paraId="7656B055" w14:textId="77777777" w:rsidTr="00973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2661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5769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5D1F" w14:textId="77777777" w:rsidR="00CC57E8" w:rsidRDefault="00CC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190D" w14:textId="77777777" w:rsidR="00CC57E8" w:rsidRDefault="00CC5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453266, Республика Башкортостан, город Салават,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улица Калинина, д. 78, (здание ГАПОУ «Салаватский колледж образования и профессиональных технологий», корпус №2).</w:t>
            </w:r>
          </w:p>
        </w:tc>
      </w:tr>
    </w:tbl>
    <w:p w14:paraId="573DEF7F" w14:textId="77777777" w:rsidR="001453D4" w:rsidRDefault="001453D4">
      <w:bookmarkStart w:id="0" w:name="_GoBack"/>
      <w:bookmarkEnd w:id="0"/>
    </w:p>
    <w:sectPr w:rsidR="001453D4" w:rsidSect="00973768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51"/>
    <w:rsid w:val="001453D4"/>
    <w:rsid w:val="00183B51"/>
    <w:rsid w:val="00973768"/>
    <w:rsid w:val="00C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8FD6"/>
  <w15:chartTrackingRefBased/>
  <w15:docId w15:val="{87417726-B470-4E32-8C0D-74E7EDD4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7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2024-01-27T11:33:00Z</dcterms:created>
  <dcterms:modified xsi:type="dcterms:W3CDTF">2024-01-27T11:41:00Z</dcterms:modified>
</cp:coreProperties>
</file>