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Приложение к решению Совета</w:t>
      </w:r>
    </w:p>
    <w:p w:rsidR="00BA5CF2" w:rsidRPr="009B07D1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городского округа город Салават</w:t>
      </w:r>
    </w:p>
    <w:p w:rsidR="0043739F" w:rsidRDefault="00BA5CF2" w:rsidP="0043739F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9B07D1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</w:p>
    <w:p w:rsidR="0043739F" w:rsidRPr="0043739F" w:rsidRDefault="0043739F" w:rsidP="0043739F">
      <w:pPr>
        <w:pStyle w:val="2"/>
        <w:spacing w:before="0" w:line="240" w:lineRule="auto"/>
        <w:ind w:left="524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739F">
        <w:rPr>
          <w:rFonts w:ascii="Times New Roman" w:hAnsi="Times New Roman" w:cs="Times New Roman"/>
          <w:b w:val="0"/>
          <w:color w:val="auto"/>
          <w:sz w:val="28"/>
          <w:szCs w:val="28"/>
        </w:rPr>
        <w:t>от "___"________20___г. № _____</w:t>
      </w:r>
    </w:p>
    <w:p w:rsidR="00D907EB" w:rsidRPr="0043739F" w:rsidRDefault="00D907EB" w:rsidP="00437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F2" w:rsidRPr="0043739F" w:rsidRDefault="00BA5CF2" w:rsidP="00437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D1" w:rsidRPr="0043739F" w:rsidRDefault="009B07D1" w:rsidP="004373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FC1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0E76E3" w:rsidRDefault="009E27AC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по делам гражданской обороны и чрезвычайным ситуациям Администрации городского округа город Салават </w:t>
      </w:r>
    </w:p>
    <w:p w:rsidR="00331939" w:rsidRPr="00A71A83" w:rsidRDefault="009E27AC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="000E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437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94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A21FCE" w:rsidRPr="001B1D21" w:rsidRDefault="00896939" w:rsidP="001B1D2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79F4">
        <w:rPr>
          <w:b w:val="0"/>
          <w:sz w:val="28"/>
          <w:szCs w:val="28"/>
        </w:rPr>
        <w:t>Управлени</w:t>
      </w:r>
      <w:r w:rsidR="00A21FCE" w:rsidRPr="00EA79F4">
        <w:rPr>
          <w:b w:val="0"/>
          <w:sz w:val="28"/>
          <w:szCs w:val="28"/>
        </w:rPr>
        <w:t>е</w:t>
      </w:r>
      <w:r w:rsidR="00FC1D9B">
        <w:rPr>
          <w:b w:val="0"/>
          <w:sz w:val="28"/>
          <w:szCs w:val="28"/>
        </w:rPr>
        <w:t xml:space="preserve"> </w:t>
      </w:r>
      <w:r w:rsidRPr="00EA79F4">
        <w:rPr>
          <w:b w:val="0"/>
          <w:sz w:val="28"/>
          <w:szCs w:val="28"/>
        </w:rPr>
        <w:t xml:space="preserve">по делам гражданской обороны и чрезвычайным ситуациям Администрации городского округа город Салават Республики Башкортостан </w:t>
      </w:r>
      <w:r w:rsidR="00373888" w:rsidRPr="00EA79F4">
        <w:rPr>
          <w:b w:val="0"/>
          <w:sz w:val="28"/>
          <w:szCs w:val="28"/>
        </w:rPr>
        <w:t xml:space="preserve">является структурным подразделением </w:t>
      </w:r>
      <w:r w:rsidR="00373888" w:rsidRPr="00EA79F4">
        <w:rPr>
          <w:b w:val="0"/>
          <w:sz w:val="28"/>
          <w:szCs w:val="28"/>
          <w:shd w:val="clear" w:color="auto" w:fill="FFFFFF"/>
        </w:rPr>
        <w:t xml:space="preserve">Администрации городского округа город Салават </w:t>
      </w:r>
      <w:r w:rsidR="00373888" w:rsidRPr="001B1D21">
        <w:rPr>
          <w:b w:val="0"/>
          <w:sz w:val="28"/>
          <w:szCs w:val="28"/>
          <w:shd w:val="clear" w:color="auto" w:fill="FFFFFF"/>
        </w:rPr>
        <w:t>Республики Башкортостан</w:t>
      </w:r>
      <w:r w:rsidR="001B1D21" w:rsidRPr="001B1D21">
        <w:rPr>
          <w:b w:val="0"/>
          <w:sz w:val="28"/>
          <w:szCs w:val="28"/>
        </w:rPr>
        <w:t xml:space="preserve"> и </w:t>
      </w:r>
      <w:r w:rsidR="00A21FCE" w:rsidRPr="001B1D21">
        <w:rPr>
          <w:b w:val="0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1B1D21">
          <w:rPr>
            <w:b w:val="0"/>
            <w:sz w:val="28"/>
            <w:szCs w:val="28"/>
          </w:rPr>
          <w:t>Уставом</w:t>
        </w:r>
      </w:hyperlink>
      <w:r w:rsidR="00A21FCE" w:rsidRPr="001B1D21">
        <w:rPr>
          <w:b w:val="0"/>
          <w:sz w:val="28"/>
          <w:szCs w:val="28"/>
        </w:rPr>
        <w:t xml:space="preserve"> городского округа город Салават Республики Башкортостан на основании и в соответствии с действующим законодательством.</w:t>
      </w:r>
    </w:p>
    <w:p w:rsidR="00331939" w:rsidRPr="00EA79F4" w:rsidRDefault="00331939" w:rsidP="00EA7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50E">
        <w:rPr>
          <w:rFonts w:ascii="Times New Roman" w:hAnsi="Times New Roman" w:cs="Times New Roman"/>
          <w:b/>
          <w:sz w:val="28"/>
          <w:szCs w:val="28"/>
        </w:rPr>
        <w:t>1. Защита от чрезвычайных ситуаций.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>С начала года в городе Салават чрезвычайных ситуаций не произошло.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5150E">
        <w:rPr>
          <w:rFonts w:ascii="Times New Roman" w:hAnsi="Times New Roman" w:cs="Times New Roman"/>
          <w:sz w:val="28"/>
          <w:szCs w:val="28"/>
        </w:rPr>
        <w:t xml:space="preserve"> нормативных актов в области гражданской обороны и защиты от чрезвычайных ситуаций.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Pr="00A5150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5150E">
        <w:rPr>
          <w:rFonts w:ascii="Times New Roman" w:eastAsia="Calibri" w:hAnsi="Times New Roman" w:cs="Times New Roman"/>
          <w:sz w:val="28"/>
          <w:szCs w:val="28"/>
        </w:rPr>
        <w:t xml:space="preserve"> заседаний </w:t>
      </w:r>
      <w:r w:rsidRPr="00A51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  <w:r w:rsidRPr="00A5150E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</w:t>
      </w:r>
      <w:r w:rsidRPr="00A5150E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5150E">
        <w:rPr>
          <w:rFonts w:ascii="Times New Roman" w:eastAsia="Calibri" w:hAnsi="Times New Roman" w:cs="Times New Roman"/>
          <w:sz w:val="28"/>
          <w:szCs w:val="28"/>
        </w:rPr>
        <w:t xml:space="preserve"> вопросов</w:t>
      </w:r>
      <w:r w:rsidRPr="00A51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150E" w:rsidRPr="00A5150E" w:rsidRDefault="001B1D21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A5150E" w:rsidRPr="00A5150E">
        <w:rPr>
          <w:rFonts w:ascii="Times New Roman" w:hAnsi="Times New Roman" w:cs="Times New Roman"/>
          <w:sz w:val="28"/>
          <w:szCs w:val="28"/>
        </w:rPr>
        <w:t xml:space="preserve"> основных мероприятий на 2023 год согласован в ГУ МЧС России </w:t>
      </w:r>
      <w:r w:rsidR="00A5150E" w:rsidRPr="000E76E3">
        <w:rPr>
          <w:rFonts w:ascii="Times New Roman" w:hAnsi="Times New Roman" w:cs="Times New Roman"/>
          <w:sz w:val="28"/>
          <w:szCs w:val="28"/>
        </w:rPr>
        <w:t xml:space="preserve">по РБ, утверждён постановлением Администрации </w:t>
      </w:r>
      <w:r w:rsidR="000E76E3" w:rsidRPr="000E76E3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A5150E" w:rsidRPr="00A5150E">
        <w:rPr>
          <w:rFonts w:ascii="Times New Roman" w:hAnsi="Times New Roman" w:cs="Times New Roman"/>
          <w:sz w:val="28"/>
          <w:szCs w:val="28"/>
        </w:rPr>
        <w:t xml:space="preserve"> </w:t>
      </w:r>
      <w:r w:rsidR="000E76E3">
        <w:rPr>
          <w:rFonts w:ascii="Times New Roman" w:hAnsi="Times New Roman" w:cs="Times New Roman"/>
          <w:sz w:val="28"/>
          <w:szCs w:val="28"/>
        </w:rPr>
        <w:t xml:space="preserve">(далее –Администрация) </w:t>
      </w:r>
      <w:r w:rsidR="00A5150E" w:rsidRPr="00A5150E">
        <w:rPr>
          <w:rFonts w:ascii="Times New Roman" w:hAnsi="Times New Roman" w:cs="Times New Roman"/>
          <w:sz w:val="28"/>
          <w:szCs w:val="28"/>
        </w:rPr>
        <w:t xml:space="preserve">от </w:t>
      </w:r>
      <w:r w:rsidR="00A5150E" w:rsidRPr="00A5150E">
        <w:rPr>
          <w:rFonts w:ascii="Times New Roman" w:hAnsi="Times New Roman" w:cs="Times New Roman"/>
          <w:bCs/>
          <w:sz w:val="28"/>
          <w:szCs w:val="28"/>
        </w:rPr>
        <w:t>12 апреля 2023 года № 630-п</w:t>
      </w:r>
      <w:r w:rsidR="00A5150E" w:rsidRPr="00A5150E">
        <w:rPr>
          <w:rFonts w:ascii="Times New Roman" w:hAnsi="Times New Roman" w:cs="Times New Roman"/>
          <w:sz w:val="28"/>
          <w:szCs w:val="28"/>
        </w:rPr>
        <w:t>.</w:t>
      </w:r>
    </w:p>
    <w:p w:rsidR="00A5150E" w:rsidRPr="001B1D21" w:rsidRDefault="001B1D21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FC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</w:t>
      </w:r>
      <w:r w:rsidR="00B068FC" w:rsidRPr="00B068FC">
        <w:rPr>
          <w:rFonts w:ascii="Times New Roman" w:hAnsi="Times New Roman" w:cs="Times New Roman"/>
          <w:b/>
          <w:sz w:val="28"/>
          <w:szCs w:val="28"/>
        </w:rPr>
        <w:t>в паводковый период</w:t>
      </w:r>
      <w:r w:rsidRPr="00B068FC">
        <w:rPr>
          <w:rFonts w:ascii="Times New Roman" w:hAnsi="Times New Roman" w:cs="Times New Roman"/>
          <w:b/>
          <w:sz w:val="28"/>
          <w:szCs w:val="28"/>
        </w:rPr>
        <w:t>: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Заключён договор на взрывные работы с АО "Сырьевая компания"              от 27 января </w:t>
      </w:r>
      <w:r w:rsidR="000E76E3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5150E">
        <w:rPr>
          <w:rFonts w:ascii="Times New Roman" w:hAnsi="Times New Roman" w:cs="Times New Roman"/>
          <w:sz w:val="28"/>
          <w:szCs w:val="28"/>
        </w:rPr>
        <w:t xml:space="preserve">№ 7. Проведены работы по распиловке льда на Зирганском водозаборе, по чернению и распиловке – в районе  подвесного моста и насосных станций ООО "Газпром нефтехим Салават". Общая площадь чернения составила </w:t>
      </w:r>
      <w:r w:rsidRPr="00A5150E">
        <w:rPr>
          <w:rFonts w:ascii="Times New Roman" w:hAnsi="Times New Roman" w:cs="Times New Roman"/>
          <w:b/>
          <w:sz w:val="28"/>
          <w:szCs w:val="28"/>
        </w:rPr>
        <w:t>120</w:t>
      </w:r>
      <w:r w:rsidRPr="00A5150E">
        <w:rPr>
          <w:rFonts w:ascii="Times New Roman" w:hAnsi="Times New Roman" w:cs="Times New Roman"/>
          <w:sz w:val="28"/>
          <w:szCs w:val="28"/>
        </w:rPr>
        <w:t xml:space="preserve"> м</w:t>
      </w:r>
      <w:r w:rsidRPr="00A515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150E">
        <w:rPr>
          <w:rFonts w:ascii="Times New Roman" w:hAnsi="Times New Roman" w:cs="Times New Roman"/>
          <w:sz w:val="28"/>
          <w:szCs w:val="28"/>
        </w:rPr>
        <w:t xml:space="preserve">, протяженность распиловки – </w:t>
      </w:r>
      <w:r w:rsidRPr="00A5150E">
        <w:rPr>
          <w:rFonts w:ascii="Times New Roman" w:hAnsi="Times New Roman" w:cs="Times New Roman"/>
          <w:b/>
          <w:sz w:val="28"/>
          <w:szCs w:val="28"/>
        </w:rPr>
        <w:t>640</w:t>
      </w:r>
      <w:r w:rsidRPr="00A5150E">
        <w:rPr>
          <w:rFonts w:ascii="Times New Roman" w:hAnsi="Times New Roman" w:cs="Times New Roman"/>
          <w:sz w:val="28"/>
          <w:szCs w:val="28"/>
        </w:rPr>
        <w:t xml:space="preserve"> м. Взрывные работы не проводились.</w:t>
      </w:r>
    </w:p>
    <w:p w:rsid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FC1D9B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5150E">
        <w:rPr>
          <w:rFonts w:ascii="Times New Roman" w:hAnsi="Times New Roman" w:cs="Times New Roman"/>
          <w:sz w:val="28"/>
          <w:szCs w:val="28"/>
        </w:rPr>
        <w:t xml:space="preserve">проведён смотр готовности сил и средств города Салават к проведению противопаводковых мероприятий. В смотре приняли </w:t>
      </w:r>
      <w:r w:rsidRPr="00A5150E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="00FC1D9B">
        <w:rPr>
          <w:rFonts w:ascii="Times New Roman" w:hAnsi="Times New Roman" w:cs="Times New Roman"/>
          <w:sz w:val="28"/>
          <w:szCs w:val="28"/>
        </w:rPr>
        <w:t xml:space="preserve"> </w:t>
      </w:r>
      <w:r w:rsidRPr="00A5150E">
        <w:rPr>
          <w:rFonts w:ascii="Times New Roman" w:hAnsi="Times New Roman" w:cs="Times New Roman"/>
          <w:b/>
          <w:sz w:val="28"/>
          <w:szCs w:val="28"/>
        </w:rPr>
        <w:t>54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A5150E">
        <w:rPr>
          <w:rFonts w:ascii="Times New Roman" w:hAnsi="Times New Roman" w:cs="Times New Roman"/>
          <w:b/>
          <w:sz w:val="28"/>
          <w:szCs w:val="28"/>
        </w:rPr>
        <w:t>22</w:t>
      </w:r>
      <w:r w:rsidRPr="00A5150E">
        <w:rPr>
          <w:rFonts w:ascii="Times New Roman" w:hAnsi="Times New Roman" w:cs="Times New Roman"/>
          <w:sz w:val="28"/>
          <w:szCs w:val="28"/>
        </w:rPr>
        <w:t xml:space="preserve"> единицы техники, </w:t>
      </w:r>
      <w:r w:rsidRPr="00A5150E">
        <w:rPr>
          <w:rFonts w:ascii="Times New Roman" w:hAnsi="Times New Roman" w:cs="Times New Roman"/>
          <w:b/>
          <w:sz w:val="28"/>
          <w:szCs w:val="28"/>
        </w:rPr>
        <w:t>2</w:t>
      </w:r>
      <w:r w:rsidR="00FC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50E">
        <w:rPr>
          <w:rFonts w:ascii="Times New Roman" w:hAnsi="Times New Roman" w:cs="Times New Roman"/>
          <w:sz w:val="28"/>
          <w:szCs w:val="28"/>
        </w:rPr>
        <w:t xml:space="preserve">плавсредства и </w:t>
      </w:r>
      <w:r w:rsidRPr="00A5150E">
        <w:rPr>
          <w:rFonts w:ascii="Times New Roman" w:hAnsi="Times New Roman" w:cs="Times New Roman"/>
          <w:b/>
          <w:sz w:val="28"/>
          <w:szCs w:val="28"/>
        </w:rPr>
        <w:t>5</w:t>
      </w:r>
      <w:r w:rsidRPr="00A5150E">
        <w:rPr>
          <w:rFonts w:ascii="Times New Roman" w:hAnsi="Times New Roman" w:cs="Times New Roman"/>
          <w:sz w:val="28"/>
          <w:szCs w:val="28"/>
        </w:rPr>
        <w:t xml:space="preserve"> единиц вспомогательных механизмов.</w:t>
      </w:r>
    </w:p>
    <w:p w:rsidR="001B1D21" w:rsidRPr="001B1D21" w:rsidRDefault="001B1D21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D21">
        <w:rPr>
          <w:rFonts w:ascii="Times New Roman" w:hAnsi="Times New Roman" w:cs="Times New Roman"/>
          <w:b/>
          <w:sz w:val="28"/>
          <w:szCs w:val="28"/>
        </w:rPr>
        <w:t>Обеспечение безопасности на водных объектах:</w:t>
      </w:r>
    </w:p>
    <w:p w:rsidR="00A5150E" w:rsidRPr="00A5150E" w:rsidRDefault="00A5150E" w:rsidP="00A5150E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Администрации города Салават </w:t>
      </w:r>
      <w:r w:rsidRPr="00A5150E">
        <w:rPr>
          <w:rFonts w:ascii="Times New Roman" w:hAnsi="Times New Roman" w:cs="Times New Roman"/>
          <w:bCs/>
          <w:sz w:val="28"/>
          <w:szCs w:val="28"/>
        </w:rPr>
        <w:t xml:space="preserve">от 10 мая 2023 года    № 817-п </w:t>
      </w:r>
      <w:r w:rsidRPr="00A5150E">
        <w:rPr>
          <w:rFonts w:ascii="Times New Roman" w:hAnsi="Times New Roman" w:cs="Times New Roman"/>
          <w:sz w:val="28"/>
          <w:szCs w:val="28"/>
        </w:rPr>
        <w:t>местами расположения городских пляжей определены: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- пляж № 1, правая сторона реки Белая, район подвесного моста, протяжённостью </w:t>
      </w:r>
      <w:r w:rsidRPr="00A5150E">
        <w:rPr>
          <w:rFonts w:ascii="Times New Roman" w:hAnsi="Times New Roman" w:cs="Times New Roman"/>
          <w:b/>
          <w:sz w:val="28"/>
          <w:szCs w:val="28"/>
        </w:rPr>
        <w:t>100</w:t>
      </w:r>
      <w:r w:rsidRPr="00A5150E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A5150E" w:rsidRPr="00A5150E" w:rsidRDefault="00A5150E" w:rsidP="00A5150E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- пляж № 2, левая сторона реки Белая, район городской набережной, протяжённостью </w:t>
      </w:r>
      <w:r w:rsidRPr="00A5150E">
        <w:rPr>
          <w:rFonts w:ascii="Times New Roman" w:hAnsi="Times New Roman" w:cs="Times New Roman"/>
          <w:b/>
          <w:sz w:val="28"/>
          <w:szCs w:val="28"/>
        </w:rPr>
        <w:t>150</w:t>
      </w:r>
      <w:r w:rsidRPr="00A5150E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A5150E" w:rsidRPr="00A5150E" w:rsidRDefault="00A5150E" w:rsidP="00A5150E">
      <w:pPr>
        <w:pStyle w:val="a8"/>
        <w:tabs>
          <w:tab w:val="left" w:pos="993"/>
        </w:tabs>
        <w:ind w:firstLine="709"/>
        <w:rPr>
          <w:szCs w:val="28"/>
        </w:rPr>
      </w:pPr>
      <w:r w:rsidRPr="00A5150E">
        <w:rPr>
          <w:szCs w:val="28"/>
        </w:rPr>
        <w:t>10 и 12 апреля были зарегистрированы "заявления-декларации" в Центр ГИМС Главного управления МЧС России по Республике Башкортостан.</w:t>
      </w:r>
    </w:p>
    <w:p w:rsidR="00A5150E" w:rsidRPr="00A5150E" w:rsidRDefault="00A5150E" w:rsidP="00A5150E">
      <w:pPr>
        <w:pStyle w:val="a8"/>
        <w:tabs>
          <w:tab w:val="left" w:pos="993"/>
        </w:tabs>
        <w:ind w:firstLine="709"/>
        <w:rPr>
          <w:szCs w:val="28"/>
        </w:rPr>
      </w:pPr>
      <w:r w:rsidRPr="00A5150E">
        <w:rPr>
          <w:szCs w:val="28"/>
        </w:rPr>
        <w:t xml:space="preserve">Обеспечено буйковое ограждение мест купания и огорожены детские купальни. 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Оборудованы спасательные посты </w:t>
      </w:r>
      <w:r w:rsidR="001B1D21">
        <w:rPr>
          <w:rFonts w:ascii="Times New Roman" w:hAnsi="Times New Roman" w:cs="Times New Roman"/>
          <w:sz w:val="28"/>
          <w:szCs w:val="28"/>
        </w:rPr>
        <w:t>для дежурства на них спасателей Аварийно-спасательного отряда Управления по делам ГО и ЧС города Салават.</w:t>
      </w:r>
      <w:r w:rsidRPr="00A5150E">
        <w:rPr>
          <w:rFonts w:ascii="Times New Roman" w:hAnsi="Times New Roman" w:cs="Times New Roman"/>
          <w:sz w:val="28"/>
          <w:szCs w:val="28"/>
        </w:rPr>
        <w:t xml:space="preserve"> Посты оборудованы соответствующим имуществом, средствами наблюдения за акваторией, связи и оповещения отдыхающих.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>На территории пляжей установлены щиты по нормам поведения на воде.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>Проведено водолазное обследование дна.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Выставлено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14</w:t>
      </w:r>
      <w:r w:rsidRPr="00A5150E">
        <w:rPr>
          <w:rFonts w:ascii="Times New Roman" w:hAnsi="Times New Roman" w:cs="Times New Roman"/>
          <w:sz w:val="28"/>
          <w:szCs w:val="28"/>
        </w:rPr>
        <w:t xml:space="preserve"> запрещающих аншлагов </w:t>
      </w:r>
      <w:r w:rsidR="000E76E3">
        <w:rPr>
          <w:rFonts w:ascii="Times New Roman" w:hAnsi="Times New Roman" w:cs="Times New Roman"/>
          <w:sz w:val="28"/>
          <w:szCs w:val="28"/>
        </w:rPr>
        <w:t>в</w:t>
      </w:r>
      <w:r w:rsidRPr="00A5150E">
        <w:rPr>
          <w:rFonts w:ascii="Times New Roman" w:hAnsi="Times New Roman" w:cs="Times New Roman"/>
          <w:sz w:val="28"/>
          <w:szCs w:val="28"/>
        </w:rPr>
        <w:t xml:space="preserve"> местах несанкционированного купания людей.</w:t>
      </w:r>
    </w:p>
    <w:p w:rsid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С начала купального сезона проведено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145</w:t>
      </w:r>
      <w:r w:rsidRPr="00A5150E">
        <w:rPr>
          <w:rFonts w:ascii="Times New Roman" w:hAnsi="Times New Roman" w:cs="Times New Roman"/>
          <w:sz w:val="28"/>
          <w:szCs w:val="28"/>
        </w:rPr>
        <w:t xml:space="preserve"> профилактических рейдов, задействовано </w:t>
      </w:r>
      <w:r w:rsidRPr="00A5150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A5150E">
        <w:rPr>
          <w:rFonts w:ascii="Times New Roman" w:hAnsi="Times New Roman" w:cs="Times New Roman"/>
          <w:sz w:val="28"/>
          <w:szCs w:val="28"/>
        </w:rPr>
        <w:t xml:space="preserve">профилактических групп общим количеством </w:t>
      </w:r>
      <w:r w:rsidRPr="00A5150E">
        <w:rPr>
          <w:rFonts w:ascii="Times New Roman" w:hAnsi="Times New Roman" w:cs="Times New Roman"/>
          <w:b/>
          <w:sz w:val="28"/>
          <w:szCs w:val="28"/>
        </w:rPr>
        <w:t>74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человека, охвачено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311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 населения, опубликовано </w:t>
      </w:r>
      <w:r w:rsidRPr="00A5150E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A5150E">
        <w:rPr>
          <w:rFonts w:ascii="Times New Roman" w:hAnsi="Times New Roman" w:cs="Times New Roman"/>
          <w:sz w:val="28"/>
          <w:szCs w:val="28"/>
        </w:rPr>
        <w:t>профилактических статей.</w:t>
      </w:r>
    </w:p>
    <w:p w:rsidR="001B1D21" w:rsidRPr="001B1D21" w:rsidRDefault="00B068FC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FC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1B1D21" w:rsidRPr="00B068FC">
        <w:rPr>
          <w:rFonts w:ascii="Times New Roman" w:hAnsi="Times New Roman" w:cs="Times New Roman"/>
          <w:b/>
          <w:sz w:val="28"/>
          <w:szCs w:val="28"/>
        </w:rPr>
        <w:t>ЕДДС: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  <w:shd w:val="clear" w:color="auto" w:fill="FFFFFF"/>
        </w:rPr>
        <w:t>Диспетчерами ЕДДС обработано </w:t>
      </w:r>
      <w:r w:rsidRPr="00A5150E">
        <w:rPr>
          <w:rStyle w:val="ad"/>
          <w:rFonts w:ascii="Times New Roman" w:hAnsi="Times New Roman" w:cs="Times New Roman"/>
          <w:sz w:val="28"/>
          <w:szCs w:val="28"/>
        </w:rPr>
        <w:t>107032</w:t>
      </w:r>
      <w:r w:rsidRPr="00A5150E">
        <w:rPr>
          <w:rFonts w:ascii="Times New Roman" w:hAnsi="Times New Roman" w:cs="Times New Roman"/>
          <w:sz w:val="28"/>
          <w:szCs w:val="28"/>
        </w:rPr>
        <w:t> обращения, из них по линии вызова оперативных служб – </w:t>
      </w:r>
      <w:r w:rsidRPr="00A5150E">
        <w:rPr>
          <w:rStyle w:val="ad"/>
          <w:rFonts w:ascii="Times New Roman" w:hAnsi="Times New Roman" w:cs="Times New Roman"/>
          <w:sz w:val="28"/>
          <w:szCs w:val="28"/>
        </w:rPr>
        <w:t>37694</w:t>
      </w:r>
      <w:r w:rsidRPr="00A5150E">
        <w:rPr>
          <w:rFonts w:ascii="Times New Roman" w:hAnsi="Times New Roman" w:cs="Times New Roman"/>
          <w:sz w:val="28"/>
          <w:szCs w:val="28"/>
        </w:rPr>
        <w:t>, по жилищно-бытовым вопросам – </w:t>
      </w:r>
      <w:r w:rsidRPr="00A5150E">
        <w:rPr>
          <w:rStyle w:val="ad"/>
          <w:rFonts w:ascii="Times New Roman" w:hAnsi="Times New Roman" w:cs="Times New Roman"/>
          <w:sz w:val="28"/>
          <w:szCs w:val="28"/>
        </w:rPr>
        <w:t>2420</w:t>
      </w:r>
      <w:r w:rsidRPr="00A5150E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консультаций – </w:t>
      </w:r>
      <w:r w:rsidRPr="00A5150E">
        <w:rPr>
          <w:rStyle w:val="ad"/>
          <w:rFonts w:ascii="Times New Roman" w:hAnsi="Times New Roman" w:cs="Times New Roman"/>
          <w:sz w:val="28"/>
          <w:szCs w:val="28"/>
        </w:rPr>
        <w:t>66918</w:t>
      </w:r>
      <w:r w:rsidRPr="00A515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"Безопасный город", в состав которой входят </w:t>
      </w:r>
      <w:r w:rsidRPr="00A5150E">
        <w:rPr>
          <w:rFonts w:ascii="Times New Roman" w:hAnsi="Times New Roman" w:cs="Times New Roman"/>
          <w:b/>
          <w:sz w:val="28"/>
          <w:szCs w:val="28"/>
        </w:rPr>
        <w:t>80</w:t>
      </w:r>
      <w:r w:rsidRPr="00A5150E">
        <w:rPr>
          <w:rFonts w:ascii="Times New Roman" w:hAnsi="Times New Roman" w:cs="Times New Roman"/>
          <w:sz w:val="28"/>
          <w:szCs w:val="28"/>
        </w:rPr>
        <w:t xml:space="preserve"> камер видеонаблюдения. Система "Безопасный город" обеспечивает круглосуточный мониторинг оперативной обстановки на территории города Салават, особенно в наиболее криминогенных районах и в местах массового пребывания граждан.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50E">
        <w:rPr>
          <w:rFonts w:ascii="Times New Roman" w:hAnsi="Times New Roman" w:cs="Times New Roman"/>
          <w:b/>
          <w:sz w:val="28"/>
          <w:szCs w:val="28"/>
        </w:rPr>
        <w:t>2. Гражданская оборона.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>План гражданской обороны города Салават переработан в 2020 году, согласован с Госкомитетом РБ по ЧС и ГУ МЧС России по РБ.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28 марта </w:t>
      </w:r>
      <w:r w:rsidR="000E76E3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5150E">
        <w:rPr>
          <w:rFonts w:ascii="Times New Roman" w:hAnsi="Times New Roman" w:cs="Times New Roman"/>
          <w:sz w:val="28"/>
          <w:szCs w:val="28"/>
        </w:rPr>
        <w:t xml:space="preserve">план дополнительно проверен прокуратурой города, 22 мая </w:t>
      </w:r>
      <w:r w:rsidR="000E76E3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5150E">
        <w:rPr>
          <w:rFonts w:ascii="Times New Roman" w:hAnsi="Times New Roman" w:cs="Times New Roman"/>
          <w:sz w:val="28"/>
          <w:szCs w:val="28"/>
        </w:rPr>
        <w:t>– представителем МЧС России. В ходе проверок замечаний не выявлено.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>Корректировка планов гражданской обороны и приведения в готовность гражданской обороны проведена.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Из </w:t>
      </w:r>
      <w:r w:rsidRPr="00A5150E">
        <w:rPr>
          <w:rFonts w:ascii="Times New Roman" w:hAnsi="Times New Roman" w:cs="Times New Roman"/>
          <w:b/>
          <w:sz w:val="28"/>
          <w:szCs w:val="28"/>
        </w:rPr>
        <w:t>7</w:t>
      </w:r>
      <w:r w:rsidRPr="00A5150E">
        <w:rPr>
          <w:rFonts w:ascii="Times New Roman" w:hAnsi="Times New Roman" w:cs="Times New Roman"/>
          <w:sz w:val="28"/>
          <w:szCs w:val="28"/>
        </w:rPr>
        <w:t xml:space="preserve"> организаций, разрабатывающих планы гражданской обороны, объектовые планы разработали все </w:t>
      </w:r>
      <w:r w:rsidRPr="00A5150E">
        <w:rPr>
          <w:rFonts w:ascii="Times New Roman" w:hAnsi="Times New Roman" w:cs="Times New Roman"/>
          <w:b/>
          <w:sz w:val="28"/>
          <w:szCs w:val="28"/>
        </w:rPr>
        <w:t>7</w:t>
      </w:r>
      <w:r w:rsidRPr="00A5150E"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lastRenderedPageBreak/>
        <w:t>Планы приведения в готовность гражданской обороны разработали все организации.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Освобождённые работники назначены на всех </w:t>
      </w:r>
      <w:r w:rsidRPr="00A5150E">
        <w:rPr>
          <w:rFonts w:ascii="Times New Roman" w:hAnsi="Times New Roman" w:cs="Times New Roman"/>
          <w:b/>
          <w:sz w:val="28"/>
          <w:szCs w:val="28"/>
        </w:rPr>
        <w:t>8</w:t>
      </w:r>
      <w:r w:rsidRPr="00A5150E">
        <w:rPr>
          <w:rFonts w:ascii="Times New Roman" w:hAnsi="Times New Roman" w:cs="Times New Roman"/>
          <w:sz w:val="28"/>
          <w:szCs w:val="28"/>
        </w:rPr>
        <w:t xml:space="preserve"> объектах, отнесённых к категории по гражданской обороне.</w:t>
      </w:r>
    </w:p>
    <w:p w:rsid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Обеспеченность работников химически опасных объектов средствами индивидуальной защиты составляет </w:t>
      </w:r>
      <w:r w:rsidRPr="00A5150E">
        <w:rPr>
          <w:rFonts w:ascii="Times New Roman" w:hAnsi="Times New Roman" w:cs="Times New Roman"/>
          <w:b/>
          <w:sz w:val="28"/>
          <w:szCs w:val="28"/>
        </w:rPr>
        <w:t>100%</w:t>
      </w:r>
      <w:r w:rsidRPr="00A5150E">
        <w:rPr>
          <w:rFonts w:ascii="Times New Roman" w:hAnsi="Times New Roman" w:cs="Times New Roman"/>
          <w:sz w:val="28"/>
          <w:szCs w:val="28"/>
        </w:rPr>
        <w:t xml:space="preserve">, остального работающего населения составляет </w:t>
      </w:r>
      <w:r w:rsidRPr="00A5150E">
        <w:rPr>
          <w:rFonts w:ascii="Times New Roman" w:hAnsi="Times New Roman" w:cs="Times New Roman"/>
          <w:b/>
          <w:sz w:val="28"/>
          <w:szCs w:val="28"/>
        </w:rPr>
        <w:t>84%</w:t>
      </w:r>
      <w:r w:rsidRPr="00A5150E">
        <w:rPr>
          <w:rFonts w:ascii="Times New Roman" w:hAnsi="Times New Roman" w:cs="Times New Roman"/>
          <w:sz w:val="28"/>
          <w:szCs w:val="28"/>
        </w:rPr>
        <w:t xml:space="preserve">, формирований гражданской обороны – </w:t>
      </w:r>
      <w:r w:rsidRPr="00A5150E">
        <w:rPr>
          <w:rFonts w:ascii="Times New Roman" w:hAnsi="Times New Roman" w:cs="Times New Roman"/>
          <w:b/>
          <w:sz w:val="28"/>
          <w:szCs w:val="28"/>
        </w:rPr>
        <w:t>100%</w:t>
      </w:r>
      <w:r w:rsidRPr="00A5150E">
        <w:rPr>
          <w:rFonts w:ascii="Times New Roman" w:hAnsi="Times New Roman" w:cs="Times New Roman"/>
          <w:sz w:val="28"/>
          <w:szCs w:val="28"/>
        </w:rPr>
        <w:t xml:space="preserve">, неработающего населения за счёт республиканского резерва – </w:t>
      </w:r>
      <w:r w:rsidRPr="00A5150E">
        <w:rPr>
          <w:rFonts w:ascii="Times New Roman" w:hAnsi="Times New Roman" w:cs="Times New Roman"/>
          <w:b/>
          <w:sz w:val="28"/>
          <w:szCs w:val="28"/>
        </w:rPr>
        <w:t>100%</w:t>
      </w:r>
      <w:r w:rsidRPr="00A5150E">
        <w:rPr>
          <w:rFonts w:ascii="Times New Roman" w:hAnsi="Times New Roman" w:cs="Times New Roman"/>
          <w:sz w:val="28"/>
          <w:szCs w:val="28"/>
        </w:rPr>
        <w:t>.</w:t>
      </w:r>
    </w:p>
    <w:p w:rsidR="00B068FC" w:rsidRDefault="00B068FC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50E">
        <w:rPr>
          <w:rFonts w:ascii="Times New Roman" w:hAnsi="Times New Roman" w:cs="Times New Roman"/>
          <w:b/>
          <w:sz w:val="28"/>
          <w:szCs w:val="28"/>
        </w:rPr>
        <w:t>3. Пожарная безопасность.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гибели людей на пожарах на территории города Салават организовано </w:t>
      </w:r>
      <w:r w:rsidRPr="00A5150E">
        <w:rPr>
          <w:rFonts w:ascii="Times New Roman" w:hAnsi="Times New Roman" w:cs="Times New Roman"/>
          <w:sz w:val="28"/>
          <w:szCs w:val="28"/>
        </w:rPr>
        <w:t xml:space="preserve">проведение операции "Жилище". 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С начала года пожарно-профилактической группой проведено                    </w:t>
      </w:r>
      <w:r w:rsidRPr="00A5150E">
        <w:rPr>
          <w:rFonts w:ascii="Times New Roman" w:hAnsi="Times New Roman" w:cs="Times New Roman"/>
          <w:b/>
          <w:sz w:val="28"/>
          <w:szCs w:val="28"/>
        </w:rPr>
        <w:t>237</w:t>
      </w:r>
      <w:r w:rsidRPr="00A5150E">
        <w:rPr>
          <w:rFonts w:ascii="Times New Roman" w:hAnsi="Times New Roman" w:cs="Times New Roman"/>
          <w:sz w:val="28"/>
          <w:szCs w:val="28"/>
        </w:rPr>
        <w:t xml:space="preserve"> рейдов, посещено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3530</w:t>
      </w:r>
      <w:r w:rsidRPr="00A5150E">
        <w:rPr>
          <w:rFonts w:ascii="Times New Roman" w:hAnsi="Times New Roman" w:cs="Times New Roman"/>
          <w:sz w:val="28"/>
          <w:szCs w:val="28"/>
        </w:rPr>
        <w:t xml:space="preserve"> жилых домов и частных домовладений, мест проживания многодетных семей – </w:t>
      </w:r>
      <w:r w:rsidRPr="00A5150E">
        <w:rPr>
          <w:rFonts w:ascii="Times New Roman" w:hAnsi="Times New Roman" w:cs="Times New Roman"/>
          <w:b/>
          <w:sz w:val="28"/>
          <w:szCs w:val="28"/>
        </w:rPr>
        <w:t>1617</w:t>
      </w:r>
      <w:r w:rsidRPr="00A5150E">
        <w:rPr>
          <w:rFonts w:ascii="Times New Roman" w:hAnsi="Times New Roman" w:cs="Times New Roman"/>
          <w:sz w:val="28"/>
          <w:szCs w:val="28"/>
        </w:rPr>
        <w:t xml:space="preserve">, мест проживания неблагополучных граждан – </w:t>
      </w:r>
      <w:r w:rsidRPr="00A5150E">
        <w:rPr>
          <w:rFonts w:ascii="Times New Roman" w:hAnsi="Times New Roman" w:cs="Times New Roman"/>
          <w:b/>
          <w:sz w:val="28"/>
          <w:szCs w:val="28"/>
        </w:rPr>
        <w:t>1852</w:t>
      </w:r>
      <w:r w:rsidRPr="00A5150E">
        <w:rPr>
          <w:rFonts w:ascii="Times New Roman" w:hAnsi="Times New Roman" w:cs="Times New Roman"/>
          <w:sz w:val="28"/>
          <w:szCs w:val="28"/>
        </w:rPr>
        <w:t xml:space="preserve">, престарелых граждан – </w:t>
      </w:r>
      <w:r w:rsidRPr="00A5150E">
        <w:rPr>
          <w:rFonts w:ascii="Times New Roman" w:hAnsi="Times New Roman" w:cs="Times New Roman"/>
          <w:b/>
          <w:sz w:val="28"/>
          <w:szCs w:val="28"/>
        </w:rPr>
        <w:t>3029</w:t>
      </w:r>
      <w:r w:rsidRPr="00A5150E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2832</w:t>
      </w:r>
      <w:r w:rsidRPr="00A5150E">
        <w:rPr>
          <w:rFonts w:ascii="Times New Roman" w:hAnsi="Times New Roman" w:cs="Times New Roman"/>
          <w:sz w:val="28"/>
          <w:szCs w:val="28"/>
        </w:rPr>
        <w:t xml:space="preserve"> встречи с населением общим охватом </w:t>
      </w:r>
      <w:r w:rsidRPr="00A5150E">
        <w:rPr>
          <w:rFonts w:ascii="Times New Roman" w:hAnsi="Times New Roman" w:cs="Times New Roman"/>
          <w:b/>
          <w:sz w:val="28"/>
          <w:szCs w:val="28"/>
        </w:rPr>
        <w:t>15502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человека, проинструктировано  граждан мерам пожарной безопасности – </w:t>
      </w:r>
      <w:r w:rsidRPr="00A5150E">
        <w:rPr>
          <w:rFonts w:ascii="Times New Roman" w:hAnsi="Times New Roman" w:cs="Times New Roman"/>
          <w:b/>
          <w:sz w:val="28"/>
          <w:szCs w:val="28"/>
        </w:rPr>
        <w:t>166112</w:t>
      </w:r>
      <w:r w:rsidRPr="00A5150E">
        <w:rPr>
          <w:rFonts w:ascii="Times New Roman" w:hAnsi="Times New Roman" w:cs="Times New Roman"/>
          <w:sz w:val="28"/>
          <w:szCs w:val="28"/>
        </w:rPr>
        <w:t xml:space="preserve">, распространено листовок и памяток – </w:t>
      </w:r>
      <w:r w:rsidRPr="00A5150E">
        <w:rPr>
          <w:rFonts w:ascii="Times New Roman" w:hAnsi="Times New Roman" w:cs="Times New Roman"/>
          <w:b/>
          <w:sz w:val="28"/>
          <w:szCs w:val="28"/>
        </w:rPr>
        <w:t>127144</w:t>
      </w:r>
      <w:r w:rsidRPr="00A5150E">
        <w:rPr>
          <w:rFonts w:ascii="Times New Roman" w:hAnsi="Times New Roman" w:cs="Times New Roman"/>
          <w:sz w:val="28"/>
          <w:szCs w:val="28"/>
        </w:rPr>
        <w:t>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>Внештатными инструкторами пожарной профилактики являются сотрудники пожарной охраны, социальных служб, учреждений среднего и дошкольного образования, управляющих компаний и газовых служб, инструктор Центра профилактики пожаров Госкомитета РБ по ЧС, а также волонтёры безопасности волонтёрского объединения "Сила города".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Pr="00A5150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5150E">
        <w:rPr>
          <w:rFonts w:ascii="Times New Roman" w:hAnsi="Times New Roman" w:cs="Times New Roman"/>
          <w:bCs/>
          <w:sz w:val="28"/>
          <w:szCs w:val="28"/>
        </w:rPr>
        <w:t xml:space="preserve"> заседаний КЧС и ОПБ города Салават по вопросам пожарной безопасности, на котором рассмотрено </w:t>
      </w:r>
      <w:r w:rsidRPr="00A5150E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A5150E">
        <w:rPr>
          <w:rFonts w:ascii="Times New Roman" w:hAnsi="Times New Roman" w:cs="Times New Roman"/>
          <w:bCs/>
          <w:sz w:val="28"/>
          <w:szCs w:val="28"/>
        </w:rPr>
        <w:t xml:space="preserve"> вопроса.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50E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года выдано </w:t>
      </w:r>
      <w:r w:rsidRPr="00A5150E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A51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пожарных извещателей, </w:t>
      </w:r>
      <w:r w:rsidRPr="00A5150E">
        <w:rPr>
          <w:rFonts w:ascii="Times New Roman" w:hAnsi="Times New Roman" w:cs="Times New Roman"/>
          <w:sz w:val="28"/>
          <w:szCs w:val="28"/>
        </w:rPr>
        <w:t xml:space="preserve">проверена работоспособность </w:t>
      </w:r>
      <w:r w:rsidRPr="00A5150E">
        <w:rPr>
          <w:rFonts w:ascii="Times New Roman" w:hAnsi="Times New Roman" w:cs="Times New Roman"/>
          <w:b/>
          <w:sz w:val="28"/>
          <w:szCs w:val="28"/>
        </w:rPr>
        <w:t>166</w:t>
      </w:r>
      <w:r w:rsidR="00B06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50E">
        <w:rPr>
          <w:rFonts w:ascii="Times New Roman" w:hAnsi="Times New Roman" w:cs="Times New Roman"/>
          <w:sz w:val="28"/>
          <w:szCs w:val="28"/>
        </w:rPr>
        <w:t xml:space="preserve">извещателей, проведена замена </w:t>
      </w:r>
      <w:r w:rsidRPr="00A5150E">
        <w:rPr>
          <w:rFonts w:ascii="Times New Roman" w:hAnsi="Times New Roman" w:cs="Times New Roman"/>
          <w:b/>
          <w:sz w:val="28"/>
          <w:szCs w:val="28"/>
        </w:rPr>
        <w:t>38</w:t>
      </w:r>
      <w:r w:rsidRPr="00A5150E">
        <w:rPr>
          <w:rFonts w:ascii="Times New Roman" w:hAnsi="Times New Roman" w:cs="Times New Roman"/>
          <w:sz w:val="28"/>
          <w:szCs w:val="28"/>
        </w:rPr>
        <w:t xml:space="preserve"> элементов питания,</w:t>
      </w:r>
      <w:r w:rsidRPr="00A51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время работа в данном направлении продолжается.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>В целях недопущения ландшафтных пожаров проведена следующая работа: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- проведено устройство защитных противопожарных полос общей протяжённостью </w:t>
      </w:r>
      <w:r w:rsidRPr="00A5150E">
        <w:rPr>
          <w:rFonts w:ascii="Times New Roman" w:hAnsi="Times New Roman" w:cs="Times New Roman"/>
          <w:b/>
          <w:sz w:val="28"/>
          <w:szCs w:val="28"/>
        </w:rPr>
        <w:t>10</w:t>
      </w:r>
      <w:r w:rsidRPr="00A5150E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- создана группировка сил и средств Салаватского звена БТП РСЧС общей численностью </w:t>
      </w:r>
      <w:r w:rsidRPr="00A5150E">
        <w:rPr>
          <w:rFonts w:ascii="Times New Roman" w:hAnsi="Times New Roman" w:cs="Times New Roman"/>
          <w:b/>
          <w:sz w:val="28"/>
          <w:szCs w:val="28"/>
        </w:rPr>
        <w:t>147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A5150E">
        <w:rPr>
          <w:rFonts w:ascii="Times New Roman" w:hAnsi="Times New Roman" w:cs="Times New Roman"/>
          <w:b/>
          <w:sz w:val="28"/>
          <w:szCs w:val="28"/>
        </w:rPr>
        <w:t>32</w:t>
      </w:r>
      <w:r w:rsidRPr="00A5150E">
        <w:rPr>
          <w:rFonts w:ascii="Times New Roman" w:hAnsi="Times New Roman" w:cs="Times New Roman"/>
          <w:sz w:val="28"/>
          <w:szCs w:val="28"/>
        </w:rPr>
        <w:t xml:space="preserve"> ед. техники, из них в постоянной готовности находятся </w:t>
      </w:r>
      <w:r w:rsidRPr="00A5150E">
        <w:rPr>
          <w:rFonts w:ascii="Times New Roman" w:hAnsi="Times New Roman" w:cs="Times New Roman"/>
          <w:b/>
          <w:sz w:val="28"/>
          <w:szCs w:val="28"/>
        </w:rPr>
        <w:t>34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A5150E">
        <w:rPr>
          <w:rFonts w:ascii="Times New Roman" w:hAnsi="Times New Roman" w:cs="Times New Roman"/>
          <w:b/>
          <w:sz w:val="28"/>
          <w:szCs w:val="28"/>
        </w:rPr>
        <w:t>9</w:t>
      </w:r>
      <w:r w:rsidRPr="00A5150E">
        <w:rPr>
          <w:rFonts w:ascii="Times New Roman" w:hAnsi="Times New Roman" w:cs="Times New Roman"/>
          <w:sz w:val="28"/>
          <w:szCs w:val="28"/>
        </w:rPr>
        <w:t xml:space="preserve"> ед. техники;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- составлен адресный список граждан, круглогодично проживающих на территории садоводческих некоммерческих товариществ. С начала года данной категории граждан выдано </w:t>
      </w:r>
      <w:r w:rsidRPr="00A5150E">
        <w:rPr>
          <w:rFonts w:ascii="Times New Roman" w:hAnsi="Times New Roman" w:cs="Times New Roman"/>
          <w:b/>
          <w:sz w:val="28"/>
          <w:szCs w:val="28"/>
        </w:rPr>
        <w:t>4</w:t>
      </w:r>
      <w:r w:rsidRPr="00A5150E">
        <w:rPr>
          <w:rFonts w:ascii="Times New Roman" w:hAnsi="Times New Roman" w:cs="Times New Roman"/>
          <w:sz w:val="28"/>
          <w:szCs w:val="28"/>
        </w:rPr>
        <w:t xml:space="preserve"> автономных пожарных извещателя;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- организовано проведение разъяснительных бесед с гражданами, круглогодично проживающими на территории садоводческих некоммерческих товариществ, выдано </w:t>
      </w:r>
      <w:r w:rsidRPr="00A5150E">
        <w:rPr>
          <w:rFonts w:ascii="Times New Roman" w:hAnsi="Times New Roman" w:cs="Times New Roman"/>
          <w:b/>
          <w:sz w:val="28"/>
          <w:szCs w:val="28"/>
        </w:rPr>
        <w:t>85</w:t>
      </w:r>
      <w:r w:rsidRPr="00A5150E">
        <w:rPr>
          <w:rFonts w:ascii="Times New Roman" w:hAnsi="Times New Roman" w:cs="Times New Roman"/>
          <w:sz w:val="28"/>
          <w:szCs w:val="28"/>
        </w:rPr>
        <w:t xml:space="preserve"> памяток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В городских СМИ опубликовано </w:t>
      </w:r>
      <w:r w:rsidRPr="00A5150E">
        <w:rPr>
          <w:rFonts w:ascii="Times New Roman" w:hAnsi="Times New Roman" w:cs="Times New Roman"/>
          <w:b/>
          <w:sz w:val="28"/>
          <w:szCs w:val="28"/>
        </w:rPr>
        <w:t>123</w:t>
      </w:r>
      <w:r w:rsidRPr="00A5150E">
        <w:rPr>
          <w:rFonts w:ascii="Times New Roman" w:hAnsi="Times New Roman" w:cs="Times New Roman"/>
          <w:sz w:val="28"/>
          <w:szCs w:val="28"/>
        </w:rPr>
        <w:t xml:space="preserve"> материала о необходимости соблюдения мер пожарной безопасности.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50E">
        <w:rPr>
          <w:rFonts w:ascii="Times New Roman" w:hAnsi="Times New Roman" w:cs="Times New Roman"/>
          <w:b/>
          <w:sz w:val="28"/>
          <w:szCs w:val="28"/>
        </w:rPr>
        <w:lastRenderedPageBreak/>
        <w:t>4. Подготовка населения.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года в городе Салават проведен</w:t>
      </w:r>
      <w:r w:rsidR="000E76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50E">
        <w:rPr>
          <w:rFonts w:ascii="Times New Roman" w:hAnsi="Times New Roman" w:cs="Times New Roman"/>
          <w:b/>
          <w:sz w:val="28"/>
          <w:szCs w:val="28"/>
        </w:rPr>
        <w:t>1</w:t>
      </w:r>
      <w:r w:rsidRPr="00A5150E">
        <w:rPr>
          <w:rFonts w:ascii="Times New Roman" w:hAnsi="Times New Roman" w:cs="Times New Roman"/>
          <w:sz w:val="28"/>
          <w:szCs w:val="28"/>
        </w:rPr>
        <w:t xml:space="preserve"> тактико-специальное учение, </w:t>
      </w:r>
      <w:r w:rsidRPr="00A5150E">
        <w:rPr>
          <w:rFonts w:ascii="Times New Roman" w:hAnsi="Times New Roman" w:cs="Times New Roman"/>
          <w:b/>
          <w:sz w:val="28"/>
          <w:szCs w:val="28"/>
        </w:rPr>
        <w:t>2</w:t>
      </w:r>
      <w:r w:rsidRPr="00A5150E">
        <w:rPr>
          <w:rFonts w:ascii="Times New Roman" w:hAnsi="Times New Roman" w:cs="Times New Roman"/>
          <w:sz w:val="28"/>
          <w:szCs w:val="28"/>
        </w:rPr>
        <w:t xml:space="preserve"> тренировк</w:t>
      </w:r>
      <w:r w:rsidR="000E76E3">
        <w:rPr>
          <w:rFonts w:ascii="Times New Roman" w:hAnsi="Times New Roman" w:cs="Times New Roman"/>
          <w:sz w:val="28"/>
          <w:szCs w:val="28"/>
        </w:rPr>
        <w:t>и</w:t>
      </w:r>
      <w:r w:rsidRPr="00A5150E">
        <w:rPr>
          <w:rFonts w:ascii="Times New Roman" w:hAnsi="Times New Roman" w:cs="Times New Roman"/>
          <w:sz w:val="28"/>
          <w:szCs w:val="28"/>
        </w:rPr>
        <w:t xml:space="preserve"> с ЕДДС, </w:t>
      </w:r>
      <w:r w:rsidR="005A45A4">
        <w:rPr>
          <w:rFonts w:ascii="Times New Roman" w:hAnsi="Times New Roman" w:cs="Times New Roman"/>
          <w:b/>
          <w:sz w:val="28"/>
          <w:szCs w:val="28"/>
        </w:rPr>
        <w:t>4</w:t>
      </w:r>
      <w:r w:rsidRPr="00A5150E">
        <w:rPr>
          <w:rFonts w:ascii="Times New Roman" w:hAnsi="Times New Roman" w:cs="Times New Roman"/>
          <w:sz w:val="28"/>
          <w:szCs w:val="28"/>
        </w:rPr>
        <w:t xml:space="preserve"> штабные тренировки с КЧС и ОПБ города Салават, </w:t>
      </w:r>
      <w:r w:rsidRPr="00A5150E">
        <w:rPr>
          <w:rFonts w:ascii="Times New Roman" w:hAnsi="Times New Roman" w:cs="Times New Roman"/>
          <w:b/>
          <w:sz w:val="28"/>
          <w:szCs w:val="28"/>
        </w:rPr>
        <w:t>1</w:t>
      </w:r>
      <w:r w:rsidRPr="00A5150E">
        <w:rPr>
          <w:rFonts w:ascii="Times New Roman" w:hAnsi="Times New Roman" w:cs="Times New Roman"/>
          <w:sz w:val="28"/>
          <w:szCs w:val="28"/>
        </w:rPr>
        <w:t xml:space="preserve"> специальное учение по противопожарной защите, </w:t>
      </w:r>
      <w:r w:rsidRPr="00A5150E">
        <w:rPr>
          <w:rFonts w:ascii="Times New Roman" w:hAnsi="Times New Roman" w:cs="Times New Roman"/>
          <w:b/>
          <w:sz w:val="28"/>
          <w:szCs w:val="28"/>
        </w:rPr>
        <w:t>1</w:t>
      </w:r>
      <w:r w:rsidRPr="00A5150E">
        <w:rPr>
          <w:rFonts w:ascii="Times New Roman" w:hAnsi="Times New Roman" w:cs="Times New Roman"/>
          <w:sz w:val="28"/>
          <w:szCs w:val="28"/>
        </w:rPr>
        <w:t xml:space="preserve"> учение по ликвидации последствий ДТП и </w:t>
      </w:r>
      <w:r w:rsidRPr="00A5150E">
        <w:rPr>
          <w:rFonts w:ascii="Times New Roman" w:hAnsi="Times New Roman" w:cs="Times New Roman"/>
          <w:b/>
          <w:sz w:val="28"/>
          <w:szCs w:val="28"/>
        </w:rPr>
        <w:t>10</w:t>
      </w:r>
      <w:r w:rsidRPr="00A5150E">
        <w:rPr>
          <w:rFonts w:ascii="Times New Roman" w:hAnsi="Times New Roman" w:cs="Times New Roman"/>
          <w:sz w:val="28"/>
          <w:szCs w:val="28"/>
        </w:rPr>
        <w:t xml:space="preserve"> тренировок по проверке системы оповещения.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eastAsia="Calibri" w:hAnsi="Times New Roman" w:cs="Times New Roman"/>
          <w:sz w:val="28"/>
          <w:szCs w:val="28"/>
        </w:rPr>
        <w:t>Принято в период с 22 по 26 мая участие в командно-штабно</w:t>
      </w:r>
      <w:r w:rsidR="000E76E3">
        <w:rPr>
          <w:rFonts w:ascii="Times New Roman" w:eastAsia="Calibri" w:hAnsi="Times New Roman" w:cs="Times New Roman"/>
          <w:sz w:val="28"/>
          <w:szCs w:val="28"/>
        </w:rPr>
        <w:t>м</w:t>
      </w:r>
      <w:r w:rsidRPr="00A5150E">
        <w:rPr>
          <w:rFonts w:ascii="Times New Roman" w:eastAsia="Calibri" w:hAnsi="Times New Roman" w:cs="Times New Roman"/>
          <w:sz w:val="28"/>
          <w:szCs w:val="28"/>
        </w:rPr>
        <w:t xml:space="preserve"> учении</w:t>
      </w:r>
      <w:r w:rsidR="000E7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50E">
        <w:rPr>
          <w:rFonts w:ascii="Times New Roman" w:hAnsi="Times New Roman" w:cs="Times New Roman"/>
          <w:sz w:val="28"/>
          <w:szCs w:val="28"/>
        </w:rPr>
        <w:t>по отработке вопросов, связанных с действиями органов управления и сил территориальной подсистемы РСЧС при угрозе возникновения ЧС</w:t>
      </w:r>
      <w:r w:rsidR="000E76E3">
        <w:rPr>
          <w:rFonts w:ascii="Times New Roman" w:hAnsi="Times New Roman" w:cs="Times New Roman"/>
          <w:sz w:val="28"/>
          <w:szCs w:val="28"/>
        </w:rPr>
        <w:t>, п</w:t>
      </w:r>
      <w:r w:rsidRPr="00A5150E">
        <w:rPr>
          <w:rFonts w:ascii="Times New Roman" w:hAnsi="Times New Roman" w:cs="Times New Roman"/>
          <w:sz w:val="28"/>
          <w:szCs w:val="28"/>
        </w:rPr>
        <w:t>еревод системы гражданской обороны с мирного на военное время в условиях применения современных средств поражения</w:t>
      </w:r>
      <w:r w:rsidRPr="00A5150E">
        <w:rPr>
          <w:rFonts w:ascii="Times New Roman" w:eastAsia="Calibri" w:hAnsi="Times New Roman" w:cs="Times New Roman"/>
          <w:sz w:val="28"/>
          <w:szCs w:val="28"/>
        </w:rPr>
        <w:t xml:space="preserve">. Всего в учении приняло участие </w:t>
      </w:r>
      <w:r w:rsidRPr="00A5150E">
        <w:rPr>
          <w:rFonts w:ascii="Times New Roman" w:eastAsia="Calibri" w:hAnsi="Times New Roman" w:cs="Times New Roman"/>
          <w:b/>
          <w:sz w:val="28"/>
          <w:szCs w:val="28"/>
        </w:rPr>
        <w:t>534</w:t>
      </w:r>
      <w:r w:rsidRPr="00A5150E">
        <w:rPr>
          <w:rFonts w:ascii="Times New Roman" w:eastAsia="Calibri" w:hAnsi="Times New Roman" w:cs="Times New Roman"/>
          <w:sz w:val="28"/>
          <w:szCs w:val="28"/>
        </w:rPr>
        <w:t xml:space="preserve"> человека и </w:t>
      </w:r>
      <w:r w:rsidRPr="00A5150E">
        <w:rPr>
          <w:rFonts w:ascii="Times New Roman" w:eastAsia="Calibri" w:hAnsi="Times New Roman" w:cs="Times New Roman"/>
          <w:b/>
          <w:sz w:val="28"/>
          <w:szCs w:val="28"/>
        </w:rPr>
        <w:t>117</w:t>
      </w:r>
      <w:r w:rsidRPr="00A5150E">
        <w:rPr>
          <w:rFonts w:ascii="Times New Roman" w:eastAsia="Calibri" w:hAnsi="Times New Roman" w:cs="Times New Roman"/>
          <w:sz w:val="28"/>
          <w:szCs w:val="28"/>
        </w:rPr>
        <w:t xml:space="preserve"> единиц техники.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03 октября город Салават принял участие в штабной тренировке по гражданской обороне по теме "Организация и ведение гражданской обороны на территории Республики Башкортостан". 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Всего в ходе штабной тренировки к проведению практических мероприятий по развёртыванию элементов гражданской обороны и действиям по вводной было привлечено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310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Pr="00A5150E">
        <w:rPr>
          <w:rFonts w:ascii="Times New Roman" w:hAnsi="Times New Roman" w:cs="Times New Roman"/>
          <w:b/>
          <w:sz w:val="28"/>
          <w:szCs w:val="28"/>
        </w:rPr>
        <w:t>36</w:t>
      </w:r>
      <w:r w:rsidRPr="00A5150E">
        <w:rPr>
          <w:rFonts w:ascii="Times New Roman" w:hAnsi="Times New Roman" w:cs="Times New Roman"/>
          <w:sz w:val="28"/>
          <w:szCs w:val="28"/>
        </w:rPr>
        <w:t xml:space="preserve"> единиц техники.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В целях выполнения плана комплектования, подготовки и повышения квалификации должностных лиц и специалистов гражданской обороны и БТП РСЧС подготовлено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262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человека (план </w:t>
      </w:r>
      <w:r w:rsidRPr="00A5150E">
        <w:rPr>
          <w:rFonts w:ascii="Times New Roman" w:hAnsi="Times New Roman" w:cs="Times New Roman"/>
          <w:b/>
          <w:sz w:val="28"/>
          <w:szCs w:val="28"/>
        </w:rPr>
        <w:t>234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человек), выполнение плана составило </w:t>
      </w:r>
      <w:r w:rsidRPr="00A5150E">
        <w:rPr>
          <w:rFonts w:ascii="Times New Roman" w:hAnsi="Times New Roman" w:cs="Times New Roman"/>
          <w:b/>
          <w:sz w:val="28"/>
          <w:szCs w:val="28"/>
        </w:rPr>
        <w:t>112%</w:t>
      </w:r>
      <w:r w:rsidRPr="00A5150E">
        <w:rPr>
          <w:rFonts w:ascii="Times New Roman" w:hAnsi="Times New Roman" w:cs="Times New Roman"/>
          <w:sz w:val="28"/>
          <w:szCs w:val="28"/>
        </w:rPr>
        <w:t>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Проведены 01 марта, 28 апреля, 01 сентября и 04 октября открытые уроки по безопасности жизнедеятельности населения во всех учебных заведениях. 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Общий охват составил </w:t>
      </w:r>
      <w:r w:rsidRPr="00A5150E">
        <w:rPr>
          <w:rFonts w:ascii="Times New Roman" w:hAnsi="Times New Roman" w:cs="Times New Roman"/>
          <w:b/>
          <w:sz w:val="28"/>
          <w:szCs w:val="28"/>
        </w:rPr>
        <w:t>56129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К проведению открытых уроков привлекались сотрудники 36 пожарной части, патрульной службы Центра ГИМС, инструктор противопожарной службы Госкомитета РБ по ЧС и спасатели аварийно-спасательного отряда, воспитатели детских дошкольных учреждений. Всего в проведении открытого урока приняло участие </w:t>
      </w:r>
      <w:r w:rsidRPr="00A5150E">
        <w:rPr>
          <w:rFonts w:ascii="Times New Roman" w:hAnsi="Times New Roman" w:cs="Times New Roman"/>
          <w:b/>
          <w:sz w:val="28"/>
          <w:szCs w:val="28"/>
        </w:rPr>
        <w:t>190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человек, в том числе от МЧС – </w:t>
      </w:r>
      <w:r w:rsidRPr="00A5150E">
        <w:rPr>
          <w:rFonts w:ascii="Times New Roman" w:hAnsi="Times New Roman" w:cs="Times New Roman"/>
          <w:b/>
          <w:sz w:val="28"/>
          <w:szCs w:val="28"/>
        </w:rPr>
        <w:t>60</w:t>
      </w:r>
      <w:r w:rsidRPr="00A5150E">
        <w:rPr>
          <w:rFonts w:ascii="Times New Roman" w:hAnsi="Times New Roman" w:cs="Times New Roman"/>
          <w:sz w:val="28"/>
          <w:szCs w:val="28"/>
        </w:rPr>
        <w:t>.</w:t>
      </w:r>
    </w:p>
    <w:p w:rsidR="00A5150E" w:rsidRPr="00A5150E" w:rsidRDefault="00A5150E" w:rsidP="00A5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С 01 по 31 октября город Салават принял участие в месячнике по гражданской обороне. Всего к проведению месячника по гражданской обороне было привлечено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44420</w:t>
      </w:r>
      <w:r w:rsidRPr="00A5150E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Pr="00A5150E">
        <w:rPr>
          <w:rFonts w:ascii="Times New Roman" w:hAnsi="Times New Roman" w:cs="Times New Roman"/>
          <w:b/>
          <w:sz w:val="28"/>
          <w:szCs w:val="28"/>
        </w:rPr>
        <w:t>49</w:t>
      </w:r>
      <w:r w:rsidRPr="00A5150E">
        <w:rPr>
          <w:rFonts w:ascii="Times New Roman" w:hAnsi="Times New Roman" w:cs="Times New Roman"/>
          <w:sz w:val="28"/>
          <w:szCs w:val="28"/>
        </w:rPr>
        <w:t xml:space="preserve"> единиц техники.</w:t>
      </w:r>
    </w:p>
    <w:p w:rsidR="00540EBE" w:rsidRDefault="00A5150E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0E">
        <w:rPr>
          <w:rFonts w:ascii="Times New Roman" w:hAnsi="Times New Roman" w:cs="Times New Roman"/>
          <w:sz w:val="28"/>
          <w:szCs w:val="28"/>
        </w:rPr>
        <w:t xml:space="preserve">В 2023 году выпущено </w:t>
      </w:r>
      <w:r w:rsidRPr="00A5150E">
        <w:rPr>
          <w:rFonts w:ascii="Times New Roman" w:hAnsi="Times New Roman" w:cs="Times New Roman"/>
          <w:b/>
          <w:sz w:val="28"/>
          <w:szCs w:val="28"/>
        </w:rPr>
        <w:t>126</w:t>
      </w:r>
      <w:r w:rsidRPr="00A5150E">
        <w:rPr>
          <w:rFonts w:ascii="Times New Roman" w:hAnsi="Times New Roman" w:cs="Times New Roman"/>
          <w:sz w:val="28"/>
          <w:szCs w:val="28"/>
        </w:rPr>
        <w:t xml:space="preserve"> статей в местных печатных и электронных СМИ, снято </w:t>
      </w:r>
      <w:r w:rsidRPr="00A5150E">
        <w:rPr>
          <w:rFonts w:ascii="Times New Roman" w:hAnsi="Times New Roman" w:cs="Times New Roman"/>
          <w:b/>
          <w:sz w:val="28"/>
          <w:szCs w:val="28"/>
        </w:rPr>
        <w:t>22</w:t>
      </w:r>
      <w:r w:rsidRPr="00A5150E">
        <w:rPr>
          <w:rFonts w:ascii="Times New Roman" w:hAnsi="Times New Roman" w:cs="Times New Roman"/>
          <w:sz w:val="28"/>
          <w:szCs w:val="28"/>
        </w:rPr>
        <w:t xml:space="preserve"> видеосюжета, распространен</w:t>
      </w:r>
      <w:r w:rsidR="000E76E3">
        <w:rPr>
          <w:rFonts w:ascii="Times New Roman" w:hAnsi="Times New Roman" w:cs="Times New Roman"/>
          <w:sz w:val="28"/>
          <w:szCs w:val="28"/>
        </w:rPr>
        <w:t>о</w:t>
      </w:r>
      <w:r w:rsidR="00B068FC">
        <w:rPr>
          <w:rFonts w:ascii="Times New Roman" w:hAnsi="Times New Roman" w:cs="Times New Roman"/>
          <w:sz w:val="28"/>
          <w:szCs w:val="28"/>
        </w:rPr>
        <w:t xml:space="preserve"> </w:t>
      </w:r>
      <w:r w:rsidRPr="00A5150E">
        <w:rPr>
          <w:rFonts w:ascii="Times New Roman" w:hAnsi="Times New Roman" w:cs="Times New Roman"/>
          <w:b/>
          <w:sz w:val="28"/>
          <w:szCs w:val="28"/>
        </w:rPr>
        <w:t>205</w:t>
      </w:r>
      <w:r w:rsidRPr="00A5150E">
        <w:rPr>
          <w:rFonts w:ascii="Times New Roman" w:hAnsi="Times New Roman" w:cs="Times New Roman"/>
          <w:sz w:val="28"/>
          <w:szCs w:val="28"/>
        </w:rPr>
        <w:t xml:space="preserve"> памяток общим тиражом более </w:t>
      </w:r>
      <w:r w:rsidRPr="00A5150E">
        <w:rPr>
          <w:rFonts w:ascii="Times New Roman" w:hAnsi="Times New Roman" w:cs="Times New Roman"/>
          <w:b/>
          <w:sz w:val="28"/>
          <w:szCs w:val="28"/>
        </w:rPr>
        <w:t>18000</w:t>
      </w:r>
      <w:r w:rsidRPr="00A5150E">
        <w:rPr>
          <w:rFonts w:ascii="Times New Roman" w:hAnsi="Times New Roman" w:cs="Times New Roman"/>
          <w:sz w:val="28"/>
          <w:szCs w:val="28"/>
        </w:rPr>
        <w:t xml:space="preserve"> экземпляров, свыше </w:t>
      </w:r>
      <w:r w:rsidRPr="00A5150E">
        <w:rPr>
          <w:rFonts w:ascii="Times New Roman" w:hAnsi="Times New Roman" w:cs="Times New Roman"/>
          <w:b/>
          <w:sz w:val="28"/>
          <w:szCs w:val="28"/>
        </w:rPr>
        <w:t>5000</w:t>
      </w:r>
      <w:r w:rsidRPr="00A5150E">
        <w:rPr>
          <w:rFonts w:ascii="Times New Roman" w:hAnsi="Times New Roman" w:cs="Times New Roman"/>
          <w:sz w:val="28"/>
          <w:szCs w:val="28"/>
        </w:rPr>
        <w:t xml:space="preserve"> постеров.</w:t>
      </w:r>
    </w:p>
    <w:p w:rsidR="00FC1D9B" w:rsidRPr="00FC1D9B" w:rsidRDefault="00FC1D9B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1D9B">
        <w:rPr>
          <w:rFonts w:ascii="Times New Roman" w:hAnsi="Times New Roman" w:cs="Times New Roman"/>
          <w:sz w:val="28"/>
          <w:szCs w:val="28"/>
        </w:rPr>
        <w:t>По итогам смотра-конкурса "Лучший орган местного самоуправления муниципального образования Республики Башкортостан в области обеспечения безопасности жизнедеятельности населения"</w:t>
      </w:r>
      <w:r>
        <w:rPr>
          <w:rFonts w:ascii="Times New Roman" w:hAnsi="Times New Roman" w:cs="Times New Roman"/>
          <w:sz w:val="28"/>
          <w:szCs w:val="28"/>
        </w:rPr>
        <w:t xml:space="preserve"> город Салават занял в 2022 году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место, в 20</w:t>
      </w:r>
      <w:r w:rsidR="00C27F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году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sectPr w:rsidR="00FC1D9B" w:rsidRPr="00FC1D9B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EA" w:rsidRDefault="006E1FEA" w:rsidP="009B07D1">
      <w:pPr>
        <w:spacing w:after="0" w:line="240" w:lineRule="auto"/>
      </w:pPr>
      <w:r>
        <w:separator/>
      </w:r>
    </w:p>
  </w:endnote>
  <w:endnote w:type="continuationSeparator" w:id="1">
    <w:p w:rsidR="006E1FEA" w:rsidRDefault="006E1FEA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EA" w:rsidRDefault="006E1FEA" w:rsidP="009B07D1">
      <w:pPr>
        <w:spacing w:after="0" w:line="240" w:lineRule="auto"/>
      </w:pPr>
      <w:r>
        <w:separator/>
      </w:r>
    </w:p>
  </w:footnote>
  <w:footnote w:type="continuationSeparator" w:id="1">
    <w:p w:rsidR="006E1FEA" w:rsidRDefault="006E1FEA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939"/>
    <w:rsid w:val="000176D3"/>
    <w:rsid w:val="00025558"/>
    <w:rsid w:val="000321E0"/>
    <w:rsid w:val="0007499E"/>
    <w:rsid w:val="00083895"/>
    <w:rsid w:val="00090971"/>
    <w:rsid w:val="00092D2B"/>
    <w:rsid w:val="000A4E03"/>
    <w:rsid w:val="000B305C"/>
    <w:rsid w:val="000B7595"/>
    <w:rsid w:val="000E76E3"/>
    <w:rsid w:val="000F3778"/>
    <w:rsid w:val="000F7349"/>
    <w:rsid w:val="000F73B8"/>
    <w:rsid w:val="00103476"/>
    <w:rsid w:val="001054A7"/>
    <w:rsid w:val="00107DB2"/>
    <w:rsid w:val="001111D4"/>
    <w:rsid w:val="00112C6F"/>
    <w:rsid w:val="00117CA0"/>
    <w:rsid w:val="001206D2"/>
    <w:rsid w:val="00125096"/>
    <w:rsid w:val="00133CFF"/>
    <w:rsid w:val="001352EC"/>
    <w:rsid w:val="0014546F"/>
    <w:rsid w:val="00145485"/>
    <w:rsid w:val="00150875"/>
    <w:rsid w:val="00155869"/>
    <w:rsid w:val="00160A31"/>
    <w:rsid w:val="00160FFD"/>
    <w:rsid w:val="00170785"/>
    <w:rsid w:val="001901F3"/>
    <w:rsid w:val="001B0D62"/>
    <w:rsid w:val="001B1D21"/>
    <w:rsid w:val="001B4C47"/>
    <w:rsid w:val="001B541B"/>
    <w:rsid w:val="001C32C4"/>
    <w:rsid w:val="001C74D5"/>
    <w:rsid w:val="001D19DE"/>
    <w:rsid w:val="001E0094"/>
    <w:rsid w:val="001E2317"/>
    <w:rsid w:val="001F163F"/>
    <w:rsid w:val="0020042C"/>
    <w:rsid w:val="0020100B"/>
    <w:rsid w:val="002016C1"/>
    <w:rsid w:val="002019D2"/>
    <w:rsid w:val="00203686"/>
    <w:rsid w:val="002061CC"/>
    <w:rsid w:val="0021035A"/>
    <w:rsid w:val="00210428"/>
    <w:rsid w:val="002104AF"/>
    <w:rsid w:val="002135C8"/>
    <w:rsid w:val="00226221"/>
    <w:rsid w:val="00226CDC"/>
    <w:rsid w:val="00245B07"/>
    <w:rsid w:val="00252F5B"/>
    <w:rsid w:val="0026460E"/>
    <w:rsid w:val="00276F16"/>
    <w:rsid w:val="00280824"/>
    <w:rsid w:val="0028498E"/>
    <w:rsid w:val="0028773C"/>
    <w:rsid w:val="00292C6E"/>
    <w:rsid w:val="002B225F"/>
    <w:rsid w:val="002B3EA8"/>
    <w:rsid w:val="002C0BB1"/>
    <w:rsid w:val="002C613F"/>
    <w:rsid w:val="002C68BF"/>
    <w:rsid w:val="002D1567"/>
    <w:rsid w:val="002D4CFF"/>
    <w:rsid w:val="002D6A98"/>
    <w:rsid w:val="002E256F"/>
    <w:rsid w:val="002F2DE0"/>
    <w:rsid w:val="00302BD5"/>
    <w:rsid w:val="003140E2"/>
    <w:rsid w:val="00331939"/>
    <w:rsid w:val="003330F0"/>
    <w:rsid w:val="00343F42"/>
    <w:rsid w:val="00344059"/>
    <w:rsid w:val="0035232E"/>
    <w:rsid w:val="00353F69"/>
    <w:rsid w:val="003577C8"/>
    <w:rsid w:val="00367D83"/>
    <w:rsid w:val="0037191F"/>
    <w:rsid w:val="00373888"/>
    <w:rsid w:val="00375A2D"/>
    <w:rsid w:val="00382D6D"/>
    <w:rsid w:val="0038526E"/>
    <w:rsid w:val="00397F24"/>
    <w:rsid w:val="003B1A4E"/>
    <w:rsid w:val="003B3728"/>
    <w:rsid w:val="003B79F3"/>
    <w:rsid w:val="003C2DB3"/>
    <w:rsid w:val="003E3DED"/>
    <w:rsid w:val="003E7B51"/>
    <w:rsid w:val="00405B1A"/>
    <w:rsid w:val="00416167"/>
    <w:rsid w:val="004249C9"/>
    <w:rsid w:val="00424A89"/>
    <w:rsid w:val="0043739F"/>
    <w:rsid w:val="0044665C"/>
    <w:rsid w:val="00466FB4"/>
    <w:rsid w:val="00470DB0"/>
    <w:rsid w:val="00480BCA"/>
    <w:rsid w:val="00480D53"/>
    <w:rsid w:val="00484B3E"/>
    <w:rsid w:val="00487106"/>
    <w:rsid w:val="00490779"/>
    <w:rsid w:val="004944A6"/>
    <w:rsid w:val="004B25E2"/>
    <w:rsid w:val="004E6A4C"/>
    <w:rsid w:val="004F263D"/>
    <w:rsid w:val="004F5337"/>
    <w:rsid w:val="0050113F"/>
    <w:rsid w:val="0050218F"/>
    <w:rsid w:val="005036F8"/>
    <w:rsid w:val="00505F74"/>
    <w:rsid w:val="00506547"/>
    <w:rsid w:val="00506C38"/>
    <w:rsid w:val="005074A5"/>
    <w:rsid w:val="00510F72"/>
    <w:rsid w:val="00520180"/>
    <w:rsid w:val="0053037A"/>
    <w:rsid w:val="0053394B"/>
    <w:rsid w:val="00540EBE"/>
    <w:rsid w:val="00543DD1"/>
    <w:rsid w:val="005623E7"/>
    <w:rsid w:val="00562F0F"/>
    <w:rsid w:val="00565A0B"/>
    <w:rsid w:val="00565AF0"/>
    <w:rsid w:val="00577142"/>
    <w:rsid w:val="00596A5E"/>
    <w:rsid w:val="005A284F"/>
    <w:rsid w:val="005A45A4"/>
    <w:rsid w:val="005A4CA8"/>
    <w:rsid w:val="005A6B5B"/>
    <w:rsid w:val="005A7314"/>
    <w:rsid w:val="005C7BC2"/>
    <w:rsid w:val="005D02F1"/>
    <w:rsid w:val="005E027A"/>
    <w:rsid w:val="005E640E"/>
    <w:rsid w:val="005F65B9"/>
    <w:rsid w:val="005F7DB8"/>
    <w:rsid w:val="00601BFF"/>
    <w:rsid w:val="00605DC2"/>
    <w:rsid w:val="00606834"/>
    <w:rsid w:val="00607E5E"/>
    <w:rsid w:val="00612668"/>
    <w:rsid w:val="00620F38"/>
    <w:rsid w:val="00630496"/>
    <w:rsid w:val="00632E8C"/>
    <w:rsid w:val="00634AF7"/>
    <w:rsid w:val="0064157C"/>
    <w:rsid w:val="006467F8"/>
    <w:rsid w:val="006469EE"/>
    <w:rsid w:val="00647AD7"/>
    <w:rsid w:val="006501AB"/>
    <w:rsid w:val="00660054"/>
    <w:rsid w:val="006620F6"/>
    <w:rsid w:val="00666B45"/>
    <w:rsid w:val="0067201D"/>
    <w:rsid w:val="006977D3"/>
    <w:rsid w:val="006A049D"/>
    <w:rsid w:val="006A0F8E"/>
    <w:rsid w:val="006A2FD9"/>
    <w:rsid w:val="006B5EA7"/>
    <w:rsid w:val="006E1B7D"/>
    <w:rsid w:val="006E1FEA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67DD"/>
    <w:rsid w:val="00757720"/>
    <w:rsid w:val="00762351"/>
    <w:rsid w:val="00763353"/>
    <w:rsid w:val="00784A46"/>
    <w:rsid w:val="0078677F"/>
    <w:rsid w:val="007C62AA"/>
    <w:rsid w:val="007C7F3E"/>
    <w:rsid w:val="007D07CC"/>
    <w:rsid w:val="007D183B"/>
    <w:rsid w:val="007D43EB"/>
    <w:rsid w:val="007E298F"/>
    <w:rsid w:val="007E6939"/>
    <w:rsid w:val="007F7025"/>
    <w:rsid w:val="008040BA"/>
    <w:rsid w:val="008208AE"/>
    <w:rsid w:val="00821168"/>
    <w:rsid w:val="00824CA2"/>
    <w:rsid w:val="00826182"/>
    <w:rsid w:val="00831567"/>
    <w:rsid w:val="008315AB"/>
    <w:rsid w:val="008372A5"/>
    <w:rsid w:val="00852BEA"/>
    <w:rsid w:val="00856946"/>
    <w:rsid w:val="008576CF"/>
    <w:rsid w:val="00865D2A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8F216B"/>
    <w:rsid w:val="008F4D2A"/>
    <w:rsid w:val="00902053"/>
    <w:rsid w:val="00904A06"/>
    <w:rsid w:val="00904B32"/>
    <w:rsid w:val="00905CB1"/>
    <w:rsid w:val="0092411E"/>
    <w:rsid w:val="00933603"/>
    <w:rsid w:val="009360D5"/>
    <w:rsid w:val="00936CE8"/>
    <w:rsid w:val="009370F5"/>
    <w:rsid w:val="00937AA5"/>
    <w:rsid w:val="00942184"/>
    <w:rsid w:val="0094600F"/>
    <w:rsid w:val="0095392E"/>
    <w:rsid w:val="00953B7B"/>
    <w:rsid w:val="009606B9"/>
    <w:rsid w:val="00970913"/>
    <w:rsid w:val="0097776B"/>
    <w:rsid w:val="0099096C"/>
    <w:rsid w:val="00994392"/>
    <w:rsid w:val="00997A9C"/>
    <w:rsid w:val="009B07D1"/>
    <w:rsid w:val="009B2DCA"/>
    <w:rsid w:val="009E27AC"/>
    <w:rsid w:val="009E3FCB"/>
    <w:rsid w:val="009F30D1"/>
    <w:rsid w:val="009F62C1"/>
    <w:rsid w:val="00A04F17"/>
    <w:rsid w:val="00A10CE5"/>
    <w:rsid w:val="00A12B1F"/>
    <w:rsid w:val="00A21B89"/>
    <w:rsid w:val="00A21FCE"/>
    <w:rsid w:val="00A25369"/>
    <w:rsid w:val="00A27694"/>
    <w:rsid w:val="00A4071D"/>
    <w:rsid w:val="00A44969"/>
    <w:rsid w:val="00A5150E"/>
    <w:rsid w:val="00A51FC6"/>
    <w:rsid w:val="00A660E5"/>
    <w:rsid w:val="00A71A83"/>
    <w:rsid w:val="00A8455E"/>
    <w:rsid w:val="00A84DDB"/>
    <w:rsid w:val="00A91526"/>
    <w:rsid w:val="00A91E04"/>
    <w:rsid w:val="00AA291E"/>
    <w:rsid w:val="00AA45CA"/>
    <w:rsid w:val="00AA4A69"/>
    <w:rsid w:val="00AA7557"/>
    <w:rsid w:val="00AB0420"/>
    <w:rsid w:val="00AB53AC"/>
    <w:rsid w:val="00AD1149"/>
    <w:rsid w:val="00AE2326"/>
    <w:rsid w:val="00AF21E7"/>
    <w:rsid w:val="00B068FC"/>
    <w:rsid w:val="00B1314F"/>
    <w:rsid w:val="00B2038D"/>
    <w:rsid w:val="00B24201"/>
    <w:rsid w:val="00B24DA8"/>
    <w:rsid w:val="00B26026"/>
    <w:rsid w:val="00B45777"/>
    <w:rsid w:val="00B55BD6"/>
    <w:rsid w:val="00B56348"/>
    <w:rsid w:val="00B84560"/>
    <w:rsid w:val="00B85166"/>
    <w:rsid w:val="00B87D73"/>
    <w:rsid w:val="00B93708"/>
    <w:rsid w:val="00B93E48"/>
    <w:rsid w:val="00B94F69"/>
    <w:rsid w:val="00BA3D06"/>
    <w:rsid w:val="00BA5CF2"/>
    <w:rsid w:val="00BC3DD0"/>
    <w:rsid w:val="00BC58A7"/>
    <w:rsid w:val="00BE3601"/>
    <w:rsid w:val="00BE45AF"/>
    <w:rsid w:val="00BE5970"/>
    <w:rsid w:val="00BF2632"/>
    <w:rsid w:val="00BF53E6"/>
    <w:rsid w:val="00BF5A93"/>
    <w:rsid w:val="00BF7987"/>
    <w:rsid w:val="00BF7996"/>
    <w:rsid w:val="00C007F4"/>
    <w:rsid w:val="00C04820"/>
    <w:rsid w:val="00C12A82"/>
    <w:rsid w:val="00C27F9B"/>
    <w:rsid w:val="00C36D9A"/>
    <w:rsid w:val="00C37346"/>
    <w:rsid w:val="00C41B0A"/>
    <w:rsid w:val="00C52598"/>
    <w:rsid w:val="00C54FED"/>
    <w:rsid w:val="00C803FD"/>
    <w:rsid w:val="00C80AC8"/>
    <w:rsid w:val="00CB5030"/>
    <w:rsid w:val="00CD0D50"/>
    <w:rsid w:val="00CD2203"/>
    <w:rsid w:val="00CD2741"/>
    <w:rsid w:val="00CE3C9E"/>
    <w:rsid w:val="00CE4251"/>
    <w:rsid w:val="00CE4983"/>
    <w:rsid w:val="00CE7306"/>
    <w:rsid w:val="00CF3644"/>
    <w:rsid w:val="00D07C46"/>
    <w:rsid w:val="00D12F28"/>
    <w:rsid w:val="00D13A31"/>
    <w:rsid w:val="00D310C6"/>
    <w:rsid w:val="00D41443"/>
    <w:rsid w:val="00D51BB9"/>
    <w:rsid w:val="00D72CC9"/>
    <w:rsid w:val="00D77084"/>
    <w:rsid w:val="00D77F4D"/>
    <w:rsid w:val="00D8032D"/>
    <w:rsid w:val="00D80391"/>
    <w:rsid w:val="00D8500A"/>
    <w:rsid w:val="00D8572E"/>
    <w:rsid w:val="00D907EB"/>
    <w:rsid w:val="00D90F5C"/>
    <w:rsid w:val="00D95387"/>
    <w:rsid w:val="00D9584F"/>
    <w:rsid w:val="00DA3D5C"/>
    <w:rsid w:val="00DA771A"/>
    <w:rsid w:val="00DB668E"/>
    <w:rsid w:val="00DC3423"/>
    <w:rsid w:val="00DD0AE6"/>
    <w:rsid w:val="00DD15F5"/>
    <w:rsid w:val="00DD6FDD"/>
    <w:rsid w:val="00DE0F49"/>
    <w:rsid w:val="00DE1B23"/>
    <w:rsid w:val="00DE3F1B"/>
    <w:rsid w:val="00DF3A97"/>
    <w:rsid w:val="00DF6A12"/>
    <w:rsid w:val="00E1006A"/>
    <w:rsid w:val="00E15F32"/>
    <w:rsid w:val="00E17315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A1DC6"/>
    <w:rsid w:val="00EA502A"/>
    <w:rsid w:val="00EA79F4"/>
    <w:rsid w:val="00EC5188"/>
    <w:rsid w:val="00EC7461"/>
    <w:rsid w:val="00ED6524"/>
    <w:rsid w:val="00ED664F"/>
    <w:rsid w:val="00EE47C7"/>
    <w:rsid w:val="00EE6236"/>
    <w:rsid w:val="00EE6557"/>
    <w:rsid w:val="00EE7CAB"/>
    <w:rsid w:val="00EF2C54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86251"/>
    <w:rsid w:val="00F90BD0"/>
    <w:rsid w:val="00FB4B1A"/>
    <w:rsid w:val="00FB6C5A"/>
    <w:rsid w:val="00FC1D9B"/>
    <w:rsid w:val="00FC48DB"/>
    <w:rsid w:val="00FC4E25"/>
    <w:rsid w:val="00FF54C9"/>
    <w:rsid w:val="00FF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8208AE"/>
    <w:pPr>
      <w:overflowPunct w:val="0"/>
      <w:autoSpaceDE w:val="0"/>
      <w:autoSpaceDN w:val="0"/>
      <w:adjustRightInd w:val="0"/>
      <w:spacing w:after="0" w:line="240" w:lineRule="auto"/>
      <w:ind w:firstLine="10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BF79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F79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6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D8F7-7F1F-4DE9-93F7-7E17646A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9630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Камалетдинова Наталья Александровна</dc:creator>
  <cp:lastModifiedBy>Devil-77</cp:lastModifiedBy>
  <cp:revision>174</cp:revision>
  <cp:lastPrinted>2023-11-20T07:34:00Z</cp:lastPrinted>
  <dcterms:created xsi:type="dcterms:W3CDTF">2016-11-22T04:06:00Z</dcterms:created>
  <dcterms:modified xsi:type="dcterms:W3CDTF">2023-11-29T11:12:00Z</dcterms:modified>
</cp:coreProperties>
</file>