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9A" w:rsidRPr="0057329A" w:rsidRDefault="0057329A" w:rsidP="0057329A">
      <w:pPr>
        <w:widowControl w:val="0"/>
        <w:spacing w:after="0" w:line="240" w:lineRule="auto"/>
        <w:ind w:left="6096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Приложение № 1</w:t>
      </w:r>
    </w:p>
    <w:p w:rsidR="0057329A" w:rsidRPr="0057329A" w:rsidRDefault="0057329A" w:rsidP="0057329A">
      <w:pPr>
        <w:widowControl w:val="0"/>
        <w:spacing w:after="0" w:line="240" w:lineRule="auto"/>
        <w:ind w:left="609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к решению Совета городского</w:t>
      </w:r>
    </w:p>
    <w:p w:rsidR="0057329A" w:rsidRPr="0057329A" w:rsidRDefault="0057329A" w:rsidP="0057329A">
      <w:pPr>
        <w:widowControl w:val="0"/>
        <w:spacing w:after="0" w:line="240" w:lineRule="auto"/>
        <w:ind w:left="609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округа город Салават</w:t>
      </w:r>
    </w:p>
    <w:p w:rsidR="0057329A" w:rsidRPr="0057329A" w:rsidRDefault="0057329A" w:rsidP="0057329A">
      <w:pPr>
        <w:widowControl w:val="0"/>
        <w:spacing w:after="0" w:line="240" w:lineRule="auto"/>
        <w:ind w:left="609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Республики Башкортостан</w:t>
      </w:r>
    </w:p>
    <w:p w:rsidR="0057329A" w:rsidRPr="0057329A" w:rsidRDefault="0057329A" w:rsidP="0057329A">
      <w:pPr>
        <w:widowControl w:val="0"/>
        <w:spacing w:after="0" w:line="240" w:lineRule="auto"/>
        <w:ind w:left="6096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от _________№_________</w:t>
      </w:r>
    </w:p>
    <w:p w:rsidR="0057329A" w:rsidRPr="0057329A" w:rsidRDefault="0057329A" w:rsidP="0057329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329A" w:rsidRPr="0057329A" w:rsidRDefault="0057329A" w:rsidP="0057329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0" w:name="P39"/>
      <w:bookmarkEnd w:id="0"/>
      <w:r w:rsidRPr="0057329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7329A" w:rsidRPr="0057329A" w:rsidRDefault="0057329A" w:rsidP="0057329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определения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городском округе город Салават Республики Башкортостан</w:t>
      </w:r>
    </w:p>
    <w:p w:rsidR="0057329A" w:rsidRPr="0057329A" w:rsidRDefault="0057329A" w:rsidP="0057329A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1. Настоящий Порядок определения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городском округе город Салават Республики Башкортостан (далее - Порядок), устанавливает правила определения и минимальное значение расстояний от организаций и (или) объектов, на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до границ прилегающих к ним территорий городского округа город Салават Республики Башкортостан.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2. Требования, установленные настоящим Порядком, распространяются на все юридические лица независимо от их организационно-правовых форм собственности, осуществляющих розничную продажу алкогольной продукции и розничную продажу алкогольной продукции при оказании услуг общественного питания, а также на индивидуальных предпринимателей, занимающихся предпринимательской деятельностью по розничной продаже пива, пивных напитков, сидра, пуаре, медовухи и при оказании услуг общественного питания.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3. В настоящем Порядке используются следующие понятия: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3.1 образовательные организации -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3.2 организации, осуществляющие обучение, - юридические лица, осуществляющие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3.3 детские организации - организации, осуществляющие деятельность по дошкольному образованию (по Общероссийскому классификатору видов экономической деятельности </w:t>
      </w:r>
      <w:hyperlink r:id="rId4" w:tooltip="https://login.consultant.ru/link/?req=doc&amp;base=LAW&amp;n=491114&amp;dst=105333" w:history="1">
        <w:r w:rsidRPr="0057329A">
          <w:rPr>
            <w:rFonts w:ascii="Times New Roman" w:eastAsia="Arial" w:hAnsi="Times New Roman" w:cs="Times New Roman"/>
            <w:sz w:val="28"/>
            <w:szCs w:val="28"/>
            <w:lang w:eastAsia="ru-RU"/>
          </w:rPr>
          <w:t>код 85.11</w:t>
        </w:r>
      </w:hyperlink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);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3.4 медицинские организации - юридические лица независимо от </w:t>
      </w: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организационно-правовой формы, осуществляющие в качестве основного (уставного) вида деятельности медицинскую деятельность на основании лицензии, предоставленной в порядке, установленном законодательством. Также к медицинским организациям приравниваются индивидуальные предприниматели, осуществляющие медицинскую деятельность;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3.5 объект спорта - объект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имущества.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3.6 стационарный торговый объект - торговый объект, представляющий собой здание или часть здания, строение или часть строения, прочно связанный с фундаментом такого здания, строения с землей и подключенный (технологически присоединенный) к сетям инженерно-технического обеспечения, в котором осуществляется розничная продажа алкогольной продукции;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3.7 обособленная территория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</w:t>
      </w:r>
      <w:hyperlink w:anchor="P59" w:tooltip="#P59" w:history="1">
        <w:r w:rsidRPr="0057329A">
          <w:rPr>
            <w:rFonts w:ascii="Times New Roman" w:eastAsia="Arial" w:hAnsi="Times New Roman" w:cs="Times New Roman"/>
            <w:sz w:val="28"/>
            <w:szCs w:val="28"/>
            <w:lang w:eastAsia="ru-RU"/>
          </w:rPr>
          <w:t>пункте 6</w:t>
        </w:r>
      </w:hyperlink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4. Территория, прилегающая к организациям и объектам, указанным в </w:t>
      </w:r>
      <w:hyperlink w:anchor="P59" w:tooltip="#P59" w:history="1">
        <w:r w:rsidRPr="0057329A">
          <w:rPr>
            <w:rFonts w:ascii="Times New Roman" w:eastAsia="Arial" w:hAnsi="Times New Roman" w:cs="Times New Roman"/>
            <w:sz w:val="28"/>
            <w:szCs w:val="28"/>
            <w:lang w:eastAsia="ru-RU"/>
          </w:rPr>
          <w:t>пункте 6</w:t>
        </w:r>
      </w:hyperlink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настоящего Порядка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</w:t>
      </w:r>
      <w:hyperlink w:anchor="P59" w:tooltip="#P59" w:history="1">
        <w:r w:rsidRPr="0057329A">
          <w:rPr>
            <w:rFonts w:ascii="Times New Roman" w:eastAsia="Arial" w:hAnsi="Times New Roman" w:cs="Times New Roman"/>
            <w:sz w:val="28"/>
            <w:szCs w:val="28"/>
            <w:lang w:eastAsia="ru-RU"/>
          </w:rPr>
          <w:t>пункте 6</w:t>
        </w:r>
      </w:hyperlink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настоящего Порядка (далее - дополнительная территория).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5. Дополнительная территория определяется: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а)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б)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пункте 6 настоящего Порядка, до входа для посетителей в стационарный торговый объект.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" w:name="P59"/>
      <w:bookmarkEnd w:id="1"/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6. Розничная продажа алкогольной продукции и розничная продажа алкогольной продукции при оказании услуг общественного питания не допускаются на территориях, прилегающих: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1) к зданиям, строениям, сооружениям, помещениям, находящимся во владении и (или) пользовании образовательных организаций;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2)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3) к зданиям, строениям, сооружениям, помещениям, находящимся во владении и (или) пользовании юридических лиц независимо от </w:t>
      </w: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4) к спортивным сооружениям, которые являются объектами недвижимости и права на которые зарегистрированы в установленном порядке;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5) к вокзалам и к местам нахождения источников повышенной опасности, определяемых органами государственной власти Республики Башкортостан в порядке, установленном Правительством Республики Башкортостан;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6) к местам массового скопления граждан в период проведения публичных мероприятий, организуемых в соответствии с Федеральным </w:t>
      </w:r>
      <w:hyperlink r:id="rId5" w:tooltip="https://login.consultant.ru/link/?req=doc&amp;base=LAW&amp;n=433463" w:history="1">
        <w:r w:rsidRPr="0057329A">
          <w:rPr>
            <w:rFonts w:ascii="Times New Roman" w:eastAsia="Arial" w:hAnsi="Times New Roman" w:cs="Times New Roman"/>
            <w:sz w:val="28"/>
            <w:szCs w:val="28"/>
            <w:lang w:eastAsia="ru-RU"/>
          </w:rPr>
          <w:t>законом</w:t>
        </w:r>
      </w:hyperlink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 19.06.2004 № 54-ФЗ «О собраниях, митингах, демонстрациях, шествиях и пикетированиях», и на прилегающих к таким местам территориях, границы которых устанавливаются органами государственной власти Республики Башкортостан при согласовании проведения таких мероприятий.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7. Расчет расстояния от организаций и (или) объектов до границ прилегающих территорий определяется следующим образом: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7.1 при отсутствии обособленной территории путем измерения расстояния от входа для посетителей в здание (строение, сооружение), в котором расположены организации и (или) объекты, на территории которых не допускается розничная продажа алкогольной продукции, до входа для посетителей в стационарный торговый объект по кратчайшему маршруту движения пешехода по тротуарам, пешеходным дорожкам и пешеходным переходам;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7.2 при наличии обособленной территории у организации и (или) объекта, на территории которого не допускается розничная продажа алкогольной продукции, от входа для посетителей на обособленную территорию организации и (или) объекта до входа для посетителей в стационарный торговый объект по кратчайшему маршруту движения пешехода по тротуарам, пешеходным дорожкам и пешеходным переходам;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7.3 расстояние от границ мест массового скопления граждан и мест нахождения источников повышенной опасности, расположенных не в зданиях, до объекта торговли и общественного питания, осуществляющего розничную продажу алкогольной продукции, измеряется по прямой линии вне зависимости от наличия пешеходной зоны или проезжей части, различного рода ограждений.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8. Определить минимальное значение расстояний от организаций и (или) объектов, указанных в </w:t>
      </w:r>
      <w:hyperlink w:anchor="P59" w:tooltip="#P59" w:history="1">
        <w:r w:rsidRPr="0057329A">
          <w:rPr>
            <w:rFonts w:ascii="Times New Roman" w:eastAsia="Arial" w:hAnsi="Times New Roman" w:cs="Times New Roman"/>
            <w:sz w:val="28"/>
            <w:szCs w:val="28"/>
            <w:lang w:eastAsia="ru-RU"/>
          </w:rPr>
          <w:t>пункте 6</w:t>
        </w:r>
      </w:hyperlink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настоящего Порядка, до границ прилегающих территорий: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8.1 расстояние от детских, образовательных организаций, организаций, осуществляющих обучение, до границ прилегающих территорий должно </w:t>
      </w: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составлять не менее 70 метров;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8.2 расстояние от медицинских организаций, объектов спорта, вокзала до границ прилегающих территорий должно составлять не менее 50 метров.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8.3 расстояние от мест массового скопления граждан и мест нахождения источников повышенной опасности, определяемых органами государственной власти Республики Башкортостан, до границ прилегающих территорий должно составлять не менее 25 метров.</w:t>
      </w:r>
    </w:p>
    <w:p w:rsidR="0057329A" w:rsidRPr="0057329A" w:rsidRDefault="0057329A" w:rsidP="0057329A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7329A">
        <w:rPr>
          <w:rFonts w:ascii="Times New Roman" w:eastAsia="Arial" w:hAnsi="Times New Roman" w:cs="Times New Roman"/>
          <w:sz w:val="28"/>
          <w:szCs w:val="28"/>
          <w:lang w:eastAsia="ru-RU"/>
        </w:rPr>
        <w:t>9. Границы прилегающих территорий, указанных в пункте 6 настоящей статьи, определяются с учетом результатов общественных обсуждений органом местного самоуправления городского округа город Салават Республики Башкортостан.</w:t>
      </w:r>
    </w:p>
    <w:p w:rsidR="0057329A" w:rsidRPr="0057329A" w:rsidRDefault="0057329A" w:rsidP="0057329A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57329A" w:rsidRPr="0057329A" w:rsidSect="004A39D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2" w:name="_GoBack"/>
      <w:bookmarkEnd w:id="2"/>
    </w:p>
    <w:p w:rsidR="00D97DAB" w:rsidRDefault="00D97DAB" w:rsidP="0052688C">
      <w:pPr>
        <w:widowControl w:val="0"/>
        <w:spacing w:after="0" w:line="240" w:lineRule="auto"/>
        <w:outlineLvl w:val="0"/>
      </w:pPr>
    </w:p>
    <w:sectPr w:rsidR="00D97DAB">
      <w:pgSz w:w="16838" w:h="11905" w:orient="landscape"/>
      <w:pgMar w:top="1701" w:right="1134" w:bottom="850" w:left="1134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F1"/>
    <w:rsid w:val="00143558"/>
    <w:rsid w:val="0052688C"/>
    <w:rsid w:val="0057329A"/>
    <w:rsid w:val="00CD50F1"/>
    <w:rsid w:val="00D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11101-1B80-4CAF-8577-0D11E36C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3463" TargetMode="External"/><Relationship Id="rId4" Type="http://schemas.openxmlformats.org/officeDocument/2006/relationships/hyperlink" Target="https://login.consultant.ru/link/?req=doc&amp;base=LAW&amp;n=491114&amp;dst=105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4</cp:revision>
  <dcterms:created xsi:type="dcterms:W3CDTF">2025-05-15T11:40:00Z</dcterms:created>
  <dcterms:modified xsi:type="dcterms:W3CDTF">2025-05-15T12:00:00Z</dcterms:modified>
</cp:coreProperties>
</file>