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D4" w:rsidRDefault="00BE2CD4" w:rsidP="00BE2CD4">
      <w:pPr>
        <w:widowControl w:val="0"/>
        <w:autoSpaceDE w:val="0"/>
        <w:autoSpaceDN w:val="0"/>
        <w:adjustRightInd w:val="0"/>
        <w:ind w:left="5664"/>
        <w:contextualSpacing/>
        <w:outlineLvl w:val="0"/>
        <w:rPr>
          <w:color w:val="000000"/>
        </w:rPr>
      </w:pPr>
      <w:r>
        <w:rPr>
          <w:color w:val="000000"/>
        </w:rPr>
        <w:t>Приложение</w:t>
      </w:r>
    </w:p>
    <w:p w:rsidR="00BE2CD4" w:rsidRDefault="00BE2CD4" w:rsidP="00BE2CD4">
      <w:pPr>
        <w:widowControl w:val="0"/>
        <w:autoSpaceDE w:val="0"/>
        <w:autoSpaceDN w:val="0"/>
        <w:adjustRightInd w:val="0"/>
        <w:ind w:left="5664"/>
        <w:contextualSpacing/>
        <w:outlineLvl w:val="0"/>
        <w:rPr>
          <w:color w:val="000000"/>
        </w:rPr>
      </w:pPr>
      <w:r>
        <w:rPr>
          <w:color w:val="000000"/>
        </w:rPr>
        <w:t>к решению Совета городского</w:t>
      </w:r>
    </w:p>
    <w:p w:rsidR="00BE2CD4" w:rsidRDefault="00BE2CD4" w:rsidP="00BE2CD4">
      <w:pPr>
        <w:widowControl w:val="0"/>
        <w:autoSpaceDE w:val="0"/>
        <w:autoSpaceDN w:val="0"/>
        <w:adjustRightInd w:val="0"/>
        <w:ind w:left="5664"/>
        <w:contextualSpacing/>
        <w:rPr>
          <w:color w:val="000000"/>
        </w:rPr>
      </w:pPr>
      <w:r>
        <w:rPr>
          <w:color w:val="000000"/>
        </w:rPr>
        <w:t>округа город Салават</w:t>
      </w:r>
    </w:p>
    <w:p w:rsidR="00BE2CD4" w:rsidRDefault="00BE2CD4" w:rsidP="00BE2CD4">
      <w:pPr>
        <w:widowControl w:val="0"/>
        <w:autoSpaceDE w:val="0"/>
        <w:autoSpaceDN w:val="0"/>
        <w:adjustRightInd w:val="0"/>
        <w:ind w:left="5664"/>
        <w:contextualSpacing/>
        <w:rPr>
          <w:color w:val="000000"/>
        </w:rPr>
      </w:pPr>
      <w:r>
        <w:rPr>
          <w:color w:val="000000"/>
        </w:rPr>
        <w:t>Республики Башкортостан</w:t>
      </w:r>
    </w:p>
    <w:p w:rsidR="00BE2CD4" w:rsidRDefault="00BE2CD4" w:rsidP="00BE2CD4">
      <w:pPr>
        <w:widowControl w:val="0"/>
        <w:autoSpaceDE w:val="0"/>
        <w:autoSpaceDN w:val="0"/>
        <w:adjustRightInd w:val="0"/>
        <w:ind w:left="5664"/>
        <w:contextualSpacing/>
        <w:rPr>
          <w:color w:val="000000"/>
        </w:rPr>
      </w:pPr>
      <w:r>
        <w:rPr>
          <w:color w:val="000000"/>
        </w:rPr>
        <w:t>от «</w:t>
      </w:r>
      <w:r>
        <w:rPr>
          <w:color w:val="000000"/>
        </w:rPr>
        <w:softHyphen/>
        <w:t>___» ____ 2025 г. № ________</w:t>
      </w:r>
    </w:p>
    <w:p w:rsidR="00BE2CD4" w:rsidRDefault="00BE2CD4" w:rsidP="00BE2CD4">
      <w:pPr>
        <w:ind w:firstLine="567"/>
        <w:jc w:val="right"/>
        <w:rPr>
          <w:color w:val="000000"/>
          <w:sz w:val="17"/>
          <w:szCs w:val="17"/>
        </w:rPr>
      </w:pPr>
    </w:p>
    <w:p w:rsidR="00BE2CD4" w:rsidRDefault="00BE2CD4" w:rsidP="00BE2CD4">
      <w:pPr>
        <w:ind w:firstLine="567"/>
        <w:jc w:val="right"/>
        <w:rPr>
          <w:color w:val="000000"/>
          <w:sz w:val="17"/>
          <w:szCs w:val="17"/>
        </w:rPr>
      </w:pPr>
    </w:p>
    <w:p w:rsidR="00BE2CD4" w:rsidRDefault="00BE2CD4" w:rsidP="00BE2CD4">
      <w:pPr>
        <w:spacing w:line="360" w:lineRule="auto"/>
        <w:jc w:val="center"/>
        <w:rPr>
          <w:i/>
          <w:iCs/>
          <w:color w:val="000000"/>
        </w:rPr>
      </w:pPr>
      <w:r>
        <w:rPr>
          <w:b/>
          <w:bCs/>
          <w:color w:val="000000"/>
          <w:sz w:val="28"/>
          <w:szCs w:val="28"/>
        </w:rPr>
        <w:t xml:space="preserve">Положение о муниципальном контроле в сфере благоустройства </w:t>
      </w:r>
      <w:r>
        <w:rPr>
          <w:b/>
          <w:bCs/>
          <w:color w:val="000000"/>
          <w:sz w:val="28"/>
          <w:szCs w:val="28"/>
        </w:rPr>
        <w:br/>
        <w:t>на территории городского округа город Салават Республики Башкортостан</w:t>
      </w:r>
    </w:p>
    <w:p w:rsidR="00BE2CD4" w:rsidRDefault="00BE2CD4" w:rsidP="00BE2CD4">
      <w:pPr>
        <w:spacing w:line="360" w:lineRule="auto"/>
        <w:jc w:val="center"/>
      </w:pPr>
    </w:p>
    <w:p w:rsidR="00BE2CD4" w:rsidRDefault="00BE2CD4" w:rsidP="00BE2CD4">
      <w:pPr>
        <w:pStyle w:val="ConsPlusNormal"/>
        <w:shd w:val="clear" w:color="auto" w:fill="FFFFFF" w:themeFill="background1"/>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организации </w:t>
      </w:r>
      <w:r>
        <w:rPr>
          <w:rFonts w:ascii="Times New Roman" w:hAnsi="Times New Roman" w:cs="Times New Roman"/>
          <w:color w:val="000000"/>
          <w:sz w:val="28"/>
          <w:szCs w:val="28"/>
        </w:rPr>
        <w:br/>
        <w:t>и осуществления муниципального контроля в сфере благоустройства на территории</w:t>
      </w:r>
      <w:r>
        <w:t xml:space="preserve"> </w:t>
      </w:r>
      <w:r>
        <w:rPr>
          <w:rFonts w:ascii="Times New Roman" w:hAnsi="Times New Roman" w:cs="Times New Roman"/>
          <w:color w:val="000000"/>
          <w:sz w:val="28"/>
          <w:szCs w:val="28"/>
        </w:rPr>
        <w:t>городского округа город Салават Республики Башкортостан (далее – муниципальный контроль в сфере благоустройства).</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являются: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исполнение решений, принимаемых по результатам контрольных мероприятий.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Муниципальный контроль в сфере благоустройства на территории городского округа город Салават Республики Башкортостан осуществляется Администрацией городского округа город Салават Республики Башкортостан</w:t>
      </w:r>
      <w:r>
        <w:rPr>
          <w:rFonts w:ascii="Times New Roman" w:hAnsi="Times New Roman" w:cs="Times New Roman"/>
          <w:color w:val="000000"/>
          <w:sz w:val="24"/>
          <w:szCs w:val="28"/>
        </w:rPr>
        <w:t xml:space="preserve"> </w:t>
      </w:r>
      <w:r>
        <w:rPr>
          <w:rFonts w:ascii="Times New Roman" w:hAnsi="Times New Roman" w:cs="Times New Roman"/>
          <w:color w:val="000000"/>
          <w:sz w:val="28"/>
          <w:szCs w:val="28"/>
        </w:rPr>
        <w:t xml:space="preserve">(далее – Администрация).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в сфере благоустройства, являются начальник и главные специалисты отдела муниципального контроля (далее – </w:t>
      </w:r>
      <w:r>
        <w:rPr>
          <w:rFonts w:ascii="Times New Roman" w:hAnsi="Times New Roman" w:cs="Times New Roman"/>
          <w:color w:val="000000"/>
          <w:sz w:val="28"/>
          <w:szCs w:val="28"/>
        </w:rPr>
        <w:lastRenderedPageBreak/>
        <w:t xml:space="preserve">должностные лица, уполномоченные осуществлять муниципальный контроль в сфере благоустройства).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 лицом Администрации, уполномоченным на принятие решений о проведении контрольных мероприятий и обязательных профилактических визитов является глава Администрации,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w:t>
      </w:r>
      <w:r>
        <w:t xml:space="preserve"> </w:t>
      </w:r>
      <w:r>
        <w:rPr>
          <w:rFonts w:ascii="Times New Roman" w:hAnsi="Times New Roman" w:cs="Times New Roman"/>
          <w:color w:val="000000"/>
          <w:sz w:val="28"/>
          <w:szCs w:val="28"/>
        </w:rPr>
        <w:t xml:space="preserve">или иное уполномоченное лицо Администрации.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и предоставляемых услуг, в том числе предъявляемые к контролируемым лицам, осуществляющим деятельность, действия (бездействие);</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 xml:space="preserve">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lastRenderedPageBreak/>
        <w:t>1.9. Администрация осуществляет муниципальный контроль в сфере благоустройства за соблюдением Правил благоустройства, включающих:</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обязательные требования по содержанию прилегающих территорий;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обязательные требования по содержанию элементов и объектов благоустройства, в том числе требования: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в сфере благоустройства за соблюдением:</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по содержанию фасадов жилых и нежилых зданий, строений, сооружений, других стен зданий, строений, сооружений, а также иных элементов благоустройства и общественных мест;</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по содержанию специальных знаков, надписей, содержащих информацию, необходимую для эксплуатации инженерных сооружений;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Башкортостан и Правилами благоустройства;</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по обеспечению свободных проходов к зданиям и входам в них, а также свободных въездов во дворы, обеспечению безопасности пешеходов </w:t>
      </w:r>
      <w:r>
        <w:rPr>
          <w:rFonts w:ascii="Times New Roman" w:hAnsi="Times New Roman" w:cs="Times New Roman"/>
          <w:color w:val="000000"/>
          <w:sz w:val="28"/>
          <w:szCs w:val="28"/>
        </w:rPr>
        <w:br/>
        <w:t>и безопасного пешеходного движения, включая инвалидов и другие маломобильные группы населения, на период осуществления земляных работ;</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обязательные требования по уборке территории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дополнительные обязательные требования пожарной безопасности </w:t>
      </w:r>
      <w:r>
        <w:rPr>
          <w:rFonts w:ascii="Times New Roman" w:hAnsi="Times New Roman" w:cs="Times New Roman"/>
          <w:color w:val="000000"/>
          <w:sz w:val="28"/>
          <w:szCs w:val="28"/>
        </w:rPr>
        <w:br/>
        <w:t>в период действия особого противопожарного режима;</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обязательные требования по прокладке, переустройству, ремонту </w:t>
      </w:r>
      <w:r>
        <w:rPr>
          <w:rFonts w:ascii="Times New Roman" w:hAnsi="Times New Roman" w:cs="Times New Roman"/>
          <w:color w:val="000000"/>
          <w:sz w:val="28"/>
          <w:szCs w:val="28"/>
        </w:rPr>
        <w:br/>
        <w:t>и содержанию подземных коммуникаций на территориях общего пользования;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w:t>
      </w:r>
      <w:r>
        <w:rPr>
          <w:rFonts w:ascii="Times New Roman" w:hAnsi="Times New Roman" w:cs="Times New Roman"/>
          <w:color w:val="000000"/>
          <w:sz w:val="28"/>
          <w:szCs w:val="28"/>
        </w:rPr>
        <w:br/>
        <w:t>в установленных Правилами благоустройства случаях;</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обязательные требования по складированию твердых коммунальных отходов;</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обязательные требования по выгулу животных и требования </w:t>
      </w:r>
      <w:r>
        <w:rPr>
          <w:rFonts w:ascii="Times New Roman" w:hAnsi="Times New Roman" w:cs="Times New Roman"/>
          <w:color w:val="000000"/>
          <w:sz w:val="28"/>
          <w:szCs w:val="28"/>
        </w:rPr>
        <w:br/>
        <w:t xml:space="preserve">о недопустимости выпаса сельскохозяйственных животных и птиц </w:t>
      </w:r>
      <w:r>
        <w:rPr>
          <w:rFonts w:ascii="Times New Roman" w:hAnsi="Times New Roman" w:cs="Times New Roman"/>
          <w:color w:val="000000"/>
          <w:sz w:val="28"/>
          <w:szCs w:val="28"/>
        </w:rPr>
        <w:br/>
        <w:t xml:space="preserve">на территориях общего пользования и иных, предусмотренных Правилами благоустройства, территориях. </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1.10.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BE2CD4" w:rsidRDefault="00BE2CD4" w:rsidP="00BE2CD4">
      <w:pPr>
        <w:pStyle w:val="ConsPlusNormal"/>
        <w:shd w:val="clear" w:color="auto" w:fill="FFFFFF" w:themeFill="background1"/>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BE2CD4" w:rsidRDefault="00BE2CD4" w:rsidP="00BE2CD4">
      <w:pPr>
        <w:pStyle w:val="ConsPlusNormal"/>
        <w:shd w:val="clear" w:color="auto" w:fill="FFFFFF" w:themeFill="background1"/>
        <w:spacing w:line="360" w:lineRule="auto"/>
        <w:ind w:firstLine="0"/>
        <w:jc w:val="center"/>
        <w:rPr>
          <w:rFonts w:ascii="Times New Roman" w:hAnsi="Times New Roman" w:cs="Times New Roman"/>
          <w:color w:val="000000"/>
          <w:sz w:val="28"/>
          <w:szCs w:val="28"/>
        </w:rPr>
      </w:pPr>
    </w:p>
    <w:p w:rsidR="00BE2CD4" w:rsidRDefault="00BE2CD4" w:rsidP="00BE2CD4">
      <w:pPr>
        <w:pStyle w:val="ConsPlusNormal"/>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E2CD4" w:rsidRDefault="00BE2CD4" w:rsidP="00BE2CD4">
      <w:pPr>
        <w:pStyle w:val="ConsPlusNormal"/>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BE2CD4" w:rsidRDefault="00BE2CD4" w:rsidP="00BE2CD4">
      <w:pPr>
        <w:pStyle w:val="ConsPlusNormal"/>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BE2CD4" w:rsidRDefault="00BE2CD4" w:rsidP="00BE2CD4">
      <w:pPr>
        <w:pStyle w:val="ConsPlusNormal"/>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E2CD4" w:rsidRDefault="00BE2CD4" w:rsidP="00BE2CD4">
      <w:pPr>
        <w:pStyle w:val="ConsPlusNormal"/>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BE2CD4" w:rsidRDefault="00BE2CD4" w:rsidP="00BE2CD4">
      <w:pPr>
        <w:pStyle w:val="ConsPlusNormal"/>
        <w:spacing w:line="360" w:lineRule="auto"/>
        <w:ind w:firstLine="0"/>
        <w:jc w:val="both"/>
        <w:rPr>
          <w:rFonts w:ascii="Times New Roman" w:hAnsi="Times New Roman" w:cs="Times New Roman"/>
          <w:b/>
          <w:bCs/>
          <w:color w:val="000000"/>
          <w:sz w:val="28"/>
          <w:szCs w:val="28"/>
        </w:rPr>
      </w:pPr>
    </w:p>
    <w:p w:rsidR="00BE2CD4" w:rsidRDefault="00BE2CD4" w:rsidP="00BE2CD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BE2CD4" w:rsidRDefault="00BE2CD4" w:rsidP="00BE2CD4">
      <w:pPr>
        <w:pStyle w:val="ConsPlusNormal"/>
        <w:ind w:firstLine="0"/>
        <w:jc w:val="center"/>
        <w:rPr>
          <w:rFonts w:ascii="Times New Roman" w:hAnsi="Times New Roman" w:cs="Times New Roman"/>
          <w:b/>
          <w:bCs/>
          <w:color w:val="000000"/>
          <w:sz w:val="28"/>
          <w:szCs w:val="28"/>
        </w:rPr>
      </w:pP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городского округа город Салават </w:t>
      </w:r>
      <w:r>
        <w:rPr>
          <w:rFonts w:ascii="Times New Roman" w:hAnsi="Times New Roman" w:cs="Times New Roman"/>
          <w:color w:val="000000"/>
          <w:sz w:val="28"/>
          <w:szCs w:val="28"/>
        </w:rPr>
        <w:lastRenderedPageBreak/>
        <w:t>Республики Башкортостан,</w:t>
      </w:r>
      <w:r>
        <w:t xml:space="preserve"> </w:t>
      </w:r>
      <w:r>
        <w:rPr>
          <w:rFonts w:ascii="Times New Roman" w:hAnsi="Times New Roman" w:cs="Times New Roman"/>
          <w:color w:val="000000"/>
          <w:sz w:val="28"/>
          <w:szCs w:val="28"/>
        </w:rPr>
        <w:t>иному уполномоченному лицу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BE2CD4" w:rsidRDefault="00BE2CD4" w:rsidP="00BE2CD4">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статьи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2CD4" w:rsidRDefault="00BE2CD4" w:rsidP="00BE2CD4">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BE2CD4" w:rsidRDefault="00BE2CD4" w:rsidP="00BE2CD4">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E2CD4" w:rsidRDefault="00BE2CD4" w:rsidP="00BE2CD4">
      <w:pPr>
        <w:spacing w:line="360" w:lineRule="auto"/>
        <w:ind w:firstLine="709"/>
        <w:jc w:val="both"/>
        <w:rPr>
          <w:color w:val="000000"/>
          <w:sz w:val="28"/>
          <w:szCs w:val="28"/>
        </w:rPr>
      </w:pPr>
      <w:r>
        <w:rPr>
          <w:color w:val="000000"/>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согласно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BE2CD4" w:rsidRDefault="00BE2CD4" w:rsidP="00BE2CD4">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 xml:space="preserve">Возражение подлежит рассмотрению Администрацией в срок не более 10 рабочих дней со дня его регистрации. </w:t>
      </w:r>
    </w:p>
    <w:p w:rsidR="00BE2CD4" w:rsidRDefault="00BE2CD4" w:rsidP="00BE2CD4">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lastRenderedPageBreak/>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BE2CD4" w:rsidRDefault="00BE2CD4" w:rsidP="00BE2CD4">
      <w:pPr>
        <w:pStyle w:val="a3"/>
        <w:tabs>
          <w:tab w:val="left" w:pos="1134"/>
        </w:tabs>
        <w:spacing w:line="360" w:lineRule="auto"/>
        <w:ind w:left="0" w:firstLine="737"/>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Администрации городского округа город Салават Республики Башкортостан</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w:t>
      </w:r>
      <w:r>
        <w:rPr>
          <w:rFonts w:ascii="Times New Roman" w:hAnsi="Times New Roman" w:cs="Times New Roman"/>
          <w:color w:val="000000"/>
          <w:sz w:val="28"/>
          <w:szCs w:val="28"/>
        </w:rPr>
        <w:lastRenderedPageBreak/>
        <w:t>осуществлять муниципальный контроль в сфере благоустройства, в следующих случаях:</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2CD4" w:rsidRDefault="00BE2CD4" w:rsidP="00BE2CD4">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городского округа город Салават Республики Башкортостан.</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может проводиться по инициативе Администрации (обязательный профилактический визит) или по инициативе контролируемого лица.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 Обязательный профилактический визит проводится в случаях, предусмотренных пунктом 4 части 1 статьи 52.1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3.11. Контролируемое лицо, предусмотренное частью 1 статьи 52.2. Федерального закона № 248-ФЗ, вправе обратиться в Администрацию </w:t>
      </w:r>
      <w:r>
        <w:rPr>
          <w:rFonts w:ascii="Times New Roman" w:hAnsi="Times New Roman" w:cs="Times New Roman"/>
          <w:color w:val="000000"/>
          <w:sz w:val="28"/>
          <w:szCs w:val="28"/>
        </w:rPr>
        <w:br/>
        <w:t xml:space="preserve">с заявлением о проведении в отношении него профилактического визита </w:t>
      </w:r>
      <w:r>
        <w:rPr>
          <w:rFonts w:ascii="Times New Roman" w:hAnsi="Times New Roman" w:cs="Times New Roman"/>
          <w:color w:val="000000"/>
          <w:sz w:val="28"/>
          <w:szCs w:val="28"/>
        </w:rPr>
        <w:br/>
        <w:t>(далее – заявление).</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p>
    <w:p w:rsidR="00BE2CD4" w:rsidRDefault="00BE2CD4" w:rsidP="00BE2CD4">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BE2CD4" w:rsidRDefault="00BE2CD4" w:rsidP="00BE2CD4">
      <w:pPr>
        <w:pStyle w:val="ConsPlusNormal"/>
        <w:spacing w:line="360" w:lineRule="auto"/>
        <w:ind w:firstLine="0"/>
        <w:jc w:val="center"/>
        <w:rPr>
          <w:rFonts w:ascii="Times New Roman" w:hAnsi="Times New Roman" w:cs="Times New Roman"/>
          <w:b/>
          <w:bCs/>
          <w:color w:val="000000"/>
          <w:sz w:val="28"/>
          <w:szCs w:val="28"/>
        </w:rPr>
      </w:pP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 xml:space="preserve">с контролируемым лицом. </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Муниципальный контроль в сфере благоустройства осуществляется </w:t>
      </w:r>
      <w:r>
        <w:rPr>
          <w:rFonts w:ascii="Times New Roman" w:hAnsi="Times New Roman" w:cs="Times New Roman"/>
          <w:color w:val="000000"/>
          <w:sz w:val="28"/>
          <w:szCs w:val="28"/>
        </w:rPr>
        <w:br/>
        <w:t>без проведения плановых контрольных мероприятий.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 xml:space="preserve">с взаимодействием с контролируемым лицом: </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BE2CD4" w:rsidRDefault="00BE2CD4" w:rsidP="00BE2CD4">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BE2CD4" w:rsidRDefault="00BE2CD4" w:rsidP="00BE2CD4">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t>в автоматическом режиме технических средств фиксации правонарушений, имеющих функции фото- и киносъемки, видеозаписи.</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Pr>
          <w:rFonts w:ascii="Times New Roman" w:hAnsi="Times New Roman" w:cs="Times New Roman"/>
          <w:sz w:val="28"/>
          <w:szCs w:val="28"/>
        </w:rPr>
        <w:br/>
        <w:t>статьи 74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или иного уполномоченного лица на его осуществление.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Pr>
          <w:rFonts w:ascii="Times New Roman" w:hAnsi="Times New Roman" w:cs="Times New Roman"/>
          <w:sz w:val="28"/>
          <w:szCs w:val="28"/>
        </w:rPr>
        <w:lastRenderedPageBreak/>
        <w:t>гражданина, месту нахождения объекта контроля, при этом не допускается взаимодействие с контролируемым лицом.</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иного уполномоченного лица на его осуществление.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иным уполномоченном лицом, в котором указываются сведения, установленные частью 1 статьи 64 Федерального закона № 248-ФЗ. </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 осуществленных в отношении этих контролируемых лиц муниципального контроля в сфере благоустройства.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истребование документов;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Pr>
          <w:rFonts w:ascii="Times New Roman" w:hAnsi="Times New Roman" w:cs="Times New Roman"/>
          <w:sz w:val="28"/>
          <w:szCs w:val="28"/>
        </w:rPr>
        <w:b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пояснений в Администрацию.</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t>50 часов для малого предприятия и 15 часов для микропредприятия и которая для микропредприятия не может продолжаться более 40 часов.</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r>
      <w:r>
        <w:rPr>
          <w:rFonts w:ascii="Times New Roman" w:hAnsi="Times New Roman" w:cs="Times New Roman"/>
          <w:sz w:val="28"/>
          <w:szCs w:val="28"/>
        </w:rPr>
        <w:lastRenderedPageBreak/>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 xml:space="preserve">с контролируемым лицом. </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нарушений обязательных требований могут использоваться фотосъемка, аудио- </w:t>
      </w:r>
      <w:r>
        <w:rPr>
          <w:rFonts w:ascii="Times New Roman" w:hAnsi="Times New Roman" w:cs="Times New Roman"/>
          <w:sz w:val="28"/>
          <w:szCs w:val="28"/>
        </w:rPr>
        <w:br/>
        <w:t>и видеозапись, иные способы фиксации доказательств, за исключением случаев фиксации:</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необходимости использования фотосъемки, аудио- </w:t>
      </w:r>
      <w:r>
        <w:rPr>
          <w:rFonts w:ascii="Times New Roman" w:hAnsi="Times New Roman" w:cs="Times New Roman"/>
          <w:sz w:val="28"/>
          <w:szCs w:val="28"/>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Информация лица должна содержать:</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BE2CD4" w:rsidRDefault="00BE2CD4" w:rsidP="00BE2C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BE2CD4" w:rsidRDefault="00BE2CD4" w:rsidP="00BE2CD4">
      <w:pPr>
        <w:pStyle w:val="ConsPlusNormal"/>
        <w:spacing w:line="360" w:lineRule="auto"/>
        <w:ind w:firstLine="709"/>
        <w:jc w:val="both"/>
        <w:rPr>
          <w:rFonts w:ascii="Times New Roman" w:hAnsi="Times New Roman" w:cs="Times New Roman"/>
          <w:sz w:val="28"/>
          <w:szCs w:val="28"/>
        </w:rPr>
      </w:pPr>
    </w:p>
    <w:p w:rsidR="00BE2CD4" w:rsidRDefault="00BE2CD4" w:rsidP="00BE2CD4">
      <w:pPr>
        <w:pStyle w:val="ConsPlusNorma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BE2CD4" w:rsidRDefault="00BE2CD4" w:rsidP="00BE2CD4">
      <w:pPr>
        <w:pStyle w:val="ConsPlusNormal"/>
        <w:spacing w:line="360" w:lineRule="auto"/>
        <w:ind w:firstLine="709"/>
        <w:jc w:val="center"/>
        <w:rPr>
          <w:rFonts w:ascii="Times New Roman" w:hAnsi="Times New Roman" w:cs="Times New Roman"/>
          <w:b/>
          <w:color w:val="000000"/>
          <w:sz w:val="28"/>
          <w:szCs w:val="28"/>
        </w:rPr>
      </w:pP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Pr>
          <w:rFonts w:ascii="Times New Roman" w:hAnsi="Times New Roman" w:cs="Times New Roman"/>
          <w:color w:val="000000"/>
          <w:sz w:val="28"/>
          <w:szCs w:val="28"/>
        </w:rPr>
        <w:br/>
        <w:t xml:space="preserve">В случае устранения выявленного нарушения до окончания проведения </w:t>
      </w:r>
      <w:r>
        <w:rPr>
          <w:rFonts w:ascii="Times New Roman" w:hAnsi="Times New Roman" w:cs="Times New Roman"/>
          <w:color w:val="000000"/>
          <w:sz w:val="28"/>
          <w:szCs w:val="28"/>
        </w:rPr>
        <w:lastRenderedPageBreak/>
        <w:t xml:space="preserve">контрольного мероприятия, предусматривающего взаимодействие </w:t>
      </w:r>
      <w:r>
        <w:rPr>
          <w:rFonts w:ascii="Times New Roman" w:hAnsi="Times New Roman" w:cs="Times New Roman"/>
          <w:color w:val="000000"/>
          <w:sz w:val="28"/>
          <w:szCs w:val="28"/>
        </w:rPr>
        <w:br/>
        <w:t xml:space="preserve">с контролируемым лицом, в акте указывается факт его устранения. </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Pr>
          <w:rFonts w:ascii="Times New Roman" w:hAnsi="Times New Roman" w:cs="Times New Roman"/>
          <w:color w:val="000000"/>
          <w:sz w:val="28"/>
          <w:szCs w:val="28"/>
        </w:rPr>
        <w:br/>
        <w:t>а также в случаях:</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Pr>
          <w:rFonts w:ascii="Times New Roman" w:hAnsi="Times New Roman" w:cs="Times New Roman"/>
          <w:color w:val="000000"/>
          <w:sz w:val="28"/>
          <w:szCs w:val="28"/>
        </w:rPr>
        <w:br/>
        <w:t>если такая оценка предусмотрена законодательством.</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w:t>
      </w:r>
      <w:r>
        <w:rPr>
          <w:rFonts w:ascii="Times New Roman" w:hAnsi="Times New Roman" w:cs="Times New Roman"/>
          <w:color w:val="000000"/>
          <w:sz w:val="28"/>
          <w:szCs w:val="28"/>
        </w:rPr>
        <w:br/>
        <w:t xml:space="preserve">акта контрольного мероприятия выдаёт контролируемому лицу предписание </w:t>
      </w:r>
      <w:r>
        <w:rPr>
          <w:rFonts w:ascii="Times New Roman" w:hAnsi="Times New Roman" w:cs="Times New Roman"/>
          <w:color w:val="000000"/>
          <w:sz w:val="28"/>
          <w:szCs w:val="28"/>
        </w:rPr>
        <w:br/>
        <w:t>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w:t>
      </w:r>
      <w:r>
        <w:rPr>
          <w:rFonts w:ascii="Times New Roman" w:hAnsi="Times New Roman" w:cs="Times New Roman"/>
          <w:color w:val="000000"/>
          <w:sz w:val="28"/>
          <w:szCs w:val="28"/>
        </w:rPr>
        <w:br/>
        <w:t>в порядке, предусмотренном статьями 39 - 43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bookmarkStart w:id="1" w:name="Par318"/>
      <w:bookmarkEnd w:id="1"/>
      <w:r>
        <w:rPr>
          <w:rFonts w:ascii="Times New Roman" w:hAnsi="Times New Roman" w:cs="Times New Roman"/>
          <w:color w:val="000000"/>
          <w:sz w:val="28"/>
          <w:szCs w:val="28"/>
        </w:rPr>
        <w:t>5.4 По результатам проведения контрольный мероприятий публичная оценка уровня соблюдения обязательных требований не присваивается.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p>
    <w:p w:rsidR="00BE2CD4" w:rsidRDefault="00BE2CD4" w:rsidP="00BE2CD4">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BE2CD4" w:rsidRDefault="00BE2CD4" w:rsidP="00BE2CD4">
      <w:pPr>
        <w:pStyle w:val="ConsPlusNormal"/>
        <w:ind w:firstLine="0"/>
        <w:jc w:val="center"/>
        <w:rPr>
          <w:rFonts w:ascii="Times New Roman" w:hAnsi="Times New Roman" w:cs="Times New Roman"/>
          <w:b/>
          <w:bCs/>
          <w:color w:val="000000"/>
          <w:sz w:val="28"/>
          <w:szCs w:val="28"/>
        </w:rPr>
      </w:pP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E2CD4" w:rsidRDefault="00BE2CD4" w:rsidP="00BE2CD4">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BE2CD4" w:rsidRDefault="00BE2CD4" w:rsidP="00BE2CD4">
      <w:pPr>
        <w:pStyle w:val="s1"/>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 приостановлении исполнения обжалуемого Администрации;</w:t>
      </w:r>
    </w:p>
    <w:p w:rsidR="00BE2CD4" w:rsidRDefault="00BE2CD4" w:rsidP="00BE2CD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w:t>
      </w:r>
      <w:r>
        <w:rPr>
          <w:rFonts w:ascii="Times New Roman" w:hAnsi="Times New Roman" w:cs="Times New Roman"/>
          <w:color w:val="000000"/>
          <w:sz w:val="28"/>
          <w:szCs w:val="28"/>
        </w:rPr>
        <w:lastRenderedPageBreak/>
        <w:t xml:space="preserve">информационной системы «Типовое облачное решение по автоматизации контрольной (надзорной) деятельности». </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решение по существу, в том числе </w:t>
      </w:r>
      <w:r>
        <w:rPr>
          <w:rFonts w:ascii="Times New Roman" w:hAnsi="Times New Roman" w:cs="Times New Roman"/>
          <w:color w:val="000000"/>
          <w:sz w:val="28"/>
          <w:szCs w:val="28"/>
        </w:rPr>
        <w:br/>
        <w:t>об осуществлении при необходимости определенных действий.</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BE2CD4" w:rsidRDefault="00BE2CD4" w:rsidP="00BE2CD4">
      <w:pPr>
        <w:pStyle w:val="1"/>
        <w:spacing w:line="360" w:lineRule="auto"/>
        <w:ind w:firstLine="709"/>
        <w:jc w:val="both"/>
        <w:rPr>
          <w:rFonts w:ascii="Times New Roman" w:hAnsi="Times New Roman" w:cs="Times New Roman"/>
          <w:color w:val="000000"/>
          <w:sz w:val="28"/>
          <w:szCs w:val="28"/>
        </w:rPr>
      </w:pPr>
    </w:p>
    <w:p w:rsidR="00BE2CD4" w:rsidRDefault="00BE2CD4" w:rsidP="00BE2CD4">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BE2CD4" w:rsidRDefault="00BE2CD4" w:rsidP="00BE2CD4">
      <w:pPr>
        <w:pStyle w:val="1"/>
        <w:jc w:val="center"/>
        <w:rPr>
          <w:rFonts w:ascii="Times New Roman" w:hAnsi="Times New Roman" w:cs="Times New Roman"/>
          <w:b/>
          <w:bCs/>
          <w:color w:val="000000"/>
          <w:sz w:val="28"/>
          <w:szCs w:val="28"/>
        </w:rPr>
      </w:pPr>
    </w:p>
    <w:p w:rsidR="00BE2CD4" w:rsidRDefault="00BE2CD4" w:rsidP="00BE2CD4">
      <w:pPr>
        <w:pStyle w:val="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BE2CD4" w:rsidRDefault="00BE2CD4" w:rsidP="00BE2CD4">
      <w:pPr>
        <w:pStyle w:val="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r>
        <w:rPr>
          <w:rFonts w:ascii="Times New Roman" w:hAnsi="Times New Roman" w:cs="Times New Roman"/>
          <w:color w:val="000000"/>
          <w:sz w:val="24"/>
          <w:szCs w:val="24"/>
        </w:rPr>
        <w:br w:type="page"/>
      </w:r>
    </w:p>
    <w:p w:rsidR="00BE2CD4" w:rsidRDefault="00BE2CD4" w:rsidP="00BE2CD4">
      <w:pPr>
        <w:pStyle w:val="ConsPlusNormal"/>
        <w:ind w:left="212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BE2CD4" w:rsidRDefault="00BE2CD4" w:rsidP="00BE2CD4">
      <w:pPr>
        <w:pStyle w:val="ConsPlusNormal"/>
        <w:ind w:left="2124"/>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BE2CD4" w:rsidRDefault="00BE2CD4" w:rsidP="00BE2CD4">
      <w:pPr>
        <w:pStyle w:val="ConsPlusNormal"/>
        <w:ind w:left="2124"/>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городского округа город Салават </w:t>
      </w:r>
    </w:p>
    <w:p w:rsidR="00BE2CD4" w:rsidRDefault="00BE2CD4" w:rsidP="00BE2CD4">
      <w:pPr>
        <w:pStyle w:val="ConsPlusNormal"/>
        <w:ind w:left="2124"/>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Башкортостан</w:t>
      </w:r>
    </w:p>
    <w:p w:rsidR="00BE2CD4" w:rsidRDefault="00BE2CD4" w:rsidP="00BE2CD4">
      <w:pPr>
        <w:pStyle w:val="ConsPlusNormal"/>
        <w:jc w:val="right"/>
        <w:rPr>
          <w:rFonts w:ascii="Times New Roman" w:hAnsi="Times New Roman" w:cs="Times New Roman"/>
          <w:color w:val="000000"/>
          <w:sz w:val="24"/>
          <w:szCs w:val="24"/>
        </w:rPr>
      </w:pPr>
    </w:p>
    <w:p w:rsidR="00BE2CD4" w:rsidRDefault="00BE2CD4" w:rsidP="00BE2CD4">
      <w:pPr>
        <w:pStyle w:val="ConsPlusNormal"/>
        <w:jc w:val="right"/>
        <w:rPr>
          <w:rFonts w:ascii="Times New Roman" w:hAnsi="Times New Roman" w:cs="Times New Roman"/>
          <w:color w:val="000000"/>
          <w:sz w:val="24"/>
          <w:szCs w:val="24"/>
        </w:rPr>
      </w:pPr>
    </w:p>
    <w:p w:rsidR="00BE2CD4" w:rsidRDefault="00BE2CD4" w:rsidP="00BE2CD4">
      <w:pPr>
        <w:pStyle w:val="ConsPlusNormal"/>
        <w:jc w:val="right"/>
        <w:rPr>
          <w:rFonts w:ascii="Times New Roman" w:hAnsi="Times New Roman" w:cs="Times New Roman"/>
          <w:color w:val="000000"/>
          <w:sz w:val="24"/>
          <w:szCs w:val="24"/>
        </w:rPr>
      </w:pPr>
    </w:p>
    <w:p w:rsidR="00BE2CD4" w:rsidRDefault="00BE2CD4" w:rsidP="00BE2CD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E2CD4" w:rsidRDefault="00BE2CD4" w:rsidP="00BE2CD4">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Администрацией городского округа город Салават Республики Башкортостан</w:t>
      </w:r>
    </w:p>
    <w:p w:rsidR="00BE2CD4" w:rsidRDefault="00BE2CD4" w:rsidP="00BE2CD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BE2CD4" w:rsidRDefault="00BE2CD4" w:rsidP="00BE2CD4">
      <w:pPr>
        <w:spacing w:line="360" w:lineRule="auto"/>
        <w:rPr>
          <w:color w:val="000000"/>
          <w:sz w:val="28"/>
          <w:szCs w:val="28"/>
          <w:lang w:eastAsia="zh-CN"/>
        </w:rPr>
        <w:sectPr w:rsidR="00BE2CD4">
          <w:pgSz w:w="11906" w:h="16838"/>
          <w:pgMar w:top="1134" w:right="850" w:bottom="1134" w:left="1275" w:header="720" w:footer="720" w:gutter="0"/>
          <w:cols w:space="720"/>
        </w:sectPr>
      </w:pPr>
    </w:p>
    <w:p w:rsidR="00BE2CD4" w:rsidRDefault="00BE2CD4" w:rsidP="00BE2CD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BE2CD4" w:rsidRDefault="00BE2CD4" w:rsidP="00BE2CD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BE2CD4" w:rsidRDefault="00BE2CD4" w:rsidP="00BE2CD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городского округа город Салават </w:t>
      </w:r>
    </w:p>
    <w:p w:rsidR="00BE2CD4" w:rsidRDefault="00BE2CD4" w:rsidP="00BE2CD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Башкортостан</w:t>
      </w:r>
    </w:p>
    <w:p w:rsidR="00BE2CD4" w:rsidRDefault="00BE2CD4" w:rsidP="00BE2CD4">
      <w:pPr>
        <w:pStyle w:val="ConsPlusNormal"/>
        <w:spacing w:line="360" w:lineRule="auto"/>
        <w:ind w:firstLine="709"/>
        <w:jc w:val="both"/>
        <w:rPr>
          <w:rFonts w:ascii="Times New Roman" w:hAnsi="Times New Roman" w:cs="Times New Roman"/>
          <w:color w:val="000000"/>
          <w:sz w:val="28"/>
          <w:szCs w:val="28"/>
        </w:rPr>
      </w:pPr>
    </w:p>
    <w:p w:rsidR="00BE2CD4" w:rsidRDefault="00BE2CD4" w:rsidP="00BE2CD4">
      <w:pPr>
        <w:pStyle w:val="ConsPlusTitle"/>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BE2CD4" w:rsidRDefault="00BE2CD4" w:rsidP="00BE2CD4">
      <w:pPr>
        <w:pStyle w:val="ConsPlusNormal"/>
        <w:spacing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BE2CD4" w:rsidRDefault="00BE2CD4" w:rsidP="00BE2CD4">
      <w:pPr>
        <w:pStyle w:val="ConsPlusNormal"/>
        <w:spacing w:line="360" w:lineRule="auto"/>
        <w:ind w:firstLine="709"/>
        <w:jc w:val="center"/>
        <w:rPr>
          <w:rFonts w:ascii="Times New Roman" w:eastAsia="Calibri" w:hAnsi="Times New Roman" w:cs="Times New Roman"/>
          <w:b/>
          <w:bCs/>
          <w:sz w:val="28"/>
          <w:szCs w:val="28"/>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2837"/>
        <w:gridCol w:w="567"/>
        <w:gridCol w:w="2268"/>
        <w:gridCol w:w="1843"/>
        <w:gridCol w:w="1134"/>
        <w:gridCol w:w="709"/>
        <w:gridCol w:w="1701"/>
        <w:gridCol w:w="2409"/>
      </w:tblGrid>
      <w:tr w:rsidR="00BE2CD4" w:rsidTr="00BE2CD4">
        <w:tc>
          <w:tcPr>
            <w:tcW w:w="1271"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Значение показателя (текущее)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Международные сопоставления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Целевые значения показателей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BE2CD4" w:rsidTr="00BE2CD4">
        <w:tc>
          <w:tcPr>
            <w:tcW w:w="1271"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7</w:t>
            </w:r>
          </w:p>
        </w:tc>
      </w:tr>
      <w:tr w:rsidR="00BE2CD4" w:rsidTr="00BE2CD4">
        <w:trPr>
          <w:gridAfter w:val="8"/>
          <w:wAfter w:w="13466" w:type="dxa"/>
        </w:trPr>
        <w:tc>
          <w:tcPr>
            <w:tcW w:w="1271" w:type="dxa"/>
            <w:tcBorders>
              <w:top w:val="single" w:sz="4" w:space="0" w:color="auto"/>
              <w:left w:val="single" w:sz="4" w:space="0" w:color="auto"/>
              <w:bottom w:val="single" w:sz="4" w:space="0" w:color="auto"/>
              <w:right w:val="single" w:sz="4" w:space="0" w:color="auto"/>
            </w:tcBorders>
            <w:vAlign w:val="center"/>
          </w:tcPr>
          <w:p w:rsidR="00BE2CD4" w:rsidRDefault="00BE2CD4">
            <w:pPr>
              <w:pStyle w:val="ConsPlusNormal"/>
              <w:spacing w:line="256" w:lineRule="auto"/>
              <w:rPr>
                <w:rFonts w:ascii="Times New Roman" w:hAnsi="Times New Roman" w:cs="Times New Roman"/>
              </w:rPr>
            </w:pPr>
          </w:p>
        </w:tc>
      </w:tr>
      <w:tr w:rsidR="00BE2CD4" w:rsidTr="00BE2CD4">
        <w:tc>
          <w:tcPr>
            <w:tcW w:w="1271" w:type="dxa"/>
            <w:tcBorders>
              <w:top w:val="single" w:sz="4" w:space="0" w:color="auto"/>
              <w:left w:val="single" w:sz="4" w:space="0" w:color="auto"/>
              <w:bottom w:val="single" w:sz="4" w:space="0" w:color="auto"/>
              <w:right w:val="single" w:sz="4" w:space="0" w:color="auto"/>
            </w:tcBorders>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А.1</w:t>
            </w:r>
          </w:p>
        </w:tc>
        <w:tc>
          <w:tcPr>
            <w:tcW w:w="2835" w:type="dxa"/>
            <w:tcBorders>
              <w:top w:val="single" w:sz="4" w:space="0" w:color="auto"/>
              <w:left w:val="single" w:sz="4" w:space="0" w:color="auto"/>
              <w:bottom w:val="single" w:sz="4" w:space="0" w:color="auto"/>
              <w:right w:val="single" w:sz="4" w:space="0" w:color="auto"/>
            </w:tcBorders>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BE2CD4" w:rsidRDefault="00BE2CD4">
            <w:pPr>
              <w:pStyle w:val="ConsPlusNormal"/>
              <w:spacing w:line="256" w:lineRule="auto"/>
              <w:ind w:firstLine="0"/>
              <w:rPr>
                <w:rFonts w:ascii="Times New Roman" w:hAnsi="Times New Roman" w:cs="Times New Roman"/>
              </w:rPr>
            </w:pPr>
            <w:r>
              <w:rPr>
                <w:rFonts w:ascii="Times New Roman" w:hAnsi="Times New Roman" w:cs="Times New Roman"/>
              </w:rPr>
              <w:t>У</w:t>
            </w:r>
            <w:r>
              <w:rPr>
                <w:rFonts w:ascii="Times New Roman" w:hAnsi="Times New Roman" w:cs="Times New Roman"/>
                <w:vertAlign w:val="subscript"/>
              </w:rPr>
              <w:t>н</w:t>
            </w:r>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Н</w:t>
            </w:r>
            <w:r>
              <w:rPr>
                <w:rFonts w:ascii="Times New Roman" w:hAnsi="Times New Roman" w:cs="Times New Roman"/>
                <w:vertAlign w:val="subscript"/>
              </w:rPr>
              <w:t>в</w:t>
            </w:r>
            <w:r>
              <w:rPr>
                <w:rFonts w:ascii="Times New Roman" w:hAnsi="Times New Roman" w:cs="Times New Roman"/>
              </w:rPr>
              <w:t xml:space="preserve"> x 100%,</w:t>
            </w:r>
          </w:p>
          <w:p w:rsidR="00BE2CD4" w:rsidRDefault="00BE2CD4">
            <w:pPr>
              <w:pStyle w:val="ConsPlusNormal"/>
              <w:spacing w:line="256" w:lineRule="auto"/>
              <w:ind w:firstLine="0"/>
              <w:rPr>
                <w:rFonts w:ascii="Times New Roman" w:hAnsi="Times New Roman" w:cs="Times New Roman"/>
              </w:rPr>
            </w:pPr>
            <w:r>
              <w:rPr>
                <w:rFonts w:ascii="Times New Roman" w:hAnsi="Times New Roman" w:cs="Times New Roman"/>
              </w:rPr>
              <w:t>где: У</w:t>
            </w:r>
            <w:r>
              <w:rPr>
                <w:rFonts w:ascii="Times New Roman" w:hAnsi="Times New Roman" w:cs="Times New Roman"/>
                <w:vertAlign w:val="subscript"/>
              </w:rPr>
              <w:t>н</w:t>
            </w:r>
            <w:r>
              <w:rPr>
                <w:rFonts w:ascii="Times New Roman" w:hAnsi="Times New Roman" w:cs="Times New Roman"/>
              </w:rPr>
              <w:t xml:space="preserve"> - доля устраненных нарушений обязательных требований, %;</w:t>
            </w:r>
          </w:p>
          <w:p w:rsidR="00BE2CD4" w:rsidRDefault="00BE2CD4">
            <w:pPr>
              <w:pStyle w:val="ConsPlusNormal"/>
              <w:spacing w:line="256" w:lineRule="auto"/>
              <w:ind w:firstLine="0"/>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BE2CD4" w:rsidRDefault="00BE2CD4">
            <w:pPr>
              <w:pStyle w:val="ConsPlusNormal"/>
              <w:spacing w:line="256" w:lineRule="auto"/>
              <w:ind w:firstLine="0"/>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в</w:t>
            </w:r>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Borders>
              <w:top w:val="single" w:sz="4" w:space="0" w:color="auto"/>
              <w:left w:val="single" w:sz="4" w:space="0" w:color="auto"/>
              <w:bottom w:val="single" w:sz="4" w:space="0" w:color="auto"/>
              <w:right w:val="single" w:sz="4" w:space="0" w:color="auto"/>
            </w:tcBorders>
          </w:tcPr>
          <w:p w:rsidR="00BE2CD4" w:rsidRDefault="00BE2CD4">
            <w:pPr>
              <w:pStyle w:val="ConsPlusNormal"/>
              <w:spacing w:line="256" w:lineRule="auto"/>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BE2CD4" w:rsidRDefault="00BE2CD4">
            <w:pPr>
              <w:pStyle w:val="ConsPlusNormal"/>
              <w:spacing w:line="25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2CD4" w:rsidRDefault="00BE2CD4">
            <w:pPr>
              <w:pStyle w:val="ConsPlusNormal"/>
              <w:spacing w:line="256"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E2CD4" w:rsidRDefault="00BE2CD4">
            <w:pPr>
              <w:pStyle w:val="ConsPlusNormal"/>
              <w:spacing w:line="256" w:lineRule="auto"/>
              <w:ind w:firstLine="0"/>
              <w:jc w:val="center"/>
              <w:rPr>
                <w:rFonts w:ascii="Times New Roman" w:hAnsi="Times New Roman" w:cs="Times New Roman"/>
              </w:rPr>
            </w:pPr>
            <w:r>
              <w:rPr>
                <w:rFonts w:ascii="Times New Roman" w:hAnsi="Times New Roman" w:cs="Times New Roman"/>
              </w:rPr>
              <w:t>Данные результатов контрольных (надзорных) мероприятий, проведенных в рамках муниципального контроля в сфере благоустройства</w:t>
            </w:r>
            <w:r>
              <w:rPr>
                <w:rFonts w:ascii="Times New Roman" w:hAnsi="Times New Roman" w:cs="Times New Roman"/>
              </w:rPr>
              <w:br/>
              <w:t>в отчетном периоде</w:t>
            </w:r>
          </w:p>
        </w:tc>
      </w:tr>
      <w:tr w:rsidR="00BE2CD4" w:rsidTr="00BE2CD4">
        <w:tc>
          <w:tcPr>
            <w:tcW w:w="14737" w:type="dxa"/>
            <w:gridSpan w:val="9"/>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Целевые показатели по годам</w:t>
            </w:r>
          </w:p>
        </w:tc>
      </w:tr>
      <w:tr w:rsidR="00BE2CD4" w:rsidTr="00BE2CD4">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2025</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2026</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2027</w:t>
            </w:r>
          </w:p>
        </w:tc>
      </w:tr>
      <w:tr w:rsidR="00BE2CD4" w:rsidTr="00BE2CD4">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89%</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91%</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pPr>
              <w:pStyle w:val="ConsPlusNormal"/>
              <w:spacing w:line="256" w:lineRule="auto"/>
              <w:jc w:val="center"/>
              <w:rPr>
                <w:rFonts w:ascii="Times New Roman" w:hAnsi="Times New Roman" w:cs="Times New Roman"/>
              </w:rPr>
            </w:pPr>
            <w:r>
              <w:rPr>
                <w:rFonts w:ascii="Times New Roman" w:hAnsi="Times New Roman" w:cs="Times New Roman"/>
              </w:rPr>
              <w:t>93%</w:t>
            </w:r>
          </w:p>
        </w:tc>
      </w:tr>
    </w:tbl>
    <w:p w:rsidR="00BE2CD4" w:rsidRDefault="00BE2CD4" w:rsidP="00BE2CD4">
      <w:pPr>
        <w:spacing w:line="360" w:lineRule="auto"/>
        <w:rPr>
          <w:color w:val="000000"/>
          <w:sz w:val="28"/>
          <w:szCs w:val="28"/>
          <w:lang w:eastAsia="zh-CN"/>
        </w:rPr>
        <w:sectPr w:rsidR="00BE2CD4">
          <w:pgSz w:w="16838" w:h="11906" w:orient="landscape"/>
          <w:pgMar w:top="1275" w:right="1134" w:bottom="850" w:left="1134" w:header="720" w:footer="720" w:gutter="0"/>
          <w:cols w:space="720"/>
        </w:sectPr>
      </w:pPr>
    </w:p>
    <w:p w:rsidR="00BE2CD4" w:rsidRDefault="00BE2CD4" w:rsidP="00BE2CD4">
      <w:pPr>
        <w:pStyle w:val="ConsPlusNormal"/>
        <w:ind w:left="212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BE2CD4" w:rsidRDefault="00BE2CD4" w:rsidP="00BE2CD4">
      <w:pPr>
        <w:pStyle w:val="ConsPlusNormal"/>
        <w:ind w:left="2124"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BE2CD4" w:rsidRDefault="00BE2CD4" w:rsidP="00BE2CD4">
      <w:pPr>
        <w:pStyle w:val="ConsPlusNormal"/>
        <w:ind w:left="2124"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городского округа город Салават </w:t>
      </w:r>
    </w:p>
    <w:p w:rsidR="00BE2CD4" w:rsidRDefault="00BE2CD4" w:rsidP="00BE2CD4">
      <w:pPr>
        <w:pStyle w:val="ConsPlusNormal"/>
        <w:ind w:left="2124" w:firstLine="709"/>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Башкортостан</w:t>
      </w:r>
    </w:p>
    <w:p w:rsidR="00BE2CD4" w:rsidRDefault="00BE2CD4" w:rsidP="00BE2CD4">
      <w:pPr>
        <w:pStyle w:val="ConsPlusNormal"/>
        <w:ind w:firstLine="709"/>
        <w:rPr>
          <w:rFonts w:ascii="Times New Roman" w:hAnsi="Times New Roman" w:cs="Times New Roman"/>
          <w:color w:val="000000"/>
          <w:sz w:val="28"/>
          <w:szCs w:val="28"/>
        </w:rPr>
      </w:pPr>
    </w:p>
    <w:p w:rsidR="00BE2CD4" w:rsidRDefault="00BE2CD4" w:rsidP="00BE2CD4">
      <w:pPr>
        <w:widowControl w:val="0"/>
        <w:autoSpaceDE w:val="0"/>
        <w:spacing w:line="276" w:lineRule="auto"/>
        <w:ind w:firstLine="539"/>
        <w:jc w:val="center"/>
        <w:rPr>
          <w:b/>
          <w:color w:val="000000"/>
          <w:sz w:val="28"/>
          <w:szCs w:val="28"/>
        </w:rPr>
      </w:pPr>
      <w:r>
        <w:rPr>
          <w:b/>
          <w:color w:val="000000"/>
          <w:sz w:val="28"/>
          <w:szCs w:val="28"/>
        </w:rPr>
        <w:t xml:space="preserve">Перечень индикативных показателей </w:t>
      </w:r>
      <w:r>
        <w:rPr>
          <w:b/>
          <w:color w:val="000000"/>
          <w:sz w:val="28"/>
          <w:szCs w:val="28"/>
        </w:rPr>
        <w:br/>
        <w:t>муниципального контроля в сфере благоустройства:</w:t>
      </w:r>
    </w:p>
    <w:p w:rsidR="00BE2CD4" w:rsidRDefault="00BE2CD4" w:rsidP="00BE2CD4">
      <w:pPr>
        <w:widowControl w:val="0"/>
        <w:autoSpaceDE w:val="0"/>
        <w:spacing w:line="276" w:lineRule="auto"/>
        <w:ind w:firstLine="540"/>
        <w:jc w:val="both"/>
        <w:rPr>
          <w:color w:val="000000"/>
          <w:sz w:val="28"/>
          <w:szCs w:val="28"/>
        </w:rPr>
      </w:pP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1) количество внеплановых контрольных (надзорных) мероприятий, проведенных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3) общее количество контрольных (надзорных) мероприятий </w:t>
      </w:r>
      <w:r>
        <w:rPr>
          <w:color w:val="000000"/>
          <w:sz w:val="28"/>
          <w:szCs w:val="28"/>
        </w:rPr>
        <w:br/>
        <w:t>с взаимодействием, проведенных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4) количество контрольных (надзорных) мероприятий с взаимодействием по каждому виду КНМ, проведенных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5) количество контрольных (надзорных) мероприятий, проведенных </w:t>
      </w:r>
      <w:r>
        <w:rPr>
          <w:color w:val="000000"/>
          <w:sz w:val="28"/>
          <w:szCs w:val="28"/>
        </w:rPr>
        <w:br/>
        <w:t>с использованием средств дистанционного взаимодействия,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6) количество профилактических визитов, проведенных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10) сумма административных штрафов, наложенных по результатам контрольных (надзорных) мероприятий,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 xml:space="preserve">о согласовании проведения контрольных (надзорных) мероприятий,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 xml:space="preserve">о согласовании проведения контрольных (надзорных) мероприятий, по которым органами прокуратуры отказано в согласовании,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lastRenderedPageBreak/>
        <w:t>13) общее количество учтенных объектов контроля на конец отчетного периода;</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14) количество учтенных контролируемых лиц на конец отчетного периода;</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15) количество учтенных контролируемых лиц, в отношении которых проведены контрольные (надзорные) мероприятия, за отчетный период; </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17) количество жалоб, в отношении которых контрольным (надзорным) органом был нарушен срок рассмотрения,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E2CD4" w:rsidRDefault="00BE2CD4" w:rsidP="00BE2CD4">
      <w:pPr>
        <w:widowControl w:val="0"/>
        <w:autoSpaceDE w:val="0"/>
        <w:spacing w:line="276" w:lineRule="auto"/>
        <w:ind w:firstLine="540"/>
        <w:jc w:val="both"/>
        <w:rPr>
          <w:color w:val="000000"/>
          <w:sz w:val="28"/>
          <w:szCs w:val="28"/>
        </w:rPr>
      </w:pPr>
      <w:r>
        <w:rPr>
          <w:color w:val="000000"/>
          <w:sz w:val="28"/>
          <w:szCs w:val="28"/>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991185" w:rsidRDefault="00991185">
      <w:bookmarkStart w:id="2" w:name="_GoBack"/>
      <w:bookmarkEnd w:id="2"/>
    </w:p>
    <w:sectPr w:rsidR="00991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A2"/>
    <w:rsid w:val="00991185"/>
    <w:rsid w:val="00BE2CD4"/>
    <w:rsid w:val="00FF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6132-F46A-404F-A306-74E58F99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2CD4"/>
    <w:pPr>
      <w:widowControl w:val="0"/>
      <w:suppressAutoHyphens/>
      <w:ind w:left="720"/>
      <w:contextualSpacing/>
    </w:pPr>
    <w:rPr>
      <w:rFonts w:ascii="Arial" w:hAnsi="Arial"/>
      <w:sz w:val="20"/>
      <w:szCs w:val="20"/>
    </w:rPr>
  </w:style>
  <w:style w:type="paragraph" w:customStyle="1" w:styleId="ConsPlusTitle">
    <w:name w:val="ConsPlusTitle"/>
    <w:rsid w:val="00BE2CD4"/>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BE2CD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E2CD4"/>
    <w:pPr>
      <w:ind w:firstLine="720"/>
      <w:jc w:val="both"/>
    </w:pPr>
    <w:rPr>
      <w:rFonts w:ascii="Arial" w:hAnsi="Arial" w:cs="Arial"/>
      <w:sz w:val="26"/>
      <w:szCs w:val="26"/>
    </w:rPr>
  </w:style>
  <w:style w:type="paragraph" w:customStyle="1" w:styleId="1">
    <w:name w:val="Без интервала1"/>
    <w:rsid w:val="00BE2CD4"/>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7181</Words>
  <Characters>40932</Characters>
  <Application>Microsoft Office Word</Application>
  <DocSecurity>0</DocSecurity>
  <Lines>341</Lines>
  <Paragraphs>96</Paragraphs>
  <ScaleCrop>false</ScaleCrop>
  <Company/>
  <LinksUpToDate>false</LinksUpToDate>
  <CharactersWithSpaces>48017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3</cp:revision>
  <dcterms:created xsi:type="dcterms:W3CDTF">2025-06-10T06:22:00Z</dcterms:created>
  <dcterms:modified xsi:type="dcterms:W3CDTF">2025-06-10T06:22:00Z</dcterms:modified>
</cp:coreProperties>
</file>