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7B2" w:rsidRPr="00DC47B2" w:rsidRDefault="00DC47B2" w:rsidP="00DC47B2">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Приложение</w:t>
      </w:r>
    </w:p>
    <w:p w:rsidR="00DC47B2" w:rsidRPr="00DC47B2" w:rsidRDefault="00DC47B2" w:rsidP="00DC47B2">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к решению Совета городского</w:t>
      </w:r>
    </w:p>
    <w:p w:rsidR="00DC47B2" w:rsidRPr="00DC47B2" w:rsidRDefault="00DC47B2" w:rsidP="00DC47B2">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округа город Салават</w:t>
      </w:r>
    </w:p>
    <w:p w:rsidR="00DC47B2" w:rsidRPr="00DC47B2" w:rsidRDefault="00DC47B2" w:rsidP="00DC47B2">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Республики Башкортостан</w:t>
      </w:r>
    </w:p>
    <w:p w:rsidR="00DC47B2" w:rsidRPr="00DC47B2" w:rsidRDefault="00DC47B2" w:rsidP="00DC47B2">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от «</w:t>
      </w:r>
      <w:r w:rsidRPr="00DC47B2">
        <w:rPr>
          <w:rFonts w:ascii="Times New Roman" w:eastAsia="Times New Roman" w:hAnsi="Times New Roman" w:cs="Times New Roman"/>
          <w:color w:val="000000"/>
          <w:sz w:val="24"/>
          <w:szCs w:val="24"/>
          <w:lang w:eastAsia="ru-RU"/>
        </w:rPr>
        <w:softHyphen/>
        <w:t>___» ____ 2025 г. № ________</w:t>
      </w:r>
    </w:p>
    <w:p w:rsidR="00DC47B2" w:rsidRPr="00DC47B2" w:rsidRDefault="00DC47B2" w:rsidP="00DC47B2">
      <w:pPr>
        <w:spacing w:after="0" w:line="360" w:lineRule="auto"/>
        <w:ind w:firstLine="567"/>
        <w:jc w:val="right"/>
        <w:rPr>
          <w:rFonts w:ascii="Times New Roman" w:eastAsia="Times New Roman" w:hAnsi="Times New Roman" w:cs="Times New Roman"/>
          <w:color w:val="000000"/>
          <w:sz w:val="17"/>
          <w:szCs w:val="17"/>
          <w:lang w:eastAsia="ru-RU"/>
        </w:rPr>
      </w:pPr>
    </w:p>
    <w:p w:rsidR="00DC47B2" w:rsidRPr="00DC47B2" w:rsidRDefault="00DC47B2" w:rsidP="00DC47B2">
      <w:pPr>
        <w:spacing w:after="0" w:line="360" w:lineRule="auto"/>
        <w:ind w:firstLine="567"/>
        <w:jc w:val="right"/>
        <w:rPr>
          <w:rFonts w:ascii="Times New Roman" w:eastAsia="Times New Roman" w:hAnsi="Times New Roman" w:cs="Times New Roman"/>
          <w:color w:val="000000"/>
          <w:sz w:val="17"/>
          <w:szCs w:val="17"/>
          <w:lang w:eastAsia="ru-RU"/>
        </w:rPr>
      </w:pPr>
    </w:p>
    <w:p w:rsidR="00DC47B2" w:rsidRPr="00DC47B2" w:rsidRDefault="00DC47B2" w:rsidP="00DC47B2">
      <w:pPr>
        <w:spacing w:after="0" w:line="360" w:lineRule="auto"/>
        <w:jc w:val="center"/>
        <w:rPr>
          <w:rFonts w:ascii="Times New Roman" w:eastAsia="Times New Roman" w:hAnsi="Times New Roman" w:cs="Times New Roman"/>
          <w:b/>
          <w:bCs/>
          <w:color w:val="000000"/>
          <w:sz w:val="28"/>
          <w:szCs w:val="28"/>
          <w:lang w:eastAsia="ru-RU"/>
        </w:rPr>
      </w:pPr>
      <w:r w:rsidRPr="00DC47B2">
        <w:rPr>
          <w:rFonts w:ascii="Times New Roman" w:eastAsia="Times New Roman" w:hAnsi="Times New Roman" w:cs="Times New Roman"/>
          <w:b/>
          <w:bCs/>
          <w:color w:val="000000"/>
          <w:sz w:val="28"/>
          <w:szCs w:val="28"/>
          <w:lang w:eastAsia="ru-RU"/>
        </w:rPr>
        <w:t xml:space="preserve">Положение о муниципальном лесном контроле на территории </w:t>
      </w:r>
      <w:r w:rsidRPr="00DC47B2">
        <w:rPr>
          <w:rFonts w:ascii="Times New Roman" w:eastAsia="Calibri" w:hAnsi="Times New Roman" w:cs="Times New Roman"/>
          <w:b/>
          <w:sz w:val="28"/>
          <w:szCs w:val="28"/>
        </w:rPr>
        <w:t>городского округа город Салават Республики Башкортостан</w:t>
      </w:r>
    </w:p>
    <w:p w:rsidR="00DC47B2" w:rsidRPr="00DC47B2" w:rsidRDefault="00DC47B2" w:rsidP="00DC47B2">
      <w:pPr>
        <w:spacing w:after="0" w:line="360" w:lineRule="auto"/>
        <w:jc w:val="center"/>
        <w:rPr>
          <w:rFonts w:ascii="Times New Roman" w:eastAsia="Times New Roman" w:hAnsi="Times New Roman" w:cs="Times New Roman"/>
          <w:sz w:val="24"/>
          <w:szCs w:val="24"/>
          <w:lang w:eastAsia="ru-RU"/>
        </w:rPr>
      </w:pPr>
    </w:p>
    <w:p w:rsidR="00DC47B2" w:rsidRPr="00DC47B2" w:rsidRDefault="00DC47B2" w:rsidP="00DC47B2">
      <w:pPr>
        <w:shd w:val="clear" w:color="auto" w:fill="FFFFFF"/>
        <w:suppressAutoHyphens/>
        <w:autoSpaceDE w:val="0"/>
        <w:spacing w:after="0" w:line="360" w:lineRule="auto"/>
        <w:ind w:firstLine="709"/>
        <w:jc w:val="center"/>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1. Общие положения</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1.1. Настоящее Положение устанавливает порядок организации </w:t>
      </w:r>
      <w:r w:rsidRPr="00DC47B2">
        <w:rPr>
          <w:rFonts w:ascii="Times New Roman" w:eastAsia="Times New Roman" w:hAnsi="Times New Roman" w:cs="Times New Roman"/>
          <w:color w:val="000000"/>
          <w:sz w:val="28"/>
          <w:szCs w:val="28"/>
          <w:lang w:eastAsia="zh-CN"/>
        </w:rPr>
        <w:br/>
        <w:t>и осуществления муниципального лесного контроля на территории городского округа город Салават Республики Башкортостан (далее – муниципальный лесной контроль).</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1.2. Предметом муниципального лесного контроля является:</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соблюдение юридическими лицами, индивидуальными предпринимателями и гражданами (далее </w:t>
      </w:r>
      <w:r w:rsidRPr="00DC47B2">
        <w:rPr>
          <w:rFonts w:ascii="Times New Roman" w:eastAsia="Times New Roman" w:hAnsi="Times New Roman" w:cs="Times New Roman"/>
          <w:color w:val="000000"/>
          <w:sz w:val="20"/>
          <w:szCs w:val="20"/>
          <w:lang w:eastAsia="zh-CN"/>
        </w:rPr>
        <w:t>–</w:t>
      </w:r>
      <w:r w:rsidRPr="00DC47B2">
        <w:rPr>
          <w:rFonts w:ascii="Times New Roman" w:eastAsia="Times New Roman" w:hAnsi="Times New Roman" w:cs="Times New Roman"/>
          <w:color w:val="000000"/>
          <w:sz w:val="28"/>
          <w:szCs w:val="28"/>
          <w:lang w:eastAsia="zh-CN"/>
        </w:rPr>
        <w:t xml:space="preserve"> контролируемые лица) в отношении лесных участков, находящихся в муниципальной собственности, требований, установленных </w:t>
      </w:r>
      <w:r w:rsidRPr="00DC47B2">
        <w:rPr>
          <w:rFonts w:ascii="Times New Roman" w:eastAsia="Times New Roman" w:hAnsi="Times New Roman" w:cs="Times New Roman"/>
          <w:color w:val="000000"/>
          <w:sz w:val="28"/>
          <w:szCs w:val="28"/>
          <w:lang w:eastAsia="zh-CN"/>
        </w:rPr>
        <w:br/>
        <w:t>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исполнение решений, принимаемых по результатам контрольных мероприятий.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1.3. Муниципальный лесной контроль на территории городского округа город Салават Республики Башкортостан осуществляется Администрацией городского округа город Салават Республики Башкортостан (далее – Администрация). </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Непосредственное осуществление муниципального лесного контроля возлагается на отдел муниципального контроля</w:t>
      </w:r>
      <w:r w:rsidRPr="00DC47B2">
        <w:rPr>
          <w:rFonts w:ascii="Times New Roman" w:eastAsia="Times New Roman" w:hAnsi="Times New Roman" w:cs="Times New Roman"/>
          <w:color w:val="000000"/>
          <w:sz w:val="24"/>
          <w:szCs w:val="28"/>
          <w:lang w:eastAsia="zh-CN"/>
        </w:rPr>
        <w:t xml:space="preserve"> </w:t>
      </w:r>
      <w:r w:rsidRPr="00DC47B2">
        <w:rPr>
          <w:rFonts w:ascii="Times New Roman" w:eastAsia="Times New Roman" w:hAnsi="Times New Roman" w:cs="Times New Roman"/>
          <w:color w:val="000000"/>
          <w:sz w:val="28"/>
          <w:szCs w:val="28"/>
          <w:lang w:eastAsia="zh-CN"/>
        </w:rPr>
        <w:t>Администрации.</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1.4. Должностными лицами Администрации, уполномоченными осуществлять муниципальный лесной контроль, являются начальник и главные специалисты отдела </w:t>
      </w:r>
      <w:r w:rsidRPr="00DC47B2">
        <w:rPr>
          <w:rFonts w:ascii="Times New Roman" w:eastAsia="Times New Roman" w:hAnsi="Times New Roman" w:cs="Times New Roman"/>
          <w:color w:val="000000"/>
          <w:sz w:val="28"/>
          <w:szCs w:val="28"/>
          <w:lang w:eastAsia="zh-CN"/>
        </w:rPr>
        <w:lastRenderedPageBreak/>
        <w:t xml:space="preserve">муниципального контроля (далее также – должностные лица, уполномоченные осуществлять муниципальный лесной контроль). </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 в том числе проведение профилактических мероприятий и контрольных мероприятий.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Должностными лицами Администрации, уполномоченными на принятие решений о проведении контрольных мероприятий являются </w:t>
      </w:r>
      <w:r w:rsidRPr="00DC47B2">
        <w:rPr>
          <w:rFonts w:ascii="Times New Roman" w:eastAsia="Times New Roman" w:hAnsi="Times New Roman" w:cs="Times New Roman"/>
          <w:color w:val="000000"/>
          <w:sz w:val="28"/>
          <w:szCs w:val="28"/>
          <w:lang w:eastAsia="zh-CN"/>
        </w:rPr>
        <w:br/>
        <w:t xml:space="preserve">Глава Администрации и заместитель главы Администрации, в должностные обязанности которого в соответствии с его должностной инструкцией входит осуществление полномочий по муниципальному лесному контролю </w:t>
      </w:r>
      <w:r w:rsidRPr="00DC47B2">
        <w:rPr>
          <w:rFonts w:ascii="Times New Roman" w:eastAsia="Times New Roman" w:hAnsi="Times New Roman" w:cs="Times New Roman"/>
          <w:color w:val="000000"/>
          <w:sz w:val="28"/>
          <w:szCs w:val="28"/>
          <w:lang w:eastAsia="zh-CN"/>
        </w:rPr>
        <w:br/>
        <w:t>(далее – глава, заместитель главы)</w:t>
      </w:r>
      <w:r w:rsidRPr="00DC47B2">
        <w:rPr>
          <w:rFonts w:ascii="Arial" w:eastAsia="Times New Roman" w:hAnsi="Arial" w:cs="Arial"/>
          <w:sz w:val="20"/>
          <w:szCs w:val="20"/>
          <w:lang w:eastAsia="zh-CN"/>
        </w:rPr>
        <w:t xml:space="preserve"> </w:t>
      </w:r>
      <w:r w:rsidRPr="00DC47B2">
        <w:rPr>
          <w:rFonts w:ascii="Times New Roman" w:eastAsia="Times New Roman" w:hAnsi="Times New Roman" w:cs="Times New Roman"/>
          <w:color w:val="000000"/>
          <w:sz w:val="28"/>
          <w:szCs w:val="28"/>
          <w:lang w:eastAsia="zh-CN"/>
        </w:rPr>
        <w:t xml:space="preserve">или иное уполномоченное лицо Администрации. </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Должностные лица, уполномоченные осуществлять муниципальный лесной контроль имеют права, обязанности и несут ответственность </w:t>
      </w:r>
      <w:r w:rsidRPr="00DC47B2">
        <w:rPr>
          <w:rFonts w:ascii="Times New Roman" w:eastAsia="Times New Roman" w:hAnsi="Times New Roman" w:cs="Times New Roman"/>
          <w:color w:val="000000"/>
          <w:sz w:val="28"/>
          <w:szCs w:val="28"/>
          <w:lang w:eastAsia="zh-CN"/>
        </w:rPr>
        <w:br/>
        <w:t xml:space="preserve">в соответствии с Федеральным законом от 31 июля 2020 года № 248-ФЗ </w:t>
      </w:r>
      <w:r w:rsidRPr="00DC47B2">
        <w:rPr>
          <w:rFonts w:ascii="Times New Roman" w:eastAsia="Times New Roman" w:hAnsi="Times New Roman" w:cs="Times New Roman"/>
          <w:color w:val="000000"/>
          <w:sz w:val="28"/>
          <w:szCs w:val="28"/>
          <w:lang w:eastAsia="zh-CN"/>
        </w:rPr>
        <w:br/>
        <w:t>«О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закона </w:t>
      </w:r>
      <w:r w:rsidRPr="00DC47B2">
        <w:rPr>
          <w:rFonts w:ascii="Times New Roman" w:eastAsia="Times New Roman" w:hAnsi="Times New Roman" w:cs="Times New Roman"/>
          <w:color w:val="000000"/>
          <w:sz w:val="28"/>
          <w:szCs w:val="28"/>
          <w:lang w:eastAsia="zh-CN"/>
        </w:rPr>
        <w:br/>
        <w:t>№ 248-ФЗ, Лесного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1.6. Объектами муниципального лесного контроля (далее - объект контроля) являются: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в сфере лесного хозяйства;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 результаты деятельности контролируемых лиц, к которым предъявляются обязательные требования;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и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8"/>
          <w:szCs w:val="20"/>
          <w:lang w:eastAsia="zh-CN"/>
        </w:rPr>
      </w:pPr>
      <w:r w:rsidRPr="00DC47B2">
        <w:rPr>
          <w:rFonts w:ascii="Times New Roman" w:eastAsia="Times New Roman" w:hAnsi="Times New Roman" w:cs="Times New Roman"/>
          <w:sz w:val="28"/>
          <w:szCs w:val="20"/>
          <w:lang w:eastAsia="zh-CN"/>
        </w:rPr>
        <w:t xml:space="preserve">1.7. Администрацией в рамках муниципального лесного контроля обеспечивается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sidRPr="00DC47B2">
        <w:rPr>
          <w:rFonts w:ascii="Times New Roman" w:eastAsia="Times New Roman" w:hAnsi="Times New Roman" w:cs="Times New Roman"/>
          <w:sz w:val="28"/>
          <w:szCs w:val="20"/>
          <w:lang w:eastAsia="zh-CN"/>
        </w:rPr>
        <w:br/>
        <w:t>в порядке, определенном Правительством Российской Федерации.</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8"/>
          <w:szCs w:val="20"/>
          <w:lang w:eastAsia="zh-CN"/>
        </w:rPr>
      </w:pPr>
      <w:r w:rsidRPr="00DC47B2">
        <w:rPr>
          <w:rFonts w:ascii="Times New Roman" w:eastAsia="Times New Roman" w:hAnsi="Times New Roman" w:cs="Times New Roman"/>
          <w:sz w:val="28"/>
          <w:szCs w:val="20"/>
          <w:lang w:eastAsia="zh-CN"/>
        </w:rPr>
        <w:t xml:space="preserve">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8"/>
          <w:szCs w:val="20"/>
          <w:lang w:eastAsia="zh-CN"/>
        </w:rPr>
      </w:pPr>
      <w:r w:rsidRPr="00DC47B2">
        <w:rPr>
          <w:rFonts w:ascii="Times New Roman" w:eastAsia="Times New Roman" w:hAnsi="Times New Roman" w:cs="Times New Roman"/>
          <w:sz w:val="28"/>
          <w:szCs w:val="20"/>
          <w:lang w:eastAsia="zh-CN"/>
        </w:rPr>
        <w:t xml:space="preserve">При осуществлении учета объектов контроля на контролируемых лиц </w:t>
      </w:r>
      <w:r w:rsidRPr="00DC47B2">
        <w:rPr>
          <w:rFonts w:ascii="Times New Roman" w:eastAsia="Times New Roman" w:hAnsi="Times New Roman" w:cs="Times New Roman"/>
          <w:sz w:val="28"/>
          <w:szCs w:val="20"/>
          <w:lang w:eastAsia="zh-CN"/>
        </w:rPr>
        <w:br/>
        <w:t xml:space="preserve">не может возлагаться обязанность по представлению сведений, документов, </w:t>
      </w:r>
      <w:r w:rsidRPr="00DC47B2">
        <w:rPr>
          <w:rFonts w:ascii="Times New Roman" w:eastAsia="Times New Roman" w:hAnsi="Times New Roman" w:cs="Times New Roman"/>
          <w:sz w:val="28"/>
          <w:szCs w:val="20"/>
          <w:lang w:eastAsia="zh-CN"/>
        </w:rPr>
        <w:br/>
        <w:t xml:space="preserve">если иное не предусмотрено федеральными законами, а также, </w:t>
      </w:r>
      <w:r w:rsidRPr="00DC47B2">
        <w:rPr>
          <w:rFonts w:ascii="Times New Roman" w:eastAsia="Times New Roman" w:hAnsi="Times New Roman" w:cs="Times New Roman"/>
          <w:sz w:val="28"/>
          <w:szCs w:val="20"/>
          <w:lang w:eastAsia="zh-CN"/>
        </w:rPr>
        <w:br/>
        <w:t xml:space="preserve">если соответствующие сведения, документы содержатся в государственных </w:t>
      </w:r>
      <w:r w:rsidRPr="00DC47B2">
        <w:rPr>
          <w:rFonts w:ascii="Times New Roman" w:eastAsia="Times New Roman" w:hAnsi="Times New Roman" w:cs="Times New Roman"/>
          <w:sz w:val="28"/>
          <w:szCs w:val="20"/>
          <w:lang w:eastAsia="zh-CN"/>
        </w:rPr>
        <w:br/>
        <w:t>или муниципальных информационных ресурсах.</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bookmarkStart w:id="0" w:name="Par61"/>
      <w:bookmarkEnd w:id="0"/>
      <w:r w:rsidRPr="00DC47B2">
        <w:rPr>
          <w:rFonts w:ascii="Times New Roman" w:eastAsia="Times New Roman" w:hAnsi="Times New Roman" w:cs="Times New Roman"/>
          <w:color w:val="000000"/>
          <w:sz w:val="28"/>
          <w:szCs w:val="28"/>
          <w:lang w:eastAsia="zh-CN"/>
        </w:rPr>
        <w:t xml:space="preserve">1.8. Муниципальный лесной контроль осуществляется в соответствии </w:t>
      </w:r>
      <w:r w:rsidRPr="00DC47B2">
        <w:rPr>
          <w:rFonts w:ascii="Times New Roman" w:eastAsia="Times New Roman" w:hAnsi="Times New Roman" w:cs="Times New Roman"/>
          <w:color w:val="000000"/>
          <w:sz w:val="28"/>
          <w:szCs w:val="28"/>
          <w:lang w:eastAsia="zh-CN"/>
        </w:rPr>
        <w:br/>
        <w:t>с настоящим Положением.</w:t>
      </w:r>
    </w:p>
    <w:p w:rsidR="00DC47B2" w:rsidRPr="00DC47B2" w:rsidRDefault="00DC47B2" w:rsidP="00DC47B2">
      <w:pPr>
        <w:shd w:val="clear" w:color="auto" w:fill="FFFFFF"/>
        <w:suppressAutoHyphens/>
        <w:autoSpaceDE w:val="0"/>
        <w:spacing w:after="0" w:line="360" w:lineRule="auto"/>
        <w:jc w:val="both"/>
        <w:rPr>
          <w:rFonts w:ascii="Times New Roman" w:eastAsia="Times New Roman" w:hAnsi="Times New Roman" w:cs="Times New Roman"/>
          <w:color w:val="000000"/>
          <w:sz w:val="28"/>
          <w:szCs w:val="28"/>
          <w:lang w:eastAsia="zh-CN"/>
        </w:rPr>
      </w:pP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лесного контроля</w:t>
      </w:r>
    </w:p>
    <w:p w:rsidR="00DC47B2" w:rsidRPr="00DC47B2" w:rsidRDefault="00DC47B2" w:rsidP="00DC47B2">
      <w:pPr>
        <w:shd w:val="clear" w:color="auto" w:fill="FFFFFF"/>
        <w:suppressAutoHyphens/>
        <w:autoSpaceDE w:val="0"/>
        <w:spacing w:after="0" w:line="360" w:lineRule="auto"/>
        <w:jc w:val="center"/>
        <w:rPr>
          <w:rFonts w:ascii="Times New Roman" w:eastAsia="Times New Roman" w:hAnsi="Times New Roman" w:cs="Times New Roman"/>
          <w:color w:val="000000"/>
          <w:sz w:val="28"/>
          <w:szCs w:val="28"/>
          <w:lang w:eastAsia="zh-CN"/>
        </w:rPr>
      </w:pP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lastRenderedPageBreak/>
        <w:t xml:space="preserve">2.1. Муниципальный лесной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DC47B2">
        <w:rPr>
          <w:rFonts w:ascii="Times New Roman" w:eastAsia="Times New Roman" w:hAnsi="Times New Roman" w:cs="Times New Roman"/>
          <w:color w:val="000000"/>
          <w:sz w:val="28"/>
          <w:szCs w:val="28"/>
          <w:lang w:eastAsia="zh-CN"/>
        </w:rPr>
        <w:br/>
        <w:t xml:space="preserve">(в том числе объем проверяемых обязательных требований), интенсивность </w:t>
      </w:r>
      <w:r w:rsidRPr="00DC47B2">
        <w:rPr>
          <w:rFonts w:ascii="Times New Roman" w:eastAsia="Times New Roman" w:hAnsi="Times New Roman" w:cs="Times New Roman"/>
          <w:color w:val="000000"/>
          <w:sz w:val="28"/>
          <w:szCs w:val="28"/>
          <w:lang w:eastAsia="zh-CN"/>
        </w:rPr>
        <w:br/>
        <w:t>и результаты.</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Индикаторы риска нарушения обязательных требований указаны </w:t>
      </w:r>
      <w:r w:rsidRPr="00DC47B2">
        <w:rPr>
          <w:rFonts w:ascii="Times New Roman" w:eastAsia="Times New Roman" w:hAnsi="Times New Roman" w:cs="Times New Roman"/>
          <w:color w:val="000000"/>
          <w:sz w:val="28"/>
          <w:szCs w:val="28"/>
          <w:lang w:eastAsia="zh-CN"/>
        </w:rPr>
        <w:br/>
        <w:t>в Приложении № 1 к настоящему Положению.</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рамках муниципального лесного контроля плановые контрольные мероприятия не проводятся, отнесение объектов контроля к категориям риска </w:t>
      </w:r>
      <w:r w:rsidRPr="00DC47B2">
        <w:rPr>
          <w:rFonts w:ascii="Times New Roman" w:eastAsia="Times New Roman" w:hAnsi="Times New Roman" w:cs="Times New Roman"/>
          <w:color w:val="000000"/>
          <w:sz w:val="28"/>
          <w:szCs w:val="28"/>
          <w:lang w:eastAsia="zh-CN"/>
        </w:rPr>
        <w:br/>
        <w:t>не осуществляется, критерии риска не устанавливаются. Объекты контроля считаются отнесенными к категории низкого риска.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 при осуществлении муниципального лесного контроля</w:t>
      </w:r>
    </w:p>
    <w:p w:rsidR="00DC47B2" w:rsidRPr="00DC47B2" w:rsidRDefault="00DC47B2" w:rsidP="00DC47B2">
      <w:pPr>
        <w:suppressAutoHyphens/>
        <w:autoSpaceDE w:val="0"/>
        <w:spacing w:after="0" w:line="360" w:lineRule="auto"/>
        <w:jc w:val="center"/>
        <w:rPr>
          <w:rFonts w:ascii="Times New Roman" w:eastAsia="Times New Roman" w:hAnsi="Times New Roman" w:cs="Times New Roman"/>
          <w:b/>
          <w:bCs/>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3.1. Администрация осуществляет муниципальный лесной контроль, </w:t>
      </w:r>
      <w:r w:rsidRPr="00DC47B2">
        <w:rPr>
          <w:rFonts w:ascii="Times New Roman" w:eastAsia="Times New Roman" w:hAnsi="Times New Roman" w:cs="Times New Roman"/>
          <w:color w:val="000000"/>
          <w:sz w:val="28"/>
          <w:szCs w:val="28"/>
          <w:lang w:eastAsia="zh-CN"/>
        </w:rPr>
        <w:br/>
        <w:t>в том числе, посредством проведения профилактических мероприятий.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3.2. Администрация ежегодно в соответствии с постановлением Правительства Российской Федерации от 25 июня 2021 года № 990 </w:t>
      </w:r>
      <w:r w:rsidRPr="00DC47B2">
        <w:rPr>
          <w:rFonts w:ascii="Times New Roman" w:eastAsia="Times New Roman" w:hAnsi="Times New Roman" w:cs="Times New Roman"/>
          <w:color w:val="000000"/>
          <w:sz w:val="28"/>
          <w:szCs w:val="28"/>
          <w:lang w:eastAsia="zh-CN"/>
        </w:rPr>
        <w:b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Утвержденная программа профилактики размещается на официальном сайте Администрации.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3.3.</w:t>
      </w:r>
      <w:r w:rsidRPr="00DC47B2">
        <w:rPr>
          <w:rFonts w:ascii="Times New Roman" w:eastAsia="Times New Roman" w:hAnsi="Times New Roman" w:cs="Times New Roman"/>
          <w:sz w:val="20"/>
          <w:szCs w:val="20"/>
          <w:lang w:eastAsia="zh-CN"/>
        </w:rPr>
        <w:t xml:space="preserve"> </w:t>
      </w:r>
      <w:r w:rsidRPr="00DC47B2">
        <w:rPr>
          <w:rFonts w:ascii="Times New Roman" w:eastAsia="Times New Roman" w:hAnsi="Times New Roman" w:cs="Times New Roman"/>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иному уполномоченному лицу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3.4. При осуществлении Администрацией муниципального лесного контроля могут проводиться следующие виды профилактических мероприятий: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1) информирование;</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объявление предостережений;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консультирование;</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профилактический визит.</w:t>
      </w:r>
    </w:p>
    <w:p w:rsidR="00DC47B2" w:rsidRPr="00DC47B2" w:rsidRDefault="00DC47B2" w:rsidP="00DC47B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DC47B2">
        <w:rPr>
          <w:rFonts w:ascii="Times New Roman" w:eastAsia="Times New Roman" w:hAnsi="Times New Roman" w:cs="Times New Roman"/>
          <w:color w:val="000000"/>
          <w:sz w:val="28"/>
          <w:szCs w:val="28"/>
          <w:lang w:eastAsia="ru-RU"/>
        </w:rPr>
        <w:t xml:space="preserve">3.5. Информирование осуществляется посредством размещения сведений, предусмотренных частью 3 статьи 46 Федерального закона № 248-ФЗ </w:t>
      </w:r>
      <w:r w:rsidRPr="00DC47B2">
        <w:rPr>
          <w:rFonts w:ascii="Times New Roman" w:eastAsia="Times New Roman" w:hAnsi="Times New Roman" w:cs="Times New Roman"/>
          <w:color w:val="000000"/>
          <w:sz w:val="28"/>
          <w:szCs w:val="28"/>
          <w:lang w:eastAsia="ru-RU"/>
        </w:rPr>
        <w:br/>
        <w:t>на официальном сайте Администрации в специальном разделе, посвященном контрольной деятельности, в средствах массовой информации,</w:t>
      </w:r>
      <w:r w:rsidRPr="00DC47B2">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DC47B2" w:rsidRPr="00DC47B2" w:rsidRDefault="00DC47B2" w:rsidP="00DC47B2">
      <w:pPr>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Размещенные сведения на указанном официальном сайте Администрации поддерживаются в актуальном состоянии и обновляются в срок не позднее </w:t>
      </w:r>
      <w:r w:rsidRPr="00DC47B2">
        <w:rPr>
          <w:rFonts w:ascii="Times New Roman" w:eastAsia="Times New Roman" w:hAnsi="Times New Roman" w:cs="Times New Roman"/>
          <w:color w:val="000000"/>
          <w:sz w:val="28"/>
          <w:szCs w:val="28"/>
          <w:lang w:eastAsia="ru-RU"/>
        </w:rPr>
        <w:br/>
        <w:t>5 рабочих дней с момента их изменения.</w:t>
      </w:r>
    </w:p>
    <w:p w:rsidR="00DC47B2" w:rsidRPr="00DC47B2" w:rsidRDefault="00DC47B2" w:rsidP="00DC47B2">
      <w:pPr>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3.6. Предостережение о недопустимости нарушения обязательных требований и предложение</w:t>
      </w:r>
      <w:r w:rsidRPr="00DC47B2">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DC47B2">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C47B2">
        <w:rPr>
          <w:rFonts w:ascii="Times New Roman" w:eastAsia="Times New Roman" w:hAnsi="Times New Roman" w:cs="Times New Roman"/>
          <w:color w:val="000000"/>
          <w:sz w:val="28"/>
          <w:szCs w:val="28"/>
          <w:shd w:val="clear" w:color="auto" w:fill="FFFFFF"/>
          <w:lang w:eastAsia="ru-RU"/>
        </w:rPr>
        <w:t xml:space="preserve">или признаках нарушений обязательных требований </w:t>
      </w:r>
      <w:r w:rsidRPr="00DC47B2">
        <w:rPr>
          <w:rFonts w:ascii="Times New Roman" w:eastAsia="Times New Roman" w:hAnsi="Times New Roman" w:cs="Times New Roman"/>
          <w:color w:val="000000"/>
          <w:sz w:val="28"/>
          <w:szCs w:val="28"/>
          <w:lang w:eastAsia="ru-RU"/>
        </w:rPr>
        <w:t xml:space="preserve">и (или) в случае отсутствия подтверждения данных о том, </w:t>
      </w:r>
      <w:r w:rsidRPr="00DC47B2">
        <w:rPr>
          <w:rFonts w:ascii="Times New Roman" w:eastAsia="Times New Roman" w:hAnsi="Times New Roman" w:cs="Times New Roman"/>
          <w:color w:val="000000"/>
          <w:sz w:val="28"/>
          <w:szCs w:val="28"/>
          <w:lang w:eastAsia="ru-RU"/>
        </w:rPr>
        <w:lastRenderedPageBreak/>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DC47B2" w:rsidRPr="00DC47B2" w:rsidRDefault="00DC47B2" w:rsidP="00DC47B2">
      <w:pPr>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Администрация осуществляет учет объявленных им предостережений </w:t>
      </w:r>
      <w:r w:rsidRPr="00DC47B2">
        <w:rPr>
          <w:rFonts w:ascii="Times New Roman" w:eastAsia="Times New Roman" w:hAnsi="Times New Roman" w:cs="Times New Roman"/>
          <w:color w:val="000000"/>
          <w:sz w:val="28"/>
          <w:szCs w:val="28"/>
          <w:lang w:eastAsia="zh-CN"/>
        </w:rPr>
        <w:br/>
        <w:t>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Возражение направляется контролируемым лицом в Администрацию </w:t>
      </w:r>
      <w:r w:rsidRPr="00DC47B2">
        <w:rPr>
          <w:rFonts w:ascii="Times New Roman" w:eastAsia="Times New Roman" w:hAnsi="Times New Roman" w:cs="Times New Roman"/>
          <w:color w:val="000000"/>
          <w:sz w:val="28"/>
          <w:szCs w:val="28"/>
          <w:lang w:eastAsia="zh-CN"/>
        </w:rPr>
        <w:br/>
        <w:t>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с отметкой о получении либо с использованием Единого портала государственных и муниципальных услуг (функций) (далее – Единый портал).</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Возражение в отношении предостережения должно содержать:</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DC47B2">
        <w:rPr>
          <w:rFonts w:ascii="Times New Roman" w:eastAsia="Times New Roman" w:hAnsi="Times New Roman" w:cs="Times New Roman"/>
          <w:color w:val="000000"/>
          <w:sz w:val="28"/>
          <w:szCs w:val="28"/>
          <w:lang w:eastAsia="zh-CN"/>
        </w:rPr>
        <w:br/>
        <w:t>и почтовый адрес, по которым должен быть направлен ответ;</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б) сведения о предостережении и должностном лице, направившем такое предостережение;</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доводы, на основании которых контролируемое лицо не согласен </w:t>
      </w:r>
      <w:r w:rsidRPr="00DC47B2">
        <w:rPr>
          <w:rFonts w:ascii="Times New Roman" w:eastAsia="Times New Roman" w:hAnsi="Times New Roman" w:cs="Times New Roman"/>
          <w:color w:val="000000"/>
          <w:sz w:val="28"/>
          <w:szCs w:val="28"/>
          <w:lang w:eastAsia="zh-CN"/>
        </w:rPr>
        <w:br/>
        <w:t>с предостережением (с приложением подтверждающих указанные доводы сведений и (или) документов).</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 xml:space="preserve">Возражение подлежит рассмотрению Администрацией в срок не более 10 рабочих дней со дня его регистрации. </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В случае если из представленных контролируемым лицом сведений </w:t>
      </w:r>
      <w:r w:rsidRPr="00DC47B2">
        <w:rPr>
          <w:rFonts w:ascii="Times New Roman" w:eastAsia="Times New Roman" w:hAnsi="Times New Roman" w:cs="Times New Roman"/>
          <w:color w:val="000000"/>
          <w:sz w:val="28"/>
          <w:szCs w:val="28"/>
          <w:lang w:eastAsia="ru-RU"/>
        </w:rPr>
        <w:br/>
        <w:t xml:space="preserve">и (или) документов невозможно достоверно определить сведения, указанные </w:t>
      </w:r>
      <w:r w:rsidRPr="00DC47B2">
        <w:rPr>
          <w:rFonts w:ascii="Times New Roman" w:eastAsia="Times New Roman" w:hAnsi="Times New Roman" w:cs="Times New Roman"/>
          <w:color w:val="000000"/>
          <w:sz w:val="28"/>
          <w:szCs w:val="28"/>
          <w:lang w:eastAsia="ru-RU"/>
        </w:rPr>
        <w:br/>
        <w:t xml:space="preserve">в подпунктах «а» и (или) «б» пункта 3.6 настоящего Положения, возражение </w:t>
      </w:r>
      <w:r w:rsidRPr="00DC47B2">
        <w:rPr>
          <w:rFonts w:ascii="Times New Roman" w:eastAsia="Times New Roman" w:hAnsi="Times New Roman" w:cs="Times New Roman"/>
          <w:color w:val="000000"/>
          <w:sz w:val="28"/>
          <w:szCs w:val="28"/>
          <w:lang w:eastAsia="ru-RU"/>
        </w:rPr>
        <w:br/>
        <w:t xml:space="preserve">в отношении предостережения в течение 3 рабочих дней со дня поступления </w:t>
      </w:r>
      <w:r w:rsidRPr="00DC47B2">
        <w:rPr>
          <w:rFonts w:ascii="Times New Roman" w:eastAsia="Times New Roman" w:hAnsi="Times New Roman" w:cs="Times New Roman"/>
          <w:color w:val="000000"/>
          <w:sz w:val="28"/>
          <w:szCs w:val="28"/>
          <w:lang w:eastAsia="ru-RU"/>
        </w:rPr>
        <w:br/>
        <w:t xml:space="preserve">в Администрацию возвращается контролируемому лицу без рассмотрения </w:t>
      </w:r>
      <w:r w:rsidRPr="00DC47B2">
        <w:rPr>
          <w:rFonts w:ascii="Times New Roman" w:eastAsia="Times New Roman" w:hAnsi="Times New Roman" w:cs="Times New Roman"/>
          <w:color w:val="000000"/>
          <w:sz w:val="28"/>
          <w:szCs w:val="28"/>
          <w:lang w:eastAsia="ru-RU"/>
        </w:rPr>
        <w:br/>
        <w:t>с указанием причин невозможности рассмотрения и разъяснением порядка надлежащего обращения.</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По результатам рассмотрения возражения в отношении предостережения принимается одно из следующих решений:</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а) об оставлении предостережения без изменения;</w:t>
      </w:r>
    </w:p>
    <w:p w:rsidR="00DC47B2" w:rsidRPr="00DC47B2" w:rsidRDefault="00DC47B2" w:rsidP="00DC47B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б) об отмене предостережения.</w:t>
      </w:r>
    </w:p>
    <w:p w:rsidR="00DC47B2" w:rsidRPr="00DC47B2" w:rsidRDefault="00DC47B2" w:rsidP="00DC47B2">
      <w:pPr>
        <w:autoSpaceDE w:val="0"/>
        <w:autoSpaceDN w:val="0"/>
        <w:adjustRightInd w:val="0"/>
        <w:spacing w:after="0" w:line="360" w:lineRule="auto"/>
        <w:ind w:firstLine="709"/>
        <w:jc w:val="both"/>
        <w:rPr>
          <w:rFonts w:ascii="TimesNewRomanPSMT" w:eastAsia="Calibri" w:hAnsi="TimesNewRomanPSMT" w:cs="TimesNewRomanPSMT"/>
          <w:sz w:val="24"/>
          <w:szCs w:val="24"/>
        </w:rPr>
      </w:pPr>
      <w:r w:rsidRPr="00DC47B2">
        <w:rPr>
          <w:rFonts w:ascii="Times New Roman" w:eastAsia="Times New Roman" w:hAnsi="Times New Roman" w:cs="Times New Roman"/>
          <w:color w:val="000000"/>
          <w:sz w:val="28"/>
          <w:szCs w:val="28"/>
          <w:lang w:eastAsia="ru-RU"/>
        </w:rPr>
        <w:t>Информация о принятом решении в течение двух рабочих дней со дня его принятия направляется контролируемому лицу в письменной форме или в форме электронного документа.</w:t>
      </w:r>
    </w:p>
    <w:p w:rsidR="00DC47B2" w:rsidRPr="00DC47B2" w:rsidRDefault="00DC47B2" w:rsidP="00DC47B2">
      <w:pPr>
        <w:widowControl w:val="0"/>
        <w:tabs>
          <w:tab w:val="left" w:pos="1134"/>
        </w:tabs>
        <w:suppressAutoHyphens/>
        <w:spacing w:after="0" w:line="360" w:lineRule="auto"/>
        <w:ind w:firstLine="737"/>
        <w:contextualSpacing/>
        <w:jc w:val="both"/>
        <w:rPr>
          <w:rFonts w:ascii="Arial" w:eastAsia="Times New Roman" w:hAnsi="Arial" w:cs="Times New Roman"/>
          <w:sz w:val="20"/>
          <w:szCs w:val="20"/>
          <w:lang w:eastAsia="ru-RU"/>
        </w:rPr>
      </w:pPr>
      <w:r w:rsidRPr="00DC47B2">
        <w:rPr>
          <w:rFonts w:ascii="Times New Roman" w:eastAsia="Times New Roman" w:hAnsi="Times New Roman" w:cs="Times New Roman"/>
          <w:color w:val="000000"/>
          <w:sz w:val="28"/>
          <w:szCs w:val="28"/>
          <w:lang w:eastAsia="ru-RU"/>
        </w:rPr>
        <w:t xml:space="preserve">3.7. Консультирование контролируемых лиц и их представителей осуществляется должностным лицом, уполномоченным осуществлять муниципальный лесной контроль, по телефону, посредством </w:t>
      </w:r>
      <w:r w:rsidRPr="00DC47B2">
        <w:rPr>
          <w:rFonts w:ascii="Times New Roman" w:eastAsia="Times New Roman" w:hAnsi="Times New Roman" w:cs="Times New Roman"/>
          <w:color w:val="000000"/>
          <w:sz w:val="28"/>
          <w:szCs w:val="28"/>
          <w:lang w:eastAsia="ru-RU"/>
        </w:rPr>
        <w:br/>
        <w:t>видео-конференц-связи, на личном приеме либо в ходе проведения профилактических мероприятий, контрольных мероприятий.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Личный прием граждан проводится главой, заместителем главы и (или) должностными лицами, уполномоченными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Консультирование осуществляется в устной или письменной форме </w:t>
      </w:r>
      <w:r w:rsidRPr="00DC47B2">
        <w:rPr>
          <w:rFonts w:ascii="Times New Roman" w:eastAsia="Times New Roman" w:hAnsi="Times New Roman" w:cs="Times New Roman"/>
          <w:color w:val="000000"/>
          <w:sz w:val="28"/>
          <w:szCs w:val="28"/>
          <w:lang w:eastAsia="zh-CN"/>
        </w:rPr>
        <w:br/>
        <w:t>по следующим вопросам:</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1) организация и осуществление муниципального лесного контроля;</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lastRenderedPageBreak/>
        <w:t>2) порядок осуществления контрольных мероприятий, установленных настоящим Положением;</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муниципальный лесной контроль;</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1) контролируемым лицом представлен письменный запрос </w:t>
      </w:r>
      <w:r w:rsidRPr="00DC47B2">
        <w:rPr>
          <w:rFonts w:ascii="Times New Roman" w:eastAsia="Times New Roman" w:hAnsi="Times New Roman" w:cs="Times New Roman"/>
          <w:color w:val="000000"/>
          <w:sz w:val="28"/>
          <w:szCs w:val="28"/>
          <w:lang w:eastAsia="zh-CN"/>
        </w:rPr>
        <w:br/>
        <w:t>о представлении письменного ответа по вопросам консультирования;</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2) за время консультирования предоставить в устной форме ответ </w:t>
      </w:r>
      <w:r w:rsidRPr="00DC47B2">
        <w:rPr>
          <w:rFonts w:ascii="Times New Roman" w:eastAsia="Times New Roman" w:hAnsi="Times New Roman" w:cs="Times New Roman"/>
          <w:color w:val="000000"/>
          <w:sz w:val="28"/>
          <w:szCs w:val="28"/>
          <w:lang w:eastAsia="zh-CN"/>
        </w:rPr>
        <w:br/>
        <w:t>на поставленные вопросы невозможно;</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w:t>
      </w:r>
      <w:r w:rsidRPr="00DC47B2">
        <w:rPr>
          <w:rFonts w:ascii="Times New Roman" w:eastAsia="Times New Roman" w:hAnsi="Times New Roman" w:cs="Times New Roman"/>
          <w:color w:val="000000"/>
          <w:sz w:val="28"/>
          <w:szCs w:val="28"/>
          <w:lang w:eastAsia="zh-CN"/>
        </w:rPr>
        <w:br/>
        <w:t>с законодательством Российской Федерации.</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Информация, ставшая известной должностному лицу, уполномоченному осуществлять муниципальный лесной контроль, в ходе консультирования, </w:t>
      </w:r>
      <w:r w:rsidRPr="00DC47B2">
        <w:rPr>
          <w:rFonts w:ascii="Times New Roman" w:eastAsia="Times New Roman" w:hAnsi="Times New Roman" w:cs="Times New Roman"/>
          <w:color w:val="000000"/>
          <w:sz w:val="28"/>
          <w:szCs w:val="28"/>
          <w:lang w:eastAsia="zh-CN"/>
        </w:rPr>
        <w:br/>
        <w:t>не может использоваться Администрацией в целях оценки контролируемого лица по вопросам соблюдения обязательных требований.</w:t>
      </w:r>
    </w:p>
    <w:p w:rsidR="00DC47B2" w:rsidRPr="00DC47B2" w:rsidRDefault="00DC47B2" w:rsidP="00DC47B2">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lastRenderedPageBreak/>
        <w:t>Должностными лицами, уполномоченными осуществлять муниципальный лесной контроль, ведется журнал учета консультирований.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В ходе профилактического визита контролируемое лицо информируется </w:t>
      </w:r>
      <w:r w:rsidRPr="00DC47B2">
        <w:rPr>
          <w:rFonts w:ascii="Times New Roman" w:eastAsia="Times New Roman" w:hAnsi="Times New Roman" w:cs="Times New Roman"/>
          <w:sz w:val="28"/>
          <w:szCs w:val="28"/>
          <w:lang w:eastAsia="zh-CN"/>
        </w:rPr>
        <w:br/>
        <w:t xml:space="preserve">об обязательных требованиях, предъявляемых к его деятельности либо </w:t>
      </w:r>
      <w:r w:rsidRPr="00DC47B2">
        <w:rPr>
          <w:rFonts w:ascii="Times New Roman" w:eastAsia="Times New Roman" w:hAnsi="Times New Roman" w:cs="Times New Roman"/>
          <w:sz w:val="28"/>
          <w:szCs w:val="28"/>
          <w:lang w:eastAsia="zh-CN"/>
        </w:rPr>
        <w:br/>
        <w:t xml:space="preserve">к принадлежащим ему объектам контроля, а также о видах, содержании </w:t>
      </w:r>
      <w:r w:rsidRPr="00DC47B2">
        <w:rPr>
          <w:rFonts w:ascii="Times New Roman" w:eastAsia="Times New Roman" w:hAnsi="Times New Roman" w:cs="Times New Roman"/>
          <w:sz w:val="28"/>
          <w:szCs w:val="28"/>
          <w:lang w:eastAsia="zh-CN"/>
        </w:rPr>
        <w:br/>
        <w:t>и об интенсивности контрольных мероприятий, проводимых в отношении объектов контроля, а должностное лицо, уполномоченное осуществлять муниципальный лесной контроль осуществляет ознакомление с объектом контроля и проводит оценку уровня соблюдения контролируемым лицом обязательных требований.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3.10. Обязательный профилактический визит проводится в случаях, предусмотренных пунктом 4 части 1 статьи 52.1 Федерального закона </w:t>
      </w:r>
      <w:r w:rsidRPr="00DC47B2">
        <w:rPr>
          <w:rFonts w:ascii="Times New Roman" w:eastAsia="Times New Roman" w:hAnsi="Times New Roman" w:cs="Times New Roman"/>
          <w:sz w:val="28"/>
          <w:szCs w:val="28"/>
          <w:lang w:eastAsia="zh-CN"/>
        </w:rPr>
        <w:br/>
        <w:t>№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Обязательный профилактический визит не предусматривает отказ контролируемого лица от его проведения.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DC47B2">
        <w:rPr>
          <w:rFonts w:ascii="Times New Roman" w:eastAsia="Times New Roman" w:hAnsi="Times New Roman" w:cs="Times New Roman"/>
          <w:color w:val="000000"/>
          <w:sz w:val="28"/>
          <w:szCs w:val="28"/>
          <w:lang w:eastAsia="zh-CN"/>
        </w:rPr>
        <w:br/>
      </w:r>
      <w:r w:rsidRPr="00DC47B2">
        <w:rPr>
          <w:rFonts w:ascii="Times New Roman" w:eastAsia="Times New Roman" w:hAnsi="Times New Roman" w:cs="Times New Roman"/>
          <w:color w:val="000000"/>
          <w:sz w:val="28"/>
          <w:szCs w:val="28"/>
          <w:lang w:eastAsia="zh-CN"/>
        </w:rPr>
        <w:lastRenderedPageBreak/>
        <w:t xml:space="preserve">в порядке, предусмотренном статьей 90 Федерального закона № 248-ФЗ </w:t>
      </w:r>
      <w:r w:rsidRPr="00DC47B2">
        <w:rPr>
          <w:rFonts w:ascii="Times New Roman" w:eastAsia="Times New Roman" w:hAnsi="Times New Roman" w:cs="Times New Roman"/>
          <w:color w:val="000000"/>
          <w:sz w:val="28"/>
          <w:szCs w:val="28"/>
          <w:lang w:eastAsia="zh-CN"/>
        </w:rPr>
        <w:br/>
        <w:t>для контрольных мероприятий.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DC47B2">
        <w:rPr>
          <w:rFonts w:ascii="Times New Roman" w:eastAsia="Times New Roman" w:hAnsi="Times New Roman" w:cs="Times New Roman"/>
          <w:color w:val="000000"/>
          <w:sz w:val="28"/>
          <w:szCs w:val="28"/>
          <w:lang w:eastAsia="zh-CN"/>
        </w:rPr>
        <w:br/>
        <w:t>не устранены до окончания проведения обязательного профилактического визита.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3.11. Профилактический визит по инициативе контролируемого лица проводится в соответствии со статьей 52.2 Федерального закона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Заявление подается посредством Единого портала.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Администрация рассматривает заявление в течение 10 рабочих дней </w:t>
      </w:r>
      <w:r w:rsidRPr="00DC47B2">
        <w:rPr>
          <w:rFonts w:ascii="Times New Roman" w:eastAsia="Times New Roman" w:hAnsi="Times New Roman" w:cs="Times New Roman"/>
          <w:color w:val="000000"/>
          <w:sz w:val="28"/>
          <w:szCs w:val="28"/>
          <w:lang w:eastAsia="zh-CN"/>
        </w:rPr>
        <w:br/>
        <w:t xml:space="preserve">и принимает решение о проведении профилактического визита либо об отказе </w:t>
      </w:r>
      <w:r w:rsidRPr="00DC47B2">
        <w:rPr>
          <w:rFonts w:ascii="Times New Roman" w:eastAsia="Times New Roman" w:hAnsi="Times New Roman" w:cs="Times New Roman"/>
          <w:color w:val="000000"/>
          <w:sz w:val="28"/>
          <w:szCs w:val="28"/>
          <w:lang w:eastAsia="zh-CN"/>
        </w:rPr>
        <w:br/>
        <w:t>в его проведении по основаниям, предусмотренным частью 4 статьи 52.2 Федерального закона № 248-ФЗ, о чем уведомляет контролируемое лицо.</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Контролируемое лицо вправе отозвать заявление либо направить отказ </w:t>
      </w:r>
      <w:r w:rsidRPr="00DC47B2">
        <w:rPr>
          <w:rFonts w:ascii="Times New Roman" w:eastAsia="Times New Roman" w:hAnsi="Times New Roman" w:cs="Times New Roman"/>
          <w:color w:val="000000"/>
          <w:sz w:val="28"/>
          <w:szCs w:val="28"/>
          <w:lang w:eastAsia="zh-CN"/>
        </w:rPr>
        <w:br/>
        <w:t xml:space="preserve">от проведения профилактического визита, уведомив об этом Администрацию </w:t>
      </w:r>
      <w:r w:rsidRPr="00DC47B2">
        <w:rPr>
          <w:rFonts w:ascii="Times New Roman" w:eastAsia="Times New Roman" w:hAnsi="Times New Roman" w:cs="Times New Roman"/>
          <w:color w:val="000000"/>
          <w:sz w:val="28"/>
          <w:szCs w:val="28"/>
          <w:lang w:eastAsia="zh-CN"/>
        </w:rPr>
        <w:br/>
        <w:t>не позднее чем за 5 рабочих дней до даты его проведения.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случае, если при проведении профилактического визита установлено, </w:t>
      </w:r>
      <w:r w:rsidRPr="00DC47B2">
        <w:rPr>
          <w:rFonts w:ascii="Times New Roman" w:eastAsia="Times New Roman" w:hAnsi="Times New Roman" w:cs="Times New Roman"/>
          <w:color w:val="000000"/>
          <w:sz w:val="28"/>
          <w:szCs w:val="28"/>
          <w:lang w:eastAsia="zh-CN"/>
        </w:rPr>
        <w:br/>
        <w:t xml:space="preserve">что объекты контроля представляют явную непосредственную угрозу причинения </w:t>
      </w:r>
      <w:r w:rsidRPr="00DC47B2">
        <w:rPr>
          <w:rFonts w:ascii="Times New Roman" w:eastAsia="Times New Roman" w:hAnsi="Times New Roman" w:cs="Times New Roman"/>
          <w:color w:val="000000"/>
          <w:sz w:val="28"/>
          <w:szCs w:val="28"/>
          <w:lang w:eastAsia="zh-CN"/>
        </w:rPr>
        <w:lastRenderedPageBreak/>
        <w:t>вреда (ущерба) охраняемым законом ценностям или такой вред (ущерб) причинен, должностное лицо, уполномоченное на осуществление муниципального лесного контроля незамедлительно направляет информацию об этом главе (заместителю главы) для принятия решения о проведении контрольных мероприятий.</w:t>
      </w:r>
    </w:p>
    <w:p w:rsidR="00DC47B2" w:rsidRPr="00DC47B2" w:rsidRDefault="00DC47B2" w:rsidP="00DC47B2">
      <w:pPr>
        <w:suppressAutoHyphens/>
        <w:autoSpaceDE w:val="0"/>
        <w:spacing w:after="0" w:line="360" w:lineRule="auto"/>
        <w:ind w:firstLine="709"/>
        <w:rPr>
          <w:rFonts w:ascii="Times New Roman" w:eastAsia="Times New Roman" w:hAnsi="Times New Roman" w:cs="Times New Roman"/>
          <w:b/>
          <w:bCs/>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4.1. Муниципальный лесной контроль осуществляется путем проведения контрольных мероприятий со взаимодействием с контролируемым лицом </w:t>
      </w:r>
      <w:r w:rsidRPr="00DC47B2">
        <w:rPr>
          <w:rFonts w:ascii="Times New Roman" w:eastAsia="Times New Roman" w:hAnsi="Times New Roman" w:cs="Times New Roman"/>
          <w:color w:val="000000"/>
          <w:sz w:val="28"/>
          <w:szCs w:val="28"/>
          <w:lang w:eastAsia="zh-CN"/>
        </w:rPr>
        <w:br/>
        <w:t>и контрольных мероприятий без взаимодействия с контролируемым лицом.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4.2. При осуществлении муниципального лесного контроля плановые контрольные мероприятия не проводятся.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4.3. При осуществлении муниципального лесного контроля проводятся следующие внеплановые контрольные мероприятия с взаимодействием </w:t>
      </w:r>
      <w:r w:rsidRPr="00DC47B2">
        <w:rPr>
          <w:rFonts w:ascii="Times New Roman" w:eastAsia="Times New Roman" w:hAnsi="Times New Roman" w:cs="Times New Roman"/>
          <w:color w:val="000000"/>
          <w:sz w:val="28"/>
          <w:szCs w:val="28"/>
          <w:lang w:eastAsia="zh-CN"/>
        </w:rPr>
        <w:br/>
        <w:t xml:space="preserve">с контролируемым лицом: </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инспекционный визит;</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рейдовый осмотр;</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документарная проверка;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выездная проверка.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4.4. Без взаимодействия с контролируемым лицом осуществляются следующие контрольные мероприятия: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w:t>
      </w:r>
      <w:r w:rsidRPr="00DC47B2">
        <w:rPr>
          <w:rFonts w:ascii="Arial" w:eastAsia="Times New Roman" w:hAnsi="Arial" w:cs="Arial"/>
          <w:sz w:val="20"/>
          <w:szCs w:val="20"/>
          <w:lang w:eastAsia="zh-CN"/>
        </w:rPr>
        <w:t xml:space="preserve"> </w:t>
      </w:r>
      <w:r w:rsidRPr="00DC47B2">
        <w:rPr>
          <w:rFonts w:ascii="Times New Roman" w:eastAsia="Times New Roman" w:hAnsi="Times New Roman" w:cs="Times New Roman"/>
          <w:color w:val="000000"/>
          <w:sz w:val="28"/>
          <w:szCs w:val="28"/>
          <w:lang w:eastAsia="zh-CN"/>
        </w:rPr>
        <w:t>наблюдение за соблюдением обязательных требований;</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w:t>
      </w:r>
      <w:r w:rsidRPr="00DC47B2">
        <w:rPr>
          <w:rFonts w:ascii="Arial" w:eastAsia="Times New Roman" w:hAnsi="Arial" w:cs="Arial"/>
          <w:sz w:val="20"/>
          <w:szCs w:val="20"/>
          <w:lang w:eastAsia="zh-CN"/>
        </w:rPr>
        <w:t xml:space="preserve"> </w:t>
      </w:r>
      <w:r w:rsidRPr="00DC47B2">
        <w:rPr>
          <w:rFonts w:ascii="Times New Roman" w:eastAsia="Times New Roman" w:hAnsi="Times New Roman" w:cs="Times New Roman"/>
          <w:color w:val="000000"/>
          <w:sz w:val="28"/>
          <w:szCs w:val="28"/>
          <w:lang w:eastAsia="zh-CN"/>
        </w:rPr>
        <w:t>выездное обследование.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sz w:val="28"/>
          <w:szCs w:val="28"/>
          <w:lang w:eastAsia="zh-CN"/>
        </w:rPr>
        <w:lastRenderedPageBreak/>
        <w:t xml:space="preserve">Контрольные мероприятий без взаимодействия проводятся должностными лицами, уполномоченными осуществлять муниципальный лесной контроль </w:t>
      </w:r>
      <w:r w:rsidRPr="00DC47B2">
        <w:rPr>
          <w:rFonts w:ascii="Times New Roman" w:eastAsia="Times New Roman" w:hAnsi="Times New Roman" w:cs="Times New Roman"/>
          <w:sz w:val="28"/>
          <w:szCs w:val="28"/>
          <w:lang w:eastAsia="zh-CN"/>
        </w:rPr>
        <w:br/>
        <w:t>на основании заданий главы, заместителя главы, иного уполномоченного лица включая задания, содержащиеся в планах работы Администрации, в том числе в случаях, установленных Федеральным законом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4.5. Контрольные мероприятия могут проводиться путем совершения должностным лицом, уполномоченным на осуществление муниципального лесного контроля и лицами, привлекаемыми к проведению контрольного мероприятия, контрольных действий в порядке, определенном Федеральным законом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4.6. Наблюдение за соблюдением обязательных требований организуется </w:t>
      </w:r>
      <w:r w:rsidRPr="00DC47B2">
        <w:rPr>
          <w:rFonts w:ascii="Times New Roman" w:eastAsia="Times New Roman" w:hAnsi="Times New Roman" w:cs="Times New Roman"/>
          <w:sz w:val="28"/>
          <w:szCs w:val="28"/>
          <w:lang w:eastAsia="zh-CN"/>
        </w:rPr>
        <w:br/>
        <w:t xml:space="preserve">и проводится в порядке, предусмотренном статьей 74 Федерального закона </w:t>
      </w:r>
      <w:r w:rsidRPr="00DC47B2">
        <w:rPr>
          <w:rFonts w:ascii="Times New Roman" w:eastAsia="Times New Roman" w:hAnsi="Times New Roman" w:cs="Times New Roman"/>
          <w:sz w:val="28"/>
          <w:szCs w:val="28"/>
          <w:lang w:eastAsia="zh-CN"/>
        </w:rPr>
        <w:br/>
        <w:t xml:space="preserve">№ 248-ФЗ путем сбора, анализа данных об объектах контроля, имеющихся </w:t>
      </w:r>
      <w:r w:rsidRPr="00DC47B2">
        <w:rPr>
          <w:rFonts w:ascii="Times New Roman" w:eastAsia="Times New Roman" w:hAnsi="Times New Roman" w:cs="Times New Roman"/>
          <w:sz w:val="28"/>
          <w:szCs w:val="28"/>
          <w:lang w:eastAsia="zh-CN"/>
        </w:rPr>
        <w:br/>
        <w:t xml:space="preserve">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Pr="00DC47B2">
        <w:rPr>
          <w:rFonts w:ascii="Times New Roman" w:eastAsia="Times New Roman" w:hAnsi="Times New Roman" w:cs="Times New Roman"/>
          <w:sz w:val="28"/>
          <w:szCs w:val="28"/>
          <w:lang w:eastAsia="zh-CN"/>
        </w:rPr>
        <w:br/>
        <w:t xml:space="preserve">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w:t>
      </w:r>
      <w:r w:rsidRPr="00DC47B2">
        <w:rPr>
          <w:rFonts w:ascii="Times New Roman" w:eastAsia="Times New Roman" w:hAnsi="Times New Roman" w:cs="Times New Roman"/>
          <w:sz w:val="28"/>
          <w:szCs w:val="28"/>
          <w:lang w:eastAsia="zh-CN"/>
        </w:rPr>
        <w:br/>
        <w:t>в автоматическом режиме технических средств фиксации правонарушений, имеющих функции фото- и киносъемки, видеозаписи.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Pr="00DC47B2">
        <w:rPr>
          <w:rFonts w:ascii="Times New Roman" w:eastAsia="Times New Roman" w:hAnsi="Times New Roman" w:cs="Times New Roman"/>
          <w:sz w:val="28"/>
          <w:szCs w:val="28"/>
          <w:lang w:eastAsia="zh-CN"/>
        </w:rPr>
        <w:br/>
        <w:t xml:space="preserve">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предусмотренные частью 3 </w:t>
      </w:r>
      <w:r w:rsidRPr="00DC47B2">
        <w:rPr>
          <w:rFonts w:ascii="Times New Roman" w:eastAsia="Times New Roman" w:hAnsi="Times New Roman" w:cs="Times New Roman"/>
          <w:sz w:val="28"/>
          <w:szCs w:val="28"/>
          <w:lang w:eastAsia="zh-CN"/>
        </w:rPr>
        <w:br/>
        <w:t>статьи 74 Федерального закона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наблюдения за соблюдением обязательных требований устанавливается в задании главы, заместителя главы, иного уполномоченного лица на его осуществление.</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lastRenderedPageBreak/>
        <w:t>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отбор проб (образцов);</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инструментальное обследование (с применением видеозаписи);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испытание.</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выездного обследования устанавливается в задании главы, заместителя главы, иного уполномоченного лица на его осуществление.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иным уполномоченном лицом, в котором указываются сведения, установленные частью 1 статьи 64 Федерального закона № 248-ФЗ. </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Контрольное мероприятие, предусматривающее взаимодействие </w:t>
      </w:r>
      <w:r w:rsidRPr="00DC47B2">
        <w:rPr>
          <w:rFonts w:ascii="Times New Roman" w:eastAsia="Times New Roman" w:hAnsi="Times New Roman" w:cs="Times New Roman"/>
          <w:sz w:val="28"/>
          <w:szCs w:val="28"/>
          <w:lang w:eastAsia="zh-CN"/>
        </w:rPr>
        <w:br/>
        <w:t xml:space="preserve">с контролируемым лицом, может быть начато после внесения в Единый реестр контрольных (надзорных) мероприятий сведений, установленных правилами </w:t>
      </w:r>
      <w:r w:rsidRPr="00DC47B2">
        <w:rPr>
          <w:rFonts w:ascii="Times New Roman" w:eastAsia="Times New Roman" w:hAnsi="Times New Roman" w:cs="Times New Roman"/>
          <w:sz w:val="28"/>
          <w:szCs w:val="28"/>
          <w:lang w:eastAsia="zh-CN"/>
        </w:rPr>
        <w:br/>
        <w:t>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4.9. Администрация в соответствии со статьей 32 Федерального закона </w:t>
      </w:r>
      <w:r w:rsidRPr="00DC47B2">
        <w:rPr>
          <w:rFonts w:ascii="Times New Roman" w:eastAsia="Times New Roman" w:hAnsi="Times New Roman" w:cs="Times New Roman"/>
          <w:sz w:val="28"/>
          <w:szCs w:val="28"/>
          <w:lang w:eastAsia="zh-CN"/>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lastRenderedPageBreak/>
        <w:t xml:space="preserve">Администрация в соответствии со статьей 34 Федерального закона </w:t>
      </w:r>
      <w:r w:rsidRPr="00DC47B2">
        <w:rPr>
          <w:rFonts w:ascii="Times New Roman" w:eastAsia="Times New Roman" w:hAnsi="Times New Roman" w:cs="Times New Roman"/>
          <w:sz w:val="28"/>
          <w:szCs w:val="28"/>
          <w:lang w:eastAsia="zh-CN"/>
        </w:rPr>
        <w:b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инспекционного визита могут совершаться следующие контрольные действия: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опрос;</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получение письменных объяснений;</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инструментальное обследование;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w:t>
      </w:r>
      <w:r w:rsidRPr="00DC47B2">
        <w:rPr>
          <w:rFonts w:ascii="Times New Roman" w:eastAsia="Times New Roman" w:hAnsi="Times New Roman" w:cs="Times New Roman"/>
          <w:sz w:val="28"/>
          <w:szCs w:val="28"/>
          <w:lang w:eastAsia="zh-CN"/>
        </w:rPr>
        <w:br/>
        <w:t>или управление производственным объектом.</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lastRenderedPageBreak/>
        <w:t>В ходе рейдового осмотра могут совершаться следующие контрольные действия: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досмотр;</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опрос;</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получение письменных объяснений;</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истребование документов;</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5) инструментальное обследован</w:t>
      </w:r>
      <w:r w:rsidRPr="00DC47B2">
        <w:rPr>
          <w:rFonts w:ascii="Times New Roman" w:eastAsia="Times New Roman" w:hAnsi="Times New Roman" w:cs="Times New Roman"/>
          <w:sz w:val="28"/>
          <w:szCs w:val="28"/>
          <w:shd w:val="clear" w:color="auto" w:fill="FFFFFF"/>
          <w:lang w:eastAsia="zh-CN"/>
        </w:rPr>
        <w:t>ие.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4.12. Документарная проверка организуется и проводится в порядке, предусмотренном статьей 72 Федерального закона № 248-ФЗ.</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w:t>
      </w:r>
      <w:r w:rsidRPr="00DC47B2">
        <w:rPr>
          <w:rFonts w:ascii="Times New Roman" w:eastAsia="Times New Roman" w:hAnsi="Times New Roman" w:cs="Times New Roman"/>
          <w:sz w:val="28"/>
          <w:szCs w:val="28"/>
          <w:lang w:eastAsia="zh-CN"/>
        </w:rPr>
        <w:br/>
        <w:t>об административных правонарушениях и иные документы о результатах осуществленных в отношении этих контролируемых лиц муниципального лесного контроля.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документарной проверки могут совершаться следующие контрольные действия: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получение письменных объяснений;</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истребование документов.</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w:t>
      </w:r>
      <w:r w:rsidRPr="00DC47B2">
        <w:rPr>
          <w:rFonts w:ascii="Times New Roman" w:eastAsia="Times New Roman" w:hAnsi="Times New Roman" w:cs="Times New Roman"/>
          <w:sz w:val="28"/>
          <w:szCs w:val="28"/>
          <w:lang w:eastAsia="zh-CN"/>
        </w:rPr>
        <w:br/>
      </w:r>
      <w:r w:rsidRPr="00DC47B2">
        <w:rPr>
          <w:rFonts w:ascii="Times New Roman" w:eastAsia="Times New Roman" w:hAnsi="Times New Roman" w:cs="Times New Roman"/>
          <w:sz w:val="28"/>
          <w:szCs w:val="28"/>
          <w:lang w:eastAsia="zh-CN"/>
        </w:rPr>
        <w:lastRenderedPageBreak/>
        <w:t>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лесного контроля, и требования представить необходимые письменные объяснения до момента представления указанных пояснений в Администрацию исчисление срока проведения документарной проверки приостанавливается.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выездной проверки могут совершаться следующие контрольные действия: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досмотр;</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опрос;</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получение письменных объяснений;</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5) истребование документов;</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6) отбор проб (образцов);</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7) инструментальное обследование;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8) испытание;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9) экспертиза.</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Pr="00DC47B2">
        <w:rPr>
          <w:rFonts w:ascii="Times New Roman" w:eastAsia="Times New Roman" w:hAnsi="Times New Roman" w:cs="Times New Roman"/>
          <w:sz w:val="28"/>
          <w:szCs w:val="28"/>
          <w:lang w:eastAsia="zh-CN"/>
        </w:rPr>
        <w:br/>
        <w:t xml:space="preserve">50 часов для малого предприятия и 15 часов для </w:t>
      </w:r>
      <w:proofErr w:type="spellStart"/>
      <w:r w:rsidRPr="00DC47B2">
        <w:rPr>
          <w:rFonts w:ascii="Times New Roman" w:eastAsia="Times New Roman" w:hAnsi="Times New Roman" w:cs="Times New Roman"/>
          <w:sz w:val="28"/>
          <w:szCs w:val="28"/>
          <w:lang w:eastAsia="zh-CN"/>
        </w:rPr>
        <w:t>микропредприятия</w:t>
      </w:r>
      <w:proofErr w:type="spellEnd"/>
      <w:r w:rsidRPr="00DC47B2">
        <w:rPr>
          <w:rFonts w:ascii="Times New Roman" w:eastAsia="Times New Roman" w:hAnsi="Times New Roman" w:cs="Times New Roman"/>
          <w:sz w:val="28"/>
          <w:szCs w:val="28"/>
          <w:lang w:eastAsia="zh-CN"/>
        </w:rPr>
        <w:t xml:space="preserve"> и которая для </w:t>
      </w:r>
      <w:proofErr w:type="spellStart"/>
      <w:r w:rsidRPr="00DC47B2">
        <w:rPr>
          <w:rFonts w:ascii="Times New Roman" w:eastAsia="Times New Roman" w:hAnsi="Times New Roman" w:cs="Times New Roman"/>
          <w:sz w:val="28"/>
          <w:szCs w:val="28"/>
          <w:lang w:eastAsia="zh-CN"/>
        </w:rPr>
        <w:t>микропредприятия</w:t>
      </w:r>
      <w:proofErr w:type="spellEnd"/>
      <w:r w:rsidRPr="00DC47B2">
        <w:rPr>
          <w:rFonts w:ascii="Times New Roman" w:eastAsia="Times New Roman" w:hAnsi="Times New Roman" w:cs="Times New Roman"/>
          <w:sz w:val="28"/>
          <w:szCs w:val="28"/>
          <w:lang w:eastAsia="zh-CN"/>
        </w:rPr>
        <w:t xml:space="preserve"> не может продолжаться более 40 часов.</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4.14. Инспекционный визит, выездная проверка, рейдовый осмотр могут проводиться с использованием средств дистанционного взаимодействия, </w:t>
      </w:r>
      <w:r w:rsidRPr="00DC47B2">
        <w:rPr>
          <w:rFonts w:ascii="Times New Roman" w:eastAsia="Times New Roman" w:hAnsi="Times New Roman" w:cs="Times New Roman"/>
          <w:sz w:val="28"/>
          <w:szCs w:val="28"/>
          <w:lang w:eastAsia="zh-CN"/>
        </w:rPr>
        <w:br/>
        <w:t xml:space="preserve">в том числе посредством видео-конференц-связи, а также с использованием </w:t>
      </w:r>
      <w:r w:rsidRPr="00DC47B2">
        <w:rPr>
          <w:rFonts w:ascii="Times New Roman" w:eastAsia="Times New Roman" w:hAnsi="Times New Roman" w:cs="Times New Roman"/>
          <w:sz w:val="28"/>
          <w:szCs w:val="28"/>
          <w:lang w:eastAsia="zh-CN"/>
        </w:rPr>
        <w:lastRenderedPageBreak/>
        <w:t xml:space="preserve">мобильного приложения «Инспектор». Решение об использовании мобильного приложения «Инспектор» принимается должностным лицом, уполномоченным </w:t>
      </w:r>
      <w:r w:rsidRPr="00DC47B2">
        <w:rPr>
          <w:rFonts w:ascii="Times New Roman" w:eastAsia="Times New Roman" w:hAnsi="Times New Roman" w:cs="Times New Roman"/>
          <w:sz w:val="28"/>
          <w:szCs w:val="28"/>
          <w:lang w:eastAsia="zh-CN"/>
        </w:rPr>
        <w:br/>
        <w:t>на осуществление муниципального лесного контроля.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лесной контроль составляет акт о невозможности проведения контрольного мероприятия, предусматривающего взаимодействие </w:t>
      </w:r>
      <w:r w:rsidRPr="00DC47B2">
        <w:rPr>
          <w:rFonts w:ascii="Times New Roman" w:eastAsia="Times New Roman" w:hAnsi="Times New Roman" w:cs="Times New Roman"/>
          <w:sz w:val="28"/>
          <w:szCs w:val="28"/>
          <w:lang w:eastAsia="zh-CN"/>
        </w:rPr>
        <w:br/>
        <w:t xml:space="preserve">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лесной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4.17. В случаях отсутствия контролируемого лица либо его представителя, предоставления контролируемым лицом информации контрольному органу </w:t>
      </w:r>
      <w:r w:rsidRPr="00DC47B2">
        <w:rPr>
          <w:rFonts w:ascii="Times New Roman" w:eastAsia="Times New Roman" w:hAnsi="Times New Roman" w:cs="Times New Roman"/>
          <w:sz w:val="28"/>
          <w:szCs w:val="28"/>
          <w:lang w:eastAsia="zh-CN"/>
        </w:rPr>
        <w:br/>
        <w:t xml:space="preserve">о невозможности присутствия при проведении контрольного мероприятия </w:t>
      </w:r>
      <w:r w:rsidRPr="00DC47B2">
        <w:rPr>
          <w:rFonts w:ascii="Times New Roman" w:eastAsia="Times New Roman" w:hAnsi="Times New Roman" w:cs="Times New Roman"/>
          <w:sz w:val="28"/>
          <w:szCs w:val="28"/>
          <w:lang w:eastAsia="zh-CN"/>
        </w:rPr>
        <w:br/>
        <w:t xml:space="preserve">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Pr="00DC47B2">
        <w:rPr>
          <w:rFonts w:ascii="Times New Roman" w:eastAsia="Times New Roman" w:hAnsi="Times New Roman" w:cs="Times New Roman"/>
          <w:sz w:val="28"/>
          <w:szCs w:val="28"/>
          <w:lang w:eastAsia="zh-CN"/>
        </w:rPr>
        <w:br/>
      </w:r>
      <w:r w:rsidRPr="00DC47B2">
        <w:rPr>
          <w:rFonts w:ascii="Times New Roman" w:eastAsia="Times New Roman" w:hAnsi="Times New Roman" w:cs="Times New Roman"/>
          <w:sz w:val="28"/>
          <w:szCs w:val="28"/>
          <w:lang w:eastAsia="zh-CN"/>
        </w:rPr>
        <w:lastRenderedPageBreak/>
        <w:t>без присутствия контролируемого лица, а контролируемое лицо было надлежащим образом уведомлено о проведении контрольного мероприятия.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4.18. Для фиксации должностными лицами, уполномоченными осуществлять муниципальный лесной контроль и лицами, привлекаемыми </w:t>
      </w:r>
      <w:r w:rsidRPr="00DC47B2">
        <w:rPr>
          <w:rFonts w:ascii="Times New Roman" w:eastAsia="Times New Roman" w:hAnsi="Times New Roman" w:cs="Times New Roman"/>
          <w:sz w:val="28"/>
          <w:szCs w:val="28"/>
          <w:lang w:eastAsia="zh-CN"/>
        </w:rPr>
        <w:br/>
        <w:t>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1) сведений, отнесенных законодательством Российской Федерации </w:t>
      </w:r>
      <w:r w:rsidRPr="00DC47B2">
        <w:rPr>
          <w:rFonts w:ascii="Times New Roman" w:eastAsia="Times New Roman" w:hAnsi="Times New Roman" w:cs="Times New Roman"/>
          <w:sz w:val="28"/>
          <w:szCs w:val="28"/>
          <w:lang w:eastAsia="zh-CN"/>
        </w:rPr>
        <w:br/>
        <w:t>к государственной тайне;</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объектов, территорий, которые законодательством Российской Федерации отнесены к режимным и особо важным объектам.</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Решение о необходимости использования фотосъемки, аудио- </w:t>
      </w:r>
      <w:r w:rsidRPr="00DC47B2">
        <w:rPr>
          <w:rFonts w:ascii="Times New Roman" w:eastAsia="Times New Roman" w:hAnsi="Times New Roman" w:cs="Times New Roman"/>
          <w:sz w:val="28"/>
          <w:szCs w:val="28"/>
          <w:lang w:eastAsia="zh-CN"/>
        </w:rPr>
        <w:br/>
        <w:t>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лесной контроль, самостоятельно.</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4.19. Случаями, при наступлении которых контролируемое лицо, вправе </w:t>
      </w:r>
      <w:r w:rsidRPr="00DC47B2">
        <w:rPr>
          <w:rFonts w:ascii="Times New Roman" w:eastAsia="Times New Roman" w:hAnsi="Times New Roman" w:cs="Times New Roman"/>
          <w:color w:val="000000"/>
          <w:sz w:val="28"/>
          <w:szCs w:val="28"/>
          <w:lang w:eastAsia="zh-CN"/>
        </w:rPr>
        <w:br/>
        <w:t>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нахождение на стационарном лечении в медицинском учреждении;</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нахождение за пределами Российской Федерации;</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административный арест;</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 избрание в отношении подозреваемого в совершении преступления физического лица меры пресечения в виде: подписки о невыезде и надлежащем </w:t>
      </w:r>
      <w:r w:rsidRPr="00DC47B2">
        <w:rPr>
          <w:rFonts w:ascii="Times New Roman" w:eastAsia="Times New Roman" w:hAnsi="Times New Roman" w:cs="Times New Roman"/>
          <w:color w:val="000000"/>
          <w:sz w:val="28"/>
          <w:szCs w:val="28"/>
          <w:lang w:eastAsia="zh-CN"/>
        </w:rPr>
        <w:lastRenderedPageBreak/>
        <w:t>поведении, запрете определенных действий, заключения под стражу, домашнего ареста;</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Информация лица должна содержать:</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описание обстоятельств непреодолимой силы и их продолжительность;</w:t>
      </w:r>
    </w:p>
    <w:p w:rsidR="00DC47B2" w:rsidRPr="00DC47B2" w:rsidRDefault="00DC47B2" w:rsidP="00DC47B2">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указание на срок, необходимый для устранения обстоятельств, препятствующих присутствию при проведении контрольного мероприятия.</w:t>
      </w:r>
    </w:p>
    <w:p w:rsidR="00DC47B2" w:rsidRPr="00DC47B2" w:rsidRDefault="00DC47B2" w:rsidP="00DC47B2">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b/>
          <w:color w:val="000000"/>
          <w:sz w:val="28"/>
          <w:szCs w:val="28"/>
          <w:lang w:eastAsia="zh-CN"/>
        </w:rPr>
      </w:pPr>
    </w:p>
    <w:p w:rsidR="00DC47B2" w:rsidRPr="00DC47B2" w:rsidRDefault="00DC47B2" w:rsidP="00DC47B2">
      <w:pPr>
        <w:suppressAutoHyphens/>
        <w:autoSpaceDE w:val="0"/>
        <w:spacing w:after="0" w:line="360" w:lineRule="auto"/>
        <w:ind w:firstLine="709"/>
        <w:jc w:val="center"/>
        <w:rPr>
          <w:rFonts w:ascii="Times New Roman" w:eastAsia="Times New Roman" w:hAnsi="Times New Roman" w:cs="Times New Roman"/>
          <w:b/>
          <w:color w:val="000000"/>
          <w:sz w:val="28"/>
          <w:szCs w:val="28"/>
          <w:lang w:eastAsia="zh-CN"/>
        </w:rPr>
      </w:pPr>
      <w:r w:rsidRPr="00DC47B2">
        <w:rPr>
          <w:rFonts w:ascii="Times New Roman" w:eastAsia="Times New Roman" w:hAnsi="Times New Roman" w:cs="Times New Roman"/>
          <w:b/>
          <w:color w:val="000000"/>
          <w:sz w:val="28"/>
          <w:szCs w:val="28"/>
          <w:lang w:eastAsia="zh-CN"/>
        </w:rPr>
        <w:t>5. Результаты контрольного мероприятия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w:t>
      </w:r>
      <w:r w:rsidRPr="00DC47B2">
        <w:rPr>
          <w:rFonts w:ascii="Times New Roman" w:eastAsia="Times New Roman" w:hAnsi="Times New Roman" w:cs="Times New Roman"/>
          <w:color w:val="000000"/>
          <w:sz w:val="28"/>
          <w:szCs w:val="28"/>
          <w:lang w:eastAsia="zh-CN"/>
        </w:rPr>
        <w:b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w:t>
      </w:r>
      <w:r w:rsidRPr="00DC47B2">
        <w:rPr>
          <w:rFonts w:ascii="Times New Roman" w:eastAsia="Times New Roman" w:hAnsi="Times New Roman" w:cs="Times New Roman"/>
          <w:color w:val="000000"/>
          <w:sz w:val="28"/>
          <w:szCs w:val="28"/>
          <w:lang w:eastAsia="zh-CN"/>
        </w:rPr>
        <w:lastRenderedPageBreak/>
        <w:t xml:space="preserve">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Документы, иные материалы, являющиеся доказательствами нарушения обязательных требований, приобщаются к акту.</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По результатам проведения контрольного мероприятия без взаимодействия акт составляется в случае выявления нарушений обязательных требований, а также в случаях:</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объявления предостережения о недопустимости нарушения обязательных требований;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2) по итогам проведения контрольного мероприятия без взаимодействия, проводимого в целях оценки исполнения ранее выданного предписания, </w:t>
      </w:r>
      <w:r w:rsidRPr="00DC47B2">
        <w:rPr>
          <w:rFonts w:ascii="Times New Roman" w:eastAsia="Times New Roman" w:hAnsi="Times New Roman" w:cs="Times New Roman"/>
          <w:color w:val="000000"/>
          <w:sz w:val="28"/>
          <w:szCs w:val="28"/>
          <w:lang w:eastAsia="zh-CN"/>
        </w:rPr>
        <w:br/>
        <w:t>если такая оценка предусмотрена законодательством.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Акт составляется в сроки, определенные частью 3 статьи 87 Федерального закона № 248-ФЗ. </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По итогам контрольного мероприятия без взаимодействия может выдаваться предписание в случаях, установленных законодательством.</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Указанные предписания выдаются в порядке, определенном статьей 90.1 Федерального закона № 248-ФЗ. Оценка исполнения предписаний не должна превышать 30 календарных дней.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5.3. По результатам проведения контрольных мероприятий публичная оценка уровня соблюдения обязательных требований не присваивается.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i/>
          <w:color w:val="000000"/>
          <w:sz w:val="28"/>
          <w:szCs w:val="28"/>
          <w:lang w:eastAsia="zh-CN"/>
        </w:rPr>
      </w:pPr>
      <w:bookmarkStart w:id="1" w:name="Par318"/>
      <w:bookmarkEnd w:id="1"/>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6. Обжалование решений администрации, действий (бездействия) должностных лиц, уполномоченных осуществлять муниципальный лесной контроль</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6.1.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 248-ФЗ.</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6.2. Контролируемые лица, права и законные интересы которых, </w:t>
      </w:r>
      <w:r w:rsidRPr="00DC47B2">
        <w:rPr>
          <w:rFonts w:ascii="Times New Roman" w:eastAsia="Times New Roman" w:hAnsi="Times New Roman" w:cs="Times New Roman"/>
          <w:color w:val="000000"/>
          <w:sz w:val="28"/>
          <w:szCs w:val="28"/>
          <w:lang w:eastAsia="zh-CN"/>
        </w:rPr>
        <w:br/>
        <w:t>по их мнению, были непосредственно нарушены в рамках осуществления муниципального лесного контроля, имеют право на досудебное обжалование:</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1) решений о проведении контрольных мероприятий и обязательных профилактических визитов;</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действий (бездействия) должностных лиц, уполномоченных осуществлять муниципальный лесной контроль, в рамках контрольных мероприятий и обязательных профилактических визитов;</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решений об отказе в проведении обязательных профилактических визитов по заявлениям контролируемых лиц;</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DC47B2" w:rsidRPr="00DC47B2" w:rsidRDefault="00DC47B2" w:rsidP="00DC47B2">
      <w:pPr>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6.3. Жалоба подается контролируемым лицом в уполномоченный </w:t>
      </w:r>
      <w:r w:rsidRPr="00DC47B2">
        <w:rPr>
          <w:rFonts w:ascii="Times New Roman" w:eastAsia="Times New Roman" w:hAnsi="Times New Roman" w:cs="Times New Roman"/>
          <w:color w:val="000000"/>
          <w:sz w:val="28"/>
          <w:szCs w:val="28"/>
          <w:lang w:eastAsia="ru-RU"/>
        </w:rPr>
        <w:br/>
        <w:t>на рассмотрение жалобы орган в электронном виде с Единого портала.</w:t>
      </w:r>
    </w:p>
    <w:p w:rsidR="00DC47B2" w:rsidRPr="00DC47B2" w:rsidRDefault="00DC47B2" w:rsidP="00DC47B2">
      <w:pPr>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Жалоба, содержащая сведения и документы, составляющие государственную или иную охраняемую законом тайну, подается </w:t>
      </w:r>
      <w:r w:rsidRPr="00DC47B2">
        <w:rPr>
          <w:rFonts w:ascii="Times New Roman" w:eastAsia="Times New Roman" w:hAnsi="Times New Roman" w:cs="Times New Roman"/>
          <w:color w:val="000000"/>
          <w:sz w:val="28"/>
          <w:szCs w:val="28"/>
          <w:lang w:eastAsia="ru-RU"/>
        </w:rPr>
        <w:br/>
        <w:t xml:space="preserve">без использования Единого портала с учетом требований законодательства </w:t>
      </w:r>
      <w:r w:rsidRPr="00DC47B2">
        <w:rPr>
          <w:rFonts w:ascii="Times New Roman" w:eastAsia="Times New Roman" w:hAnsi="Times New Roman" w:cs="Times New Roman"/>
          <w:color w:val="000000"/>
          <w:sz w:val="28"/>
          <w:szCs w:val="28"/>
          <w:lang w:eastAsia="ru-RU"/>
        </w:rPr>
        <w:lastRenderedPageBreak/>
        <w:t>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w:t>
      </w:r>
      <w:r w:rsidRPr="00DC47B2">
        <w:rPr>
          <w:rFonts w:ascii="Times New Roman" w:eastAsia="Times New Roman" w:hAnsi="Times New Roman" w:cs="Times New Roman"/>
          <w:i/>
          <w:iCs/>
          <w:color w:val="000000"/>
          <w:sz w:val="24"/>
          <w:szCs w:val="24"/>
          <w:lang w:eastAsia="ru-RU"/>
        </w:rPr>
        <w:t xml:space="preserve"> </w:t>
      </w:r>
      <w:r w:rsidRPr="00DC47B2">
        <w:rPr>
          <w:rFonts w:ascii="Times New Roman" w:eastAsia="Times New Roman" w:hAnsi="Times New Roman" w:cs="Times New Roman"/>
          <w:color w:val="000000"/>
          <w:sz w:val="28"/>
          <w:szCs w:val="28"/>
          <w:lang w:eastAsia="ru-RU"/>
        </w:rPr>
        <w:t>о наличии в</w:t>
      </w:r>
      <w:r w:rsidRPr="00DC47B2">
        <w:rPr>
          <w:rFonts w:ascii="Times New Roman" w:eastAsia="Times New Roman" w:hAnsi="Times New Roman" w:cs="Times New Roman"/>
          <w:i/>
          <w:iCs/>
          <w:color w:val="000000"/>
          <w:sz w:val="24"/>
          <w:szCs w:val="24"/>
          <w:lang w:eastAsia="ru-RU"/>
        </w:rPr>
        <w:t xml:space="preserve"> </w:t>
      </w:r>
      <w:r w:rsidRPr="00DC47B2">
        <w:rPr>
          <w:rFonts w:ascii="Times New Roman" w:eastAsia="Times New Roman" w:hAnsi="Times New Roman" w:cs="Times New Roman"/>
          <w:color w:val="000000"/>
          <w:sz w:val="28"/>
          <w:szCs w:val="28"/>
          <w:lang w:eastAsia="ru-RU"/>
        </w:rPr>
        <w:t>жалобе (документах) сведений, составляющих государственную или иную охраняемую законом тайну.</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6.4. Жалоба на решение Администрации, действия (бездействие) </w:t>
      </w:r>
      <w:r w:rsidRPr="00DC47B2">
        <w:rPr>
          <w:rFonts w:ascii="Times New Roman" w:eastAsia="Times New Roman" w:hAnsi="Times New Roman" w:cs="Times New Roman"/>
          <w:color w:val="000000"/>
          <w:sz w:val="28"/>
          <w:szCs w:val="28"/>
          <w:lang w:eastAsia="zh-CN"/>
        </w:rPr>
        <w:br/>
        <w:t>ее должностных лиц рассматривается главой, заместителем главы</w:t>
      </w:r>
      <w:r w:rsidRPr="00DC47B2">
        <w:rPr>
          <w:rFonts w:ascii="Times New Roman" w:eastAsia="Times New Roman" w:hAnsi="Times New Roman" w:cs="Times New Roman"/>
          <w:color w:val="000000"/>
          <w:sz w:val="24"/>
          <w:szCs w:val="24"/>
          <w:lang w:eastAsia="zh-CN"/>
        </w:rPr>
        <w:t>.</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6.5. Жалоба на решение Администрации, действия (бездействие) </w:t>
      </w:r>
      <w:r w:rsidRPr="00DC47B2">
        <w:rPr>
          <w:rFonts w:ascii="Times New Roman" w:eastAsia="Times New Roman" w:hAnsi="Times New Roman" w:cs="Times New Roman"/>
          <w:color w:val="000000"/>
          <w:sz w:val="28"/>
          <w:szCs w:val="28"/>
          <w:lang w:eastAsia="zh-CN"/>
        </w:rPr>
        <w:b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Жалоба на предписание Администрации может быть подана в течение </w:t>
      </w:r>
      <w:r w:rsidRPr="00DC47B2">
        <w:rPr>
          <w:rFonts w:ascii="Times New Roman" w:eastAsia="Times New Roman" w:hAnsi="Times New Roman" w:cs="Times New Roman"/>
          <w:color w:val="000000"/>
          <w:sz w:val="28"/>
          <w:szCs w:val="28"/>
          <w:lang w:eastAsia="zh-CN"/>
        </w:rPr>
        <w:br/>
        <w:t>10 рабочих дней с момента получения контролируемым лицом предписания.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Администрация в срок не позднее двух рабочих дней со дня регистрации жалобы принимает решение:</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 приостановлении исполнения обжалуемого решения Администрации;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2) об отказе в приостановлении исполнения обжалуемого решения Администрации.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6.6. Жалоба на решение Администрации, действия (бездействие) ее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По итогам рассмотрения жалобы Администрация принимает одно </w:t>
      </w:r>
      <w:r w:rsidRPr="00DC47B2">
        <w:rPr>
          <w:rFonts w:ascii="Times New Roman" w:eastAsia="Times New Roman" w:hAnsi="Times New Roman" w:cs="Times New Roman"/>
          <w:color w:val="000000"/>
          <w:sz w:val="28"/>
          <w:szCs w:val="28"/>
          <w:lang w:eastAsia="zh-CN"/>
        </w:rPr>
        <w:br/>
        <w:t>из следующих решений:</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оставляет жалобу без удовлетворения;</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отменяет решение полностью или частично;</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3) отменяет решение полностью и принимает новое решение;</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 признает действия (бездействие) должностных лиц Администрации, уполномоченных осуществлять муниципальный лесной контроль незаконными и выносит решение по существу, в том числе об осуществлении </w:t>
      </w:r>
      <w:r w:rsidRPr="00DC47B2">
        <w:rPr>
          <w:rFonts w:ascii="Times New Roman" w:eastAsia="Times New Roman" w:hAnsi="Times New Roman" w:cs="Times New Roman"/>
          <w:color w:val="000000"/>
          <w:sz w:val="28"/>
          <w:szCs w:val="28"/>
          <w:lang w:eastAsia="zh-CN"/>
        </w:rPr>
        <w:br/>
        <w:t>при необходимости определенных действий.</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spacing w:after="0" w:line="36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 xml:space="preserve">7. Ключевые показатели муниципального лесного контроля </w:t>
      </w:r>
      <w:r w:rsidRPr="00DC47B2">
        <w:rPr>
          <w:rFonts w:ascii="Times New Roman" w:eastAsia="Times New Roman" w:hAnsi="Times New Roman" w:cs="Times New Roman"/>
          <w:b/>
          <w:bCs/>
          <w:color w:val="000000"/>
          <w:sz w:val="28"/>
          <w:szCs w:val="28"/>
          <w:lang w:eastAsia="zh-CN"/>
        </w:rPr>
        <w:br/>
        <w:t>и их целевые значения</w:t>
      </w:r>
    </w:p>
    <w:p w:rsidR="00DC47B2" w:rsidRPr="00DC47B2" w:rsidRDefault="00DC47B2" w:rsidP="00DC47B2">
      <w:pPr>
        <w:suppressAutoHyphens/>
        <w:spacing w:after="0" w:line="360" w:lineRule="auto"/>
        <w:ind w:firstLine="709"/>
        <w:jc w:val="center"/>
        <w:rPr>
          <w:rFonts w:ascii="Times New Roman" w:eastAsia="Times New Roman" w:hAnsi="Times New Roman" w:cs="Times New Roman"/>
          <w:b/>
          <w:bCs/>
          <w:color w:val="000000"/>
          <w:sz w:val="28"/>
          <w:szCs w:val="28"/>
          <w:lang w:eastAsia="zh-CN"/>
        </w:rPr>
      </w:pPr>
    </w:p>
    <w:p w:rsidR="00DC47B2" w:rsidRPr="00DC47B2" w:rsidRDefault="00DC47B2" w:rsidP="00DC47B2">
      <w:pPr>
        <w:suppressAutoHyphens/>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color w:val="000000"/>
          <w:sz w:val="28"/>
          <w:szCs w:val="28"/>
          <w:lang w:eastAsia="zh-CN"/>
        </w:rPr>
        <w:t xml:space="preserve">7.1. Оценка результативности и эффективности осуществления муниципального лесного контроля осуществляется на основании статьи 30 Федерального закона № 248-ФЗ. </w:t>
      </w:r>
    </w:p>
    <w:p w:rsidR="00DC47B2" w:rsidRPr="00DC47B2" w:rsidRDefault="00DC47B2" w:rsidP="00DC47B2">
      <w:pPr>
        <w:suppressAutoHyphens/>
        <w:spacing w:after="0" w:line="36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color w:val="000000"/>
          <w:sz w:val="28"/>
          <w:szCs w:val="28"/>
          <w:lang w:eastAsia="zh-CN"/>
        </w:rPr>
        <w:t xml:space="preserve">7.2. Ключевые показатели вида контроля и их целевые значения, индикативные показатели для муниципального лесного контроля указаны </w:t>
      </w:r>
      <w:r w:rsidRPr="00DC47B2">
        <w:rPr>
          <w:rFonts w:ascii="Times New Roman" w:eastAsia="Times New Roman" w:hAnsi="Times New Roman" w:cs="Times New Roman"/>
          <w:color w:val="000000"/>
          <w:sz w:val="28"/>
          <w:szCs w:val="28"/>
          <w:lang w:eastAsia="zh-CN"/>
        </w:rPr>
        <w:br/>
        <w:t>в Приложении № 2 и Приложении № 3 к настоящему Положению.</w:t>
      </w:r>
      <w:r w:rsidRPr="00DC47B2">
        <w:rPr>
          <w:rFonts w:ascii="Times New Roman" w:eastAsia="Times New Roman" w:hAnsi="Times New Roman" w:cs="Times New Roman"/>
          <w:color w:val="000000"/>
          <w:sz w:val="24"/>
          <w:szCs w:val="24"/>
          <w:lang w:eastAsia="zh-CN"/>
        </w:rPr>
        <w:br w:type="page"/>
      </w:r>
    </w:p>
    <w:p w:rsidR="00DC47B2" w:rsidRPr="00DC47B2" w:rsidRDefault="00DC47B2" w:rsidP="00DC47B2">
      <w:pPr>
        <w:suppressAutoHyphens/>
        <w:autoSpaceDE w:val="0"/>
        <w:spacing w:after="0" w:line="360" w:lineRule="auto"/>
        <w:ind w:left="5954"/>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lastRenderedPageBreak/>
        <w:t>Приложение № 1</w:t>
      </w:r>
    </w:p>
    <w:p w:rsidR="00DC47B2" w:rsidRPr="00DC47B2" w:rsidRDefault="00DC47B2" w:rsidP="00DC47B2">
      <w:pPr>
        <w:suppressAutoHyphens/>
        <w:autoSpaceDE w:val="0"/>
        <w:spacing w:after="0" w:line="360" w:lineRule="auto"/>
        <w:ind w:left="5954"/>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t xml:space="preserve">к Положению о муниципальном лесном контроле на территории </w:t>
      </w:r>
      <w:bookmarkStart w:id="2" w:name="Par381"/>
      <w:bookmarkEnd w:id="2"/>
      <w:r w:rsidRPr="00DC47B2">
        <w:rPr>
          <w:rFonts w:ascii="Times New Roman" w:eastAsia="Times New Roman" w:hAnsi="Times New Roman" w:cs="Times New Roman"/>
          <w:color w:val="000000"/>
          <w:sz w:val="24"/>
          <w:szCs w:val="24"/>
          <w:lang w:eastAsia="zh-CN"/>
        </w:rPr>
        <w:t>городского округа город Салават Республики Башкортостан</w:t>
      </w:r>
    </w:p>
    <w:p w:rsidR="00DC47B2" w:rsidRPr="00DC47B2" w:rsidRDefault="00DC47B2" w:rsidP="00DC47B2">
      <w:pPr>
        <w:suppressAutoHyphens/>
        <w:autoSpaceDE w:val="0"/>
        <w:spacing w:after="0" w:line="360" w:lineRule="auto"/>
        <w:ind w:left="5954"/>
        <w:rPr>
          <w:rFonts w:ascii="Times New Roman" w:eastAsia="Times New Roman" w:hAnsi="Times New Roman" w:cs="Times New Roman"/>
          <w:color w:val="000000"/>
          <w:sz w:val="24"/>
          <w:szCs w:val="24"/>
          <w:lang w:eastAsia="zh-CN"/>
        </w:rPr>
      </w:pPr>
    </w:p>
    <w:p w:rsidR="00DC47B2" w:rsidRPr="00DC47B2" w:rsidRDefault="00DC47B2" w:rsidP="00DC47B2">
      <w:pPr>
        <w:widowControl w:val="0"/>
        <w:suppressAutoHyphens/>
        <w:autoSpaceDE w:val="0"/>
        <w:spacing w:after="0" w:line="360" w:lineRule="auto"/>
        <w:jc w:val="center"/>
        <w:rPr>
          <w:rFonts w:ascii="Times New Roman" w:eastAsia="Calibri" w:hAnsi="Times New Roman" w:cs="Times New Roman"/>
          <w:b/>
          <w:bCs/>
          <w:lang w:eastAsia="zh-CN"/>
        </w:rPr>
      </w:pPr>
      <w:r w:rsidRPr="00DC47B2">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r w:rsidRPr="00DC47B2">
        <w:rPr>
          <w:rFonts w:ascii="Times New Roman" w:eastAsia="Calibri" w:hAnsi="Times New Roman" w:cs="Times New Roman"/>
          <w:b/>
          <w:bCs/>
          <w:lang w:eastAsia="zh-CN"/>
        </w:rPr>
        <w:t xml:space="preserve"> </w:t>
      </w:r>
      <w:r w:rsidRPr="00DC47B2">
        <w:rPr>
          <w:rFonts w:ascii="Times New Roman" w:eastAsia="Calibri" w:hAnsi="Times New Roman" w:cs="Times New Roman"/>
          <w:b/>
          <w:bCs/>
          <w:color w:val="000000"/>
          <w:sz w:val="28"/>
          <w:szCs w:val="28"/>
          <w:lang w:eastAsia="zh-CN"/>
        </w:rPr>
        <w:t xml:space="preserve">проверок при осуществлении Администрацией </w:t>
      </w:r>
      <w:r w:rsidRPr="00DC47B2">
        <w:rPr>
          <w:rFonts w:ascii="Times New Roman" w:eastAsia="Calibri" w:hAnsi="Times New Roman" w:cs="Times New Roman"/>
          <w:b/>
          <w:color w:val="000000"/>
          <w:sz w:val="28"/>
          <w:szCs w:val="28"/>
          <w:lang w:eastAsia="zh-CN"/>
        </w:rPr>
        <w:t>городского округа город Салават Республики Башкортостан</w:t>
      </w:r>
      <w:r w:rsidRPr="00DC47B2">
        <w:rPr>
          <w:rFonts w:ascii="Times New Roman" w:eastAsia="Calibri" w:hAnsi="Times New Roman" w:cs="Times New Roman"/>
          <w:color w:val="000000"/>
          <w:sz w:val="28"/>
          <w:szCs w:val="28"/>
          <w:lang w:eastAsia="zh-CN"/>
        </w:rPr>
        <w:t xml:space="preserve"> </w:t>
      </w:r>
      <w:r w:rsidRPr="00DC47B2">
        <w:rPr>
          <w:rFonts w:ascii="Times New Roman" w:eastAsia="Calibri" w:hAnsi="Times New Roman" w:cs="Times New Roman"/>
          <w:b/>
          <w:bCs/>
          <w:color w:val="000000"/>
          <w:sz w:val="28"/>
          <w:szCs w:val="28"/>
          <w:lang w:eastAsia="zh-CN"/>
        </w:rPr>
        <w:t>муниципального лесного контроля</w:t>
      </w:r>
    </w:p>
    <w:p w:rsidR="00DC47B2" w:rsidRPr="00DC47B2" w:rsidRDefault="00DC47B2" w:rsidP="00DC47B2">
      <w:pPr>
        <w:suppressAutoHyphens/>
        <w:autoSpaceDE w:val="0"/>
        <w:spacing w:after="0" w:line="360" w:lineRule="auto"/>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 Возникновение на лесном участке, предоставленном в пользование гражданину, индивидуальному предпринимателю, юридическому лицу, два </w:t>
      </w:r>
      <w:r w:rsidRPr="00DC47B2">
        <w:rPr>
          <w:rFonts w:ascii="Times New Roman" w:eastAsia="Times New Roman" w:hAnsi="Times New Roman" w:cs="Times New Roman"/>
          <w:color w:val="000000"/>
          <w:sz w:val="28"/>
          <w:szCs w:val="28"/>
          <w:lang w:eastAsia="zh-CN"/>
        </w:rPr>
        <w:br/>
        <w:t xml:space="preserve">и более раза ландшафтных (природных) пожаров за календарный год, в результате их деятельности (выжигание мусора, сухой травянистой растительности, использование открытого огня, разведение костров, использование техники </w:t>
      </w:r>
      <w:r w:rsidRPr="00DC47B2">
        <w:rPr>
          <w:rFonts w:ascii="Times New Roman" w:eastAsia="Times New Roman" w:hAnsi="Times New Roman" w:cs="Times New Roman"/>
          <w:color w:val="000000"/>
          <w:sz w:val="28"/>
          <w:szCs w:val="28"/>
          <w:lang w:eastAsia="zh-CN"/>
        </w:rPr>
        <w:br/>
        <w:t>и оборудования с нарушением правил пожарной безопасности).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Установление на лесном участке, предоставленном в пользование гражданину, индивидуальному предпринимателю, юридическому лицу, увеличения в два и более раза площади насаждений, погибших и (или) поврежденных вследствие негативного воздействия за календарный год, по сравнению со среднегодовой величиной за предшествующий пятилетний период.</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Отсутствие в государственном лесном реестре и едином государственном реестре недвижимости сведений о правах на используемый гражданином, индивидуальным предпринимателем, юридическим лицом лесной участок.</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 Установление на лесном участке, предоставленном для использования, увеличения площади лесов, подлежащих </w:t>
      </w:r>
      <w:proofErr w:type="spellStart"/>
      <w:r w:rsidRPr="00DC47B2">
        <w:rPr>
          <w:rFonts w:ascii="Times New Roman" w:eastAsia="Times New Roman" w:hAnsi="Times New Roman" w:cs="Times New Roman"/>
          <w:color w:val="000000"/>
          <w:sz w:val="28"/>
          <w:szCs w:val="28"/>
          <w:lang w:eastAsia="zh-CN"/>
        </w:rPr>
        <w:t>лесовосстановлению</w:t>
      </w:r>
      <w:proofErr w:type="spellEnd"/>
      <w:r w:rsidRPr="00DC47B2">
        <w:rPr>
          <w:rFonts w:ascii="Times New Roman" w:eastAsia="Times New Roman" w:hAnsi="Times New Roman" w:cs="Times New Roman"/>
          <w:color w:val="000000"/>
          <w:sz w:val="28"/>
          <w:szCs w:val="28"/>
          <w:lang w:eastAsia="zh-CN"/>
        </w:rPr>
        <w:t xml:space="preserve"> (вырубки, гари, редины, пустыри, прогалины), более чем на 30 процентов за календарный год </w:t>
      </w:r>
      <w:r w:rsidRPr="00DC47B2">
        <w:rPr>
          <w:rFonts w:ascii="Times New Roman" w:eastAsia="Times New Roman" w:hAnsi="Times New Roman" w:cs="Times New Roman"/>
          <w:color w:val="000000"/>
          <w:sz w:val="28"/>
          <w:szCs w:val="28"/>
          <w:lang w:eastAsia="zh-CN"/>
        </w:rPr>
        <w:br/>
        <w:t>по сравнению со среднегодовой величиной за предшествующий пятилетний период.</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 xml:space="preserve">5. Установление на лесном участке, предоставленном для использования, гибели искусственных лесных насаждений, созданных в рамках работ </w:t>
      </w:r>
      <w:r w:rsidRPr="00DC47B2">
        <w:rPr>
          <w:rFonts w:ascii="Times New Roman" w:eastAsia="Times New Roman" w:hAnsi="Times New Roman" w:cs="Times New Roman"/>
          <w:color w:val="000000"/>
          <w:sz w:val="28"/>
          <w:szCs w:val="28"/>
          <w:lang w:eastAsia="zh-CN"/>
        </w:rPr>
        <w:br/>
        <w:t>по лесоразведению, более 30 процентов от их площади.</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6. Несоответствие использования гражданином, индивидуальным предпринимателем, юридическим лицом лесного участка целевому назначению </w:t>
      </w:r>
      <w:r w:rsidRPr="00DC47B2">
        <w:rPr>
          <w:rFonts w:ascii="Times New Roman" w:eastAsia="Times New Roman" w:hAnsi="Times New Roman" w:cs="Times New Roman"/>
          <w:color w:val="000000"/>
          <w:sz w:val="28"/>
          <w:szCs w:val="28"/>
          <w:lang w:eastAsia="zh-CN"/>
        </w:rPr>
        <w:br/>
        <w:t>и (или) неисполнение обязанности по приведению лесного участка в состояние, пригодное для использования по целевому назначению.</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7. Наличие расхождений между сведениями в единой государственной автоматизированной информационной системы учета древесины и сделок с ней </w:t>
      </w:r>
      <w:r w:rsidRPr="00DC47B2">
        <w:rPr>
          <w:rFonts w:ascii="Times New Roman" w:eastAsia="Times New Roman" w:hAnsi="Times New Roman" w:cs="Times New Roman"/>
          <w:color w:val="000000"/>
          <w:sz w:val="28"/>
          <w:szCs w:val="28"/>
          <w:lang w:eastAsia="zh-CN"/>
        </w:rPr>
        <w:br/>
        <w:t xml:space="preserve">и (или) федеральной государственной информационной системы лесного комплекса и фактическим суммарным объемом заготовленной и приобретенной древесины, проводимых операций в сфере приемки, перевозки, переработки </w:t>
      </w:r>
      <w:r w:rsidRPr="00DC47B2">
        <w:rPr>
          <w:rFonts w:ascii="Times New Roman" w:eastAsia="Times New Roman" w:hAnsi="Times New Roman" w:cs="Times New Roman"/>
          <w:color w:val="000000"/>
          <w:sz w:val="28"/>
          <w:szCs w:val="28"/>
          <w:lang w:eastAsia="zh-CN"/>
        </w:rPr>
        <w:br/>
        <w:t>и хранения древесины, учета древесины и сделок с ней за год более чем в три раза.</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sectPr w:rsidR="00DC47B2" w:rsidRPr="00DC47B2" w:rsidSect="006C5653">
          <w:headerReference w:type="even" r:id="rId5"/>
          <w:headerReference w:type="default" r:id="rId6"/>
          <w:pgSz w:w="11906" w:h="16838"/>
          <w:pgMar w:top="1134" w:right="567" w:bottom="1134" w:left="1134" w:header="720" w:footer="720" w:gutter="0"/>
          <w:cols w:space="720"/>
          <w:titlePg/>
          <w:docGrid w:linePitch="381"/>
        </w:sectPr>
      </w:pPr>
    </w:p>
    <w:p w:rsidR="00DC47B2" w:rsidRPr="00DC47B2" w:rsidRDefault="00DC47B2" w:rsidP="00DC47B2">
      <w:pPr>
        <w:suppressAutoHyphens/>
        <w:autoSpaceDE w:val="0"/>
        <w:spacing w:after="0" w:line="360" w:lineRule="auto"/>
        <w:ind w:left="5387"/>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lastRenderedPageBreak/>
        <w:t>Приложение № 2</w:t>
      </w:r>
    </w:p>
    <w:p w:rsidR="00DC47B2" w:rsidRPr="00DC47B2" w:rsidRDefault="00DC47B2" w:rsidP="00DC47B2">
      <w:pPr>
        <w:suppressAutoHyphens/>
        <w:autoSpaceDE w:val="0"/>
        <w:spacing w:after="0" w:line="360" w:lineRule="auto"/>
        <w:ind w:left="5387"/>
        <w:rPr>
          <w:rFonts w:ascii="Times New Roman" w:eastAsia="Times New Roman" w:hAnsi="Times New Roman" w:cs="Times New Roman"/>
          <w:sz w:val="28"/>
          <w:szCs w:val="28"/>
          <w:lang w:eastAsia="zh-CN"/>
        </w:rPr>
      </w:pPr>
      <w:r w:rsidRPr="00DC47B2">
        <w:rPr>
          <w:rFonts w:ascii="Times New Roman" w:eastAsia="Times New Roman" w:hAnsi="Times New Roman" w:cs="Times New Roman"/>
          <w:color w:val="000000"/>
          <w:sz w:val="24"/>
          <w:szCs w:val="24"/>
          <w:lang w:eastAsia="zh-CN"/>
        </w:rPr>
        <w:t>к Положению о муниципальном лесном контроле на территории городского округа город Салават Республики Башкортостан</w:t>
      </w:r>
    </w:p>
    <w:p w:rsidR="00DC47B2" w:rsidRPr="00DC47B2" w:rsidRDefault="00DC47B2" w:rsidP="00DC47B2">
      <w:pPr>
        <w:widowControl w:val="0"/>
        <w:suppressAutoHyphens/>
        <w:autoSpaceDE w:val="0"/>
        <w:spacing w:after="0" w:line="360" w:lineRule="auto"/>
        <w:jc w:val="center"/>
        <w:rPr>
          <w:rFonts w:ascii="Times New Roman" w:eastAsia="Calibri" w:hAnsi="Times New Roman" w:cs="Times New Roman"/>
          <w:b/>
          <w:bCs/>
          <w:sz w:val="28"/>
          <w:szCs w:val="28"/>
          <w:lang w:eastAsia="zh-CN"/>
        </w:rPr>
      </w:pPr>
      <w:r w:rsidRPr="00DC47B2">
        <w:rPr>
          <w:rFonts w:ascii="Times New Roman" w:eastAsia="Calibri" w:hAnsi="Times New Roman" w:cs="Times New Roman"/>
          <w:b/>
          <w:bCs/>
          <w:sz w:val="28"/>
          <w:szCs w:val="28"/>
          <w:lang w:eastAsia="zh-CN"/>
        </w:rPr>
        <w:t>Ключевой показатель</w:t>
      </w:r>
    </w:p>
    <w:p w:rsidR="00DC47B2" w:rsidRPr="00DC47B2" w:rsidRDefault="00DC47B2" w:rsidP="00DC47B2">
      <w:pPr>
        <w:widowControl w:val="0"/>
        <w:suppressAutoHyphens/>
        <w:autoSpaceDE w:val="0"/>
        <w:spacing w:after="0" w:line="360" w:lineRule="auto"/>
        <w:jc w:val="center"/>
        <w:rPr>
          <w:rFonts w:ascii="Times New Roman" w:eastAsia="Calibri" w:hAnsi="Times New Roman" w:cs="Times New Roman"/>
          <w:b/>
          <w:bCs/>
          <w:sz w:val="28"/>
          <w:szCs w:val="28"/>
          <w:lang w:eastAsia="zh-CN"/>
        </w:rPr>
      </w:pPr>
      <w:r w:rsidRPr="00DC47B2">
        <w:rPr>
          <w:rFonts w:ascii="Times New Roman" w:eastAsia="Calibri" w:hAnsi="Times New Roman" w:cs="Times New Roman"/>
          <w:b/>
          <w:bCs/>
          <w:sz w:val="28"/>
          <w:szCs w:val="28"/>
          <w:lang w:eastAsia="zh-CN"/>
        </w:rPr>
        <w:t>муниципального лесного контроля</w:t>
      </w:r>
    </w:p>
    <w:p w:rsidR="00DC47B2" w:rsidRPr="00DC47B2" w:rsidRDefault="00DC47B2" w:rsidP="00DC47B2">
      <w:pPr>
        <w:widowControl w:val="0"/>
        <w:suppressAutoHyphens/>
        <w:autoSpaceDE w:val="0"/>
        <w:spacing w:after="0" w:line="360" w:lineRule="auto"/>
        <w:jc w:val="center"/>
        <w:rPr>
          <w:rFonts w:ascii="Times New Roman" w:eastAsia="Calibri" w:hAnsi="Times New Roman" w:cs="Times New Roman"/>
          <w:b/>
          <w:bCs/>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3"/>
        <w:gridCol w:w="1879"/>
        <w:gridCol w:w="310"/>
        <w:gridCol w:w="1486"/>
        <w:gridCol w:w="1195"/>
        <w:gridCol w:w="962"/>
        <w:gridCol w:w="597"/>
        <w:gridCol w:w="1157"/>
        <w:gridCol w:w="1556"/>
      </w:tblGrid>
      <w:tr w:rsidR="00DC47B2" w:rsidRPr="00DC47B2" w:rsidTr="00E16025">
        <w:tc>
          <w:tcPr>
            <w:tcW w:w="516"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Номер (индекс) показателя</w:t>
            </w:r>
          </w:p>
        </w:tc>
        <w:tc>
          <w:tcPr>
            <w:tcW w:w="922"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Наименование показателя</w:t>
            </w:r>
          </w:p>
        </w:tc>
        <w:tc>
          <w:tcPr>
            <w:tcW w:w="881" w:type="pct"/>
            <w:gridSpan w:val="2"/>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Формула расчета, комментарии (интерпретация значений)</w:t>
            </w:r>
          </w:p>
        </w:tc>
        <w:tc>
          <w:tcPr>
            <w:tcW w:w="586"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Значение показателя (текущее)</w:t>
            </w:r>
          </w:p>
        </w:tc>
        <w:tc>
          <w:tcPr>
            <w:tcW w:w="765" w:type="pct"/>
            <w:gridSpan w:val="2"/>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Международные сопоставления показателя</w:t>
            </w:r>
          </w:p>
        </w:tc>
        <w:tc>
          <w:tcPr>
            <w:tcW w:w="567"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Целевые значения показателей</w:t>
            </w:r>
          </w:p>
        </w:tc>
        <w:tc>
          <w:tcPr>
            <w:tcW w:w="763"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Источник данных для определения значения показателя</w:t>
            </w:r>
          </w:p>
        </w:tc>
      </w:tr>
      <w:tr w:rsidR="00DC47B2" w:rsidRPr="00DC47B2" w:rsidTr="00E16025">
        <w:tc>
          <w:tcPr>
            <w:tcW w:w="516"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1</w:t>
            </w:r>
          </w:p>
        </w:tc>
        <w:tc>
          <w:tcPr>
            <w:tcW w:w="922"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w:t>
            </w:r>
          </w:p>
        </w:tc>
        <w:tc>
          <w:tcPr>
            <w:tcW w:w="881" w:type="pct"/>
            <w:gridSpan w:val="2"/>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3</w:t>
            </w:r>
          </w:p>
        </w:tc>
        <w:tc>
          <w:tcPr>
            <w:tcW w:w="586"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4</w:t>
            </w:r>
          </w:p>
        </w:tc>
        <w:tc>
          <w:tcPr>
            <w:tcW w:w="765" w:type="pct"/>
            <w:gridSpan w:val="2"/>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5</w:t>
            </w:r>
          </w:p>
        </w:tc>
        <w:tc>
          <w:tcPr>
            <w:tcW w:w="567"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6</w:t>
            </w:r>
          </w:p>
        </w:tc>
        <w:tc>
          <w:tcPr>
            <w:tcW w:w="763" w:type="pct"/>
            <w:vAlign w:val="center"/>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7</w:t>
            </w:r>
          </w:p>
        </w:tc>
      </w:tr>
      <w:tr w:rsidR="00DC47B2" w:rsidRPr="00DC47B2" w:rsidTr="00E16025">
        <w:tc>
          <w:tcPr>
            <w:tcW w:w="516" w:type="pct"/>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1</w:t>
            </w:r>
          </w:p>
        </w:tc>
        <w:tc>
          <w:tcPr>
            <w:tcW w:w="922" w:type="pct"/>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Доля устраненных нарушений обязательных требований в сфере муниципального лесного контроля</w:t>
            </w:r>
          </w:p>
        </w:tc>
        <w:tc>
          <w:tcPr>
            <w:tcW w:w="881" w:type="pct"/>
            <w:gridSpan w:val="2"/>
          </w:tcPr>
          <w:p w:rsidR="00DC47B2" w:rsidRPr="00DC47B2" w:rsidRDefault="00DC47B2" w:rsidP="00DC47B2">
            <w:pPr>
              <w:suppressAutoHyphens/>
              <w:autoSpaceDE w:val="0"/>
              <w:spacing w:after="0" w:line="360" w:lineRule="auto"/>
              <w:rPr>
                <w:rFonts w:ascii="Times New Roman" w:eastAsia="Times New Roman" w:hAnsi="Times New Roman" w:cs="Times New Roman"/>
                <w:sz w:val="20"/>
                <w:szCs w:val="20"/>
                <w:lang w:eastAsia="zh-CN"/>
              </w:rPr>
            </w:pPr>
            <w:proofErr w:type="spellStart"/>
            <w:r w:rsidRPr="00DC47B2">
              <w:rPr>
                <w:rFonts w:ascii="Times New Roman" w:eastAsia="Times New Roman" w:hAnsi="Times New Roman" w:cs="Times New Roman"/>
                <w:sz w:val="20"/>
                <w:szCs w:val="20"/>
                <w:lang w:eastAsia="zh-CN"/>
              </w:rPr>
              <w:t>У</w:t>
            </w:r>
            <w:r w:rsidRPr="00DC47B2">
              <w:rPr>
                <w:rFonts w:ascii="Times New Roman" w:eastAsia="Times New Roman" w:hAnsi="Times New Roman" w:cs="Times New Roman"/>
                <w:sz w:val="20"/>
                <w:szCs w:val="20"/>
                <w:vertAlign w:val="subscript"/>
                <w:lang w:eastAsia="zh-CN"/>
              </w:rPr>
              <w:t>н</w:t>
            </w:r>
            <w:proofErr w:type="spellEnd"/>
            <w:r w:rsidRPr="00DC47B2">
              <w:rPr>
                <w:rFonts w:ascii="Times New Roman" w:eastAsia="Times New Roman" w:hAnsi="Times New Roman" w:cs="Times New Roman"/>
                <w:sz w:val="20"/>
                <w:szCs w:val="20"/>
                <w:lang w:eastAsia="zh-CN"/>
              </w:rPr>
              <w:t xml:space="preserve"> = Н</w:t>
            </w:r>
            <w:r w:rsidRPr="00DC47B2">
              <w:rPr>
                <w:rFonts w:ascii="Times New Roman" w:eastAsia="Times New Roman" w:hAnsi="Times New Roman" w:cs="Times New Roman"/>
                <w:sz w:val="20"/>
                <w:szCs w:val="20"/>
                <w:vertAlign w:val="subscript"/>
                <w:lang w:eastAsia="zh-CN"/>
              </w:rPr>
              <w:t>у</w:t>
            </w:r>
            <w:r w:rsidRPr="00DC47B2">
              <w:rPr>
                <w:rFonts w:ascii="Times New Roman" w:eastAsia="Times New Roman" w:hAnsi="Times New Roman" w:cs="Times New Roman"/>
                <w:sz w:val="20"/>
                <w:szCs w:val="20"/>
                <w:lang w:eastAsia="zh-CN"/>
              </w:rPr>
              <w:t xml:space="preserve"> / </w:t>
            </w:r>
            <w:proofErr w:type="spellStart"/>
            <w:r w:rsidRPr="00DC47B2">
              <w:rPr>
                <w:rFonts w:ascii="Times New Roman" w:eastAsia="Times New Roman" w:hAnsi="Times New Roman" w:cs="Times New Roman"/>
                <w:sz w:val="20"/>
                <w:szCs w:val="20"/>
                <w:lang w:eastAsia="zh-CN"/>
              </w:rPr>
              <w:t>Н</w:t>
            </w:r>
            <w:r w:rsidRPr="00DC47B2">
              <w:rPr>
                <w:rFonts w:ascii="Times New Roman" w:eastAsia="Times New Roman" w:hAnsi="Times New Roman" w:cs="Times New Roman"/>
                <w:sz w:val="20"/>
                <w:szCs w:val="20"/>
                <w:vertAlign w:val="subscript"/>
                <w:lang w:eastAsia="zh-CN"/>
              </w:rPr>
              <w:t>в</w:t>
            </w:r>
            <w:proofErr w:type="spellEnd"/>
            <w:r w:rsidRPr="00DC47B2">
              <w:rPr>
                <w:rFonts w:ascii="Times New Roman" w:eastAsia="Times New Roman" w:hAnsi="Times New Roman" w:cs="Times New Roman"/>
                <w:sz w:val="20"/>
                <w:szCs w:val="20"/>
                <w:lang w:eastAsia="zh-CN"/>
              </w:rPr>
              <w:t xml:space="preserve"> x 100%,</w:t>
            </w:r>
          </w:p>
          <w:p w:rsidR="00DC47B2" w:rsidRPr="00DC47B2" w:rsidRDefault="00DC47B2" w:rsidP="00DC47B2">
            <w:pPr>
              <w:suppressAutoHyphens/>
              <w:autoSpaceDE w:val="0"/>
              <w:spacing w:after="0" w:line="360" w:lineRule="auto"/>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 xml:space="preserve">где: </w:t>
            </w:r>
            <w:proofErr w:type="spellStart"/>
            <w:r w:rsidRPr="00DC47B2">
              <w:rPr>
                <w:rFonts w:ascii="Times New Roman" w:eastAsia="Times New Roman" w:hAnsi="Times New Roman" w:cs="Times New Roman"/>
                <w:sz w:val="20"/>
                <w:szCs w:val="20"/>
                <w:lang w:eastAsia="zh-CN"/>
              </w:rPr>
              <w:t>У</w:t>
            </w:r>
            <w:r w:rsidRPr="00DC47B2">
              <w:rPr>
                <w:rFonts w:ascii="Times New Roman" w:eastAsia="Times New Roman" w:hAnsi="Times New Roman" w:cs="Times New Roman"/>
                <w:sz w:val="20"/>
                <w:szCs w:val="20"/>
                <w:vertAlign w:val="subscript"/>
                <w:lang w:eastAsia="zh-CN"/>
              </w:rPr>
              <w:t>н</w:t>
            </w:r>
            <w:proofErr w:type="spellEnd"/>
            <w:r w:rsidRPr="00DC47B2">
              <w:rPr>
                <w:rFonts w:ascii="Times New Roman" w:eastAsia="Times New Roman" w:hAnsi="Times New Roman" w:cs="Times New Roman"/>
                <w:sz w:val="20"/>
                <w:szCs w:val="20"/>
                <w:lang w:eastAsia="zh-CN"/>
              </w:rPr>
              <w:t xml:space="preserve"> - доля устраненных нарушений обязательных требований, %;</w:t>
            </w:r>
          </w:p>
          <w:p w:rsidR="00DC47B2" w:rsidRPr="00DC47B2" w:rsidRDefault="00DC47B2" w:rsidP="00DC47B2">
            <w:pPr>
              <w:suppressAutoHyphens/>
              <w:autoSpaceDE w:val="0"/>
              <w:spacing w:after="0" w:line="360" w:lineRule="auto"/>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Н</w:t>
            </w:r>
            <w:r w:rsidRPr="00DC47B2">
              <w:rPr>
                <w:rFonts w:ascii="Times New Roman" w:eastAsia="Times New Roman" w:hAnsi="Times New Roman" w:cs="Times New Roman"/>
                <w:sz w:val="20"/>
                <w:szCs w:val="20"/>
                <w:vertAlign w:val="subscript"/>
                <w:lang w:eastAsia="zh-CN"/>
              </w:rPr>
              <w:t>у</w:t>
            </w:r>
            <w:r w:rsidRPr="00DC47B2">
              <w:rPr>
                <w:rFonts w:ascii="Times New Roman" w:eastAsia="Times New Roman" w:hAnsi="Times New Roman" w:cs="Times New Roman"/>
                <w:sz w:val="20"/>
                <w:szCs w:val="20"/>
                <w:lang w:eastAsia="zh-CN"/>
              </w:rPr>
              <w:t xml:space="preserve"> - количество устраненных нарушений обязательных требований, даты устранения которых установлены, на отчетный период, ед.;</w:t>
            </w:r>
          </w:p>
          <w:p w:rsidR="00DC47B2" w:rsidRPr="00DC47B2" w:rsidRDefault="00DC47B2" w:rsidP="00DC47B2">
            <w:pPr>
              <w:suppressAutoHyphens/>
              <w:autoSpaceDE w:val="0"/>
              <w:spacing w:after="0" w:line="360" w:lineRule="auto"/>
              <w:rPr>
                <w:rFonts w:ascii="Times New Roman" w:eastAsia="Times New Roman" w:hAnsi="Times New Roman" w:cs="Times New Roman"/>
                <w:sz w:val="20"/>
                <w:szCs w:val="20"/>
                <w:lang w:eastAsia="zh-CN"/>
              </w:rPr>
            </w:pPr>
            <w:proofErr w:type="spellStart"/>
            <w:r w:rsidRPr="00DC47B2">
              <w:rPr>
                <w:rFonts w:ascii="Times New Roman" w:eastAsia="Times New Roman" w:hAnsi="Times New Roman" w:cs="Times New Roman"/>
                <w:sz w:val="20"/>
                <w:szCs w:val="20"/>
                <w:lang w:eastAsia="zh-CN"/>
              </w:rPr>
              <w:t>Н</w:t>
            </w:r>
            <w:r w:rsidRPr="00DC47B2">
              <w:rPr>
                <w:rFonts w:ascii="Times New Roman" w:eastAsia="Times New Roman" w:hAnsi="Times New Roman" w:cs="Times New Roman"/>
                <w:sz w:val="20"/>
                <w:szCs w:val="20"/>
                <w:vertAlign w:val="subscript"/>
                <w:lang w:eastAsia="zh-CN"/>
              </w:rPr>
              <w:t>в</w:t>
            </w:r>
            <w:proofErr w:type="spellEnd"/>
            <w:r w:rsidRPr="00DC47B2">
              <w:rPr>
                <w:rFonts w:ascii="Times New Roman" w:eastAsia="Times New Roman" w:hAnsi="Times New Roman" w:cs="Times New Roman"/>
                <w:sz w:val="20"/>
                <w:szCs w:val="20"/>
                <w:lang w:eastAsia="zh-CN"/>
              </w:rPr>
              <w:t xml:space="preserve"> - количество выявленных нарушений обязательных требований, даты устранения которых установлены, на </w:t>
            </w:r>
            <w:r w:rsidRPr="00DC47B2">
              <w:rPr>
                <w:rFonts w:ascii="Times New Roman" w:eastAsia="Times New Roman" w:hAnsi="Times New Roman" w:cs="Times New Roman"/>
                <w:sz w:val="20"/>
                <w:szCs w:val="20"/>
                <w:lang w:eastAsia="zh-CN"/>
              </w:rPr>
              <w:lastRenderedPageBreak/>
              <w:t>отчетный период, ед.</w:t>
            </w:r>
          </w:p>
        </w:tc>
        <w:tc>
          <w:tcPr>
            <w:tcW w:w="586" w:type="pct"/>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p>
        </w:tc>
        <w:tc>
          <w:tcPr>
            <w:tcW w:w="765" w:type="pct"/>
            <w:gridSpan w:val="2"/>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p>
        </w:tc>
        <w:tc>
          <w:tcPr>
            <w:tcW w:w="567" w:type="pct"/>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p>
        </w:tc>
        <w:tc>
          <w:tcPr>
            <w:tcW w:w="763" w:type="pct"/>
          </w:tcPr>
          <w:p w:rsidR="00DC47B2" w:rsidRPr="00DC47B2" w:rsidRDefault="00DC47B2" w:rsidP="00DC47B2">
            <w:pPr>
              <w:suppressAutoHyphens/>
              <w:autoSpaceDE w:val="0"/>
              <w:spacing w:after="0" w:line="36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Данные результатов контрольных мероприятий, проведенных в рамках муниципального лесного контроля в отчетном периоде</w:t>
            </w:r>
          </w:p>
        </w:tc>
      </w:tr>
      <w:tr w:rsidR="00DC47B2" w:rsidRPr="00DC47B2" w:rsidTr="00E16025">
        <w:tc>
          <w:tcPr>
            <w:tcW w:w="5000" w:type="pct"/>
            <w:gridSpan w:val="9"/>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lastRenderedPageBreak/>
              <w:t>Целевые показатели по годам</w:t>
            </w:r>
          </w:p>
        </w:tc>
      </w:tr>
      <w:tr w:rsidR="00DC47B2" w:rsidRPr="00DC47B2" w:rsidTr="00E16025">
        <w:tc>
          <w:tcPr>
            <w:tcW w:w="1590" w:type="pct"/>
            <w:gridSpan w:val="3"/>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2025</w:t>
            </w:r>
          </w:p>
        </w:tc>
        <w:tc>
          <w:tcPr>
            <w:tcW w:w="1787" w:type="pct"/>
            <w:gridSpan w:val="3"/>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2026</w:t>
            </w:r>
          </w:p>
        </w:tc>
        <w:tc>
          <w:tcPr>
            <w:tcW w:w="1623" w:type="pct"/>
            <w:gridSpan w:val="3"/>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2027</w:t>
            </w:r>
          </w:p>
        </w:tc>
      </w:tr>
      <w:tr w:rsidR="00DC47B2" w:rsidRPr="00DC47B2" w:rsidTr="00E16025">
        <w:tc>
          <w:tcPr>
            <w:tcW w:w="1590" w:type="pct"/>
            <w:gridSpan w:val="3"/>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89%</w:t>
            </w:r>
          </w:p>
        </w:tc>
        <w:tc>
          <w:tcPr>
            <w:tcW w:w="1787" w:type="pct"/>
            <w:gridSpan w:val="3"/>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91%</w:t>
            </w:r>
          </w:p>
        </w:tc>
        <w:tc>
          <w:tcPr>
            <w:tcW w:w="1623" w:type="pct"/>
            <w:gridSpan w:val="3"/>
            <w:vAlign w:val="center"/>
          </w:tcPr>
          <w:p w:rsidR="00DC47B2" w:rsidRPr="00DC47B2" w:rsidRDefault="00DC47B2" w:rsidP="00DC47B2">
            <w:pPr>
              <w:suppressAutoHyphens/>
              <w:autoSpaceDE w:val="0"/>
              <w:spacing w:after="0" w:line="36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93%</w:t>
            </w:r>
          </w:p>
        </w:tc>
      </w:tr>
    </w:tbl>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sectPr w:rsidR="00DC47B2" w:rsidRPr="00DC47B2" w:rsidSect="006C5653">
          <w:pgSz w:w="11906" w:h="16838"/>
          <w:pgMar w:top="1134" w:right="567" w:bottom="1134" w:left="1134" w:header="720" w:footer="720" w:gutter="0"/>
          <w:cols w:space="720"/>
          <w:titlePg/>
          <w:docGrid w:linePitch="381"/>
        </w:sectPr>
      </w:pPr>
    </w:p>
    <w:p w:rsidR="00DC47B2" w:rsidRPr="00DC47B2" w:rsidRDefault="00DC47B2" w:rsidP="00DC47B2">
      <w:pPr>
        <w:suppressAutoHyphens/>
        <w:autoSpaceDE w:val="0"/>
        <w:spacing w:after="0" w:line="360" w:lineRule="auto"/>
        <w:ind w:left="5387"/>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lastRenderedPageBreak/>
        <w:t>Приложение № 3</w:t>
      </w:r>
    </w:p>
    <w:p w:rsidR="00DC47B2" w:rsidRPr="00DC47B2" w:rsidRDefault="00DC47B2" w:rsidP="00DC47B2">
      <w:pPr>
        <w:suppressAutoHyphens/>
        <w:autoSpaceDE w:val="0"/>
        <w:spacing w:after="0" w:line="360" w:lineRule="auto"/>
        <w:ind w:left="5387"/>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t xml:space="preserve">к Положению о муниципальном лесном контроле на территории городского округа город Салават Республики Башкортостан </w:t>
      </w:r>
    </w:p>
    <w:p w:rsidR="00DC47B2" w:rsidRPr="00DC47B2" w:rsidRDefault="00DC47B2" w:rsidP="00DC47B2">
      <w:pPr>
        <w:widowControl w:val="0"/>
        <w:autoSpaceDE w:val="0"/>
        <w:spacing w:after="0" w:line="360" w:lineRule="auto"/>
        <w:ind w:firstLine="539"/>
        <w:jc w:val="center"/>
        <w:rPr>
          <w:rFonts w:ascii="Times New Roman" w:eastAsia="Times New Roman" w:hAnsi="Times New Roman" w:cs="Times New Roman"/>
          <w:b/>
          <w:color w:val="000000"/>
          <w:sz w:val="28"/>
          <w:szCs w:val="28"/>
          <w:lang w:eastAsia="ru-RU"/>
        </w:rPr>
      </w:pP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b/>
          <w:color w:val="000000"/>
          <w:sz w:val="28"/>
          <w:szCs w:val="28"/>
          <w:lang w:eastAsia="ru-RU"/>
        </w:rPr>
      </w:pPr>
      <w:r w:rsidRPr="00DC47B2">
        <w:rPr>
          <w:rFonts w:ascii="Times New Roman" w:eastAsia="Times New Roman" w:hAnsi="Times New Roman" w:cs="Times New Roman"/>
          <w:b/>
          <w:color w:val="000000"/>
          <w:sz w:val="28"/>
          <w:szCs w:val="28"/>
          <w:lang w:eastAsia="ru-RU"/>
        </w:rPr>
        <w:t>Перечень индикативных показателей муниципального лесного контроля</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 количество внеплановых контрольных мероприятий, проведенных </w:t>
      </w:r>
      <w:r w:rsidRPr="00DC47B2">
        <w:rPr>
          <w:rFonts w:ascii="Times New Roman" w:eastAsia="Times New Roman" w:hAnsi="Times New Roman" w:cs="Times New Roman"/>
          <w:color w:val="000000"/>
          <w:sz w:val="28"/>
          <w:szCs w:val="28"/>
          <w:lang w:eastAsia="ru-RU"/>
        </w:rPr>
        <w:br/>
        <w:t>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2) количество внеплановых контрольных мероприятий, проведенных </w:t>
      </w:r>
      <w:r w:rsidRPr="00DC47B2">
        <w:rPr>
          <w:rFonts w:ascii="Times New Roman" w:eastAsia="Times New Roman" w:hAnsi="Times New Roman" w:cs="Times New Roman"/>
          <w:color w:val="000000"/>
          <w:sz w:val="28"/>
          <w:szCs w:val="28"/>
          <w:lang w:eastAsia="ru-RU"/>
        </w:rPr>
        <w:b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Pr="00DC47B2">
        <w:rPr>
          <w:rFonts w:ascii="Times New Roman" w:eastAsia="Times New Roman" w:hAnsi="Times New Roman" w:cs="Times New Roman"/>
          <w:color w:val="000000"/>
          <w:sz w:val="28"/>
          <w:szCs w:val="28"/>
          <w:lang w:eastAsia="ru-RU"/>
        </w:rPr>
        <w:br/>
        <w:t>или отклонения объекта контроля от таких параметров,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3) общее количество контрольных мероприятий с взаимодействием, проведенных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4) количество контрольных мероприятий с взаимодействием по каждому виду контрольных мероприятий, проведенных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5) количество контрольных мероприятий, проведенных с использованием средств дистанционного взаимодействия,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6) количество профилактических визитов, проведенных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7) количество предостережений о недопустимости нарушения обязательных требований, объявленных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8) количество контрольных мероприятий, по результатам которых выявлены нарушения обязательных требований, за отчетный период; </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10) сумма административных штрафов, наложенных по результатам контрольных мероприятий, за отчетный период; </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11) количество направленных в органы прокуратуры заявлений </w:t>
      </w:r>
      <w:r w:rsidRPr="00DC47B2">
        <w:rPr>
          <w:rFonts w:ascii="Times New Roman" w:eastAsia="Times New Roman" w:hAnsi="Times New Roman" w:cs="Times New Roman"/>
          <w:color w:val="000000"/>
          <w:sz w:val="28"/>
          <w:szCs w:val="28"/>
          <w:lang w:eastAsia="ru-RU"/>
        </w:rPr>
        <w:br/>
        <w:t>о согласовании проведения контрольных мероприятий,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12) количество направленных в органы прокуратуры заявлений </w:t>
      </w:r>
      <w:r w:rsidRPr="00DC47B2">
        <w:rPr>
          <w:rFonts w:ascii="Times New Roman" w:eastAsia="Times New Roman" w:hAnsi="Times New Roman" w:cs="Times New Roman"/>
          <w:color w:val="000000"/>
          <w:sz w:val="28"/>
          <w:szCs w:val="28"/>
          <w:lang w:eastAsia="ru-RU"/>
        </w:rPr>
        <w:br/>
      </w:r>
      <w:r w:rsidRPr="00DC47B2">
        <w:rPr>
          <w:rFonts w:ascii="Times New Roman" w:eastAsia="Times New Roman" w:hAnsi="Times New Roman" w:cs="Times New Roman"/>
          <w:color w:val="000000"/>
          <w:sz w:val="28"/>
          <w:szCs w:val="28"/>
          <w:lang w:eastAsia="ru-RU"/>
        </w:rPr>
        <w:lastRenderedPageBreak/>
        <w:t xml:space="preserve">о согласовании проведения контрольных мероприятий, по которым органами прокуратуры отказано в согласовании, за отчетный период; </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13) общее количество учтенных объектов контроля на конец отчетного периода;</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14) количество учтенных контролируемых лиц на конец отчетного периода;</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15) количество учтенных контролируемых лиц, в отношении которых проведены контрольные мероприятия, за отчетный период; </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16) общее количество жалоб, поданных контролируемыми лицами </w:t>
      </w:r>
      <w:r w:rsidRPr="00DC47B2">
        <w:rPr>
          <w:rFonts w:ascii="Times New Roman" w:eastAsia="Times New Roman" w:hAnsi="Times New Roman" w:cs="Times New Roman"/>
          <w:color w:val="000000"/>
          <w:sz w:val="28"/>
          <w:szCs w:val="28"/>
          <w:lang w:eastAsia="ru-RU"/>
        </w:rPr>
        <w:br/>
        <w:t>в досудебном порядке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17) количество жалоб, в отношении которых контрольным органом был нарушен срок рассмотрения,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18) количество жалоб, поданных контролируемыми лицами в досудебном порядке, по итогам </w:t>
      </w:r>
      <w:proofErr w:type="gramStart"/>
      <w:r w:rsidRPr="00DC47B2">
        <w:rPr>
          <w:rFonts w:ascii="Times New Roman" w:eastAsia="Times New Roman" w:hAnsi="Times New Roman" w:cs="Times New Roman"/>
          <w:color w:val="000000"/>
          <w:sz w:val="28"/>
          <w:szCs w:val="28"/>
          <w:lang w:eastAsia="ru-RU"/>
        </w:rPr>
        <w:t>рассмотрения</w:t>
      </w:r>
      <w:proofErr w:type="gramEnd"/>
      <w:r w:rsidRPr="00DC47B2">
        <w:rPr>
          <w:rFonts w:ascii="Times New Roman" w:eastAsia="Times New Roman" w:hAnsi="Times New Roman" w:cs="Times New Roman"/>
          <w:color w:val="000000"/>
          <w:sz w:val="28"/>
          <w:szCs w:val="28"/>
          <w:lang w:eastAsia="ru-RU"/>
        </w:rPr>
        <w:t xml:space="preserve">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незаконными,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DC47B2">
        <w:rPr>
          <w:rFonts w:ascii="Times New Roman" w:eastAsia="Times New Roman" w:hAnsi="Times New Roman" w:cs="Times New Roman"/>
          <w:color w:val="000000"/>
          <w:sz w:val="28"/>
          <w:szCs w:val="28"/>
          <w:lang w:eastAsia="ru-RU"/>
        </w:rPr>
        <w:br/>
        <w:t>об удовлетворении заявленных требований, за отчетный период;</w:t>
      </w:r>
    </w:p>
    <w:p w:rsidR="00DC47B2" w:rsidRPr="00DC47B2" w:rsidRDefault="00DC47B2" w:rsidP="00DC47B2">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C47B2" w:rsidRPr="00DC47B2" w:rsidRDefault="00DC47B2" w:rsidP="00DC47B2">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287CE1" w:rsidRDefault="00287CE1">
      <w:bookmarkStart w:id="3" w:name="_GoBack"/>
      <w:bookmarkEnd w:id="3"/>
    </w:p>
    <w:sectPr w:rsidR="00287CE1" w:rsidSect="006C5653">
      <w:pgSz w:w="11906" w:h="16838"/>
      <w:pgMar w:top="1134" w:right="567"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DF" w:rsidRDefault="00DC47B2" w:rsidP="00AC6684">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rsidR="006378DF" w:rsidRDefault="00DC47B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DF" w:rsidRDefault="00DC47B2" w:rsidP="00AC6684">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Pr>
        <w:rStyle w:val="afa"/>
        <w:noProof/>
      </w:rPr>
      <w:t>22</w:t>
    </w:r>
    <w:r>
      <w:rPr>
        <w:rStyle w:val="afa"/>
      </w:rPr>
      <w:fldChar w:fldCharType="end"/>
    </w:r>
  </w:p>
  <w:p w:rsidR="006378DF" w:rsidRDefault="00DC47B2" w:rsidP="00772F7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CC"/>
    <w:rsid w:val="00287CE1"/>
    <w:rsid w:val="009D09CC"/>
    <w:rsid w:val="00DC4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911A0-48BC-403A-B57E-9AF8FA66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1"/>
    <w:next w:val="a0"/>
    <w:link w:val="30"/>
    <w:qFormat/>
    <w:rsid w:val="00DC47B2"/>
    <w:pPr>
      <w:numPr>
        <w:ilvl w:val="2"/>
        <w:numId w:val="1"/>
      </w:numPr>
      <w:spacing w:before="140" w:after="120"/>
      <w:outlineLvl w:val="2"/>
    </w:pPr>
    <w:rPr>
      <w:sz w:val="28"/>
      <w:szCs w:val="28"/>
    </w:rPr>
  </w:style>
  <w:style w:type="paragraph" w:styleId="4">
    <w:name w:val="heading 4"/>
    <w:basedOn w:val="a"/>
    <w:next w:val="a"/>
    <w:link w:val="40"/>
    <w:qFormat/>
    <w:rsid w:val="00DC47B2"/>
    <w:pPr>
      <w:keepNext/>
      <w:numPr>
        <w:ilvl w:val="3"/>
        <w:numId w:val="1"/>
      </w:numPr>
      <w:spacing w:before="24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6"/>
    <w:link w:val="50"/>
    <w:qFormat/>
    <w:rsid w:val="00DC47B2"/>
    <w:pPr>
      <w:numPr>
        <w:ilvl w:val="4"/>
        <w:numId w:val="1"/>
      </w:numPr>
      <w:spacing w:before="480" w:after="0" w:line="240" w:lineRule="auto"/>
      <w:jc w:val="center"/>
      <w:outlineLvl w:val="4"/>
    </w:pPr>
    <w:rPr>
      <w:rFonts w:ascii="Times New Roman" w:eastAsia="Times New Roman" w:hAnsi="Times New Roman" w:cs="Times New Roman"/>
      <w:sz w:val="40"/>
      <w:szCs w:val="20"/>
      <w:lang w:eastAsia="ru-RU"/>
    </w:rPr>
  </w:style>
  <w:style w:type="paragraph" w:styleId="6">
    <w:name w:val="heading 6"/>
    <w:basedOn w:val="a"/>
    <w:next w:val="a"/>
    <w:link w:val="60"/>
    <w:qFormat/>
    <w:rsid w:val="00DC47B2"/>
    <w:pPr>
      <w:numPr>
        <w:ilvl w:val="5"/>
        <w:numId w:val="1"/>
      </w:num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47B2"/>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47B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47B2"/>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47B2"/>
    <w:rPr>
      <w:rFonts w:ascii="Times New Roman" w:eastAsia="Times New Roman" w:hAnsi="Times New Roman" w:cs="Times New Roman"/>
      <w:b/>
      <w:bCs/>
      <w:lang w:eastAsia="ru-RU"/>
    </w:rPr>
  </w:style>
  <w:style w:type="numbering" w:customStyle="1" w:styleId="10">
    <w:name w:val="Нет списка1"/>
    <w:next w:val="a3"/>
    <w:uiPriority w:val="99"/>
    <w:semiHidden/>
    <w:unhideWhenUsed/>
    <w:rsid w:val="00DC47B2"/>
  </w:style>
  <w:style w:type="character" w:customStyle="1" w:styleId="WW8Num1z0">
    <w:name w:val="WW8Num1z0"/>
    <w:rsid w:val="00DC47B2"/>
  </w:style>
  <w:style w:type="character" w:customStyle="1" w:styleId="WW8Num1z1">
    <w:name w:val="WW8Num1z1"/>
    <w:rsid w:val="00DC47B2"/>
  </w:style>
  <w:style w:type="character" w:customStyle="1" w:styleId="WW8Num1z2">
    <w:name w:val="WW8Num1z2"/>
    <w:rsid w:val="00DC47B2"/>
  </w:style>
  <w:style w:type="character" w:customStyle="1" w:styleId="WW8Num1z3">
    <w:name w:val="WW8Num1z3"/>
    <w:rsid w:val="00DC47B2"/>
  </w:style>
  <w:style w:type="character" w:customStyle="1" w:styleId="WW8Num1z4">
    <w:name w:val="WW8Num1z4"/>
    <w:rsid w:val="00DC47B2"/>
  </w:style>
  <w:style w:type="character" w:customStyle="1" w:styleId="WW8Num1z5">
    <w:name w:val="WW8Num1z5"/>
    <w:rsid w:val="00DC47B2"/>
  </w:style>
  <w:style w:type="character" w:customStyle="1" w:styleId="WW8Num1z6">
    <w:name w:val="WW8Num1z6"/>
    <w:rsid w:val="00DC47B2"/>
  </w:style>
  <w:style w:type="character" w:customStyle="1" w:styleId="WW8Num1z7">
    <w:name w:val="WW8Num1z7"/>
    <w:rsid w:val="00DC47B2"/>
  </w:style>
  <w:style w:type="character" w:customStyle="1" w:styleId="WW8Num1z8">
    <w:name w:val="WW8Num1z8"/>
    <w:rsid w:val="00DC47B2"/>
  </w:style>
  <w:style w:type="character" w:customStyle="1" w:styleId="WW8Num2z0">
    <w:name w:val="WW8Num2z0"/>
    <w:rsid w:val="00DC47B2"/>
    <w:rPr>
      <w:rFonts w:hint="default"/>
      <w:b w:val="0"/>
      <w:i w:val="0"/>
      <w:color w:val="000000"/>
    </w:rPr>
  </w:style>
  <w:style w:type="character" w:customStyle="1" w:styleId="WW8Num2z1">
    <w:name w:val="WW8Num2z1"/>
    <w:rsid w:val="00DC47B2"/>
  </w:style>
  <w:style w:type="character" w:customStyle="1" w:styleId="WW8Num2z2">
    <w:name w:val="WW8Num2z2"/>
    <w:rsid w:val="00DC47B2"/>
  </w:style>
  <w:style w:type="character" w:customStyle="1" w:styleId="WW8Num2z3">
    <w:name w:val="WW8Num2z3"/>
    <w:rsid w:val="00DC47B2"/>
  </w:style>
  <w:style w:type="character" w:customStyle="1" w:styleId="WW8Num2z4">
    <w:name w:val="WW8Num2z4"/>
    <w:rsid w:val="00DC47B2"/>
  </w:style>
  <w:style w:type="character" w:customStyle="1" w:styleId="WW8Num2z5">
    <w:name w:val="WW8Num2z5"/>
    <w:rsid w:val="00DC47B2"/>
  </w:style>
  <w:style w:type="character" w:customStyle="1" w:styleId="WW8Num2z6">
    <w:name w:val="WW8Num2z6"/>
    <w:rsid w:val="00DC47B2"/>
  </w:style>
  <w:style w:type="character" w:customStyle="1" w:styleId="WW8Num2z7">
    <w:name w:val="WW8Num2z7"/>
    <w:rsid w:val="00DC47B2"/>
  </w:style>
  <w:style w:type="character" w:customStyle="1" w:styleId="WW8Num2z8">
    <w:name w:val="WW8Num2z8"/>
    <w:rsid w:val="00DC47B2"/>
  </w:style>
  <w:style w:type="character" w:customStyle="1" w:styleId="WW8Num3z0">
    <w:name w:val="WW8Num3z0"/>
    <w:rsid w:val="00DC47B2"/>
    <w:rPr>
      <w:rFonts w:hint="default"/>
    </w:rPr>
  </w:style>
  <w:style w:type="character" w:customStyle="1" w:styleId="WW8Num3z1">
    <w:name w:val="WW8Num3z1"/>
    <w:rsid w:val="00DC47B2"/>
  </w:style>
  <w:style w:type="character" w:customStyle="1" w:styleId="WW8Num3z2">
    <w:name w:val="WW8Num3z2"/>
    <w:rsid w:val="00DC47B2"/>
  </w:style>
  <w:style w:type="character" w:customStyle="1" w:styleId="WW8Num3z3">
    <w:name w:val="WW8Num3z3"/>
    <w:rsid w:val="00DC47B2"/>
  </w:style>
  <w:style w:type="character" w:customStyle="1" w:styleId="WW8Num3z4">
    <w:name w:val="WW8Num3z4"/>
    <w:rsid w:val="00DC47B2"/>
  </w:style>
  <w:style w:type="character" w:customStyle="1" w:styleId="WW8Num3z5">
    <w:name w:val="WW8Num3z5"/>
    <w:rsid w:val="00DC47B2"/>
  </w:style>
  <w:style w:type="character" w:customStyle="1" w:styleId="WW8Num3z6">
    <w:name w:val="WW8Num3z6"/>
    <w:rsid w:val="00DC47B2"/>
  </w:style>
  <w:style w:type="character" w:customStyle="1" w:styleId="WW8Num3z7">
    <w:name w:val="WW8Num3z7"/>
    <w:rsid w:val="00DC47B2"/>
  </w:style>
  <w:style w:type="character" w:customStyle="1" w:styleId="WW8Num3z8">
    <w:name w:val="WW8Num3z8"/>
    <w:rsid w:val="00DC47B2"/>
  </w:style>
  <w:style w:type="character" w:customStyle="1" w:styleId="WW8Num4z0">
    <w:name w:val="WW8Num4z0"/>
    <w:rsid w:val="00DC47B2"/>
    <w:rPr>
      <w:rFonts w:hint="default"/>
    </w:rPr>
  </w:style>
  <w:style w:type="character" w:customStyle="1" w:styleId="WW8Num5z0">
    <w:name w:val="WW8Num5z0"/>
    <w:rsid w:val="00DC47B2"/>
    <w:rPr>
      <w:rFonts w:hint="default"/>
    </w:rPr>
  </w:style>
  <w:style w:type="character" w:customStyle="1" w:styleId="11">
    <w:name w:val="Основной шрифт абзаца1"/>
    <w:rsid w:val="00DC47B2"/>
  </w:style>
  <w:style w:type="character" w:customStyle="1" w:styleId="a4">
    <w:name w:val="Текст выноски Знак"/>
    <w:rsid w:val="00DC47B2"/>
    <w:rPr>
      <w:rFonts w:ascii="Tahoma" w:hAnsi="Tahoma" w:cs="Tahoma"/>
      <w:sz w:val="16"/>
      <w:szCs w:val="16"/>
    </w:rPr>
  </w:style>
  <w:style w:type="character" w:styleId="a5">
    <w:name w:val="Hyperlink"/>
    <w:rsid w:val="00DC47B2"/>
    <w:rPr>
      <w:color w:val="0000FF"/>
      <w:u w:val="single"/>
    </w:rPr>
  </w:style>
  <w:style w:type="character" w:customStyle="1" w:styleId="a6">
    <w:name w:val="Гипертекстовая ссылка"/>
    <w:rsid w:val="00DC47B2"/>
    <w:rPr>
      <w:rFonts w:cs="Times New Roman"/>
      <w:color w:val="106BBE"/>
    </w:rPr>
  </w:style>
  <w:style w:type="character" w:customStyle="1" w:styleId="a7">
    <w:name w:val="Схема документа Знак"/>
    <w:rsid w:val="00DC47B2"/>
    <w:rPr>
      <w:rFonts w:ascii="Tahoma" w:hAnsi="Tahoma" w:cs="Tahoma"/>
      <w:sz w:val="16"/>
      <w:szCs w:val="16"/>
    </w:rPr>
  </w:style>
  <w:style w:type="character" w:customStyle="1" w:styleId="a8">
    <w:name w:val="Название Знак"/>
    <w:rsid w:val="00DC47B2"/>
    <w:rPr>
      <w:b/>
      <w:bCs/>
      <w:sz w:val="28"/>
      <w:szCs w:val="24"/>
    </w:rPr>
  </w:style>
  <w:style w:type="character" w:customStyle="1" w:styleId="a9">
    <w:name w:val="Подзаголовок Знак"/>
    <w:rsid w:val="00DC47B2"/>
    <w:rPr>
      <w:b/>
      <w:sz w:val="28"/>
    </w:rPr>
  </w:style>
  <w:style w:type="character" w:customStyle="1" w:styleId="aa">
    <w:name w:val="Текст сноски Знак"/>
    <w:basedOn w:val="11"/>
    <w:rsid w:val="00DC47B2"/>
  </w:style>
  <w:style w:type="character" w:customStyle="1" w:styleId="ab">
    <w:name w:val="Символ сноски"/>
    <w:rsid w:val="00DC47B2"/>
    <w:rPr>
      <w:vertAlign w:val="superscript"/>
    </w:rPr>
  </w:style>
  <w:style w:type="character" w:styleId="ac">
    <w:name w:val="FollowedHyperlink"/>
    <w:rsid w:val="00DC47B2"/>
    <w:rPr>
      <w:color w:val="800000"/>
      <w:u w:val="single"/>
    </w:rPr>
  </w:style>
  <w:style w:type="paragraph" w:customStyle="1" w:styleId="1">
    <w:name w:val="Заголовок1"/>
    <w:basedOn w:val="a"/>
    <w:next w:val="a0"/>
    <w:rsid w:val="00DC47B2"/>
    <w:pPr>
      <w:spacing w:after="0" w:line="240" w:lineRule="auto"/>
      <w:jc w:val="center"/>
    </w:pPr>
    <w:rPr>
      <w:rFonts w:ascii="Times New Roman" w:eastAsia="Times New Roman" w:hAnsi="Times New Roman" w:cs="Times New Roman"/>
      <w:b/>
      <w:bCs/>
      <w:sz w:val="24"/>
      <w:szCs w:val="24"/>
      <w:lang w:val="x-none" w:eastAsia="ru-RU"/>
    </w:rPr>
  </w:style>
  <w:style w:type="paragraph" w:styleId="a0">
    <w:name w:val="Body Text"/>
    <w:basedOn w:val="a"/>
    <w:link w:val="ad"/>
    <w:rsid w:val="00DC47B2"/>
    <w:pPr>
      <w:spacing w:after="0" w:line="240" w:lineRule="auto"/>
      <w:ind w:right="-483"/>
      <w:jc w:val="both"/>
    </w:pPr>
    <w:rPr>
      <w:rFonts w:ascii="Times New Roman" w:eastAsia="Times New Roman" w:hAnsi="Times New Roman" w:cs="Times New Roman"/>
      <w:b/>
      <w:bCs/>
      <w:sz w:val="24"/>
      <w:szCs w:val="24"/>
      <w:lang w:eastAsia="ru-RU"/>
    </w:rPr>
  </w:style>
  <w:style w:type="character" w:customStyle="1" w:styleId="ad">
    <w:name w:val="Основной текст Знак"/>
    <w:basedOn w:val="a1"/>
    <w:link w:val="a0"/>
    <w:rsid w:val="00DC47B2"/>
    <w:rPr>
      <w:rFonts w:ascii="Times New Roman" w:eastAsia="Times New Roman" w:hAnsi="Times New Roman" w:cs="Times New Roman"/>
      <w:b/>
      <w:bCs/>
      <w:sz w:val="24"/>
      <w:szCs w:val="24"/>
      <w:lang w:eastAsia="ru-RU"/>
    </w:rPr>
  </w:style>
  <w:style w:type="paragraph" w:styleId="ae">
    <w:name w:val="List"/>
    <w:basedOn w:val="a0"/>
    <w:rsid w:val="00DC47B2"/>
    <w:rPr>
      <w:rFonts w:cs="Droid Sans Devanagari"/>
    </w:rPr>
  </w:style>
  <w:style w:type="paragraph" w:styleId="af">
    <w:name w:val="caption"/>
    <w:basedOn w:val="a"/>
    <w:qFormat/>
    <w:rsid w:val="00DC47B2"/>
    <w:pPr>
      <w:suppressLineNumbers/>
      <w:spacing w:before="120" w:after="120" w:line="240" w:lineRule="auto"/>
    </w:pPr>
    <w:rPr>
      <w:rFonts w:ascii="Times New Roman" w:eastAsia="Times New Roman" w:hAnsi="Times New Roman" w:cs="Droid Sans Devanagari"/>
      <w:i/>
      <w:iCs/>
      <w:sz w:val="24"/>
      <w:szCs w:val="24"/>
      <w:lang w:eastAsia="ru-RU"/>
    </w:rPr>
  </w:style>
  <w:style w:type="paragraph" w:customStyle="1" w:styleId="12">
    <w:name w:val="Указатель1"/>
    <w:basedOn w:val="a"/>
    <w:rsid w:val="00DC47B2"/>
    <w:pPr>
      <w:suppressLineNumbers/>
      <w:spacing w:after="0" w:line="240" w:lineRule="auto"/>
    </w:pPr>
    <w:rPr>
      <w:rFonts w:ascii="Times New Roman" w:eastAsia="Times New Roman" w:hAnsi="Times New Roman" w:cs="Droid Sans Devanagari"/>
      <w:sz w:val="24"/>
      <w:szCs w:val="24"/>
      <w:lang w:eastAsia="ru-RU"/>
    </w:rPr>
  </w:style>
  <w:style w:type="paragraph" w:customStyle="1" w:styleId="ConsNonformat">
    <w:name w:val="ConsNonformat"/>
    <w:rsid w:val="00DC47B2"/>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47B2"/>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47B2"/>
    <w:pPr>
      <w:spacing w:after="0" w:line="240" w:lineRule="auto"/>
    </w:pPr>
    <w:rPr>
      <w:rFonts w:ascii="Verdana" w:eastAsia="Times New Roman" w:hAnsi="Verdana" w:cs="Verdana"/>
      <w:sz w:val="20"/>
      <w:szCs w:val="20"/>
      <w:lang w:val="en-US" w:eastAsia="ru-RU"/>
    </w:rPr>
  </w:style>
  <w:style w:type="paragraph" w:styleId="af1">
    <w:name w:val="No Spacing"/>
    <w:qFormat/>
    <w:rsid w:val="00DC47B2"/>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3"/>
    <w:rsid w:val="00DC47B2"/>
    <w:pPr>
      <w:spacing w:after="0" w:line="240" w:lineRule="auto"/>
    </w:pPr>
    <w:rPr>
      <w:rFonts w:ascii="Tahoma" w:eastAsia="Times New Roman" w:hAnsi="Tahoma" w:cs="Tahoma"/>
      <w:sz w:val="16"/>
      <w:szCs w:val="16"/>
      <w:lang w:val="x-none" w:eastAsia="ru-RU"/>
    </w:rPr>
  </w:style>
  <w:style w:type="character" w:customStyle="1" w:styleId="13">
    <w:name w:val="Текст выноски Знак1"/>
    <w:basedOn w:val="a1"/>
    <w:link w:val="af2"/>
    <w:rsid w:val="00DC47B2"/>
    <w:rPr>
      <w:rFonts w:ascii="Tahoma" w:eastAsia="Times New Roman" w:hAnsi="Tahoma" w:cs="Tahoma"/>
      <w:sz w:val="16"/>
      <w:szCs w:val="16"/>
      <w:lang w:val="x-none" w:eastAsia="ru-RU"/>
    </w:rPr>
  </w:style>
  <w:style w:type="paragraph" w:customStyle="1" w:styleId="ConsTitle">
    <w:name w:val="ConsTitle"/>
    <w:rsid w:val="00DC47B2"/>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47B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C47B2"/>
    <w:pPr>
      <w:spacing w:after="0" w:line="240" w:lineRule="auto"/>
      <w:ind w:firstLine="720"/>
      <w:jc w:val="both"/>
    </w:pPr>
    <w:rPr>
      <w:rFonts w:ascii="Arial" w:eastAsia="Times New Roman" w:hAnsi="Arial" w:cs="Arial"/>
      <w:sz w:val="26"/>
      <w:szCs w:val="26"/>
      <w:lang w:eastAsia="ru-RU"/>
    </w:rPr>
  </w:style>
  <w:style w:type="paragraph" w:customStyle="1" w:styleId="14">
    <w:name w:val="Схема документа1"/>
    <w:basedOn w:val="a"/>
    <w:rsid w:val="00DC47B2"/>
    <w:pPr>
      <w:spacing w:after="0" w:line="240" w:lineRule="auto"/>
    </w:pPr>
    <w:rPr>
      <w:rFonts w:ascii="Tahoma" w:eastAsia="Times New Roman" w:hAnsi="Tahoma" w:cs="Tahoma"/>
      <w:sz w:val="16"/>
      <w:szCs w:val="16"/>
      <w:lang w:val="x-none" w:eastAsia="ru-RU"/>
    </w:rPr>
  </w:style>
  <w:style w:type="paragraph" w:customStyle="1" w:styleId="af3">
    <w:name w:val="Текст в заданном формате"/>
    <w:basedOn w:val="a"/>
    <w:rsid w:val="00DC47B2"/>
    <w:pPr>
      <w:widowControl w:val="0"/>
      <w:spacing w:after="0" w:line="240" w:lineRule="auto"/>
    </w:pPr>
    <w:rPr>
      <w:rFonts w:ascii="Liberation Mono" w:eastAsia="Droid Sans Fallback" w:hAnsi="Liberation Mono" w:cs="Liberation Mono"/>
      <w:sz w:val="20"/>
      <w:szCs w:val="20"/>
      <w:lang w:eastAsia="zh-CN" w:bidi="hi-IN"/>
    </w:rPr>
  </w:style>
  <w:style w:type="paragraph" w:customStyle="1" w:styleId="15">
    <w:name w:val="Без интервала1"/>
    <w:rsid w:val="00DC47B2"/>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DC47B2"/>
    <w:pPr>
      <w:spacing w:after="0" w:line="240" w:lineRule="auto"/>
      <w:jc w:val="center"/>
    </w:pPr>
    <w:rPr>
      <w:rFonts w:ascii="Times New Roman" w:eastAsia="Times New Roman" w:hAnsi="Times New Roman" w:cs="Times New Roman"/>
      <w:b/>
      <w:sz w:val="24"/>
      <w:szCs w:val="20"/>
      <w:lang w:val="x-none" w:eastAsia="ru-RU"/>
    </w:rPr>
  </w:style>
  <w:style w:type="character" w:customStyle="1" w:styleId="16">
    <w:name w:val="Подзаголовок Знак1"/>
    <w:basedOn w:val="a1"/>
    <w:link w:val="af4"/>
    <w:rsid w:val="00DC47B2"/>
    <w:rPr>
      <w:rFonts w:ascii="Times New Roman" w:eastAsia="Times New Roman" w:hAnsi="Times New Roman" w:cs="Times New Roman"/>
      <w:b/>
      <w:sz w:val="24"/>
      <w:szCs w:val="20"/>
      <w:lang w:val="x-none" w:eastAsia="ru-RU"/>
    </w:rPr>
  </w:style>
  <w:style w:type="paragraph" w:styleId="af5">
    <w:name w:val="footnote text"/>
    <w:basedOn w:val="a"/>
    <w:link w:val="17"/>
    <w:rsid w:val="00DC47B2"/>
    <w:pPr>
      <w:spacing w:after="0" w:line="240" w:lineRule="auto"/>
    </w:pPr>
    <w:rPr>
      <w:rFonts w:ascii="Times New Roman" w:eastAsia="Times New Roman" w:hAnsi="Times New Roman" w:cs="Times New Roman"/>
      <w:sz w:val="20"/>
      <w:szCs w:val="20"/>
      <w:lang w:eastAsia="ru-RU"/>
    </w:rPr>
  </w:style>
  <w:style w:type="character" w:customStyle="1" w:styleId="17">
    <w:name w:val="Текст сноски Знак1"/>
    <w:basedOn w:val="a1"/>
    <w:link w:val="af5"/>
    <w:rsid w:val="00DC47B2"/>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DC47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1"/>
    <w:link w:val="af6"/>
    <w:uiPriority w:val="99"/>
    <w:rsid w:val="00DC47B2"/>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DC47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1"/>
    <w:link w:val="af8"/>
    <w:uiPriority w:val="99"/>
    <w:rsid w:val="00DC47B2"/>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DC47B2"/>
  </w:style>
  <w:style w:type="character" w:styleId="afb">
    <w:name w:val="annotation reference"/>
    <w:uiPriority w:val="99"/>
    <w:semiHidden/>
    <w:unhideWhenUsed/>
    <w:rsid w:val="00DC47B2"/>
    <w:rPr>
      <w:sz w:val="16"/>
      <w:szCs w:val="16"/>
    </w:rPr>
  </w:style>
  <w:style w:type="paragraph" w:styleId="afc">
    <w:name w:val="annotation text"/>
    <w:basedOn w:val="a"/>
    <w:link w:val="afd"/>
    <w:uiPriority w:val="99"/>
    <w:unhideWhenUsed/>
    <w:rsid w:val="00DC47B2"/>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DC47B2"/>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C47B2"/>
    <w:rPr>
      <w:b/>
      <w:bCs/>
    </w:rPr>
  </w:style>
  <w:style w:type="character" w:customStyle="1" w:styleId="aff">
    <w:name w:val="Тема примечания Знак"/>
    <w:basedOn w:val="afd"/>
    <w:link w:val="afe"/>
    <w:uiPriority w:val="99"/>
    <w:semiHidden/>
    <w:rsid w:val="00DC47B2"/>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47B2"/>
  </w:style>
  <w:style w:type="character" w:styleId="aff0">
    <w:name w:val="footnote reference"/>
    <w:uiPriority w:val="99"/>
    <w:semiHidden/>
    <w:unhideWhenUsed/>
    <w:rsid w:val="00DC47B2"/>
    <w:rPr>
      <w:vertAlign w:val="superscript"/>
    </w:rPr>
  </w:style>
  <w:style w:type="character" w:styleId="aff1">
    <w:name w:val="Emphasis"/>
    <w:uiPriority w:val="20"/>
    <w:qFormat/>
    <w:rsid w:val="00DC47B2"/>
    <w:rPr>
      <w:i/>
      <w:iCs/>
    </w:rPr>
  </w:style>
  <w:style w:type="paragraph" w:styleId="aff2">
    <w:name w:val="Revision"/>
    <w:hidden/>
    <w:uiPriority w:val="99"/>
    <w:semiHidden/>
    <w:rsid w:val="00DC47B2"/>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qFormat/>
    <w:rsid w:val="00DC47B2"/>
    <w:pPr>
      <w:widowControl w:val="0"/>
      <w:suppressAutoHyphens/>
      <w:spacing w:after="0" w:line="240" w:lineRule="auto"/>
      <w:ind w:left="720"/>
      <w:contextualSpacing/>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6926</Words>
  <Characters>39481</Characters>
  <Application>Microsoft Office Word</Application>
  <DocSecurity>0</DocSecurity>
  <Lines>329</Lines>
  <Paragraphs>92</Paragraphs>
  <ScaleCrop>false</ScaleCrop>
  <Company/>
  <LinksUpToDate>false</LinksUpToDate>
  <CharactersWithSpaces>46315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Калабугина</dc:creator>
  <cp:keywords/>
  <dc:description/>
  <cp:lastModifiedBy>Ольга Олеговна Калабугина</cp:lastModifiedBy>
  <cp:revision>2</cp:revision>
  <dcterms:created xsi:type="dcterms:W3CDTF">2025-09-10T06:46:00Z</dcterms:created>
  <dcterms:modified xsi:type="dcterms:W3CDTF">2025-09-10T06:47:00Z</dcterms:modified>
</cp:coreProperties>
</file>